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AA3D1" w14:textId="18C90178" w:rsidR="00905266" w:rsidRDefault="00905266">
      <w:pPr>
        <w:pStyle w:val="TOCHeading"/>
        <w:rPr>
          <w:rFonts w:asciiTheme="minorHAnsi" w:eastAsiaTheme="minorHAnsi" w:hAnsiTheme="minorHAnsi" w:cstheme="minorBidi"/>
          <w:color w:val="auto"/>
          <w:sz w:val="22"/>
          <w:szCs w:val="22"/>
          <w:lang w:val="en-AU"/>
        </w:rPr>
      </w:pPr>
    </w:p>
    <w:sdt>
      <w:sdtPr>
        <w:rPr>
          <w:rFonts w:asciiTheme="minorHAnsi" w:eastAsiaTheme="minorHAnsi" w:hAnsiTheme="minorHAnsi" w:cstheme="minorBidi"/>
          <w:color w:val="auto"/>
          <w:sz w:val="22"/>
          <w:szCs w:val="22"/>
          <w:lang w:val="en-AU"/>
        </w:rPr>
        <w:id w:val="28156541"/>
        <w:docPartObj>
          <w:docPartGallery w:val="Table of Contents"/>
          <w:docPartUnique/>
        </w:docPartObj>
      </w:sdtPr>
      <w:sdtEndPr>
        <w:rPr>
          <w:b/>
          <w:bCs/>
          <w:noProof/>
        </w:rPr>
      </w:sdtEndPr>
      <w:sdtContent>
        <w:p w14:paraId="3A902E70" w14:textId="6A761BC6" w:rsidR="00741F5B" w:rsidRDefault="00741F5B">
          <w:pPr>
            <w:pStyle w:val="TOCHeading"/>
          </w:pPr>
          <w:r>
            <w:t>Contents</w:t>
          </w:r>
        </w:p>
        <w:p w14:paraId="58131218" w14:textId="57B36A9C" w:rsidR="008173B2" w:rsidRDefault="00741F5B">
          <w:pPr>
            <w:pStyle w:val="TOC2"/>
            <w:tabs>
              <w:tab w:val="right" w:leader="dot" w:pos="9016"/>
            </w:tabs>
            <w:rPr>
              <w:rFonts w:eastAsiaTheme="minorEastAsia"/>
              <w:noProof/>
              <w:kern w:val="2"/>
              <w:lang w:eastAsia="en-AU"/>
              <w14:ligatures w14:val="standardContextual"/>
            </w:rPr>
          </w:pPr>
          <w:r>
            <w:fldChar w:fldCharType="begin"/>
          </w:r>
          <w:r>
            <w:instrText xml:space="preserve"> TOC \o "1-3" \h \z \u </w:instrText>
          </w:r>
          <w:r>
            <w:fldChar w:fldCharType="separate"/>
          </w:r>
          <w:hyperlink w:anchor="_Toc138933399" w:history="1">
            <w:r w:rsidR="008173B2" w:rsidRPr="006C6906">
              <w:rPr>
                <w:rStyle w:val="Hyperlink"/>
                <w:noProof/>
              </w:rPr>
              <w:t>Introduction</w:t>
            </w:r>
            <w:r w:rsidR="008173B2">
              <w:rPr>
                <w:noProof/>
                <w:webHidden/>
              </w:rPr>
              <w:tab/>
            </w:r>
            <w:r w:rsidR="008173B2">
              <w:rPr>
                <w:noProof/>
                <w:webHidden/>
              </w:rPr>
              <w:fldChar w:fldCharType="begin"/>
            </w:r>
            <w:r w:rsidR="008173B2">
              <w:rPr>
                <w:noProof/>
                <w:webHidden/>
              </w:rPr>
              <w:instrText xml:space="preserve"> PAGEREF _Toc138933399 \h </w:instrText>
            </w:r>
            <w:r w:rsidR="008173B2">
              <w:rPr>
                <w:noProof/>
                <w:webHidden/>
              </w:rPr>
            </w:r>
            <w:r w:rsidR="008173B2">
              <w:rPr>
                <w:noProof/>
                <w:webHidden/>
              </w:rPr>
              <w:fldChar w:fldCharType="separate"/>
            </w:r>
            <w:r w:rsidR="009F57D4">
              <w:rPr>
                <w:noProof/>
                <w:webHidden/>
              </w:rPr>
              <w:t>3</w:t>
            </w:r>
            <w:r w:rsidR="008173B2">
              <w:rPr>
                <w:noProof/>
                <w:webHidden/>
              </w:rPr>
              <w:fldChar w:fldCharType="end"/>
            </w:r>
          </w:hyperlink>
        </w:p>
        <w:p w14:paraId="6EAA12BC" w14:textId="449EF472" w:rsidR="008173B2" w:rsidRDefault="00F5162D">
          <w:pPr>
            <w:pStyle w:val="TOC2"/>
            <w:tabs>
              <w:tab w:val="right" w:leader="dot" w:pos="9016"/>
            </w:tabs>
            <w:rPr>
              <w:rFonts w:eastAsiaTheme="minorEastAsia"/>
              <w:noProof/>
              <w:kern w:val="2"/>
              <w:lang w:eastAsia="en-AU"/>
              <w14:ligatures w14:val="standardContextual"/>
            </w:rPr>
          </w:pPr>
          <w:hyperlink w:anchor="_Toc138933400" w:history="1">
            <w:r w:rsidR="008173B2" w:rsidRPr="006C6906">
              <w:rPr>
                <w:rStyle w:val="Hyperlink"/>
                <w:noProof/>
              </w:rPr>
              <w:t>Revision History</w:t>
            </w:r>
            <w:r w:rsidR="008173B2">
              <w:rPr>
                <w:noProof/>
                <w:webHidden/>
              </w:rPr>
              <w:tab/>
            </w:r>
            <w:r w:rsidR="008173B2">
              <w:rPr>
                <w:noProof/>
                <w:webHidden/>
              </w:rPr>
              <w:fldChar w:fldCharType="begin"/>
            </w:r>
            <w:r w:rsidR="008173B2">
              <w:rPr>
                <w:noProof/>
                <w:webHidden/>
              </w:rPr>
              <w:instrText xml:space="preserve"> PAGEREF _Toc138933400 \h </w:instrText>
            </w:r>
            <w:r w:rsidR="008173B2">
              <w:rPr>
                <w:noProof/>
                <w:webHidden/>
              </w:rPr>
            </w:r>
            <w:r w:rsidR="008173B2">
              <w:rPr>
                <w:noProof/>
                <w:webHidden/>
              </w:rPr>
              <w:fldChar w:fldCharType="separate"/>
            </w:r>
            <w:r w:rsidR="009F57D4">
              <w:rPr>
                <w:noProof/>
                <w:webHidden/>
              </w:rPr>
              <w:t>4</w:t>
            </w:r>
            <w:r w:rsidR="008173B2">
              <w:rPr>
                <w:noProof/>
                <w:webHidden/>
              </w:rPr>
              <w:fldChar w:fldCharType="end"/>
            </w:r>
          </w:hyperlink>
        </w:p>
        <w:p w14:paraId="0D9DA558" w14:textId="2C9E7F15" w:rsidR="008173B2" w:rsidRDefault="00F5162D">
          <w:pPr>
            <w:pStyle w:val="TOC2"/>
            <w:tabs>
              <w:tab w:val="right" w:leader="dot" w:pos="9016"/>
            </w:tabs>
            <w:rPr>
              <w:rFonts w:eastAsiaTheme="minorEastAsia"/>
              <w:noProof/>
              <w:kern w:val="2"/>
              <w:lang w:eastAsia="en-AU"/>
              <w14:ligatures w14:val="standardContextual"/>
            </w:rPr>
          </w:pPr>
          <w:hyperlink w:anchor="_Toc138933401" w:history="1">
            <w:r w:rsidR="008173B2" w:rsidRPr="006C6906">
              <w:rPr>
                <w:rStyle w:val="Hyperlink"/>
                <w:noProof/>
              </w:rPr>
              <w:t>Acceptance and Refusal of Authorisations Policy</w:t>
            </w:r>
            <w:r w:rsidR="008173B2">
              <w:rPr>
                <w:noProof/>
                <w:webHidden/>
              </w:rPr>
              <w:tab/>
            </w:r>
            <w:r w:rsidR="008173B2">
              <w:rPr>
                <w:noProof/>
                <w:webHidden/>
              </w:rPr>
              <w:fldChar w:fldCharType="begin"/>
            </w:r>
            <w:r w:rsidR="008173B2">
              <w:rPr>
                <w:noProof/>
                <w:webHidden/>
              </w:rPr>
              <w:instrText xml:space="preserve"> PAGEREF _Toc138933401 \h </w:instrText>
            </w:r>
            <w:r w:rsidR="008173B2">
              <w:rPr>
                <w:noProof/>
                <w:webHidden/>
              </w:rPr>
            </w:r>
            <w:r w:rsidR="008173B2">
              <w:rPr>
                <w:noProof/>
                <w:webHidden/>
              </w:rPr>
              <w:fldChar w:fldCharType="separate"/>
            </w:r>
            <w:r w:rsidR="009F57D4">
              <w:rPr>
                <w:noProof/>
                <w:webHidden/>
              </w:rPr>
              <w:t>7</w:t>
            </w:r>
            <w:r w:rsidR="008173B2">
              <w:rPr>
                <w:noProof/>
                <w:webHidden/>
              </w:rPr>
              <w:fldChar w:fldCharType="end"/>
            </w:r>
          </w:hyperlink>
        </w:p>
        <w:p w14:paraId="73DCDBEF" w14:textId="18EC9616" w:rsidR="008173B2" w:rsidRDefault="00F5162D">
          <w:pPr>
            <w:pStyle w:val="TOC2"/>
            <w:tabs>
              <w:tab w:val="right" w:leader="dot" w:pos="9016"/>
            </w:tabs>
            <w:rPr>
              <w:rFonts w:eastAsiaTheme="minorEastAsia"/>
              <w:noProof/>
              <w:kern w:val="2"/>
              <w:lang w:eastAsia="en-AU"/>
              <w14:ligatures w14:val="standardContextual"/>
            </w:rPr>
          </w:pPr>
          <w:hyperlink w:anchor="_Toc138933402" w:history="1">
            <w:r w:rsidR="008173B2" w:rsidRPr="006C6906">
              <w:rPr>
                <w:rStyle w:val="Hyperlink"/>
                <w:noProof/>
              </w:rPr>
              <w:t>Animal and Pet Policy</w:t>
            </w:r>
            <w:r w:rsidR="008173B2">
              <w:rPr>
                <w:noProof/>
                <w:webHidden/>
              </w:rPr>
              <w:tab/>
            </w:r>
            <w:r w:rsidR="008173B2">
              <w:rPr>
                <w:noProof/>
                <w:webHidden/>
              </w:rPr>
              <w:fldChar w:fldCharType="begin"/>
            </w:r>
            <w:r w:rsidR="008173B2">
              <w:rPr>
                <w:noProof/>
                <w:webHidden/>
              </w:rPr>
              <w:instrText xml:space="preserve"> PAGEREF _Toc138933402 \h </w:instrText>
            </w:r>
            <w:r w:rsidR="008173B2">
              <w:rPr>
                <w:noProof/>
                <w:webHidden/>
              </w:rPr>
            </w:r>
            <w:r w:rsidR="008173B2">
              <w:rPr>
                <w:noProof/>
                <w:webHidden/>
              </w:rPr>
              <w:fldChar w:fldCharType="separate"/>
            </w:r>
            <w:r w:rsidR="009F57D4">
              <w:rPr>
                <w:noProof/>
                <w:webHidden/>
              </w:rPr>
              <w:t>9</w:t>
            </w:r>
            <w:r w:rsidR="008173B2">
              <w:rPr>
                <w:noProof/>
                <w:webHidden/>
              </w:rPr>
              <w:fldChar w:fldCharType="end"/>
            </w:r>
          </w:hyperlink>
        </w:p>
        <w:p w14:paraId="7AEE5E26" w14:textId="75903E8A" w:rsidR="008173B2" w:rsidRDefault="00F5162D">
          <w:pPr>
            <w:pStyle w:val="TOC2"/>
            <w:tabs>
              <w:tab w:val="right" w:leader="dot" w:pos="9016"/>
            </w:tabs>
            <w:rPr>
              <w:rFonts w:eastAsiaTheme="minorEastAsia"/>
              <w:noProof/>
              <w:kern w:val="2"/>
              <w:lang w:eastAsia="en-AU"/>
              <w14:ligatures w14:val="standardContextual"/>
            </w:rPr>
          </w:pPr>
          <w:hyperlink w:anchor="_Toc138933403" w:history="1">
            <w:r w:rsidR="008173B2" w:rsidRPr="006C6906">
              <w:rPr>
                <w:rStyle w:val="Hyperlink"/>
                <w:rFonts w:ascii="Calibri" w:hAnsi="Calibri" w:cs="Calibri"/>
                <w:noProof/>
              </w:rPr>
              <w:t>Birthday cakes policy</w:t>
            </w:r>
            <w:r w:rsidR="008173B2">
              <w:rPr>
                <w:noProof/>
                <w:webHidden/>
              </w:rPr>
              <w:tab/>
            </w:r>
            <w:r w:rsidR="008173B2">
              <w:rPr>
                <w:noProof/>
                <w:webHidden/>
              </w:rPr>
              <w:fldChar w:fldCharType="begin"/>
            </w:r>
            <w:r w:rsidR="008173B2">
              <w:rPr>
                <w:noProof/>
                <w:webHidden/>
              </w:rPr>
              <w:instrText xml:space="preserve"> PAGEREF _Toc138933403 \h </w:instrText>
            </w:r>
            <w:r w:rsidR="008173B2">
              <w:rPr>
                <w:noProof/>
                <w:webHidden/>
              </w:rPr>
            </w:r>
            <w:r w:rsidR="008173B2">
              <w:rPr>
                <w:noProof/>
                <w:webHidden/>
              </w:rPr>
              <w:fldChar w:fldCharType="separate"/>
            </w:r>
            <w:r w:rsidR="009F57D4">
              <w:rPr>
                <w:noProof/>
                <w:webHidden/>
              </w:rPr>
              <w:t>11</w:t>
            </w:r>
            <w:r w:rsidR="008173B2">
              <w:rPr>
                <w:noProof/>
                <w:webHidden/>
              </w:rPr>
              <w:fldChar w:fldCharType="end"/>
            </w:r>
          </w:hyperlink>
        </w:p>
        <w:p w14:paraId="259EE19A" w14:textId="0367620C" w:rsidR="008173B2" w:rsidRDefault="00F5162D">
          <w:pPr>
            <w:pStyle w:val="TOC2"/>
            <w:tabs>
              <w:tab w:val="right" w:leader="dot" w:pos="9016"/>
            </w:tabs>
            <w:rPr>
              <w:rFonts w:eastAsiaTheme="minorEastAsia"/>
              <w:noProof/>
              <w:kern w:val="2"/>
              <w:lang w:eastAsia="en-AU"/>
              <w14:ligatures w14:val="standardContextual"/>
            </w:rPr>
          </w:pPr>
          <w:hyperlink w:anchor="_Toc138933404" w:history="1">
            <w:r w:rsidR="008173B2" w:rsidRPr="006C6906">
              <w:rPr>
                <w:rStyle w:val="Hyperlink"/>
                <w:noProof/>
              </w:rPr>
              <w:t>Child Protection Reporting Overview</w:t>
            </w:r>
            <w:r w:rsidR="008173B2">
              <w:rPr>
                <w:noProof/>
                <w:webHidden/>
              </w:rPr>
              <w:tab/>
            </w:r>
            <w:r w:rsidR="008173B2">
              <w:rPr>
                <w:noProof/>
                <w:webHidden/>
              </w:rPr>
              <w:fldChar w:fldCharType="begin"/>
            </w:r>
            <w:r w:rsidR="008173B2">
              <w:rPr>
                <w:noProof/>
                <w:webHidden/>
              </w:rPr>
              <w:instrText xml:space="preserve"> PAGEREF _Toc138933404 \h </w:instrText>
            </w:r>
            <w:r w:rsidR="008173B2">
              <w:rPr>
                <w:noProof/>
                <w:webHidden/>
              </w:rPr>
            </w:r>
            <w:r w:rsidR="008173B2">
              <w:rPr>
                <w:noProof/>
                <w:webHidden/>
              </w:rPr>
              <w:fldChar w:fldCharType="separate"/>
            </w:r>
            <w:r w:rsidR="009F57D4">
              <w:rPr>
                <w:noProof/>
                <w:webHidden/>
              </w:rPr>
              <w:t>15</w:t>
            </w:r>
            <w:r w:rsidR="008173B2">
              <w:rPr>
                <w:noProof/>
                <w:webHidden/>
              </w:rPr>
              <w:fldChar w:fldCharType="end"/>
            </w:r>
          </w:hyperlink>
        </w:p>
        <w:p w14:paraId="5B4185EB" w14:textId="3207ECFA" w:rsidR="008173B2" w:rsidRDefault="00F5162D">
          <w:pPr>
            <w:pStyle w:val="TOC2"/>
            <w:tabs>
              <w:tab w:val="right" w:leader="dot" w:pos="9016"/>
            </w:tabs>
            <w:rPr>
              <w:rFonts w:eastAsiaTheme="minorEastAsia"/>
              <w:noProof/>
              <w:kern w:val="2"/>
              <w:lang w:eastAsia="en-AU"/>
              <w14:ligatures w14:val="standardContextual"/>
            </w:rPr>
          </w:pPr>
          <w:hyperlink w:anchor="_Toc138933405" w:history="1">
            <w:r w:rsidR="008173B2" w:rsidRPr="006C6906">
              <w:rPr>
                <w:rStyle w:val="Hyperlink"/>
                <w:noProof/>
              </w:rPr>
              <w:t>Child Protection Policy</w:t>
            </w:r>
            <w:r w:rsidR="008173B2">
              <w:rPr>
                <w:noProof/>
                <w:webHidden/>
              </w:rPr>
              <w:tab/>
            </w:r>
            <w:r w:rsidR="008173B2">
              <w:rPr>
                <w:noProof/>
                <w:webHidden/>
              </w:rPr>
              <w:fldChar w:fldCharType="begin"/>
            </w:r>
            <w:r w:rsidR="008173B2">
              <w:rPr>
                <w:noProof/>
                <w:webHidden/>
              </w:rPr>
              <w:instrText xml:space="preserve"> PAGEREF _Toc138933405 \h </w:instrText>
            </w:r>
            <w:r w:rsidR="008173B2">
              <w:rPr>
                <w:noProof/>
                <w:webHidden/>
              </w:rPr>
            </w:r>
            <w:r w:rsidR="008173B2">
              <w:rPr>
                <w:noProof/>
                <w:webHidden/>
              </w:rPr>
              <w:fldChar w:fldCharType="separate"/>
            </w:r>
            <w:r w:rsidR="009F57D4">
              <w:rPr>
                <w:noProof/>
                <w:webHidden/>
              </w:rPr>
              <w:t>17</w:t>
            </w:r>
            <w:r w:rsidR="008173B2">
              <w:rPr>
                <w:noProof/>
                <w:webHidden/>
              </w:rPr>
              <w:fldChar w:fldCharType="end"/>
            </w:r>
          </w:hyperlink>
        </w:p>
        <w:p w14:paraId="7BBB7251" w14:textId="2A261C8B" w:rsidR="008173B2" w:rsidRDefault="00F5162D">
          <w:pPr>
            <w:pStyle w:val="TOC2"/>
            <w:tabs>
              <w:tab w:val="right" w:leader="dot" w:pos="9016"/>
            </w:tabs>
            <w:rPr>
              <w:rFonts w:eastAsiaTheme="minorEastAsia"/>
              <w:noProof/>
              <w:kern w:val="2"/>
              <w:lang w:eastAsia="en-AU"/>
              <w14:ligatures w14:val="standardContextual"/>
            </w:rPr>
          </w:pPr>
          <w:hyperlink w:anchor="_Toc138933406" w:history="1">
            <w:r w:rsidR="008173B2" w:rsidRPr="006C6906">
              <w:rPr>
                <w:rStyle w:val="Hyperlink"/>
                <w:rFonts w:ascii="Calibri" w:hAnsi="Calibri" w:cs="Calibri"/>
                <w:noProof/>
              </w:rPr>
              <w:t>Child Safe Policy</w:t>
            </w:r>
            <w:r w:rsidR="008173B2">
              <w:rPr>
                <w:noProof/>
                <w:webHidden/>
              </w:rPr>
              <w:tab/>
            </w:r>
            <w:r w:rsidR="008173B2">
              <w:rPr>
                <w:noProof/>
                <w:webHidden/>
              </w:rPr>
              <w:fldChar w:fldCharType="begin"/>
            </w:r>
            <w:r w:rsidR="008173B2">
              <w:rPr>
                <w:noProof/>
                <w:webHidden/>
              </w:rPr>
              <w:instrText xml:space="preserve"> PAGEREF _Toc138933406 \h </w:instrText>
            </w:r>
            <w:r w:rsidR="008173B2">
              <w:rPr>
                <w:noProof/>
                <w:webHidden/>
              </w:rPr>
            </w:r>
            <w:r w:rsidR="008173B2">
              <w:rPr>
                <w:noProof/>
                <w:webHidden/>
              </w:rPr>
              <w:fldChar w:fldCharType="separate"/>
            </w:r>
            <w:r w:rsidR="009F57D4">
              <w:rPr>
                <w:noProof/>
                <w:webHidden/>
              </w:rPr>
              <w:t>33</w:t>
            </w:r>
            <w:r w:rsidR="008173B2">
              <w:rPr>
                <w:noProof/>
                <w:webHidden/>
              </w:rPr>
              <w:fldChar w:fldCharType="end"/>
            </w:r>
          </w:hyperlink>
        </w:p>
        <w:p w14:paraId="611D877B" w14:textId="105559DF" w:rsidR="008173B2" w:rsidRDefault="00F5162D">
          <w:pPr>
            <w:pStyle w:val="TOC2"/>
            <w:tabs>
              <w:tab w:val="right" w:leader="dot" w:pos="9016"/>
            </w:tabs>
            <w:rPr>
              <w:rFonts w:eastAsiaTheme="minorEastAsia"/>
              <w:noProof/>
              <w:kern w:val="2"/>
              <w:lang w:eastAsia="en-AU"/>
              <w14:ligatures w14:val="standardContextual"/>
            </w:rPr>
          </w:pPr>
          <w:hyperlink w:anchor="_Toc138933407" w:history="1">
            <w:r w:rsidR="008173B2" w:rsidRPr="006C6906">
              <w:rPr>
                <w:rStyle w:val="Hyperlink"/>
                <w:rFonts w:cs="Arial"/>
                <w:noProof/>
                <w:kern w:val="36"/>
                <w:lang w:eastAsia="en-AU"/>
              </w:rPr>
              <w:t>Child Safe Statement of Commitment</w:t>
            </w:r>
            <w:r w:rsidR="008173B2">
              <w:rPr>
                <w:noProof/>
                <w:webHidden/>
              </w:rPr>
              <w:tab/>
            </w:r>
            <w:r w:rsidR="008173B2">
              <w:rPr>
                <w:noProof/>
                <w:webHidden/>
              </w:rPr>
              <w:fldChar w:fldCharType="begin"/>
            </w:r>
            <w:r w:rsidR="008173B2">
              <w:rPr>
                <w:noProof/>
                <w:webHidden/>
              </w:rPr>
              <w:instrText xml:space="preserve"> PAGEREF _Toc138933407 \h </w:instrText>
            </w:r>
            <w:r w:rsidR="008173B2">
              <w:rPr>
                <w:noProof/>
                <w:webHidden/>
              </w:rPr>
            </w:r>
            <w:r w:rsidR="008173B2">
              <w:rPr>
                <w:noProof/>
                <w:webHidden/>
              </w:rPr>
              <w:fldChar w:fldCharType="separate"/>
            </w:r>
            <w:r w:rsidR="009F57D4">
              <w:rPr>
                <w:noProof/>
                <w:webHidden/>
              </w:rPr>
              <w:t>45</w:t>
            </w:r>
            <w:r w:rsidR="008173B2">
              <w:rPr>
                <w:noProof/>
                <w:webHidden/>
              </w:rPr>
              <w:fldChar w:fldCharType="end"/>
            </w:r>
          </w:hyperlink>
        </w:p>
        <w:p w14:paraId="44E375D7" w14:textId="11D83F65" w:rsidR="008173B2" w:rsidRDefault="00F5162D">
          <w:pPr>
            <w:pStyle w:val="TOC2"/>
            <w:tabs>
              <w:tab w:val="right" w:leader="dot" w:pos="9016"/>
            </w:tabs>
            <w:rPr>
              <w:rFonts w:eastAsiaTheme="minorEastAsia"/>
              <w:noProof/>
              <w:kern w:val="2"/>
              <w:lang w:eastAsia="en-AU"/>
              <w14:ligatures w14:val="standardContextual"/>
            </w:rPr>
          </w:pPr>
          <w:hyperlink w:anchor="_Toc138933408" w:history="1">
            <w:r w:rsidR="008173B2" w:rsidRPr="006C6906">
              <w:rPr>
                <w:rStyle w:val="Hyperlink"/>
                <w:rFonts w:cs="Arial"/>
                <w:noProof/>
                <w:kern w:val="36"/>
                <w:lang w:eastAsia="en-AU"/>
              </w:rPr>
              <w:t>Code of conduct policy</w:t>
            </w:r>
            <w:r w:rsidR="008173B2">
              <w:rPr>
                <w:noProof/>
                <w:webHidden/>
              </w:rPr>
              <w:tab/>
            </w:r>
            <w:r w:rsidR="008173B2">
              <w:rPr>
                <w:noProof/>
                <w:webHidden/>
              </w:rPr>
              <w:fldChar w:fldCharType="begin"/>
            </w:r>
            <w:r w:rsidR="008173B2">
              <w:rPr>
                <w:noProof/>
                <w:webHidden/>
              </w:rPr>
              <w:instrText xml:space="preserve"> PAGEREF _Toc138933408 \h </w:instrText>
            </w:r>
            <w:r w:rsidR="008173B2">
              <w:rPr>
                <w:noProof/>
                <w:webHidden/>
              </w:rPr>
            </w:r>
            <w:r w:rsidR="008173B2">
              <w:rPr>
                <w:noProof/>
                <w:webHidden/>
              </w:rPr>
              <w:fldChar w:fldCharType="separate"/>
            </w:r>
            <w:r w:rsidR="009F57D4">
              <w:rPr>
                <w:noProof/>
                <w:webHidden/>
              </w:rPr>
              <w:t>47</w:t>
            </w:r>
            <w:r w:rsidR="008173B2">
              <w:rPr>
                <w:noProof/>
                <w:webHidden/>
              </w:rPr>
              <w:fldChar w:fldCharType="end"/>
            </w:r>
          </w:hyperlink>
        </w:p>
        <w:p w14:paraId="652C921E" w14:textId="3F1B457C" w:rsidR="008173B2" w:rsidRDefault="00F5162D">
          <w:pPr>
            <w:pStyle w:val="TOC2"/>
            <w:tabs>
              <w:tab w:val="right" w:leader="dot" w:pos="9016"/>
            </w:tabs>
            <w:rPr>
              <w:rFonts w:eastAsiaTheme="minorEastAsia"/>
              <w:noProof/>
              <w:kern w:val="2"/>
              <w:lang w:eastAsia="en-AU"/>
              <w14:ligatures w14:val="standardContextual"/>
            </w:rPr>
          </w:pPr>
          <w:hyperlink w:anchor="_Toc138933409" w:history="1">
            <w:r w:rsidR="008173B2" w:rsidRPr="006C6906">
              <w:rPr>
                <w:rStyle w:val="Hyperlink"/>
                <w:noProof/>
              </w:rPr>
              <w:t>Continuity of Education and Care Policy</w:t>
            </w:r>
            <w:r w:rsidR="008173B2">
              <w:rPr>
                <w:noProof/>
                <w:webHidden/>
              </w:rPr>
              <w:tab/>
            </w:r>
            <w:r w:rsidR="008173B2">
              <w:rPr>
                <w:noProof/>
                <w:webHidden/>
              </w:rPr>
              <w:fldChar w:fldCharType="begin"/>
            </w:r>
            <w:r w:rsidR="008173B2">
              <w:rPr>
                <w:noProof/>
                <w:webHidden/>
              </w:rPr>
              <w:instrText xml:space="preserve"> PAGEREF _Toc138933409 \h </w:instrText>
            </w:r>
            <w:r w:rsidR="008173B2">
              <w:rPr>
                <w:noProof/>
                <w:webHidden/>
              </w:rPr>
            </w:r>
            <w:r w:rsidR="008173B2">
              <w:rPr>
                <w:noProof/>
                <w:webHidden/>
              </w:rPr>
              <w:fldChar w:fldCharType="separate"/>
            </w:r>
            <w:r w:rsidR="009F57D4">
              <w:rPr>
                <w:noProof/>
                <w:webHidden/>
              </w:rPr>
              <w:t>57</w:t>
            </w:r>
            <w:r w:rsidR="008173B2">
              <w:rPr>
                <w:noProof/>
                <w:webHidden/>
              </w:rPr>
              <w:fldChar w:fldCharType="end"/>
            </w:r>
          </w:hyperlink>
        </w:p>
        <w:p w14:paraId="79EE8101" w14:textId="48F77CC2" w:rsidR="008173B2" w:rsidRDefault="00F5162D">
          <w:pPr>
            <w:pStyle w:val="TOC2"/>
            <w:tabs>
              <w:tab w:val="right" w:leader="dot" w:pos="9016"/>
            </w:tabs>
            <w:rPr>
              <w:rFonts w:eastAsiaTheme="minorEastAsia"/>
              <w:noProof/>
              <w:kern w:val="2"/>
              <w:lang w:eastAsia="en-AU"/>
              <w14:ligatures w14:val="standardContextual"/>
            </w:rPr>
          </w:pPr>
          <w:hyperlink w:anchor="_Toc138933410" w:history="1">
            <w:r w:rsidR="008173B2" w:rsidRPr="006C6906">
              <w:rPr>
                <w:rStyle w:val="Hyperlink"/>
                <w:noProof/>
              </w:rPr>
              <w:t>Coronavirus (COVID-19)</w:t>
            </w:r>
            <w:r w:rsidR="008173B2">
              <w:rPr>
                <w:noProof/>
                <w:webHidden/>
              </w:rPr>
              <w:tab/>
            </w:r>
            <w:r w:rsidR="008173B2">
              <w:rPr>
                <w:noProof/>
                <w:webHidden/>
              </w:rPr>
              <w:fldChar w:fldCharType="begin"/>
            </w:r>
            <w:r w:rsidR="008173B2">
              <w:rPr>
                <w:noProof/>
                <w:webHidden/>
              </w:rPr>
              <w:instrText xml:space="preserve"> PAGEREF _Toc138933410 \h </w:instrText>
            </w:r>
            <w:r w:rsidR="008173B2">
              <w:rPr>
                <w:noProof/>
                <w:webHidden/>
              </w:rPr>
            </w:r>
            <w:r w:rsidR="008173B2">
              <w:rPr>
                <w:noProof/>
                <w:webHidden/>
              </w:rPr>
              <w:fldChar w:fldCharType="separate"/>
            </w:r>
            <w:r w:rsidR="009F57D4">
              <w:rPr>
                <w:noProof/>
                <w:webHidden/>
              </w:rPr>
              <w:t>61</w:t>
            </w:r>
            <w:r w:rsidR="008173B2">
              <w:rPr>
                <w:noProof/>
                <w:webHidden/>
              </w:rPr>
              <w:fldChar w:fldCharType="end"/>
            </w:r>
          </w:hyperlink>
        </w:p>
        <w:p w14:paraId="4DD80A15" w14:textId="37324D5B" w:rsidR="008173B2" w:rsidRDefault="00F5162D">
          <w:pPr>
            <w:pStyle w:val="TOC2"/>
            <w:tabs>
              <w:tab w:val="right" w:leader="dot" w:pos="9016"/>
            </w:tabs>
            <w:rPr>
              <w:rFonts w:eastAsiaTheme="minorEastAsia"/>
              <w:noProof/>
              <w:kern w:val="2"/>
              <w:lang w:eastAsia="en-AU"/>
              <w14:ligatures w14:val="standardContextual"/>
            </w:rPr>
          </w:pPr>
          <w:hyperlink w:anchor="_Toc138933411" w:history="1">
            <w:r w:rsidR="008173B2" w:rsidRPr="006C6906">
              <w:rPr>
                <w:rStyle w:val="Hyperlink"/>
                <w:noProof/>
              </w:rPr>
              <w:t>Death of a Child Policy</w:t>
            </w:r>
            <w:r w:rsidR="008173B2">
              <w:rPr>
                <w:noProof/>
                <w:webHidden/>
              </w:rPr>
              <w:tab/>
            </w:r>
            <w:r w:rsidR="008173B2">
              <w:rPr>
                <w:noProof/>
                <w:webHidden/>
              </w:rPr>
              <w:fldChar w:fldCharType="begin"/>
            </w:r>
            <w:r w:rsidR="008173B2">
              <w:rPr>
                <w:noProof/>
                <w:webHidden/>
              </w:rPr>
              <w:instrText xml:space="preserve"> PAGEREF _Toc138933411 \h </w:instrText>
            </w:r>
            <w:r w:rsidR="008173B2">
              <w:rPr>
                <w:noProof/>
                <w:webHidden/>
              </w:rPr>
            </w:r>
            <w:r w:rsidR="008173B2">
              <w:rPr>
                <w:noProof/>
                <w:webHidden/>
              </w:rPr>
              <w:fldChar w:fldCharType="separate"/>
            </w:r>
            <w:r w:rsidR="009F57D4">
              <w:rPr>
                <w:noProof/>
                <w:webHidden/>
              </w:rPr>
              <w:t>63</w:t>
            </w:r>
            <w:r w:rsidR="008173B2">
              <w:rPr>
                <w:noProof/>
                <w:webHidden/>
              </w:rPr>
              <w:fldChar w:fldCharType="end"/>
            </w:r>
          </w:hyperlink>
        </w:p>
        <w:p w14:paraId="7407B83E" w14:textId="4FB8BCC7" w:rsidR="008173B2" w:rsidRDefault="00F5162D">
          <w:pPr>
            <w:pStyle w:val="TOC2"/>
            <w:tabs>
              <w:tab w:val="right" w:leader="dot" w:pos="9016"/>
            </w:tabs>
            <w:rPr>
              <w:rFonts w:eastAsiaTheme="minorEastAsia"/>
              <w:noProof/>
              <w:kern w:val="2"/>
              <w:lang w:eastAsia="en-AU"/>
              <w14:ligatures w14:val="standardContextual"/>
            </w:rPr>
          </w:pPr>
          <w:hyperlink w:anchor="_Toc138933412" w:history="1">
            <w:r w:rsidR="008173B2" w:rsidRPr="006C6906">
              <w:rPr>
                <w:rStyle w:val="Hyperlink"/>
                <w:noProof/>
              </w:rPr>
              <w:t>Delivery And Collection Of Children Policy</w:t>
            </w:r>
            <w:r w:rsidR="008173B2">
              <w:rPr>
                <w:noProof/>
                <w:webHidden/>
              </w:rPr>
              <w:tab/>
            </w:r>
            <w:r w:rsidR="008173B2">
              <w:rPr>
                <w:noProof/>
                <w:webHidden/>
              </w:rPr>
              <w:fldChar w:fldCharType="begin"/>
            </w:r>
            <w:r w:rsidR="008173B2">
              <w:rPr>
                <w:noProof/>
                <w:webHidden/>
              </w:rPr>
              <w:instrText xml:space="preserve"> PAGEREF _Toc138933412 \h </w:instrText>
            </w:r>
            <w:r w:rsidR="008173B2">
              <w:rPr>
                <w:noProof/>
                <w:webHidden/>
              </w:rPr>
            </w:r>
            <w:r w:rsidR="008173B2">
              <w:rPr>
                <w:noProof/>
                <w:webHidden/>
              </w:rPr>
              <w:fldChar w:fldCharType="separate"/>
            </w:r>
            <w:r w:rsidR="009F57D4">
              <w:rPr>
                <w:noProof/>
                <w:webHidden/>
              </w:rPr>
              <w:t>65</w:t>
            </w:r>
            <w:r w:rsidR="008173B2">
              <w:rPr>
                <w:noProof/>
                <w:webHidden/>
              </w:rPr>
              <w:fldChar w:fldCharType="end"/>
            </w:r>
          </w:hyperlink>
        </w:p>
        <w:p w14:paraId="673422F3" w14:textId="0CE3CE2F" w:rsidR="008173B2" w:rsidRDefault="00F5162D">
          <w:pPr>
            <w:pStyle w:val="TOC2"/>
            <w:tabs>
              <w:tab w:val="right" w:leader="dot" w:pos="9016"/>
            </w:tabs>
            <w:rPr>
              <w:rFonts w:eastAsiaTheme="minorEastAsia"/>
              <w:noProof/>
              <w:kern w:val="2"/>
              <w:lang w:eastAsia="en-AU"/>
              <w14:ligatures w14:val="standardContextual"/>
            </w:rPr>
          </w:pPr>
          <w:hyperlink w:anchor="_Toc138933413" w:history="1">
            <w:r w:rsidR="008173B2" w:rsidRPr="006C6906">
              <w:rPr>
                <w:rStyle w:val="Hyperlink"/>
                <w:noProof/>
              </w:rPr>
              <w:t>Disinfectant Fogging Procedure</w:t>
            </w:r>
            <w:r w:rsidR="008173B2">
              <w:rPr>
                <w:noProof/>
                <w:webHidden/>
              </w:rPr>
              <w:tab/>
            </w:r>
            <w:r w:rsidR="008173B2">
              <w:rPr>
                <w:noProof/>
                <w:webHidden/>
              </w:rPr>
              <w:fldChar w:fldCharType="begin"/>
            </w:r>
            <w:r w:rsidR="008173B2">
              <w:rPr>
                <w:noProof/>
                <w:webHidden/>
              </w:rPr>
              <w:instrText xml:space="preserve"> PAGEREF _Toc138933413 \h </w:instrText>
            </w:r>
            <w:r w:rsidR="008173B2">
              <w:rPr>
                <w:noProof/>
                <w:webHidden/>
              </w:rPr>
            </w:r>
            <w:r w:rsidR="008173B2">
              <w:rPr>
                <w:noProof/>
                <w:webHidden/>
              </w:rPr>
              <w:fldChar w:fldCharType="separate"/>
            </w:r>
            <w:r w:rsidR="009F57D4">
              <w:rPr>
                <w:noProof/>
                <w:webHidden/>
              </w:rPr>
              <w:t>69</w:t>
            </w:r>
            <w:r w:rsidR="008173B2">
              <w:rPr>
                <w:noProof/>
                <w:webHidden/>
              </w:rPr>
              <w:fldChar w:fldCharType="end"/>
            </w:r>
          </w:hyperlink>
        </w:p>
        <w:p w14:paraId="562DAB01" w14:textId="5FF33134" w:rsidR="008173B2" w:rsidRDefault="00F5162D">
          <w:pPr>
            <w:pStyle w:val="TOC2"/>
            <w:tabs>
              <w:tab w:val="right" w:leader="dot" w:pos="9016"/>
            </w:tabs>
            <w:rPr>
              <w:rFonts w:eastAsiaTheme="minorEastAsia"/>
              <w:noProof/>
              <w:kern w:val="2"/>
              <w:lang w:eastAsia="en-AU"/>
              <w14:ligatures w14:val="standardContextual"/>
            </w:rPr>
          </w:pPr>
          <w:hyperlink w:anchor="_Toc138933414" w:history="1">
            <w:r w:rsidR="008173B2" w:rsidRPr="006C6906">
              <w:rPr>
                <w:rStyle w:val="Hyperlink"/>
                <w:noProof/>
              </w:rPr>
              <w:t>Education, Curriculum and Learning Policy</w:t>
            </w:r>
            <w:r w:rsidR="008173B2">
              <w:rPr>
                <w:noProof/>
                <w:webHidden/>
              </w:rPr>
              <w:tab/>
            </w:r>
            <w:r w:rsidR="008173B2">
              <w:rPr>
                <w:noProof/>
                <w:webHidden/>
              </w:rPr>
              <w:fldChar w:fldCharType="begin"/>
            </w:r>
            <w:r w:rsidR="008173B2">
              <w:rPr>
                <w:noProof/>
                <w:webHidden/>
              </w:rPr>
              <w:instrText xml:space="preserve"> PAGEREF _Toc138933414 \h </w:instrText>
            </w:r>
            <w:r w:rsidR="008173B2">
              <w:rPr>
                <w:noProof/>
                <w:webHidden/>
              </w:rPr>
            </w:r>
            <w:r w:rsidR="008173B2">
              <w:rPr>
                <w:noProof/>
                <w:webHidden/>
              </w:rPr>
              <w:fldChar w:fldCharType="separate"/>
            </w:r>
            <w:r w:rsidR="009F57D4">
              <w:rPr>
                <w:noProof/>
                <w:webHidden/>
              </w:rPr>
              <w:t>73</w:t>
            </w:r>
            <w:r w:rsidR="008173B2">
              <w:rPr>
                <w:noProof/>
                <w:webHidden/>
              </w:rPr>
              <w:fldChar w:fldCharType="end"/>
            </w:r>
          </w:hyperlink>
        </w:p>
        <w:p w14:paraId="31062054" w14:textId="73A01346" w:rsidR="008173B2" w:rsidRDefault="00F5162D">
          <w:pPr>
            <w:pStyle w:val="TOC2"/>
            <w:tabs>
              <w:tab w:val="right" w:leader="dot" w:pos="9016"/>
            </w:tabs>
            <w:rPr>
              <w:rFonts w:eastAsiaTheme="minorEastAsia"/>
              <w:noProof/>
              <w:kern w:val="2"/>
              <w:lang w:eastAsia="en-AU"/>
              <w14:ligatures w14:val="standardContextual"/>
            </w:rPr>
          </w:pPr>
          <w:hyperlink w:anchor="_Toc138933415" w:history="1">
            <w:r w:rsidR="008173B2" w:rsidRPr="006C6906">
              <w:rPr>
                <w:rStyle w:val="Hyperlink"/>
                <w:noProof/>
              </w:rPr>
              <w:t>Educator and Management Policy</w:t>
            </w:r>
            <w:r w:rsidR="008173B2">
              <w:rPr>
                <w:noProof/>
                <w:webHidden/>
              </w:rPr>
              <w:tab/>
            </w:r>
            <w:r w:rsidR="008173B2">
              <w:rPr>
                <w:noProof/>
                <w:webHidden/>
              </w:rPr>
              <w:fldChar w:fldCharType="begin"/>
            </w:r>
            <w:r w:rsidR="008173B2">
              <w:rPr>
                <w:noProof/>
                <w:webHidden/>
              </w:rPr>
              <w:instrText xml:space="preserve"> PAGEREF _Toc138933415 \h </w:instrText>
            </w:r>
            <w:r w:rsidR="008173B2">
              <w:rPr>
                <w:noProof/>
                <w:webHidden/>
              </w:rPr>
            </w:r>
            <w:r w:rsidR="008173B2">
              <w:rPr>
                <w:noProof/>
                <w:webHidden/>
              </w:rPr>
              <w:fldChar w:fldCharType="separate"/>
            </w:r>
            <w:r w:rsidR="009F57D4">
              <w:rPr>
                <w:noProof/>
                <w:webHidden/>
              </w:rPr>
              <w:t>79</w:t>
            </w:r>
            <w:r w:rsidR="008173B2">
              <w:rPr>
                <w:noProof/>
                <w:webHidden/>
              </w:rPr>
              <w:fldChar w:fldCharType="end"/>
            </w:r>
          </w:hyperlink>
        </w:p>
        <w:p w14:paraId="5312FD9F" w14:textId="109B8780" w:rsidR="008173B2" w:rsidRDefault="00F5162D">
          <w:pPr>
            <w:pStyle w:val="TOC2"/>
            <w:tabs>
              <w:tab w:val="right" w:leader="dot" w:pos="9016"/>
            </w:tabs>
            <w:rPr>
              <w:rFonts w:eastAsiaTheme="minorEastAsia"/>
              <w:noProof/>
              <w:kern w:val="2"/>
              <w:lang w:eastAsia="en-AU"/>
              <w14:ligatures w14:val="standardContextual"/>
            </w:rPr>
          </w:pPr>
          <w:hyperlink w:anchor="_Toc138933416" w:history="1">
            <w:r w:rsidR="008173B2" w:rsidRPr="006C6906">
              <w:rPr>
                <w:rStyle w:val="Hyperlink"/>
                <w:noProof/>
              </w:rPr>
              <w:t>Emergency Management and Evacuation Policy</w:t>
            </w:r>
            <w:r w:rsidR="008173B2">
              <w:rPr>
                <w:noProof/>
                <w:webHidden/>
              </w:rPr>
              <w:tab/>
            </w:r>
            <w:r w:rsidR="008173B2">
              <w:rPr>
                <w:noProof/>
                <w:webHidden/>
              </w:rPr>
              <w:fldChar w:fldCharType="begin"/>
            </w:r>
            <w:r w:rsidR="008173B2">
              <w:rPr>
                <w:noProof/>
                <w:webHidden/>
              </w:rPr>
              <w:instrText xml:space="preserve"> PAGEREF _Toc138933416 \h </w:instrText>
            </w:r>
            <w:r w:rsidR="008173B2">
              <w:rPr>
                <w:noProof/>
                <w:webHidden/>
              </w:rPr>
            </w:r>
            <w:r w:rsidR="008173B2">
              <w:rPr>
                <w:noProof/>
                <w:webHidden/>
              </w:rPr>
              <w:fldChar w:fldCharType="separate"/>
            </w:r>
            <w:r w:rsidR="009F57D4">
              <w:rPr>
                <w:noProof/>
                <w:webHidden/>
              </w:rPr>
              <w:t>93</w:t>
            </w:r>
            <w:r w:rsidR="008173B2">
              <w:rPr>
                <w:noProof/>
                <w:webHidden/>
              </w:rPr>
              <w:fldChar w:fldCharType="end"/>
            </w:r>
          </w:hyperlink>
        </w:p>
        <w:p w14:paraId="1A98A511" w14:textId="49E9027B" w:rsidR="008173B2" w:rsidRDefault="00F5162D">
          <w:pPr>
            <w:pStyle w:val="TOC2"/>
            <w:tabs>
              <w:tab w:val="right" w:leader="dot" w:pos="9016"/>
            </w:tabs>
            <w:rPr>
              <w:rFonts w:eastAsiaTheme="minorEastAsia"/>
              <w:noProof/>
              <w:kern w:val="2"/>
              <w:lang w:eastAsia="en-AU"/>
              <w14:ligatures w14:val="standardContextual"/>
            </w:rPr>
          </w:pPr>
          <w:hyperlink w:anchor="_Toc138933417" w:history="1">
            <w:r w:rsidR="008173B2" w:rsidRPr="006C6906">
              <w:rPr>
                <w:rStyle w:val="Hyperlink"/>
                <w:noProof/>
              </w:rPr>
              <w:t>Emergency Service Contact Policy</w:t>
            </w:r>
            <w:r w:rsidR="008173B2">
              <w:rPr>
                <w:noProof/>
                <w:webHidden/>
              </w:rPr>
              <w:tab/>
            </w:r>
            <w:r w:rsidR="008173B2">
              <w:rPr>
                <w:noProof/>
                <w:webHidden/>
              </w:rPr>
              <w:fldChar w:fldCharType="begin"/>
            </w:r>
            <w:r w:rsidR="008173B2">
              <w:rPr>
                <w:noProof/>
                <w:webHidden/>
              </w:rPr>
              <w:instrText xml:space="preserve"> PAGEREF _Toc138933417 \h </w:instrText>
            </w:r>
            <w:r w:rsidR="008173B2">
              <w:rPr>
                <w:noProof/>
                <w:webHidden/>
              </w:rPr>
            </w:r>
            <w:r w:rsidR="008173B2">
              <w:rPr>
                <w:noProof/>
                <w:webHidden/>
              </w:rPr>
              <w:fldChar w:fldCharType="separate"/>
            </w:r>
            <w:r w:rsidR="009F57D4">
              <w:rPr>
                <w:noProof/>
                <w:webHidden/>
              </w:rPr>
              <w:t>105</w:t>
            </w:r>
            <w:r w:rsidR="008173B2">
              <w:rPr>
                <w:noProof/>
                <w:webHidden/>
              </w:rPr>
              <w:fldChar w:fldCharType="end"/>
            </w:r>
          </w:hyperlink>
        </w:p>
        <w:p w14:paraId="6D012AA8" w14:textId="251691D0" w:rsidR="008173B2" w:rsidRDefault="00F5162D">
          <w:pPr>
            <w:pStyle w:val="TOC2"/>
            <w:tabs>
              <w:tab w:val="right" w:leader="dot" w:pos="9016"/>
            </w:tabs>
            <w:rPr>
              <w:rFonts w:eastAsiaTheme="minorEastAsia"/>
              <w:noProof/>
              <w:kern w:val="2"/>
              <w:lang w:eastAsia="en-AU"/>
              <w14:ligatures w14:val="standardContextual"/>
            </w:rPr>
          </w:pPr>
          <w:hyperlink w:anchor="_Toc138933418" w:history="1">
            <w:r w:rsidR="008173B2" w:rsidRPr="006C6906">
              <w:rPr>
                <w:rStyle w:val="Hyperlink"/>
                <w:noProof/>
              </w:rPr>
              <w:t>Enrolment Policy</w:t>
            </w:r>
            <w:r w:rsidR="008173B2">
              <w:rPr>
                <w:noProof/>
                <w:webHidden/>
              </w:rPr>
              <w:tab/>
            </w:r>
            <w:r w:rsidR="008173B2">
              <w:rPr>
                <w:noProof/>
                <w:webHidden/>
              </w:rPr>
              <w:fldChar w:fldCharType="begin"/>
            </w:r>
            <w:r w:rsidR="008173B2">
              <w:rPr>
                <w:noProof/>
                <w:webHidden/>
              </w:rPr>
              <w:instrText xml:space="preserve"> PAGEREF _Toc138933418 \h </w:instrText>
            </w:r>
            <w:r w:rsidR="008173B2">
              <w:rPr>
                <w:noProof/>
                <w:webHidden/>
              </w:rPr>
            </w:r>
            <w:r w:rsidR="008173B2">
              <w:rPr>
                <w:noProof/>
                <w:webHidden/>
              </w:rPr>
              <w:fldChar w:fldCharType="separate"/>
            </w:r>
            <w:r w:rsidR="009F57D4">
              <w:rPr>
                <w:noProof/>
                <w:webHidden/>
              </w:rPr>
              <w:t>109</w:t>
            </w:r>
            <w:r w:rsidR="008173B2">
              <w:rPr>
                <w:noProof/>
                <w:webHidden/>
              </w:rPr>
              <w:fldChar w:fldCharType="end"/>
            </w:r>
          </w:hyperlink>
        </w:p>
        <w:p w14:paraId="60CE52AF" w14:textId="76AEACD7" w:rsidR="008173B2" w:rsidRDefault="00F5162D">
          <w:pPr>
            <w:pStyle w:val="TOC2"/>
            <w:tabs>
              <w:tab w:val="right" w:leader="dot" w:pos="9016"/>
            </w:tabs>
            <w:rPr>
              <w:rFonts w:eastAsiaTheme="minorEastAsia"/>
              <w:noProof/>
              <w:kern w:val="2"/>
              <w:lang w:eastAsia="en-AU"/>
              <w14:ligatures w14:val="standardContextual"/>
            </w:rPr>
          </w:pPr>
          <w:hyperlink w:anchor="_Toc138933419" w:history="1">
            <w:r w:rsidR="008173B2" w:rsidRPr="006C6906">
              <w:rPr>
                <w:rStyle w:val="Hyperlink"/>
                <w:noProof/>
              </w:rPr>
              <w:t>Environmental Sustainability Policy</w:t>
            </w:r>
            <w:r w:rsidR="008173B2">
              <w:rPr>
                <w:noProof/>
                <w:webHidden/>
              </w:rPr>
              <w:tab/>
            </w:r>
            <w:r w:rsidR="008173B2">
              <w:rPr>
                <w:noProof/>
                <w:webHidden/>
              </w:rPr>
              <w:fldChar w:fldCharType="begin"/>
            </w:r>
            <w:r w:rsidR="008173B2">
              <w:rPr>
                <w:noProof/>
                <w:webHidden/>
              </w:rPr>
              <w:instrText xml:space="preserve"> PAGEREF _Toc138933419 \h </w:instrText>
            </w:r>
            <w:r w:rsidR="008173B2">
              <w:rPr>
                <w:noProof/>
                <w:webHidden/>
              </w:rPr>
            </w:r>
            <w:r w:rsidR="008173B2">
              <w:rPr>
                <w:noProof/>
                <w:webHidden/>
              </w:rPr>
              <w:fldChar w:fldCharType="separate"/>
            </w:r>
            <w:r w:rsidR="009F57D4">
              <w:rPr>
                <w:noProof/>
                <w:webHidden/>
              </w:rPr>
              <w:t>115</w:t>
            </w:r>
            <w:r w:rsidR="008173B2">
              <w:rPr>
                <w:noProof/>
                <w:webHidden/>
              </w:rPr>
              <w:fldChar w:fldCharType="end"/>
            </w:r>
          </w:hyperlink>
        </w:p>
        <w:p w14:paraId="6646F3E4" w14:textId="291F4AA3" w:rsidR="008173B2" w:rsidRDefault="00F5162D">
          <w:pPr>
            <w:pStyle w:val="TOC2"/>
            <w:tabs>
              <w:tab w:val="right" w:leader="dot" w:pos="9016"/>
            </w:tabs>
            <w:rPr>
              <w:rFonts w:eastAsiaTheme="minorEastAsia"/>
              <w:noProof/>
              <w:kern w:val="2"/>
              <w:lang w:eastAsia="en-AU"/>
              <w14:ligatures w14:val="standardContextual"/>
            </w:rPr>
          </w:pPr>
          <w:hyperlink w:anchor="_Toc138933420" w:history="1">
            <w:r w:rsidR="008173B2" w:rsidRPr="006C6906">
              <w:rPr>
                <w:rStyle w:val="Hyperlink"/>
                <w:noProof/>
              </w:rPr>
              <w:t>Excursion Policy</w:t>
            </w:r>
            <w:r w:rsidR="008173B2">
              <w:rPr>
                <w:noProof/>
                <w:webHidden/>
              </w:rPr>
              <w:tab/>
            </w:r>
            <w:r w:rsidR="008173B2">
              <w:rPr>
                <w:noProof/>
                <w:webHidden/>
              </w:rPr>
              <w:fldChar w:fldCharType="begin"/>
            </w:r>
            <w:r w:rsidR="008173B2">
              <w:rPr>
                <w:noProof/>
                <w:webHidden/>
              </w:rPr>
              <w:instrText xml:space="preserve"> PAGEREF _Toc138933420 \h </w:instrText>
            </w:r>
            <w:r w:rsidR="008173B2">
              <w:rPr>
                <w:noProof/>
                <w:webHidden/>
              </w:rPr>
            </w:r>
            <w:r w:rsidR="008173B2">
              <w:rPr>
                <w:noProof/>
                <w:webHidden/>
              </w:rPr>
              <w:fldChar w:fldCharType="separate"/>
            </w:r>
            <w:r w:rsidR="009F57D4">
              <w:rPr>
                <w:noProof/>
                <w:webHidden/>
              </w:rPr>
              <w:t>119</w:t>
            </w:r>
            <w:r w:rsidR="008173B2">
              <w:rPr>
                <w:noProof/>
                <w:webHidden/>
              </w:rPr>
              <w:fldChar w:fldCharType="end"/>
            </w:r>
          </w:hyperlink>
        </w:p>
        <w:p w14:paraId="4B075662" w14:textId="176B45E0" w:rsidR="008173B2" w:rsidRDefault="00F5162D">
          <w:pPr>
            <w:pStyle w:val="TOC2"/>
            <w:tabs>
              <w:tab w:val="right" w:leader="dot" w:pos="9016"/>
            </w:tabs>
            <w:rPr>
              <w:rFonts w:eastAsiaTheme="minorEastAsia"/>
              <w:noProof/>
              <w:kern w:val="2"/>
              <w:lang w:eastAsia="en-AU"/>
              <w14:ligatures w14:val="standardContextual"/>
            </w:rPr>
          </w:pPr>
          <w:hyperlink w:anchor="_Toc138933421" w:history="1">
            <w:r w:rsidR="008173B2" w:rsidRPr="006C6906">
              <w:rPr>
                <w:rStyle w:val="Hyperlink"/>
                <w:noProof/>
              </w:rPr>
              <w:t>Family Law and Access Policy</w:t>
            </w:r>
            <w:r w:rsidR="008173B2">
              <w:rPr>
                <w:noProof/>
                <w:webHidden/>
              </w:rPr>
              <w:tab/>
            </w:r>
            <w:r w:rsidR="008173B2">
              <w:rPr>
                <w:noProof/>
                <w:webHidden/>
              </w:rPr>
              <w:fldChar w:fldCharType="begin"/>
            </w:r>
            <w:r w:rsidR="008173B2">
              <w:rPr>
                <w:noProof/>
                <w:webHidden/>
              </w:rPr>
              <w:instrText xml:space="preserve"> PAGEREF _Toc138933421 \h </w:instrText>
            </w:r>
            <w:r w:rsidR="008173B2">
              <w:rPr>
                <w:noProof/>
                <w:webHidden/>
              </w:rPr>
            </w:r>
            <w:r w:rsidR="008173B2">
              <w:rPr>
                <w:noProof/>
                <w:webHidden/>
              </w:rPr>
              <w:fldChar w:fldCharType="separate"/>
            </w:r>
            <w:r w:rsidR="009F57D4">
              <w:rPr>
                <w:noProof/>
                <w:webHidden/>
              </w:rPr>
              <w:t>121</w:t>
            </w:r>
            <w:r w:rsidR="008173B2">
              <w:rPr>
                <w:noProof/>
                <w:webHidden/>
              </w:rPr>
              <w:fldChar w:fldCharType="end"/>
            </w:r>
          </w:hyperlink>
        </w:p>
        <w:p w14:paraId="7389BE4C" w14:textId="6B4C6633" w:rsidR="008173B2" w:rsidRDefault="00F5162D">
          <w:pPr>
            <w:pStyle w:val="TOC2"/>
            <w:tabs>
              <w:tab w:val="right" w:leader="dot" w:pos="9016"/>
            </w:tabs>
            <w:rPr>
              <w:rFonts w:eastAsiaTheme="minorEastAsia"/>
              <w:noProof/>
              <w:kern w:val="2"/>
              <w:lang w:eastAsia="en-AU"/>
              <w14:ligatures w14:val="standardContextual"/>
            </w:rPr>
          </w:pPr>
          <w:hyperlink w:anchor="_Toc138933422" w:history="1">
            <w:r w:rsidR="008173B2" w:rsidRPr="006C6906">
              <w:rPr>
                <w:rStyle w:val="Hyperlink"/>
                <w:noProof/>
              </w:rPr>
              <w:t>Fees Policy</w:t>
            </w:r>
            <w:r w:rsidR="008173B2">
              <w:rPr>
                <w:noProof/>
                <w:webHidden/>
              </w:rPr>
              <w:tab/>
            </w:r>
            <w:r w:rsidR="008173B2">
              <w:rPr>
                <w:noProof/>
                <w:webHidden/>
              </w:rPr>
              <w:fldChar w:fldCharType="begin"/>
            </w:r>
            <w:r w:rsidR="008173B2">
              <w:rPr>
                <w:noProof/>
                <w:webHidden/>
              </w:rPr>
              <w:instrText xml:space="preserve"> PAGEREF _Toc138933422 \h </w:instrText>
            </w:r>
            <w:r w:rsidR="008173B2">
              <w:rPr>
                <w:noProof/>
                <w:webHidden/>
              </w:rPr>
            </w:r>
            <w:r w:rsidR="008173B2">
              <w:rPr>
                <w:noProof/>
                <w:webHidden/>
              </w:rPr>
              <w:fldChar w:fldCharType="separate"/>
            </w:r>
            <w:r w:rsidR="009F57D4">
              <w:rPr>
                <w:noProof/>
                <w:webHidden/>
              </w:rPr>
              <w:t>125</w:t>
            </w:r>
            <w:r w:rsidR="008173B2">
              <w:rPr>
                <w:noProof/>
                <w:webHidden/>
              </w:rPr>
              <w:fldChar w:fldCharType="end"/>
            </w:r>
          </w:hyperlink>
        </w:p>
        <w:p w14:paraId="06565B81" w14:textId="3E708DF7" w:rsidR="008173B2" w:rsidRDefault="00F5162D">
          <w:pPr>
            <w:pStyle w:val="TOC2"/>
            <w:tabs>
              <w:tab w:val="right" w:leader="dot" w:pos="9016"/>
            </w:tabs>
            <w:rPr>
              <w:rFonts w:eastAsiaTheme="minorEastAsia"/>
              <w:noProof/>
              <w:kern w:val="2"/>
              <w:lang w:eastAsia="en-AU"/>
              <w14:ligatures w14:val="standardContextual"/>
            </w:rPr>
          </w:pPr>
          <w:hyperlink w:anchor="_Toc138933423" w:history="1">
            <w:r w:rsidR="008173B2" w:rsidRPr="006C6906">
              <w:rPr>
                <w:rStyle w:val="Hyperlink"/>
                <w:noProof/>
              </w:rPr>
              <w:t>Food, Nutrition and Beverage Policy</w:t>
            </w:r>
            <w:r w:rsidR="008173B2">
              <w:rPr>
                <w:noProof/>
                <w:webHidden/>
              </w:rPr>
              <w:tab/>
            </w:r>
            <w:r w:rsidR="008173B2">
              <w:rPr>
                <w:noProof/>
                <w:webHidden/>
              </w:rPr>
              <w:fldChar w:fldCharType="begin"/>
            </w:r>
            <w:r w:rsidR="008173B2">
              <w:rPr>
                <w:noProof/>
                <w:webHidden/>
              </w:rPr>
              <w:instrText xml:space="preserve"> PAGEREF _Toc138933423 \h </w:instrText>
            </w:r>
            <w:r w:rsidR="008173B2">
              <w:rPr>
                <w:noProof/>
                <w:webHidden/>
              </w:rPr>
            </w:r>
            <w:r w:rsidR="008173B2">
              <w:rPr>
                <w:noProof/>
                <w:webHidden/>
              </w:rPr>
              <w:fldChar w:fldCharType="separate"/>
            </w:r>
            <w:r w:rsidR="009F57D4">
              <w:rPr>
                <w:noProof/>
                <w:webHidden/>
              </w:rPr>
              <w:t>129</w:t>
            </w:r>
            <w:r w:rsidR="008173B2">
              <w:rPr>
                <w:noProof/>
                <w:webHidden/>
              </w:rPr>
              <w:fldChar w:fldCharType="end"/>
            </w:r>
          </w:hyperlink>
        </w:p>
        <w:p w14:paraId="3A011AF0" w14:textId="33943B93" w:rsidR="008173B2" w:rsidRDefault="00F5162D">
          <w:pPr>
            <w:pStyle w:val="TOC2"/>
            <w:tabs>
              <w:tab w:val="right" w:leader="dot" w:pos="9016"/>
            </w:tabs>
            <w:rPr>
              <w:rFonts w:eastAsiaTheme="minorEastAsia"/>
              <w:noProof/>
              <w:kern w:val="2"/>
              <w:lang w:eastAsia="en-AU"/>
              <w14:ligatures w14:val="standardContextual"/>
            </w:rPr>
          </w:pPr>
          <w:hyperlink w:anchor="_Toc138933424" w:history="1">
            <w:r w:rsidR="008173B2" w:rsidRPr="006C6906">
              <w:rPr>
                <w:rStyle w:val="Hyperlink"/>
                <w:noProof/>
              </w:rPr>
              <w:t>Governance Policy</w:t>
            </w:r>
            <w:r w:rsidR="008173B2">
              <w:rPr>
                <w:noProof/>
                <w:webHidden/>
              </w:rPr>
              <w:tab/>
            </w:r>
            <w:r w:rsidR="008173B2">
              <w:rPr>
                <w:noProof/>
                <w:webHidden/>
              </w:rPr>
              <w:fldChar w:fldCharType="begin"/>
            </w:r>
            <w:r w:rsidR="008173B2">
              <w:rPr>
                <w:noProof/>
                <w:webHidden/>
              </w:rPr>
              <w:instrText xml:space="preserve"> PAGEREF _Toc138933424 \h </w:instrText>
            </w:r>
            <w:r w:rsidR="008173B2">
              <w:rPr>
                <w:noProof/>
                <w:webHidden/>
              </w:rPr>
            </w:r>
            <w:r w:rsidR="008173B2">
              <w:rPr>
                <w:noProof/>
                <w:webHidden/>
              </w:rPr>
              <w:fldChar w:fldCharType="separate"/>
            </w:r>
            <w:r w:rsidR="009F57D4">
              <w:rPr>
                <w:noProof/>
                <w:webHidden/>
              </w:rPr>
              <w:t>137</w:t>
            </w:r>
            <w:r w:rsidR="008173B2">
              <w:rPr>
                <w:noProof/>
                <w:webHidden/>
              </w:rPr>
              <w:fldChar w:fldCharType="end"/>
            </w:r>
          </w:hyperlink>
        </w:p>
        <w:p w14:paraId="57733012" w14:textId="18302B2A" w:rsidR="008173B2" w:rsidRDefault="00F5162D">
          <w:pPr>
            <w:pStyle w:val="TOC2"/>
            <w:tabs>
              <w:tab w:val="right" w:leader="dot" w:pos="9016"/>
            </w:tabs>
            <w:rPr>
              <w:rFonts w:eastAsiaTheme="minorEastAsia"/>
              <w:noProof/>
              <w:kern w:val="2"/>
              <w:lang w:eastAsia="en-AU"/>
              <w14:ligatures w14:val="standardContextual"/>
            </w:rPr>
          </w:pPr>
          <w:hyperlink w:anchor="_Toc138933425" w:history="1">
            <w:r w:rsidR="008173B2" w:rsidRPr="006C6906">
              <w:rPr>
                <w:rStyle w:val="Hyperlink"/>
                <w:noProof/>
                <w:lang w:val="en-US"/>
              </w:rPr>
              <w:t xml:space="preserve">Complaints and </w:t>
            </w:r>
            <w:r w:rsidR="008173B2" w:rsidRPr="006C6906">
              <w:rPr>
                <w:rStyle w:val="Hyperlink"/>
                <w:noProof/>
              </w:rPr>
              <w:t>Grievance Policy</w:t>
            </w:r>
            <w:r w:rsidR="008173B2">
              <w:rPr>
                <w:noProof/>
                <w:webHidden/>
              </w:rPr>
              <w:tab/>
            </w:r>
            <w:r w:rsidR="008173B2">
              <w:rPr>
                <w:noProof/>
                <w:webHidden/>
              </w:rPr>
              <w:fldChar w:fldCharType="begin"/>
            </w:r>
            <w:r w:rsidR="008173B2">
              <w:rPr>
                <w:noProof/>
                <w:webHidden/>
              </w:rPr>
              <w:instrText xml:space="preserve"> PAGEREF _Toc138933425 \h </w:instrText>
            </w:r>
            <w:r w:rsidR="008173B2">
              <w:rPr>
                <w:noProof/>
                <w:webHidden/>
              </w:rPr>
            </w:r>
            <w:r w:rsidR="008173B2">
              <w:rPr>
                <w:noProof/>
                <w:webHidden/>
              </w:rPr>
              <w:fldChar w:fldCharType="separate"/>
            </w:r>
            <w:r w:rsidR="009F57D4">
              <w:rPr>
                <w:noProof/>
                <w:webHidden/>
              </w:rPr>
              <w:t>151</w:t>
            </w:r>
            <w:r w:rsidR="008173B2">
              <w:rPr>
                <w:noProof/>
                <w:webHidden/>
              </w:rPr>
              <w:fldChar w:fldCharType="end"/>
            </w:r>
          </w:hyperlink>
        </w:p>
        <w:p w14:paraId="7907F5EE" w14:textId="6611BE6E" w:rsidR="008173B2" w:rsidRDefault="00F5162D">
          <w:pPr>
            <w:pStyle w:val="TOC2"/>
            <w:tabs>
              <w:tab w:val="right" w:leader="dot" w:pos="9016"/>
            </w:tabs>
            <w:rPr>
              <w:rFonts w:eastAsiaTheme="minorEastAsia"/>
              <w:noProof/>
              <w:kern w:val="2"/>
              <w:lang w:eastAsia="en-AU"/>
              <w14:ligatures w14:val="standardContextual"/>
            </w:rPr>
          </w:pPr>
          <w:hyperlink w:anchor="_Toc138933426" w:history="1">
            <w:r w:rsidR="008173B2" w:rsidRPr="006C6906">
              <w:rPr>
                <w:rStyle w:val="Hyperlink"/>
                <w:noProof/>
              </w:rPr>
              <w:t>Health, Hygiene and Safe Food Policy</w:t>
            </w:r>
            <w:r w:rsidR="008173B2">
              <w:rPr>
                <w:noProof/>
                <w:webHidden/>
              </w:rPr>
              <w:tab/>
            </w:r>
            <w:r w:rsidR="008173B2">
              <w:rPr>
                <w:noProof/>
                <w:webHidden/>
              </w:rPr>
              <w:fldChar w:fldCharType="begin"/>
            </w:r>
            <w:r w:rsidR="008173B2">
              <w:rPr>
                <w:noProof/>
                <w:webHidden/>
              </w:rPr>
              <w:instrText xml:space="preserve"> PAGEREF _Toc138933426 \h </w:instrText>
            </w:r>
            <w:r w:rsidR="008173B2">
              <w:rPr>
                <w:noProof/>
                <w:webHidden/>
              </w:rPr>
            </w:r>
            <w:r w:rsidR="008173B2">
              <w:rPr>
                <w:noProof/>
                <w:webHidden/>
              </w:rPr>
              <w:fldChar w:fldCharType="separate"/>
            </w:r>
            <w:r w:rsidR="009F57D4">
              <w:rPr>
                <w:noProof/>
                <w:webHidden/>
              </w:rPr>
              <w:t>157</w:t>
            </w:r>
            <w:r w:rsidR="008173B2">
              <w:rPr>
                <w:noProof/>
                <w:webHidden/>
              </w:rPr>
              <w:fldChar w:fldCharType="end"/>
            </w:r>
          </w:hyperlink>
        </w:p>
        <w:p w14:paraId="4172B208" w14:textId="53CFDDA7" w:rsidR="008173B2" w:rsidRDefault="00F5162D">
          <w:pPr>
            <w:pStyle w:val="TOC2"/>
            <w:tabs>
              <w:tab w:val="right" w:leader="dot" w:pos="9016"/>
            </w:tabs>
            <w:rPr>
              <w:rFonts w:eastAsiaTheme="minorEastAsia"/>
              <w:noProof/>
              <w:kern w:val="2"/>
              <w:lang w:eastAsia="en-AU"/>
              <w14:ligatures w14:val="standardContextual"/>
            </w:rPr>
          </w:pPr>
          <w:hyperlink w:anchor="_Toc138933427" w:history="1">
            <w:r w:rsidR="008173B2" w:rsidRPr="006C6906">
              <w:rPr>
                <w:rStyle w:val="Hyperlink"/>
                <w:noProof/>
              </w:rPr>
              <w:t>HIV AIDS Policy</w:t>
            </w:r>
            <w:r w:rsidR="008173B2">
              <w:rPr>
                <w:noProof/>
                <w:webHidden/>
              </w:rPr>
              <w:tab/>
            </w:r>
            <w:r w:rsidR="008173B2">
              <w:rPr>
                <w:noProof/>
                <w:webHidden/>
              </w:rPr>
              <w:fldChar w:fldCharType="begin"/>
            </w:r>
            <w:r w:rsidR="008173B2">
              <w:rPr>
                <w:noProof/>
                <w:webHidden/>
              </w:rPr>
              <w:instrText xml:space="preserve"> PAGEREF _Toc138933427 \h </w:instrText>
            </w:r>
            <w:r w:rsidR="008173B2">
              <w:rPr>
                <w:noProof/>
                <w:webHidden/>
              </w:rPr>
            </w:r>
            <w:r w:rsidR="008173B2">
              <w:rPr>
                <w:noProof/>
                <w:webHidden/>
              </w:rPr>
              <w:fldChar w:fldCharType="separate"/>
            </w:r>
            <w:r w:rsidR="009F57D4">
              <w:rPr>
                <w:noProof/>
                <w:webHidden/>
              </w:rPr>
              <w:t>171</w:t>
            </w:r>
            <w:r w:rsidR="008173B2">
              <w:rPr>
                <w:noProof/>
                <w:webHidden/>
              </w:rPr>
              <w:fldChar w:fldCharType="end"/>
            </w:r>
          </w:hyperlink>
        </w:p>
        <w:p w14:paraId="6824BF6F" w14:textId="41CD4BE0" w:rsidR="008173B2" w:rsidRDefault="00F5162D">
          <w:pPr>
            <w:pStyle w:val="TOC2"/>
            <w:tabs>
              <w:tab w:val="right" w:leader="dot" w:pos="9016"/>
            </w:tabs>
            <w:rPr>
              <w:rFonts w:eastAsiaTheme="minorEastAsia"/>
              <w:noProof/>
              <w:kern w:val="2"/>
              <w:lang w:eastAsia="en-AU"/>
              <w14:ligatures w14:val="standardContextual"/>
            </w:rPr>
          </w:pPr>
          <w:hyperlink w:anchor="_Toc138933428" w:history="1">
            <w:r w:rsidR="008173B2" w:rsidRPr="006C6906">
              <w:rPr>
                <w:rStyle w:val="Hyperlink"/>
                <w:noProof/>
              </w:rPr>
              <w:t>Immunisation and Disease Prevention Policy</w:t>
            </w:r>
            <w:r w:rsidR="008173B2">
              <w:rPr>
                <w:noProof/>
                <w:webHidden/>
              </w:rPr>
              <w:tab/>
            </w:r>
            <w:r w:rsidR="008173B2">
              <w:rPr>
                <w:noProof/>
                <w:webHidden/>
              </w:rPr>
              <w:fldChar w:fldCharType="begin"/>
            </w:r>
            <w:r w:rsidR="008173B2">
              <w:rPr>
                <w:noProof/>
                <w:webHidden/>
              </w:rPr>
              <w:instrText xml:space="preserve"> PAGEREF _Toc138933428 \h </w:instrText>
            </w:r>
            <w:r w:rsidR="008173B2">
              <w:rPr>
                <w:noProof/>
                <w:webHidden/>
              </w:rPr>
            </w:r>
            <w:r w:rsidR="008173B2">
              <w:rPr>
                <w:noProof/>
                <w:webHidden/>
              </w:rPr>
              <w:fldChar w:fldCharType="separate"/>
            </w:r>
            <w:r w:rsidR="009F57D4">
              <w:rPr>
                <w:noProof/>
                <w:webHidden/>
              </w:rPr>
              <w:t>175</w:t>
            </w:r>
            <w:r w:rsidR="008173B2">
              <w:rPr>
                <w:noProof/>
                <w:webHidden/>
              </w:rPr>
              <w:fldChar w:fldCharType="end"/>
            </w:r>
          </w:hyperlink>
        </w:p>
        <w:p w14:paraId="64D1000E" w14:textId="10B8B6C1" w:rsidR="008173B2" w:rsidRDefault="00F5162D">
          <w:pPr>
            <w:pStyle w:val="TOC2"/>
            <w:tabs>
              <w:tab w:val="right" w:leader="dot" w:pos="9016"/>
            </w:tabs>
            <w:rPr>
              <w:rFonts w:eastAsiaTheme="minorEastAsia"/>
              <w:noProof/>
              <w:kern w:val="2"/>
              <w:lang w:eastAsia="en-AU"/>
              <w14:ligatures w14:val="standardContextual"/>
            </w:rPr>
          </w:pPr>
          <w:hyperlink w:anchor="_Toc138933429" w:history="1">
            <w:r w:rsidR="008173B2" w:rsidRPr="006C6906">
              <w:rPr>
                <w:rStyle w:val="Hyperlink"/>
                <w:noProof/>
              </w:rPr>
              <w:t>Incident, Injury, Trauma and Illness Policy</w:t>
            </w:r>
            <w:r w:rsidR="008173B2">
              <w:rPr>
                <w:noProof/>
                <w:webHidden/>
              </w:rPr>
              <w:tab/>
            </w:r>
            <w:r w:rsidR="008173B2">
              <w:rPr>
                <w:noProof/>
                <w:webHidden/>
              </w:rPr>
              <w:fldChar w:fldCharType="begin"/>
            </w:r>
            <w:r w:rsidR="008173B2">
              <w:rPr>
                <w:noProof/>
                <w:webHidden/>
              </w:rPr>
              <w:instrText xml:space="preserve"> PAGEREF _Toc138933429 \h </w:instrText>
            </w:r>
            <w:r w:rsidR="008173B2">
              <w:rPr>
                <w:noProof/>
                <w:webHidden/>
              </w:rPr>
            </w:r>
            <w:r w:rsidR="008173B2">
              <w:rPr>
                <w:noProof/>
                <w:webHidden/>
              </w:rPr>
              <w:fldChar w:fldCharType="separate"/>
            </w:r>
            <w:r w:rsidR="009F57D4">
              <w:rPr>
                <w:noProof/>
                <w:webHidden/>
              </w:rPr>
              <w:t>181</w:t>
            </w:r>
            <w:r w:rsidR="008173B2">
              <w:rPr>
                <w:noProof/>
                <w:webHidden/>
              </w:rPr>
              <w:fldChar w:fldCharType="end"/>
            </w:r>
          </w:hyperlink>
        </w:p>
        <w:p w14:paraId="40FC0728" w14:textId="73FB7097" w:rsidR="008173B2" w:rsidRDefault="00F5162D">
          <w:pPr>
            <w:pStyle w:val="TOC2"/>
            <w:tabs>
              <w:tab w:val="right" w:leader="dot" w:pos="9016"/>
            </w:tabs>
            <w:rPr>
              <w:rFonts w:eastAsiaTheme="minorEastAsia"/>
              <w:noProof/>
              <w:kern w:val="2"/>
              <w:lang w:eastAsia="en-AU"/>
              <w14:ligatures w14:val="standardContextual"/>
            </w:rPr>
          </w:pPr>
          <w:hyperlink w:anchor="_Toc138933430" w:history="1">
            <w:r w:rsidR="008173B2" w:rsidRPr="006C6906">
              <w:rPr>
                <w:rStyle w:val="Hyperlink"/>
                <w:noProof/>
              </w:rPr>
              <w:t>Interactions With Children</w:t>
            </w:r>
            <w:r w:rsidR="008173B2">
              <w:rPr>
                <w:noProof/>
                <w:webHidden/>
              </w:rPr>
              <w:tab/>
            </w:r>
            <w:r w:rsidR="008173B2">
              <w:rPr>
                <w:noProof/>
                <w:webHidden/>
              </w:rPr>
              <w:fldChar w:fldCharType="begin"/>
            </w:r>
            <w:r w:rsidR="008173B2">
              <w:rPr>
                <w:noProof/>
                <w:webHidden/>
              </w:rPr>
              <w:instrText xml:space="preserve"> PAGEREF _Toc138933430 \h </w:instrText>
            </w:r>
            <w:r w:rsidR="008173B2">
              <w:rPr>
                <w:noProof/>
                <w:webHidden/>
              </w:rPr>
            </w:r>
            <w:r w:rsidR="008173B2">
              <w:rPr>
                <w:noProof/>
                <w:webHidden/>
              </w:rPr>
              <w:fldChar w:fldCharType="separate"/>
            </w:r>
            <w:r w:rsidR="009F57D4">
              <w:rPr>
                <w:noProof/>
                <w:webHidden/>
              </w:rPr>
              <w:t>193</w:t>
            </w:r>
            <w:r w:rsidR="008173B2">
              <w:rPr>
                <w:noProof/>
                <w:webHidden/>
              </w:rPr>
              <w:fldChar w:fldCharType="end"/>
            </w:r>
          </w:hyperlink>
        </w:p>
        <w:p w14:paraId="1FAB5CDB" w14:textId="7F1EEAF0" w:rsidR="008173B2" w:rsidRDefault="00F5162D">
          <w:pPr>
            <w:pStyle w:val="TOC2"/>
            <w:tabs>
              <w:tab w:val="right" w:leader="dot" w:pos="9016"/>
            </w:tabs>
            <w:rPr>
              <w:rFonts w:eastAsiaTheme="minorEastAsia"/>
              <w:noProof/>
              <w:kern w:val="2"/>
              <w:lang w:eastAsia="en-AU"/>
              <w14:ligatures w14:val="standardContextual"/>
            </w:rPr>
          </w:pPr>
          <w:hyperlink w:anchor="_Toc138933431" w:history="1">
            <w:r w:rsidR="008173B2" w:rsidRPr="006C6906">
              <w:rPr>
                <w:rStyle w:val="Hyperlink"/>
                <w:noProof/>
              </w:rPr>
              <w:t>Infectious Diseases Policy</w:t>
            </w:r>
            <w:r w:rsidR="008173B2">
              <w:rPr>
                <w:noProof/>
                <w:webHidden/>
              </w:rPr>
              <w:tab/>
            </w:r>
            <w:r w:rsidR="008173B2">
              <w:rPr>
                <w:noProof/>
                <w:webHidden/>
              </w:rPr>
              <w:fldChar w:fldCharType="begin"/>
            </w:r>
            <w:r w:rsidR="008173B2">
              <w:rPr>
                <w:noProof/>
                <w:webHidden/>
              </w:rPr>
              <w:instrText xml:space="preserve"> PAGEREF _Toc138933431 \h </w:instrText>
            </w:r>
            <w:r w:rsidR="008173B2">
              <w:rPr>
                <w:noProof/>
                <w:webHidden/>
              </w:rPr>
            </w:r>
            <w:r w:rsidR="008173B2">
              <w:rPr>
                <w:noProof/>
                <w:webHidden/>
              </w:rPr>
              <w:fldChar w:fldCharType="separate"/>
            </w:r>
            <w:r w:rsidR="009F57D4">
              <w:rPr>
                <w:noProof/>
                <w:webHidden/>
              </w:rPr>
              <w:t>197</w:t>
            </w:r>
            <w:r w:rsidR="008173B2">
              <w:rPr>
                <w:noProof/>
                <w:webHidden/>
              </w:rPr>
              <w:fldChar w:fldCharType="end"/>
            </w:r>
          </w:hyperlink>
        </w:p>
        <w:p w14:paraId="0C15F070" w14:textId="7A888CA0" w:rsidR="008173B2" w:rsidRDefault="00F5162D">
          <w:pPr>
            <w:pStyle w:val="TOC2"/>
            <w:tabs>
              <w:tab w:val="right" w:leader="dot" w:pos="9016"/>
            </w:tabs>
            <w:rPr>
              <w:rFonts w:eastAsiaTheme="minorEastAsia"/>
              <w:noProof/>
              <w:kern w:val="2"/>
              <w:lang w:eastAsia="en-AU"/>
              <w14:ligatures w14:val="standardContextual"/>
            </w:rPr>
          </w:pPr>
          <w:hyperlink w:anchor="_Toc138933432" w:history="1">
            <w:r w:rsidR="008173B2" w:rsidRPr="006C6906">
              <w:rPr>
                <w:rStyle w:val="Hyperlink"/>
                <w:noProof/>
              </w:rPr>
              <w:t>Lockdown Policy</w:t>
            </w:r>
            <w:r w:rsidR="008173B2">
              <w:rPr>
                <w:noProof/>
                <w:webHidden/>
              </w:rPr>
              <w:tab/>
            </w:r>
            <w:r w:rsidR="008173B2">
              <w:rPr>
                <w:noProof/>
                <w:webHidden/>
              </w:rPr>
              <w:fldChar w:fldCharType="begin"/>
            </w:r>
            <w:r w:rsidR="008173B2">
              <w:rPr>
                <w:noProof/>
                <w:webHidden/>
              </w:rPr>
              <w:instrText xml:space="preserve"> PAGEREF _Toc138933432 \h </w:instrText>
            </w:r>
            <w:r w:rsidR="008173B2">
              <w:rPr>
                <w:noProof/>
                <w:webHidden/>
              </w:rPr>
            </w:r>
            <w:r w:rsidR="008173B2">
              <w:rPr>
                <w:noProof/>
                <w:webHidden/>
              </w:rPr>
              <w:fldChar w:fldCharType="separate"/>
            </w:r>
            <w:r w:rsidR="009F57D4">
              <w:rPr>
                <w:noProof/>
                <w:webHidden/>
              </w:rPr>
              <w:t>207</w:t>
            </w:r>
            <w:r w:rsidR="008173B2">
              <w:rPr>
                <w:noProof/>
                <w:webHidden/>
              </w:rPr>
              <w:fldChar w:fldCharType="end"/>
            </w:r>
          </w:hyperlink>
        </w:p>
        <w:p w14:paraId="40B5B8FA" w14:textId="69C96DC8" w:rsidR="008173B2" w:rsidRDefault="00F5162D">
          <w:pPr>
            <w:pStyle w:val="TOC2"/>
            <w:tabs>
              <w:tab w:val="right" w:leader="dot" w:pos="9016"/>
            </w:tabs>
            <w:rPr>
              <w:rFonts w:eastAsiaTheme="minorEastAsia"/>
              <w:noProof/>
              <w:kern w:val="2"/>
              <w:lang w:eastAsia="en-AU"/>
              <w14:ligatures w14:val="standardContextual"/>
            </w:rPr>
          </w:pPr>
          <w:hyperlink w:anchor="_Toc138933433" w:history="1">
            <w:r w:rsidR="008173B2" w:rsidRPr="006C6906">
              <w:rPr>
                <w:rStyle w:val="Hyperlink"/>
                <w:noProof/>
              </w:rPr>
              <w:t>Medical Conditions Policy</w:t>
            </w:r>
            <w:r w:rsidR="008173B2">
              <w:rPr>
                <w:noProof/>
                <w:webHidden/>
              </w:rPr>
              <w:tab/>
            </w:r>
            <w:r w:rsidR="008173B2">
              <w:rPr>
                <w:noProof/>
                <w:webHidden/>
              </w:rPr>
              <w:fldChar w:fldCharType="begin"/>
            </w:r>
            <w:r w:rsidR="008173B2">
              <w:rPr>
                <w:noProof/>
                <w:webHidden/>
              </w:rPr>
              <w:instrText xml:space="preserve"> PAGEREF _Toc138933433 \h </w:instrText>
            </w:r>
            <w:r w:rsidR="008173B2">
              <w:rPr>
                <w:noProof/>
                <w:webHidden/>
              </w:rPr>
            </w:r>
            <w:r w:rsidR="008173B2">
              <w:rPr>
                <w:noProof/>
                <w:webHidden/>
              </w:rPr>
              <w:fldChar w:fldCharType="separate"/>
            </w:r>
            <w:r w:rsidR="009F57D4">
              <w:rPr>
                <w:noProof/>
                <w:webHidden/>
              </w:rPr>
              <w:t>211</w:t>
            </w:r>
            <w:r w:rsidR="008173B2">
              <w:rPr>
                <w:noProof/>
                <w:webHidden/>
              </w:rPr>
              <w:fldChar w:fldCharType="end"/>
            </w:r>
          </w:hyperlink>
        </w:p>
        <w:p w14:paraId="168622D1" w14:textId="6D23512D" w:rsidR="008173B2" w:rsidRDefault="00F5162D">
          <w:pPr>
            <w:pStyle w:val="TOC2"/>
            <w:tabs>
              <w:tab w:val="right" w:leader="dot" w:pos="9016"/>
            </w:tabs>
            <w:rPr>
              <w:rFonts w:eastAsiaTheme="minorEastAsia"/>
              <w:noProof/>
              <w:kern w:val="2"/>
              <w:lang w:eastAsia="en-AU"/>
              <w14:ligatures w14:val="standardContextual"/>
            </w:rPr>
          </w:pPr>
          <w:hyperlink w:anchor="_Toc138933434" w:history="1">
            <w:r w:rsidR="008173B2" w:rsidRPr="006C6906">
              <w:rPr>
                <w:rStyle w:val="Hyperlink"/>
                <w:noProof/>
              </w:rPr>
              <w:t>National Quality Framework Policy</w:t>
            </w:r>
            <w:r w:rsidR="008173B2">
              <w:rPr>
                <w:noProof/>
                <w:webHidden/>
              </w:rPr>
              <w:tab/>
            </w:r>
            <w:r w:rsidR="008173B2">
              <w:rPr>
                <w:noProof/>
                <w:webHidden/>
              </w:rPr>
              <w:fldChar w:fldCharType="begin"/>
            </w:r>
            <w:r w:rsidR="008173B2">
              <w:rPr>
                <w:noProof/>
                <w:webHidden/>
              </w:rPr>
              <w:instrText xml:space="preserve"> PAGEREF _Toc138933434 \h </w:instrText>
            </w:r>
            <w:r w:rsidR="008173B2">
              <w:rPr>
                <w:noProof/>
                <w:webHidden/>
              </w:rPr>
            </w:r>
            <w:r w:rsidR="008173B2">
              <w:rPr>
                <w:noProof/>
                <w:webHidden/>
              </w:rPr>
              <w:fldChar w:fldCharType="separate"/>
            </w:r>
            <w:r w:rsidR="009F57D4">
              <w:rPr>
                <w:noProof/>
                <w:webHidden/>
              </w:rPr>
              <w:t>221</w:t>
            </w:r>
            <w:r w:rsidR="008173B2">
              <w:rPr>
                <w:noProof/>
                <w:webHidden/>
              </w:rPr>
              <w:fldChar w:fldCharType="end"/>
            </w:r>
          </w:hyperlink>
        </w:p>
        <w:p w14:paraId="32F27728" w14:textId="1009E8FE" w:rsidR="008173B2" w:rsidRDefault="00F5162D">
          <w:pPr>
            <w:pStyle w:val="TOC2"/>
            <w:tabs>
              <w:tab w:val="right" w:leader="dot" w:pos="9016"/>
            </w:tabs>
            <w:rPr>
              <w:rFonts w:eastAsiaTheme="minorEastAsia"/>
              <w:noProof/>
              <w:kern w:val="2"/>
              <w:lang w:eastAsia="en-AU"/>
              <w14:ligatures w14:val="standardContextual"/>
            </w:rPr>
          </w:pPr>
          <w:hyperlink w:anchor="_Toc138933435" w:history="1">
            <w:r w:rsidR="008173B2" w:rsidRPr="006C6906">
              <w:rPr>
                <w:rStyle w:val="Hyperlink"/>
                <w:noProof/>
              </w:rPr>
              <w:t>Orientation for Children Policy</w:t>
            </w:r>
            <w:r w:rsidR="008173B2">
              <w:rPr>
                <w:noProof/>
                <w:webHidden/>
              </w:rPr>
              <w:tab/>
            </w:r>
            <w:r w:rsidR="008173B2">
              <w:rPr>
                <w:noProof/>
                <w:webHidden/>
              </w:rPr>
              <w:fldChar w:fldCharType="begin"/>
            </w:r>
            <w:r w:rsidR="008173B2">
              <w:rPr>
                <w:noProof/>
                <w:webHidden/>
              </w:rPr>
              <w:instrText xml:space="preserve"> PAGEREF _Toc138933435 \h </w:instrText>
            </w:r>
            <w:r w:rsidR="008173B2">
              <w:rPr>
                <w:noProof/>
                <w:webHidden/>
              </w:rPr>
            </w:r>
            <w:r w:rsidR="008173B2">
              <w:rPr>
                <w:noProof/>
                <w:webHidden/>
              </w:rPr>
              <w:fldChar w:fldCharType="separate"/>
            </w:r>
            <w:r w:rsidR="009F57D4">
              <w:rPr>
                <w:noProof/>
                <w:webHidden/>
              </w:rPr>
              <w:t>223</w:t>
            </w:r>
            <w:r w:rsidR="008173B2">
              <w:rPr>
                <w:noProof/>
                <w:webHidden/>
              </w:rPr>
              <w:fldChar w:fldCharType="end"/>
            </w:r>
          </w:hyperlink>
        </w:p>
        <w:p w14:paraId="1AD1FB19" w14:textId="074AC307" w:rsidR="008173B2" w:rsidRDefault="00F5162D">
          <w:pPr>
            <w:pStyle w:val="TOC2"/>
            <w:tabs>
              <w:tab w:val="right" w:leader="dot" w:pos="9016"/>
            </w:tabs>
            <w:rPr>
              <w:rFonts w:eastAsiaTheme="minorEastAsia"/>
              <w:noProof/>
              <w:kern w:val="2"/>
              <w:lang w:eastAsia="en-AU"/>
              <w14:ligatures w14:val="standardContextual"/>
            </w:rPr>
          </w:pPr>
          <w:hyperlink w:anchor="_Toc138933436" w:history="1">
            <w:r w:rsidR="008173B2" w:rsidRPr="006C6906">
              <w:rPr>
                <w:rStyle w:val="Hyperlink"/>
                <w:noProof/>
              </w:rPr>
              <w:t>Participation Of Students And Volunteers Policy</w:t>
            </w:r>
            <w:r w:rsidR="008173B2">
              <w:rPr>
                <w:noProof/>
                <w:webHidden/>
              </w:rPr>
              <w:tab/>
            </w:r>
            <w:r w:rsidR="008173B2">
              <w:rPr>
                <w:noProof/>
                <w:webHidden/>
              </w:rPr>
              <w:fldChar w:fldCharType="begin"/>
            </w:r>
            <w:r w:rsidR="008173B2">
              <w:rPr>
                <w:noProof/>
                <w:webHidden/>
              </w:rPr>
              <w:instrText xml:space="preserve"> PAGEREF _Toc138933436 \h </w:instrText>
            </w:r>
            <w:r w:rsidR="008173B2">
              <w:rPr>
                <w:noProof/>
                <w:webHidden/>
              </w:rPr>
            </w:r>
            <w:r w:rsidR="008173B2">
              <w:rPr>
                <w:noProof/>
                <w:webHidden/>
              </w:rPr>
              <w:fldChar w:fldCharType="separate"/>
            </w:r>
            <w:r w:rsidR="009F57D4">
              <w:rPr>
                <w:noProof/>
                <w:webHidden/>
              </w:rPr>
              <w:t>227</w:t>
            </w:r>
            <w:r w:rsidR="008173B2">
              <w:rPr>
                <w:noProof/>
                <w:webHidden/>
              </w:rPr>
              <w:fldChar w:fldCharType="end"/>
            </w:r>
          </w:hyperlink>
        </w:p>
        <w:p w14:paraId="049A9F17" w14:textId="617E74C3" w:rsidR="008173B2" w:rsidRDefault="00F5162D">
          <w:pPr>
            <w:pStyle w:val="TOC2"/>
            <w:tabs>
              <w:tab w:val="right" w:leader="dot" w:pos="9016"/>
            </w:tabs>
            <w:rPr>
              <w:rFonts w:eastAsiaTheme="minorEastAsia"/>
              <w:noProof/>
              <w:kern w:val="2"/>
              <w:lang w:eastAsia="en-AU"/>
              <w14:ligatures w14:val="standardContextual"/>
            </w:rPr>
          </w:pPr>
          <w:hyperlink w:anchor="_Toc138933437" w:history="1">
            <w:r w:rsidR="008173B2" w:rsidRPr="006C6906">
              <w:rPr>
                <w:rStyle w:val="Hyperlink"/>
                <w:noProof/>
              </w:rPr>
              <w:t>Pest Control Policy</w:t>
            </w:r>
            <w:r w:rsidR="008173B2">
              <w:rPr>
                <w:noProof/>
                <w:webHidden/>
              </w:rPr>
              <w:tab/>
            </w:r>
            <w:r w:rsidR="008173B2">
              <w:rPr>
                <w:noProof/>
                <w:webHidden/>
              </w:rPr>
              <w:fldChar w:fldCharType="begin"/>
            </w:r>
            <w:r w:rsidR="008173B2">
              <w:rPr>
                <w:noProof/>
                <w:webHidden/>
              </w:rPr>
              <w:instrText xml:space="preserve"> PAGEREF _Toc138933437 \h </w:instrText>
            </w:r>
            <w:r w:rsidR="008173B2">
              <w:rPr>
                <w:noProof/>
                <w:webHidden/>
              </w:rPr>
            </w:r>
            <w:r w:rsidR="008173B2">
              <w:rPr>
                <w:noProof/>
                <w:webHidden/>
              </w:rPr>
              <w:fldChar w:fldCharType="separate"/>
            </w:r>
            <w:r w:rsidR="009F57D4">
              <w:rPr>
                <w:noProof/>
                <w:webHidden/>
              </w:rPr>
              <w:t>231</w:t>
            </w:r>
            <w:r w:rsidR="008173B2">
              <w:rPr>
                <w:noProof/>
                <w:webHidden/>
              </w:rPr>
              <w:fldChar w:fldCharType="end"/>
            </w:r>
          </w:hyperlink>
        </w:p>
        <w:p w14:paraId="3AD5E0E4" w14:textId="30FF09B9" w:rsidR="008173B2" w:rsidRDefault="00F5162D">
          <w:pPr>
            <w:pStyle w:val="TOC2"/>
            <w:tabs>
              <w:tab w:val="right" w:leader="dot" w:pos="9016"/>
            </w:tabs>
            <w:rPr>
              <w:rFonts w:eastAsiaTheme="minorEastAsia"/>
              <w:noProof/>
              <w:kern w:val="2"/>
              <w:lang w:eastAsia="en-AU"/>
              <w14:ligatures w14:val="standardContextual"/>
            </w:rPr>
          </w:pPr>
          <w:hyperlink w:anchor="_Toc138933438" w:history="1">
            <w:r w:rsidR="008173B2" w:rsidRPr="006C6906">
              <w:rPr>
                <w:rStyle w:val="Hyperlink"/>
                <w:noProof/>
              </w:rPr>
              <w:t>Photography Policy</w:t>
            </w:r>
            <w:r w:rsidR="008173B2">
              <w:rPr>
                <w:noProof/>
                <w:webHidden/>
              </w:rPr>
              <w:tab/>
            </w:r>
            <w:r w:rsidR="008173B2">
              <w:rPr>
                <w:noProof/>
                <w:webHidden/>
              </w:rPr>
              <w:fldChar w:fldCharType="begin"/>
            </w:r>
            <w:r w:rsidR="008173B2">
              <w:rPr>
                <w:noProof/>
                <w:webHidden/>
              </w:rPr>
              <w:instrText xml:space="preserve"> PAGEREF _Toc138933438 \h </w:instrText>
            </w:r>
            <w:r w:rsidR="008173B2">
              <w:rPr>
                <w:noProof/>
                <w:webHidden/>
              </w:rPr>
            </w:r>
            <w:r w:rsidR="008173B2">
              <w:rPr>
                <w:noProof/>
                <w:webHidden/>
              </w:rPr>
              <w:fldChar w:fldCharType="separate"/>
            </w:r>
            <w:r w:rsidR="009F57D4">
              <w:rPr>
                <w:noProof/>
                <w:webHidden/>
              </w:rPr>
              <w:t>235</w:t>
            </w:r>
            <w:r w:rsidR="008173B2">
              <w:rPr>
                <w:noProof/>
                <w:webHidden/>
              </w:rPr>
              <w:fldChar w:fldCharType="end"/>
            </w:r>
          </w:hyperlink>
        </w:p>
        <w:p w14:paraId="3A2152C3" w14:textId="74ACB69E" w:rsidR="008173B2" w:rsidRDefault="00F5162D">
          <w:pPr>
            <w:pStyle w:val="TOC2"/>
            <w:tabs>
              <w:tab w:val="right" w:leader="dot" w:pos="9016"/>
            </w:tabs>
            <w:rPr>
              <w:rFonts w:eastAsiaTheme="minorEastAsia"/>
              <w:noProof/>
              <w:kern w:val="2"/>
              <w:lang w:eastAsia="en-AU"/>
              <w14:ligatures w14:val="standardContextual"/>
            </w:rPr>
          </w:pPr>
          <w:hyperlink w:anchor="_Toc138933439" w:history="1">
            <w:r w:rsidR="008173B2" w:rsidRPr="006C6906">
              <w:rPr>
                <w:rStyle w:val="Hyperlink"/>
                <w:noProof/>
              </w:rPr>
              <w:t>Physical Environment (Workplace Safety, Learning and Administration) Policy</w:t>
            </w:r>
            <w:r w:rsidR="008173B2">
              <w:rPr>
                <w:noProof/>
                <w:webHidden/>
              </w:rPr>
              <w:tab/>
            </w:r>
            <w:r w:rsidR="008173B2">
              <w:rPr>
                <w:noProof/>
                <w:webHidden/>
              </w:rPr>
              <w:fldChar w:fldCharType="begin"/>
            </w:r>
            <w:r w:rsidR="008173B2">
              <w:rPr>
                <w:noProof/>
                <w:webHidden/>
              </w:rPr>
              <w:instrText xml:space="preserve"> PAGEREF _Toc138933439 \h </w:instrText>
            </w:r>
            <w:r w:rsidR="008173B2">
              <w:rPr>
                <w:noProof/>
                <w:webHidden/>
              </w:rPr>
            </w:r>
            <w:r w:rsidR="008173B2">
              <w:rPr>
                <w:noProof/>
                <w:webHidden/>
              </w:rPr>
              <w:fldChar w:fldCharType="separate"/>
            </w:r>
            <w:r w:rsidR="009F57D4">
              <w:rPr>
                <w:noProof/>
                <w:webHidden/>
              </w:rPr>
              <w:t>237</w:t>
            </w:r>
            <w:r w:rsidR="008173B2">
              <w:rPr>
                <w:noProof/>
                <w:webHidden/>
              </w:rPr>
              <w:fldChar w:fldCharType="end"/>
            </w:r>
          </w:hyperlink>
        </w:p>
        <w:p w14:paraId="2B70C4B4" w14:textId="5173E0D0" w:rsidR="008173B2" w:rsidRDefault="00F5162D">
          <w:pPr>
            <w:pStyle w:val="TOC2"/>
            <w:tabs>
              <w:tab w:val="right" w:leader="dot" w:pos="9016"/>
            </w:tabs>
            <w:rPr>
              <w:rFonts w:eastAsiaTheme="minorEastAsia"/>
              <w:noProof/>
              <w:kern w:val="2"/>
              <w:lang w:eastAsia="en-AU"/>
              <w14:ligatures w14:val="standardContextual"/>
            </w:rPr>
          </w:pPr>
          <w:hyperlink w:anchor="_Toc138933440" w:history="1">
            <w:r w:rsidR="008173B2" w:rsidRPr="006C6906">
              <w:rPr>
                <w:rStyle w:val="Hyperlink"/>
                <w:noProof/>
              </w:rPr>
              <w:t>Privacy and Confidentiality Policy</w:t>
            </w:r>
            <w:r w:rsidR="008173B2">
              <w:rPr>
                <w:noProof/>
                <w:webHidden/>
              </w:rPr>
              <w:tab/>
            </w:r>
            <w:r w:rsidR="008173B2">
              <w:rPr>
                <w:noProof/>
                <w:webHidden/>
              </w:rPr>
              <w:fldChar w:fldCharType="begin"/>
            </w:r>
            <w:r w:rsidR="008173B2">
              <w:rPr>
                <w:noProof/>
                <w:webHidden/>
              </w:rPr>
              <w:instrText xml:space="preserve"> PAGEREF _Toc138933440 \h </w:instrText>
            </w:r>
            <w:r w:rsidR="008173B2">
              <w:rPr>
                <w:noProof/>
                <w:webHidden/>
              </w:rPr>
            </w:r>
            <w:r w:rsidR="008173B2">
              <w:rPr>
                <w:noProof/>
                <w:webHidden/>
              </w:rPr>
              <w:fldChar w:fldCharType="separate"/>
            </w:r>
            <w:r w:rsidR="009F57D4">
              <w:rPr>
                <w:noProof/>
                <w:webHidden/>
              </w:rPr>
              <w:t>255</w:t>
            </w:r>
            <w:r w:rsidR="008173B2">
              <w:rPr>
                <w:noProof/>
                <w:webHidden/>
              </w:rPr>
              <w:fldChar w:fldCharType="end"/>
            </w:r>
          </w:hyperlink>
        </w:p>
        <w:p w14:paraId="2036FA45" w14:textId="22E55595" w:rsidR="008173B2" w:rsidRDefault="00F5162D">
          <w:pPr>
            <w:pStyle w:val="TOC2"/>
            <w:tabs>
              <w:tab w:val="right" w:leader="dot" w:pos="9016"/>
            </w:tabs>
            <w:rPr>
              <w:rFonts w:eastAsiaTheme="minorEastAsia"/>
              <w:noProof/>
              <w:kern w:val="2"/>
              <w:lang w:eastAsia="en-AU"/>
              <w14:ligatures w14:val="standardContextual"/>
            </w:rPr>
          </w:pPr>
          <w:hyperlink w:anchor="_Toc138933441" w:history="1">
            <w:r w:rsidR="008173B2" w:rsidRPr="006C6906">
              <w:rPr>
                <w:rStyle w:val="Hyperlink"/>
                <w:noProof/>
              </w:rPr>
              <w:t>Relationships with Children Policy</w:t>
            </w:r>
            <w:r w:rsidR="008173B2">
              <w:rPr>
                <w:noProof/>
                <w:webHidden/>
              </w:rPr>
              <w:tab/>
            </w:r>
            <w:r w:rsidR="008173B2">
              <w:rPr>
                <w:noProof/>
                <w:webHidden/>
              </w:rPr>
              <w:fldChar w:fldCharType="begin"/>
            </w:r>
            <w:r w:rsidR="008173B2">
              <w:rPr>
                <w:noProof/>
                <w:webHidden/>
              </w:rPr>
              <w:instrText xml:space="preserve"> PAGEREF _Toc138933441 \h </w:instrText>
            </w:r>
            <w:r w:rsidR="008173B2">
              <w:rPr>
                <w:noProof/>
                <w:webHidden/>
              </w:rPr>
            </w:r>
            <w:r w:rsidR="008173B2">
              <w:rPr>
                <w:noProof/>
                <w:webHidden/>
              </w:rPr>
              <w:fldChar w:fldCharType="separate"/>
            </w:r>
            <w:r w:rsidR="009F57D4">
              <w:rPr>
                <w:noProof/>
                <w:webHidden/>
              </w:rPr>
              <w:t>261</w:t>
            </w:r>
            <w:r w:rsidR="008173B2">
              <w:rPr>
                <w:noProof/>
                <w:webHidden/>
              </w:rPr>
              <w:fldChar w:fldCharType="end"/>
            </w:r>
          </w:hyperlink>
        </w:p>
        <w:p w14:paraId="782BEA7A" w14:textId="4FD43923" w:rsidR="008173B2" w:rsidRDefault="00F5162D">
          <w:pPr>
            <w:pStyle w:val="TOC2"/>
            <w:tabs>
              <w:tab w:val="right" w:leader="dot" w:pos="9016"/>
            </w:tabs>
            <w:rPr>
              <w:rFonts w:eastAsiaTheme="minorEastAsia"/>
              <w:noProof/>
              <w:kern w:val="2"/>
              <w:lang w:eastAsia="en-AU"/>
              <w14:ligatures w14:val="standardContextual"/>
            </w:rPr>
          </w:pPr>
          <w:hyperlink w:anchor="_Toc138933442" w:history="1">
            <w:r w:rsidR="008173B2" w:rsidRPr="006C6906">
              <w:rPr>
                <w:rStyle w:val="Hyperlink"/>
                <w:noProof/>
              </w:rPr>
              <w:t>Sand Pit Policy</w:t>
            </w:r>
            <w:r w:rsidR="008173B2">
              <w:rPr>
                <w:noProof/>
                <w:webHidden/>
              </w:rPr>
              <w:tab/>
            </w:r>
            <w:r w:rsidR="008173B2">
              <w:rPr>
                <w:noProof/>
                <w:webHidden/>
              </w:rPr>
              <w:fldChar w:fldCharType="begin"/>
            </w:r>
            <w:r w:rsidR="008173B2">
              <w:rPr>
                <w:noProof/>
                <w:webHidden/>
              </w:rPr>
              <w:instrText xml:space="preserve"> PAGEREF _Toc138933442 \h </w:instrText>
            </w:r>
            <w:r w:rsidR="008173B2">
              <w:rPr>
                <w:noProof/>
                <w:webHidden/>
              </w:rPr>
            </w:r>
            <w:r w:rsidR="008173B2">
              <w:rPr>
                <w:noProof/>
                <w:webHidden/>
              </w:rPr>
              <w:fldChar w:fldCharType="separate"/>
            </w:r>
            <w:r w:rsidR="009F57D4">
              <w:rPr>
                <w:noProof/>
                <w:webHidden/>
              </w:rPr>
              <w:t>275</w:t>
            </w:r>
            <w:r w:rsidR="008173B2">
              <w:rPr>
                <w:noProof/>
                <w:webHidden/>
              </w:rPr>
              <w:fldChar w:fldCharType="end"/>
            </w:r>
          </w:hyperlink>
        </w:p>
        <w:p w14:paraId="47CF3A1D" w14:textId="039E6AE4" w:rsidR="008173B2" w:rsidRDefault="00F5162D">
          <w:pPr>
            <w:pStyle w:val="TOC2"/>
            <w:tabs>
              <w:tab w:val="right" w:leader="dot" w:pos="9016"/>
            </w:tabs>
            <w:rPr>
              <w:rFonts w:eastAsiaTheme="minorEastAsia"/>
              <w:noProof/>
              <w:kern w:val="2"/>
              <w:lang w:eastAsia="en-AU"/>
              <w14:ligatures w14:val="standardContextual"/>
            </w:rPr>
          </w:pPr>
          <w:hyperlink w:anchor="_Toc138933443" w:history="1">
            <w:r w:rsidR="008173B2" w:rsidRPr="006C6906">
              <w:rPr>
                <w:rStyle w:val="Hyperlink"/>
                <w:noProof/>
              </w:rPr>
              <w:t>Sleep, Rest, Relaxation and Clothing Policy</w:t>
            </w:r>
            <w:r w:rsidR="008173B2">
              <w:rPr>
                <w:noProof/>
                <w:webHidden/>
              </w:rPr>
              <w:tab/>
            </w:r>
            <w:r w:rsidR="008173B2">
              <w:rPr>
                <w:noProof/>
                <w:webHidden/>
              </w:rPr>
              <w:fldChar w:fldCharType="begin"/>
            </w:r>
            <w:r w:rsidR="008173B2">
              <w:rPr>
                <w:noProof/>
                <w:webHidden/>
              </w:rPr>
              <w:instrText xml:space="preserve"> PAGEREF _Toc138933443 \h </w:instrText>
            </w:r>
            <w:r w:rsidR="008173B2">
              <w:rPr>
                <w:noProof/>
                <w:webHidden/>
              </w:rPr>
            </w:r>
            <w:r w:rsidR="008173B2">
              <w:rPr>
                <w:noProof/>
                <w:webHidden/>
              </w:rPr>
              <w:fldChar w:fldCharType="separate"/>
            </w:r>
            <w:r w:rsidR="009F57D4">
              <w:rPr>
                <w:noProof/>
                <w:webHidden/>
              </w:rPr>
              <w:t>277</w:t>
            </w:r>
            <w:r w:rsidR="008173B2">
              <w:rPr>
                <w:noProof/>
                <w:webHidden/>
              </w:rPr>
              <w:fldChar w:fldCharType="end"/>
            </w:r>
          </w:hyperlink>
        </w:p>
        <w:p w14:paraId="73F544AC" w14:textId="50F00AEE" w:rsidR="008173B2" w:rsidRDefault="00F5162D">
          <w:pPr>
            <w:pStyle w:val="TOC2"/>
            <w:tabs>
              <w:tab w:val="right" w:leader="dot" w:pos="9016"/>
            </w:tabs>
            <w:rPr>
              <w:rFonts w:eastAsiaTheme="minorEastAsia"/>
              <w:noProof/>
              <w:kern w:val="2"/>
              <w:lang w:eastAsia="en-AU"/>
              <w14:ligatures w14:val="standardContextual"/>
            </w:rPr>
          </w:pPr>
          <w:hyperlink w:anchor="_Toc138933444" w:history="1">
            <w:r w:rsidR="008173B2" w:rsidRPr="006C6906">
              <w:rPr>
                <w:rStyle w:val="Hyperlink"/>
                <w:noProof/>
              </w:rPr>
              <w:t>Staff and Social Media Policy</w:t>
            </w:r>
            <w:r w:rsidR="008173B2">
              <w:rPr>
                <w:noProof/>
                <w:webHidden/>
              </w:rPr>
              <w:tab/>
            </w:r>
            <w:r w:rsidR="008173B2">
              <w:rPr>
                <w:noProof/>
                <w:webHidden/>
              </w:rPr>
              <w:fldChar w:fldCharType="begin"/>
            </w:r>
            <w:r w:rsidR="008173B2">
              <w:rPr>
                <w:noProof/>
                <w:webHidden/>
              </w:rPr>
              <w:instrText xml:space="preserve"> PAGEREF _Toc138933444 \h </w:instrText>
            </w:r>
            <w:r w:rsidR="008173B2">
              <w:rPr>
                <w:noProof/>
                <w:webHidden/>
              </w:rPr>
            </w:r>
            <w:r w:rsidR="008173B2">
              <w:rPr>
                <w:noProof/>
                <w:webHidden/>
              </w:rPr>
              <w:fldChar w:fldCharType="separate"/>
            </w:r>
            <w:r w:rsidR="009F57D4">
              <w:rPr>
                <w:noProof/>
                <w:webHidden/>
              </w:rPr>
              <w:t>283</w:t>
            </w:r>
            <w:r w:rsidR="008173B2">
              <w:rPr>
                <w:noProof/>
                <w:webHidden/>
              </w:rPr>
              <w:fldChar w:fldCharType="end"/>
            </w:r>
          </w:hyperlink>
        </w:p>
        <w:p w14:paraId="23586808" w14:textId="6B7A4F00" w:rsidR="008173B2" w:rsidRDefault="00F5162D">
          <w:pPr>
            <w:pStyle w:val="TOC2"/>
            <w:tabs>
              <w:tab w:val="right" w:leader="dot" w:pos="9016"/>
            </w:tabs>
            <w:rPr>
              <w:rFonts w:eastAsiaTheme="minorEastAsia"/>
              <w:noProof/>
              <w:kern w:val="2"/>
              <w:lang w:eastAsia="en-AU"/>
              <w14:ligatures w14:val="standardContextual"/>
            </w:rPr>
          </w:pPr>
          <w:hyperlink w:anchor="_Toc138933445" w:history="1">
            <w:r w:rsidR="008173B2" w:rsidRPr="006C6906">
              <w:rPr>
                <w:rStyle w:val="Hyperlink"/>
                <w:noProof/>
              </w:rPr>
              <w:t>Staffing Arrangements Policy</w:t>
            </w:r>
            <w:r w:rsidR="008173B2">
              <w:rPr>
                <w:noProof/>
                <w:webHidden/>
              </w:rPr>
              <w:tab/>
            </w:r>
            <w:r w:rsidR="008173B2">
              <w:rPr>
                <w:noProof/>
                <w:webHidden/>
              </w:rPr>
              <w:fldChar w:fldCharType="begin"/>
            </w:r>
            <w:r w:rsidR="008173B2">
              <w:rPr>
                <w:noProof/>
                <w:webHidden/>
              </w:rPr>
              <w:instrText xml:space="preserve"> PAGEREF _Toc138933445 \h </w:instrText>
            </w:r>
            <w:r w:rsidR="008173B2">
              <w:rPr>
                <w:noProof/>
                <w:webHidden/>
              </w:rPr>
            </w:r>
            <w:r w:rsidR="008173B2">
              <w:rPr>
                <w:noProof/>
                <w:webHidden/>
              </w:rPr>
              <w:fldChar w:fldCharType="separate"/>
            </w:r>
            <w:r w:rsidR="009F57D4">
              <w:rPr>
                <w:noProof/>
                <w:webHidden/>
              </w:rPr>
              <w:t>287</w:t>
            </w:r>
            <w:r w:rsidR="008173B2">
              <w:rPr>
                <w:noProof/>
                <w:webHidden/>
              </w:rPr>
              <w:fldChar w:fldCharType="end"/>
            </w:r>
          </w:hyperlink>
        </w:p>
        <w:p w14:paraId="119BC3F7" w14:textId="7C59ACF2" w:rsidR="008173B2" w:rsidRDefault="00F5162D">
          <w:pPr>
            <w:pStyle w:val="TOC2"/>
            <w:tabs>
              <w:tab w:val="right" w:leader="dot" w:pos="9016"/>
            </w:tabs>
            <w:rPr>
              <w:rFonts w:eastAsiaTheme="minorEastAsia"/>
              <w:noProof/>
              <w:kern w:val="2"/>
              <w:lang w:eastAsia="en-AU"/>
              <w14:ligatures w14:val="standardContextual"/>
            </w:rPr>
          </w:pPr>
          <w:hyperlink w:anchor="_Toc138933446" w:history="1">
            <w:r w:rsidR="008173B2" w:rsidRPr="006C6906">
              <w:rPr>
                <w:rStyle w:val="Hyperlink"/>
                <w:noProof/>
              </w:rPr>
              <w:t>Sun Protection</w:t>
            </w:r>
            <w:r w:rsidR="008173B2">
              <w:rPr>
                <w:noProof/>
                <w:webHidden/>
              </w:rPr>
              <w:tab/>
            </w:r>
            <w:r w:rsidR="008173B2">
              <w:rPr>
                <w:noProof/>
                <w:webHidden/>
              </w:rPr>
              <w:fldChar w:fldCharType="begin"/>
            </w:r>
            <w:r w:rsidR="008173B2">
              <w:rPr>
                <w:noProof/>
                <w:webHidden/>
              </w:rPr>
              <w:instrText xml:space="preserve"> PAGEREF _Toc138933446 \h </w:instrText>
            </w:r>
            <w:r w:rsidR="008173B2">
              <w:rPr>
                <w:noProof/>
                <w:webHidden/>
              </w:rPr>
            </w:r>
            <w:r w:rsidR="008173B2">
              <w:rPr>
                <w:noProof/>
                <w:webHidden/>
              </w:rPr>
              <w:fldChar w:fldCharType="separate"/>
            </w:r>
            <w:r w:rsidR="009F57D4">
              <w:rPr>
                <w:noProof/>
                <w:webHidden/>
              </w:rPr>
              <w:t>297</w:t>
            </w:r>
            <w:r w:rsidR="008173B2">
              <w:rPr>
                <w:noProof/>
                <w:webHidden/>
              </w:rPr>
              <w:fldChar w:fldCharType="end"/>
            </w:r>
          </w:hyperlink>
        </w:p>
        <w:p w14:paraId="1FB99208" w14:textId="75E6370E" w:rsidR="008173B2" w:rsidRDefault="00F5162D">
          <w:pPr>
            <w:pStyle w:val="TOC2"/>
            <w:tabs>
              <w:tab w:val="right" w:leader="dot" w:pos="9016"/>
            </w:tabs>
            <w:rPr>
              <w:rFonts w:eastAsiaTheme="minorEastAsia"/>
              <w:noProof/>
              <w:kern w:val="2"/>
              <w:lang w:eastAsia="en-AU"/>
              <w14:ligatures w14:val="standardContextual"/>
            </w:rPr>
          </w:pPr>
          <w:hyperlink w:anchor="_Toc138933447" w:history="1">
            <w:r w:rsidR="008173B2" w:rsidRPr="006C6906">
              <w:rPr>
                <w:rStyle w:val="Hyperlink"/>
                <w:noProof/>
              </w:rPr>
              <w:t>Unenrolled Children Policy</w:t>
            </w:r>
            <w:r w:rsidR="008173B2">
              <w:rPr>
                <w:noProof/>
                <w:webHidden/>
              </w:rPr>
              <w:tab/>
            </w:r>
            <w:r w:rsidR="008173B2">
              <w:rPr>
                <w:noProof/>
                <w:webHidden/>
              </w:rPr>
              <w:fldChar w:fldCharType="begin"/>
            </w:r>
            <w:r w:rsidR="008173B2">
              <w:rPr>
                <w:noProof/>
                <w:webHidden/>
              </w:rPr>
              <w:instrText xml:space="preserve"> PAGEREF _Toc138933447 \h </w:instrText>
            </w:r>
            <w:r w:rsidR="008173B2">
              <w:rPr>
                <w:noProof/>
                <w:webHidden/>
              </w:rPr>
            </w:r>
            <w:r w:rsidR="008173B2">
              <w:rPr>
                <w:noProof/>
                <w:webHidden/>
              </w:rPr>
              <w:fldChar w:fldCharType="separate"/>
            </w:r>
            <w:r w:rsidR="009F57D4">
              <w:rPr>
                <w:noProof/>
                <w:webHidden/>
              </w:rPr>
              <w:t>303</w:t>
            </w:r>
            <w:r w:rsidR="008173B2">
              <w:rPr>
                <w:noProof/>
                <w:webHidden/>
              </w:rPr>
              <w:fldChar w:fldCharType="end"/>
            </w:r>
          </w:hyperlink>
        </w:p>
        <w:p w14:paraId="2D23F255" w14:textId="3C6FE62F" w:rsidR="008173B2" w:rsidRDefault="00F5162D">
          <w:pPr>
            <w:pStyle w:val="TOC2"/>
            <w:tabs>
              <w:tab w:val="right" w:leader="dot" w:pos="9016"/>
            </w:tabs>
            <w:rPr>
              <w:rFonts w:eastAsiaTheme="minorEastAsia"/>
              <w:noProof/>
              <w:kern w:val="2"/>
              <w:lang w:eastAsia="en-AU"/>
              <w14:ligatures w14:val="standardContextual"/>
            </w:rPr>
          </w:pPr>
          <w:hyperlink w:anchor="_Toc138933448" w:history="1">
            <w:r w:rsidR="008173B2" w:rsidRPr="006C6906">
              <w:rPr>
                <w:rStyle w:val="Hyperlink"/>
                <w:noProof/>
              </w:rPr>
              <w:t>Water Safety Policy</w:t>
            </w:r>
            <w:r w:rsidR="008173B2">
              <w:rPr>
                <w:noProof/>
                <w:webHidden/>
              </w:rPr>
              <w:tab/>
            </w:r>
            <w:r w:rsidR="008173B2">
              <w:rPr>
                <w:noProof/>
                <w:webHidden/>
              </w:rPr>
              <w:fldChar w:fldCharType="begin"/>
            </w:r>
            <w:r w:rsidR="008173B2">
              <w:rPr>
                <w:noProof/>
                <w:webHidden/>
              </w:rPr>
              <w:instrText xml:space="preserve"> PAGEREF _Toc138933448 \h </w:instrText>
            </w:r>
            <w:r w:rsidR="008173B2">
              <w:rPr>
                <w:noProof/>
                <w:webHidden/>
              </w:rPr>
            </w:r>
            <w:r w:rsidR="008173B2">
              <w:rPr>
                <w:noProof/>
                <w:webHidden/>
              </w:rPr>
              <w:fldChar w:fldCharType="separate"/>
            </w:r>
            <w:r w:rsidR="009F57D4">
              <w:rPr>
                <w:noProof/>
                <w:webHidden/>
              </w:rPr>
              <w:t>305</w:t>
            </w:r>
            <w:r w:rsidR="008173B2">
              <w:rPr>
                <w:noProof/>
                <w:webHidden/>
              </w:rPr>
              <w:fldChar w:fldCharType="end"/>
            </w:r>
          </w:hyperlink>
        </w:p>
        <w:p w14:paraId="48526138" w14:textId="57146DE9" w:rsidR="00741F5B" w:rsidRDefault="00741F5B">
          <w:r>
            <w:rPr>
              <w:b/>
              <w:bCs/>
              <w:noProof/>
            </w:rPr>
            <w:fldChar w:fldCharType="end"/>
          </w:r>
        </w:p>
      </w:sdtContent>
    </w:sdt>
    <w:p w14:paraId="1E7ECAC7" w14:textId="66710436" w:rsidR="004A67F3" w:rsidRPr="001A0549" w:rsidRDefault="00F54D1F" w:rsidP="00B43E35">
      <w:r>
        <w:br w:type="page"/>
      </w:r>
      <w:bookmarkStart w:id="0" w:name="_Toc305063419"/>
      <w:bookmarkStart w:id="1" w:name="_Toc260649598"/>
    </w:p>
    <w:p w14:paraId="0135E41A" w14:textId="77777777" w:rsidR="004A67F3" w:rsidRPr="004A67F3" w:rsidRDefault="004A67F3" w:rsidP="004A67F3">
      <w:pPr>
        <w:pStyle w:val="PolicyHeaders"/>
      </w:pPr>
      <w:bookmarkStart w:id="2" w:name="_Toc138933399"/>
      <w:r w:rsidRPr="004A67F3">
        <w:lastRenderedPageBreak/>
        <w:t>Introduction</w:t>
      </w:r>
      <w:bookmarkEnd w:id="2"/>
    </w:p>
    <w:p w14:paraId="0B7C6894" w14:textId="77777777" w:rsidR="004A67F3" w:rsidRPr="001A0549" w:rsidRDefault="004A67F3" w:rsidP="004A67F3">
      <w:pPr>
        <w:rPr>
          <w:sz w:val="24"/>
          <w:szCs w:val="24"/>
        </w:rPr>
      </w:pPr>
    </w:p>
    <w:p w14:paraId="3EC4B2E9" w14:textId="77777777" w:rsidR="004A67F3" w:rsidRPr="001A0549" w:rsidRDefault="004A67F3" w:rsidP="004A67F3">
      <w:pPr>
        <w:jc w:val="center"/>
        <w:rPr>
          <w:sz w:val="24"/>
          <w:szCs w:val="24"/>
        </w:rPr>
      </w:pPr>
      <w:r w:rsidRPr="001A0549">
        <w:rPr>
          <w:sz w:val="24"/>
          <w:szCs w:val="24"/>
        </w:rPr>
        <w:t>Josie’s Bright Beginnings Kindergarten and Childcare</w:t>
      </w:r>
    </w:p>
    <w:p w14:paraId="1B105C04" w14:textId="77777777" w:rsidR="004A67F3" w:rsidRPr="001A0549" w:rsidRDefault="004A67F3" w:rsidP="004A67F3">
      <w:pPr>
        <w:jc w:val="center"/>
        <w:rPr>
          <w:sz w:val="24"/>
          <w:szCs w:val="24"/>
        </w:rPr>
      </w:pPr>
    </w:p>
    <w:p w14:paraId="5DA6CCA2" w14:textId="77777777" w:rsidR="004A67F3" w:rsidRPr="001A0549" w:rsidRDefault="004A67F3" w:rsidP="004A67F3">
      <w:pPr>
        <w:jc w:val="center"/>
        <w:rPr>
          <w:sz w:val="24"/>
          <w:szCs w:val="24"/>
        </w:rPr>
      </w:pPr>
      <w:r w:rsidRPr="001A0549">
        <w:rPr>
          <w:sz w:val="24"/>
          <w:szCs w:val="24"/>
        </w:rPr>
        <w:t>Policies and Procedures guide the operation of Josie’s Bright Beginnings.</w:t>
      </w:r>
    </w:p>
    <w:p w14:paraId="6305521E" w14:textId="77777777" w:rsidR="004A67F3" w:rsidRPr="001A0549" w:rsidRDefault="004A67F3" w:rsidP="004A67F3">
      <w:pPr>
        <w:jc w:val="center"/>
        <w:rPr>
          <w:sz w:val="24"/>
          <w:szCs w:val="24"/>
        </w:rPr>
      </w:pPr>
    </w:p>
    <w:p w14:paraId="5E2C3EFC" w14:textId="58BEF733" w:rsidR="004A67F3" w:rsidRPr="001A0549" w:rsidRDefault="004A67F3" w:rsidP="004A67F3">
      <w:pPr>
        <w:jc w:val="center"/>
        <w:rPr>
          <w:sz w:val="24"/>
          <w:szCs w:val="24"/>
        </w:rPr>
      </w:pPr>
      <w:r w:rsidRPr="001A0549">
        <w:rPr>
          <w:sz w:val="24"/>
          <w:szCs w:val="24"/>
        </w:rPr>
        <w:t xml:space="preserve">It states the expectations of all </w:t>
      </w:r>
      <w:r w:rsidR="009A118F">
        <w:rPr>
          <w:sz w:val="24"/>
          <w:szCs w:val="24"/>
        </w:rPr>
        <w:t>educator</w:t>
      </w:r>
      <w:r w:rsidRPr="001A0549">
        <w:rPr>
          <w:sz w:val="24"/>
          <w:szCs w:val="24"/>
        </w:rPr>
        <w:t>s and Staff, and supports the delivery of a quality education and care service for all our children.</w:t>
      </w:r>
    </w:p>
    <w:p w14:paraId="62792D93" w14:textId="77777777" w:rsidR="004A67F3" w:rsidRPr="001A0549" w:rsidRDefault="004A67F3" w:rsidP="004A67F3">
      <w:pPr>
        <w:jc w:val="center"/>
        <w:rPr>
          <w:sz w:val="24"/>
          <w:szCs w:val="24"/>
        </w:rPr>
      </w:pPr>
    </w:p>
    <w:p w14:paraId="5DD64D0C" w14:textId="6DE57D0E" w:rsidR="004A67F3" w:rsidRPr="001A0549" w:rsidRDefault="004A67F3" w:rsidP="004A67F3">
      <w:pPr>
        <w:jc w:val="center"/>
        <w:rPr>
          <w:sz w:val="24"/>
          <w:szCs w:val="24"/>
        </w:rPr>
      </w:pPr>
      <w:r w:rsidRPr="001A0549">
        <w:rPr>
          <w:sz w:val="24"/>
          <w:szCs w:val="24"/>
        </w:rPr>
        <w:t>This Policies and Procedure Manual incorporates the National and State legislation and guidelines related to early childhood education and care.  It integrates the Education and Care Services National Regulations, Education and Care Services National Law Act 2010,</w:t>
      </w:r>
      <w:r w:rsidR="000374AB">
        <w:rPr>
          <w:sz w:val="24"/>
          <w:szCs w:val="24"/>
        </w:rPr>
        <w:t xml:space="preserve"> </w:t>
      </w:r>
      <w:r w:rsidR="00DD4B8B">
        <w:rPr>
          <w:sz w:val="24"/>
          <w:szCs w:val="24"/>
        </w:rPr>
        <w:t>Victoria’s</w:t>
      </w:r>
      <w:r w:rsidR="000374AB">
        <w:rPr>
          <w:sz w:val="24"/>
          <w:szCs w:val="24"/>
        </w:rPr>
        <w:t xml:space="preserve"> child safe standards and</w:t>
      </w:r>
      <w:r w:rsidRPr="001A0549">
        <w:rPr>
          <w:sz w:val="24"/>
          <w:szCs w:val="24"/>
        </w:rPr>
        <w:t xml:space="preserve"> the Early Years Learning Framework and the National Quality Standards.</w:t>
      </w:r>
    </w:p>
    <w:p w14:paraId="0156ADBD" w14:textId="77777777" w:rsidR="004A67F3" w:rsidRPr="001A0549" w:rsidRDefault="004A67F3" w:rsidP="004A67F3">
      <w:pPr>
        <w:jc w:val="center"/>
        <w:rPr>
          <w:sz w:val="24"/>
          <w:szCs w:val="24"/>
        </w:rPr>
      </w:pPr>
    </w:p>
    <w:p w14:paraId="7553E01B" w14:textId="71BC2399" w:rsidR="004A67F3" w:rsidRPr="001A0549" w:rsidRDefault="004A67F3" w:rsidP="004A67F3">
      <w:pPr>
        <w:jc w:val="center"/>
        <w:rPr>
          <w:sz w:val="24"/>
          <w:szCs w:val="24"/>
        </w:rPr>
      </w:pPr>
      <w:r w:rsidRPr="001A0549">
        <w:rPr>
          <w:sz w:val="24"/>
          <w:szCs w:val="24"/>
        </w:rPr>
        <w:t xml:space="preserve">All Josie’s Bright Beginnings staff and </w:t>
      </w:r>
      <w:r w:rsidR="009A118F">
        <w:rPr>
          <w:sz w:val="24"/>
          <w:szCs w:val="24"/>
        </w:rPr>
        <w:t>educator</w:t>
      </w:r>
      <w:r w:rsidRPr="001A0549">
        <w:rPr>
          <w:sz w:val="24"/>
          <w:szCs w:val="24"/>
        </w:rPr>
        <w:t>s are required to act in accordance with the policies and procedures of Josie’s Bright Beginnings. These are to be regularly reviewed.</w:t>
      </w:r>
    </w:p>
    <w:p w14:paraId="2DC971B5" w14:textId="77777777" w:rsidR="004A67F3" w:rsidRPr="001A0549" w:rsidRDefault="004A67F3" w:rsidP="004A67F3">
      <w:pPr>
        <w:jc w:val="center"/>
        <w:rPr>
          <w:sz w:val="24"/>
          <w:szCs w:val="24"/>
        </w:rPr>
      </w:pPr>
    </w:p>
    <w:p w14:paraId="241C028D" w14:textId="77777777" w:rsidR="004A67F3" w:rsidRPr="001A0549" w:rsidRDefault="004A67F3" w:rsidP="004A67F3">
      <w:pPr>
        <w:jc w:val="center"/>
        <w:rPr>
          <w:sz w:val="24"/>
          <w:szCs w:val="24"/>
        </w:rPr>
      </w:pPr>
      <w:r w:rsidRPr="001A0549">
        <w:rPr>
          <w:sz w:val="24"/>
          <w:szCs w:val="24"/>
        </w:rPr>
        <w:t>The Policy and Procedures continue to be improved according to Government requirements, as needs become evident or as opportunities are identified.</w:t>
      </w:r>
    </w:p>
    <w:p w14:paraId="619A8DDF" w14:textId="57E9C826" w:rsidR="004A67F3" w:rsidRPr="001A0549" w:rsidRDefault="004A67F3" w:rsidP="004A67F3">
      <w:pPr>
        <w:jc w:val="center"/>
        <w:rPr>
          <w:sz w:val="24"/>
          <w:szCs w:val="24"/>
        </w:rPr>
      </w:pPr>
      <w:r w:rsidRPr="001A0549">
        <w:rPr>
          <w:sz w:val="24"/>
          <w:szCs w:val="24"/>
        </w:rPr>
        <w:t xml:space="preserve">It is based on ongoing consultation between </w:t>
      </w:r>
      <w:r w:rsidR="009A118F">
        <w:rPr>
          <w:sz w:val="24"/>
          <w:szCs w:val="24"/>
        </w:rPr>
        <w:t>f</w:t>
      </w:r>
      <w:r w:rsidRPr="001A0549">
        <w:rPr>
          <w:sz w:val="24"/>
          <w:szCs w:val="24"/>
        </w:rPr>
        <w:t xml:space="preserve">amilies, </w:t>
      </w:r>
      <w:r w:rsidR="009A118F">
        <w:rPr>
          <w:sz w:val="24"/>
          <w:szCs w:val="24"/>
        </w:rPr>
        <w:t>m</w:t>
      </w:r>
      <w:r w:rsidRPr="001A0549">
        <w:rPr>
          <w:sz w:val="24"/>
          <w:szCs w:val="24"/>
        </w:rPr>
        <w:t xml:space="preserve">anagement, </w:t>
      </w:r>
      <w:r w:rsidR="009A118F">
        <w:rPr>
          <w:sz w:val="24"/>
          <w:szCs w:val="24"/>
        </w:rPr>
        <w:t>e</w:t>
      </w:r>
      <w:r w:rsidRPr="001A0549">
        <w:rPr>
          <w:sz w:val="24"/>
          <w:szCs w:val="24"/>
        </w:rPr>
        <w:t xml:space="preserve">ducators, </w:t>
      </w:r>
      <w:r w:rsidR="009A118F">
        <w:rPr>
          <w:sz w:val="24"/>
          <w:szCs w:val="24"/>
        </w:rPr>
        <w:t>s</w:t>
      </w:r>
      <w:r w:rsidRPr="001A0549">
        <w:rPr>
          <w:sz w:val="24"/>
          <w:szCs w:val="24"/>
        </w:rPr>
        <w:t>taff and other interested parties.</w:t>
      </w:r>
    </w:p>
    <w:p w14:paraId="01419C20" w14:textId="77777777" w:rsidR="004A67F3" w:rsidRDefault="004A67F3" w:rsidP="004A67F3">
      <w:pPr>
        <w:jc w:val="center"/>
        <w:rPr>
          <w:sz w:val="24"/>
          <w:szCs w:val="24"/>
        </w:rPr>
      </w:pPr>
      <w:r w:rsidRPr="001A0549">
        <w:rPr>
          <w:sz w:val="24"/>
          <w:szCs w:val="24"/>
        </w:rPr>
        <w:t>They are reflective of the diversity within the centres, in particular the wealth of cultural diversity, and are underpinned by respecting the rights of children (Code of Ethics).</w:t>
      </w:r>
    </w:p>
    <w:p w14:paraId="4D0F319E" w14:textId="77777777" w:rsidR="008E2DCD" w:rsidRDefault="008E2DCD">
      <w:pPr>
        <w:rPr>
          <w:sz w:val="24"/>
          <w:szCs w:val="24"/>
        </w:rPr>
      </w:pPr>
      <w:r>
        <w:rPr>
          <w:sz w:val="24"/>
          <w:szCs w:val="24"/>
        </w:rPr>
        <w:br w:type="page"/>
      </w:r>
    </w:p>
    <w:p w14:paraId="5AEF6ADE" w14:textId="77777777" w:rsidR="008E2DCD" w:rsidRDefault="0039032F" w:rsidP="0039032F">
      <w:pPr>
        <w:pStyle w:val="PolicyHeaders"/>
        <w:rPr>
          <w:sz w:val="24"/>
          <w:szCs w:val="24"/>
        </w:rPr>
      </w:pPr>
      <w:bookmarkStart w:id="3" w:name="_Toc138933400"/>
      <w:r w:rsidRPr="0039032F">
        <w:lastRenderedPageBreak/>
        <w:t>Revision History</w:t>
      </w:r>
      <w:bookmarkEnd w:id="3"/>
    </w:p>
    <w:p w14:paraId="2DE39E3E" w14:textId="77777777" w:rsidR="0039032F" w:rsidRDefault="0039032F">
      <w:pPr>
        <w:rPr>
          <w:sz w:val="24"/>
          <w:szCs w:val="24"/>
        </w:rPr>
      </w:pPr>
    </w:p>
    <w:tbl>
      <w:tblPr>
        <w:tblW w:w="9781" w:type="dxa"/>
        <w:tblInd w:w="-572" w:type="dxa"/>
        <w:tblLayout w:type="fixed"/>
        <w:tblLook w:val="04A0" w:firstRow="1" w:lastRow="0" w:firstColumn="1" w:lastColumn="0" w:noHBand="0" w:noVBand="1"/>
      </w:tblPr>
      <w:tblGrid>
        <w:gridCol w:w="7230"/>
        <w:gridCol w:w="1275"/>
        <w:gridCol w:w="1276"/>
      </w:tblGrid>
      <w:tr w:rsidR="008E2DCD" w:rsidRPr="008E0DEF" w14:paraId="6C0362AD" w14:textId="77777777" w:rsidTr="0019387B">
        <w:tc>
          <w:tcPr>
            <w:tcW w:w="7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3A70F7" w14:textId="77777777" w:rsidR="008E2DCD" w:rsidRPr="008E0DEF" w:rsidRDefault="008E2DCD" w:rsidP="0019387B">
            <w:pPr>
              <w:jc w:val="center"/>
              <w:rPr>
                <w:b/>
              </w:rPr>
            </w:pPr>
            <w:r w:rsidRPr="008E0DEF">
              <w:rPr>
                <w:b/>
              </w:rPr>
              <w:t>POLICY NAME</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0C6F4D" w14:textId="77777777" w:rsidR="008E2DCD" w:rsidRPr="008E0DEF" w:rsidRDefault="008E2DCD" w:rsidP="00D23208">
            <w:pPr>
              <w:jc w:val="center"/>
              <w:rPr>
                <w:b/>
              </w:rPr>
            </w:pPr>
            <w:r>
              <w:rPr>
                <w:b/>
              </w:rPr>
              <w:t xml:space="preserve">Last Review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169FF5" w14:textId="77777777" w:rsidR="008E2DCD" w:rsidRPr="008E0DEF" w:rsidRDefault="008E2DCD" w:rsidP="00D23208">
            <w:pPr>
              <w:jc w:val="center"/>
              <w:rPr>
                <w:b/>
              </w:rPr>
            </w:pPr>
            <w:r>
              <w:rPr>
                <w:b/>
              </w:rPr>
              <w:t>Next Review</w:t>
            </w:r>
          </w:p>
        </w:tc>
      </w:tr>
      <w:tr w:rsidR="0076660F" w:rsidRPr="0019387B" w14:paraId="6D2E3D1A" w14:textId="77777777" w:rsidTr="00233FD0">
        <w:tc>
          <w:tcPr>
            <w:tcW w:w="7230" w:type="dxa"/>
            <w:tcBorders>
              <w:top w:val="single" w:sz="4" w:space="0" w:color="auto"/>
              <w:left w:val="single" w:sz="4" w:space="0" w:color="auto"/>
              <w:bottom w:val="single" w:sz="4" w:space="0" w:color="auto"/>
              <w:right w:val="single" w:sz="4" w:space="0" w:color="auto"/>
            </w:tcBorders>
          </w:tcPr>
          <w:p w14:paraId="58ED7D88" w14:textId="77777777" w:rsidR="0076660F" w:rsidRPr="0019387B" w:rsidRDefault="0076660F" w:rsidP="0076660F">
            <w:pPr>
              <w:rPr>
                <w:rFonts w:cstheme="minorHAnsi"/>
                <w:sz w:val="20"/>
                <w:szCs w:val="20"/>
              </w:rPr>
            </w:pPr>
            <w:r w:rsidRPr="0019387B">
              <w:rPr>
                <w:rFonts w:cstheme="minorHAnsi"/>
                <w:sz w:val="20"/>
                <w:szCs w:val="20"/>
              </w:rPr>
              <w:t>Acceptance and Refusal of Authorisations Policy</w:t>
            </w:r>
          </w:p>
        </w:tc>
        <w:tc>
          <w:tcPr>
            <w:tcW w:w="1275" w:type="dxa"/>
            <w:tcBorders>
              <w:top w:val="single" w:sz="4" w:space="0" w:color="auto"/>
              <w:left w:val="single" w:sz="4" w:space="0" w:color="auto"/>
              <w:bottom w:val="single" w:sz="4" w:space="0" w:color="auto"/>
              <w:right w:val="single" w:sz="4" w:space="0" w:color="auto"/>
            </w:tcBorders>
          </w:tcPr>
          <w:p w14:paraId="29F5BFD2" w14:textId="1E74B8DB"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53CCA6F7" w14:textId="1ECB5AA7"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50D27B3D" w14:textId="77777777" w:rsidTr="00233FD0">
        <w:tc>
          <w:tcPr>
            <w:tcW w:w="7230" w:type="dxa"/>
            <w:tcBorders>
              <w:top w:val="single" w:sz="4" w:space="0" w:color="auto"/>
              <w:left w:val="single" w:sz="4" w:space="0" w:color="auto"/>
              <w:bottom w:val="single" w:sz="4" w:space="0" w:color="auto"/>
              <w:right w:val="single" w:sz="4" w:space="0" w:color="auto"/>
            </w:tcBorders>
          </w:tcPr>
          <w:p w14:paraId="21EAF373" w14:textId="77777777" w:rsidR="0076660F" w:rsidRPr="0019387B" w:rsidRDefault="0076660F" w:rsidP="0076660F">
            <w:pPr>
              <w:rPr>
                <w:rFonts w:cstheme="minorHAnsi"/>
                <w:sz w:val="20"/>
                <w:szCs w:val="20"/>
              </w:rPr>
            </w:pPr>
            <w:r w:rsidRPr="0019387B">
              <w:rPr>
                <w:rFonts w:cstheme="minorHAnsi"/>
                <w:sz w:val="20"/>
                <w:szCs w:val="20"/>
              </w:rPr>
              <w:t>Animal and Pet Policy</w:t>
            </w:r>
          </w:p>
        </w:tc>
        <w:tc>
          <w:tcPr>
            <w:tcW w:w="1275" w:type="dxa"/>
            <w:tcBorders>
              <w:top w:val="single" w:sz="4" w:space="0" w:color="auto"/>
              <w:left w:val="single" w:sz="4" w:space="0" w:color="auto"/>
              <w:bottom w:val="single" w:sz="4" w:space="0" w:color="auto"/>
              <w:right w:val="single" w:sz="4" w:space="0" w:color="auto"/>
            </w:tcBorders>
          </w:tcPr>
          <w:p w14:paraId="4D8A56EC" w14:textId="08CEBE7A"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F3574E6" w14:textId="5C78CA17"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258367F0" w14:textId="77777777" w:rsidTr="00233FD0">
        <w:tc>
          <w:tcPr>
            <w:tcW w:w="7230" w:type="dxa"/>
            <w:tcBorders>
              <w:top w:val="single" w:sz="4" w:space="0" w:color="auto"/>
              <w:left w:val="single" w:sz="4" w:space="0" w:color="auto"/>
              <w:bottom w:val="single" w:sz="4" w:space="0" w:color="auto"/>
              <w:right w:val="single" w:sz="4" w:space="0" w:color="auto"/>
            </w:tcBorders>
          </w:tcPr>
          <w:p w14:paraId="35CEAB47" w14:textId="2B5F924E" w:rsidR="0076660F" w:rsidRPr="0019387B" w:rsidRDefault="0076660F" w:rsidP="0076660F">
            <w:pPr>
              <w:rPr>
                <w:rFonts w:cstheme="minorHAnsi"/>
                <w:sz w:val="20"/>
                <w:szCs w:val="20"/>
              </w:rPr>
            </w:pPr>
            <w:r>
              <w:rPr>
                <w:rFonts w:cstheme="minorHAnsi"/>
                <w:sz w:val="20"/>
                <w:szCs w:val="20"/>
              </w:rPr>
              <w:t>Birthday Ca</w:t>
            </w:r>
            <w:r w:rsidR="00D0559A">
              <w:rPr>
                <w:rFonts w:cstheme="minorHAnsi"/>
                <w:sz w:val="20"/>
                <w:szCs w:val="20"/>
              </w:rPr>
              <w:t>k</w:t>
            </w:r>
            <w:r>
              <w:rPr>
                <w:rFonts w:cstheme="minorHAnsi"/>
                <w:sz w:val="20"/>
                <w:szCs w:val="20"/>
              </w:rPr>
              <w:t>e Policy</w:t>
            </w:r>
          </w:p>
        </w:tc>
        <w:tc>
          <w:tcPr>
            <w:tcW w:w="1275" w:type="dxa"/>
            <w:tcBorders>
              <w:top w:val="single" w:sz="4" w:space="0" w:color="auto"/>
              <w:left w:val="single" w:sz="4" w:space="0" w:color="auto"/>
              <w:bottom w:val="single" w:sz="4" w:space="0" w:color="auto"/>
              <w:right w:val="single" w:sz="4" w:space="0" w:color="auto"/>
            </w:tcBorders>
          </w:tcPr>
          <w:p w14:paraId="548D8DA5" w14:textId="5D6DD5BA"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557FDE63" w14:textId="61033E01"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4CDED52D" w14:textId="77777777" w:rsidTr="00233FD0">
        <w:tc>
          <w:tcPr>
            <w:tcW w:w="7230" w:type="dxa"/>
            <w:tcBorders>
              <w:top w:val="single" w:sz="4" w:space="0" w:color="auto"/>
              <w:left w:val="single" w:sz="4" w:space="0" w:color="auto"/>
              <w:bottom w:val="single" w:sz="4" w:space="0" w:color="auto"/>
              <w:right w:val="single" w:sz="4" w:space="0" w:color="auto"/>
            </w:tcBorders>
          </w:tcPr>
          <w:p w14:paraId="3D373236" w14:textId="77777777" w:rsidR="0076660F" w:rsidRPr="0019387B" w:rsidRDefault="0076660F" w:rsidP="0076660F">
            <w:pPr>
              <w:rPr>
                <w:rFonts w:cstheme="minorHAnsi"/>
                <w:sz w:val="20"/>
                <w:szCs w:val="20"/>
              </w:rPr>
            </w:pPr>
            <w:r w:rsidRPr="0019387B">
              <w:rPr>
                <w:rFonts w:cstheme="minorHAnsi"/>
                <w:sz w:val="20"/>
                <w:szCs w:val="20"/>
              </w:rPr>
              <w:t>Child Protection Policy</w:t>
            </w:r>
          </w:p>
        </w:tc>
        <w:tc>
          <w:tcPr>
            <w:tcW w:w="1275" w:type="dxa"/>
            <w:tcBorders>
              <w:top w:val="single" w:sz="4" w:space="0" w:color="auto"/>
              <w:left w:val="single" w:sz="4" w:space="0" w:color="auto"/>
              <w:bottom w:val="single" w:sz="4" w:space="0" w:color="auto"/>
              <w:right w:val="single" w:sz="4" w:space="0" w:color="auto"/>
            </w:tcBorders>
          </w:tcPr>
          <w:p w14:paraId="098E1B29" w14:textId="31E82A7E"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2BB4A9B2" w14:textId="13F82CE8"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6A7E2EE2" w14:textId="77777777" w:rsidTr="00233FD0">
        <w:tc>
          <w:tcPr>
            <w:tcW w:w="7230" w:type="dxa"/>
            <w:tcBorders>
              <w:top w:val="single" w:sz="4" w:space="0" w:color="auto"/>
              <w:left w:val="single" w:sz="4" w:space="0" w:color="auto"/>
              <w:bottom w:val="single" w:sz="4" w:space="0" w:color="auto"/>
              <w:right w:val="single" w:sz="4" w:space="0" w:color="auto"/>
            </w:tcBorders>
          </w:tcPr>
          <w:p w14:paraId="4FAE95F3" w14:textId="63B2DB12" w:rsidR="0076660F" w:rsidRPr="0019387B" w:rsidRDefault="0076660F" w:rsidP="0076660F">
            <w:pPr>
              <w:rPr>
                <w:rFonts w:cstheme="minorHAnsi"/>
                <w:sz w:val="20"/>
                <w:szCs w:val="20"/>
              </w:rPr>
            </w:pPr>
            <w:r>
              <w:rPr>
                <w:rFonts w:cstheme="minorHAnsi"/>
                <w:sz w:val="20"/>
                <w:szCs w:val="20"/>
              </w:rPr>
              <w:t>Child protection reporting overview</w:t>
            </w:r>
          </w:p>
        </w:tc>
        <w:tc>
          <w:tcPr>
            <w:tcW w:w="1275" w:type="dxa"/>
            <w:tcBorders>
              <w:top w:val="single" w:sz="4" w:space="0" w:color="auto"/>
              <w:left w:val="single" w:sz="4" w:space="0" w:color="auto"/>
              <w:bottom w:val="single" w:sz="4" w:space="0" w:color="auto"/>
              <w:right w:val="single" w:sz="4" w:space="0" w:color="auto"/>
            </w:tcBorders>
          </w:tcPr>
          <w:p w14:paraId="77BB5AA0" w14:textId="40A533F1" w:rsidR="0076660F" w:rsidRPr="00C557FD"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699093AC" w14:textId="079AC09B" w:rsidR="0076660F" w:rsidRPr="005D2ABD"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61488AFA" w14:textId="77777777" w:rsidTr="00233FD0">
        <w:tc>
          <w:tcPr>
            <w:tcW w:w="7230" w:type="dxa"/>
            <w:tcBorders>
              <w:top w:val="single" w:sz="4" w:space="0" w:color="auto"/>
              <w:left w:val="single" w:sz="4" w:space="0" w:color="auto"/>
              <w:bottom w:val="single" w:sz="4" w:space="0" w:color="auto"/>
              <w:right w:val="single" w:sz="4" w:space="0" w:color="auto"/>
            </w:tcBorders>
          </w:tcPr>
          <w:p w14:paraId="410AE4EB" w14:textId="032BAC41" w:rsidR="0076660F" w:rsidRPr="0019387B" w:rsidRDefault="0076660F" w:rsidP="0076660F">
            <w:pPr>
              <w:rPr>
                <w:rFonts w:cstheme="minorHAnsi"/>
                <w:sz w:val="20"/>
                <w:szCs w:val="20"/>
              </w:rPr>
            </w:pPr>
            <w:r>
              <w:rPr>
                <w:rFonts w:cstheme="minorHAnsi"/>
                <w:sz w:val="20"/>
                <w:szCs w:val="20"/>
              </w:rPr>
              <w:t>Child Safe Policy</w:t>
            </w:r>
          </w:p>
        </w:tc>
        <w:tc>
          <w:tcPr>
            <w:tcW w:w="1275" w:type="dxa"/>
            <w:tcBorders>
              <w:top w:val="single" w:sz="4" w:space="0" w:color="auto"/>
              <w:left w:val="single" w:sz="4" w:space="0" w:color="auto"/>
              <w:bottom w:val="single" w:sz="4" w:space="0" w:color="auto"/>
              <w:right w:val="single" w:sz="4" w:space="0" w:color="auto"/>
            </w:tcBorders>
          </w:tcPr>
          <w:p w14:paraId="59FCEB94" w14:textId="462ED52F" w:rsidR="0076660F" w:rsidRPr="0019387B" w:rsidRDefault="0076660F" w:rsidP="0076660F">
            <w:pPr>
              <w:rPr>
                <w:rFonts w:cstheme="minorHAnsi"/>
                <w:sz w:val="20"/>
                <w:szCs w:val="20"/>
              </w:rPr>
            </w:pPr>
            <w:r>
              <w:rPr>
                <w:rFonts w:cstheme="minorHAnsi"/>
                <w:sz w:val="20"/>
                <w:szCs w:val="20"/>
              </w:rPr>
              <w:t>1</w:t>
            </w:r>
            <w:r w:rsidR="00D600CD">
              <w:rPr>
                <w:rFonts w:cstheme="minorHAnsi"/>
                <w:sz w:val="20"/>
                <w:szCs w:val="20"/>
              </w:rPr>
              <w:t>0</w:t>
            </w:r>
            <w:r w:rsidRPr="00C557FD">
              <w:rPr>
                <w:rFonts w:cstheme="minorHAnsi"/>
                <w:sz w:val="20"/>
                <w:szCs w:val="20"/>
              </w:rPr>
              <w:t>.</w:t>
            </w:r>
            <w:r w:rsidR="00D600CD">
              <w:rPr>
                <w:rFonts w:cstheme="minorHAnsi"/>
                <w:sz w:val="20"/>
                <w:szCs w:val="20"/>
              </w:rPr>
              <w:t>4</w:t>
            </w:r>
            <w:r w:rsidRPr="00C557FD">
              <w:rPr>
                <w:rFonts w:cstheme="minorHAnsi"/>
                <w:sz w:val="20"/>
                <w:szCs w:val="20"/>
              </w:rPr>
              <w:t>.2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56E66F4C" w14:textId="7DD39B8C"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42941FAE" w14:textId="77777777" w:rsidTr="00233FD0">
        <w:tc>
          <w:tcPr>
            <w:tcW w:w="7230" w:type="dxa"/>
            <w:tcBorders>
              <w:top w:val="single" w:sz="4" w:space="0" w:color="auto"/>
              <w:left w:val="single" w:sz="4" w:space="0" w:color="auto"/>
              <w:bottom w:val="single" w:sz="4" w:space="0" w:color="auto"/>
              <w:right w:val="single" w:sz="4" w:space="0" w:color="auto"/>
            </w:tcBorders>
          </w:tcPr>
          <w:p w14:paraId="3A832EB6" w14:textId="18E67795" w:rsidR="0076660F" w:rsidRDefault="0076660F" w:rsidP="0076660F">
            <w:pPr>
              <w:rPr>
                <w:rFonts w:cstheme="minorHAnsi"/>
                <w:sz w:val="20"/>
                <w:szCs w:val="20"/>
              </w:rPr>
            </w:pPr>
            <w:r>
              <w:rPr>
                <w:rFonts w:cstheme="minorHAnsi"/>
                <w:sz w:val="20"/>
                <w:szCs w:val="20"/>
              </w:rPr>
              <w:t>Child safe statement of commitment</w:t>
            </w:r>
          </w:p>
        </w:tc>
        <w:tc>
          <w:tcPr>
            <w:tcW w:w="1275" w:type="dxa"/>
            <w:tcBorders>
              <w:top w:val="single" w:sz="4" w:space="0" w:color="auto"/>
              <w:left w:val="single" w:sz="4" w:space="0" w:color="auto"/>
              <w:bottom w:val="single" w:sz="4" w:space="0" w:color="auto"/>
              <w:right w:val="single" w:sz="4" w:space="0" w:color="auto"/>
            </w:tcBorders>
          </w:tcPr>
          <w:p w14:paraId="55A3BE5A" w14:textId="2868BA27" w:rsidR="0076660F" w:rsidRPr="00C557FD"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05CA726B" w14:textId="0471A4B6" w:rsidR="0076660F" w:rsidRPr="005D2ABD"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335DF9CA" w14:textId="77777777" w:rsidTr="00233FD0">
        <w:tc>
          <w:tcPr>
            <w:tcW w:w="7230" w:type="dxa"/>
            <w:tcBorders>
              <w:top w:val="single" w:sz="4" w:space="0" w:color="auto"/>
              <w:left w:val="single" w:sz="4" w:space="0" w:color="auto"/>
              <w:bottom w:val="single" w:sz="4" w:space="0" w:color="auto"/>
              <w:right w:val="single" w:sz="4" w:space="0" w:color="auto"/>
            </w:tcBorders>
          </w:tcPr>
          <w:p w14:paraId="7229A33A" w14:textId="2F1A7644" w:rsidR="0076660F" w:rsidRPr="0019387B" w:rsidRDefault="0076660F" w:rsidP="0076660F">
            <w:pPr>
              <w:rPr>
                <w:rFonts w:cstheme="minorHAnsi"/>
                <w:sz w:val="20"/>
                <w:szCs w:val="20"/>
              </w:rPr>
            </w:pPr>
            <w:r>
              <w:rPr>
                <w:rFonts w:cstheme="minorHAnsi"/>
                <w:sz w:val="20"/>
                <w:szCs w:val="20"/>
              </w:rPr>
              <w:t>Code of Conduct Policy</w:t>
            </w:r>
          </w:p>
        </w:tc>
        <w:tc>
          <w:tcPr>
            <w:tcW w:w="1275" w:type="dxa"/>
            <w:tcBorders>
              <w:top w:val="single" w:sz="4" w:space="0" w:color="auto"/>
              <w:left w:val="single" w:sz="4" w:space="0" w:color="auto"/>
              <w:bottom w:val="single" w:sz="4" w:space="0" w:color="auto"/>
              <w:right w:val="single" w:sz="4" w:space="0" w:color="auto"/>
            </w:tcBorders>
          </w:tcPr>
          <w:p w14:paraId="4267CF8C" w14:textId="25A240C4"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239201DB" w14:textId="4FB6B840"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2478C60E" w14:textId="77777777" w:rsidTr="00233FD0">
        <w:tc>
          <w:tcPr>
            <w:tcW w:w="7230" w:type="dxa"/>
            <w:tcBorders>
              <w:top w:val="single" w:sz="4" w:space="0" w:color="auto"/>
              <w:left w:val="single" w:sz="4" w:space="0" w:color="auto"/>
              <w:bottom w:val="single" w:sz="4" w:space="0" w:color="auto"/>
              <w:right w:val="single" w:sz="4" w:space="0" w:color="auto"/>
            </w:tcBorders>
          </w:tcPr>
          <w:p w14:paraId="1BA4EC14" w14:textId="77777777" w:rsidR="0076660F" w:rsidRPr="0019387B" w:rsidRDefault="0076660F" w:rsidP="0076660F">
            <w:pPr>
              <w:rPr>
                <w:rFonts w:cstheme="minorHAnsi"/>
                <w:sz w:val="20"/>
                <w:szCs w:val="20"/>
              </w:rPr>
            </w:pPr>
            <w:r w:rsidRPr="0019387B">
              <w:rPr>
                <w:rFonts w:cstheme="minorHAnsi"/>
                <w:sz w:val="20"/>
                <w:szCs w:val="20"/>
              </w:rPr>
              <w:t>Continuity of Education and Care Policy</w:t>
            </w:r>
          </w:p>
        </w:tc>
        <w:tc>
          <w:tcPr>
            <w:tcW w:w="1275" w:type="dxa"/>
            <w:tcBorders>
              <w:top w:val="single" w:sz="4" w:space="0" w:color="auto"/>
              <w:left w:val="single" w:sz="4" w:space="0" w:color="auto"/>
              <w:bottom w:val="single" w:sz="4" w:space="0" w:color="auto"/>
              <w:right w:val="single" w:sz="4" w:space="0" w:color="auto"/>
            </w:tcBorders>
          </w:tcPr>
          <w:p w14:paraId="21016EBE" w14:textId="0C629C7C"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F0240B2" w14:textId="080B04B9"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77FD5C93" w14:textId="77777777" w:rsidTr="00233FD0">
        <w:tc>
          <w:tcPr>
            <w:tcW w:w="7230" w:type="dxa"/>
            <w:tcBorders>
              <w:top w:val="single" w:sz="4" w:space="0" w:color="auto"/>
              <w:left w:val="single" w:sz="4" w:space="0" w:color="auto"/>
              <w:bottom w:val="single" w:sz="4" w:space="0" w:color="auto"/>
              <w:right w:val="single" w:sz="4" w:space="0" w:color="auto"/>
            </w:tcBorders>
          </w:tcPr>
          <w:p w14:paraId="18BA4FF2" w14:textId="021D2413" w:rsidR="0076660F" w:rsidRPr="0019387B" w:rsidRDefault="0076660F" w:rsidP="0076660F">
            <w:pPr>
              <w:rPr>
                <w:rFonts w:cstheme="minorHAnsi"/>
                <w:sz w:val="20"/>
                <w:szCs w:val="20"/>
              </w:rPr>
            </w:pPr>
            <w:r>
              <w:rPr>
                <w:rFonts w:cstheme="minorHAnsi"/>
                <w:sz w:val="20"/>
                <w:szCs w:val="20"/>
              </w:rPr>
              <w:t>Coronavirus policy</w:t>
            </w:r>
          </w:p>
        </w:tc>
        <w:tc>
          <w:tcPr>
            <w:tcW w:w="1275" w:type="dxa"/>
            <w:tcBorders>
              <w:top w:val="single" w:sz="4" w:space="0" w:color="auto"/>
              <w:left w:val="single" w:sz="4" w:space="0" w:color="auto"/>
              <w:bottom w:val="single" w:sz="4" w:space="0" w:color="auto"/>
              <w:right w:val="single" w:sz="4" w:space="0" w:color="auto"/>
            </w:tcBorders>
          </w:tcPr>
          <w:p w14:paraId="3E99ADB0" w14:textId="65E8DD38" w:rsidR="0076660F" w:rsidRPr="00C557FD"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28A90A50" w14:textId="7047CAD5" w:rsidR="0076660F" w:rsidRPr="005D2ABD"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7FA738CC" w14:textId="77777777" w:rsidTr="00233FD0">
        <w:tc>
          <w:tcPr>
            <w:tcW w:w="7230" w:type="dxa"/>
            <w:tcBorders>
              <w:top w:val="single" w:sz="4" w:space="0" w:color="auto"/>
              <w:left w:val="single" w:sz="4" w:space="0" w:color="auto"/>
              <w:bottom w:val="single" w:sz="4" w:space="0" w:color="auto"/>
              <w:right w:val="single" w:sz="4" w:space="0" w:color="auto"/>
            </w:tcBorders>
          </w:tcPr>
          <w:p w14:paraId="4852D550" w14:textId="77777777" w:rsidR="0076660F" w:rsidRPr="0019387B" w:rsidRDefault="0076660F" w:rsidP="0076660F">
            <w:pPr>
              <w:rPr>
                <w:rFonts w:cstheme="minorHAnsi"/>
                <w:sz w:val="20"/>
                <w:szCs w:val="20"/>
              </w:rPr>
            </w:pPr>
            <w:r w:rsidRPr="0019387B">
              <w:rPr>
                <w:rFonts w:cstheme="minorHAnsi"/>
                <w:sz w:val="20"/>
                <w:szCs w:val="20"/>
              </w:rPr>
              <w:t>Death of a Child Policy</w:t>
            </w:r>
          </w:p>
        </w:tc>
        <w:tc>
          <w:tcPr>
            <w:tcW w:w="1275" w:type="dxa"/>
            <w:tcBorders>
              <w:top w:val="single" w:sz="4" w:space="0" w:color="auto"/>
              <w:left w:val="single" w:sz="4" w:space="0" w:color="auto"/>
              <w:bottom w:val="single" w:sz="4" w:space="0" w:color="auto"/>
              <w:right w:val="single" w:sz="4" w:space="0" w:color="auto"/>
            </w:tcBorders>
          </w:tcPr>
          <w:p w14:paraId="2CCE29D1" w14:textId="40BB236E"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5</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7C2702E6" w14:textId="650C4A9D"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5</w:t>
            </w:r>
            <w:r w:rsidRPr="005D2ABD">
              <w:rPr>
                <w:rFonts w:cstheme="minorHAnsi"/>
                <w:sz w:val="20"/>
                <w:szCs w:val="20"/>
              </w:rPr>
              <w:t>.4.2</w:t>
            </w:r>
            <w:r>
              <w:rPr>
                <w:rFonts w:cstheme="minorHAnsi"/>
                <w:sz w:val="20"/>
                <w:szCs w:val="20"/>
              </w:rPr>
              <w:t>4</w:t>
            </w:r>
          </w:p>
        </w:tc>
      </w:tr>
      <w:tr w:rsidR="0076660F" w:rsidRPr="0019387B" w14:paraId="46BACADC" w14:textId="77777777" w:rsidTr="00233FD0">
        <w:tc>
          <w:tcPr>
            <w:tcW w:w="7230" w:type="dxa"/>
            <w:tcBorders>
              <w:top w:val="single" w:sz="4" w:space="0" w:color="auto"/>
              <w:left w:val="single" w:sz="4" w:space="0" w:color="auto"/>
              <w:bottom w:val="single" w:sz="4" w:space="0" w:color="auto"/>
              <w:right w:val="single" w:sz="4" w:space="0" w:color="auto"/>
            </w:tcBorders>
          </w:tcPr>
          <w:p w14:paraId="4D3AE511" w14:textId="77777777" w:rsidR="0076660F" w:rsidRPr="0019387B" w:rsidRDefault="0076660F" w:rsidP="0076660F">
            <w:pPr>
              <w:rPr>
                <w:rFonts w:cstheme="minorHAnsi"/>
                <w:sz w:val="20"/>
                <w:szCs w:val="20"/>
              </w:rPr>
            </w:pPr>
            <w:r w:rsidRPr="0019387B">
              <w:rPr>
                <w:rFonts w:cstheme="minorHAnsi"/>
                <w:sz w:val="20"/>
                <w:szCs w:val="20"/>
              </w:rPr>
              <w:t>Delivery and collection of children policy</w:t>
            </w:r>
          </w:p>
        </w:tc>
        <w:tc>
          <w:tcPr>
            <w:tcW w:w="1275" w:type="dxa"/>
            <w:tcBorders>
              <w:top w:val="single" w:sz="4" w:space="0" w:color="auto"/>
              <w:left w:val="single" w:sz="4" w:space="0" w:color="auto"/>
              <w:bottom w:val="single" w:sz="4" w:space="0" w:color="auto"/>
              <w:right w:val="single" w:sz="4" w:space="0" w:color="auto"/>
            </w:tcBorders>
          </w:tcPr>
          <w:p w14:paraId="677299DC" w14:textId="5E04C56E" w:rsidR="0076660F" w:rsidRPr="0019387B" w:rsidRDefault="005D2C5C" w:rsidP="0076660F">
            <w:pPr>
              <w:rPr>
                <w:rFonts w:cstheme="minorHAnsi"/>
                <w:sz w:val="20"/>
                <w:szCs w:val="20"/>
              </w:rPr>
            </w:pPr>
            <w:r>
              <w:rPr>
                <w:rFonts w:cstheme="minorHAnsi"/>
                <w:sz w:val="20"/>
                <w:szCs w:val="20"/>
              </w:rPr>
              <w:t>12</w:t>
            </w:r>
            <w:r w:rsidR="0076660F" w:rsidRPr="00C557FD">
              <w:rPr>
                <w:rFonts w:cstheme="minorHAnsi"/>
                <w:sz w:val="20"/>
                <w:szCs w:val="20"/>
              </w:rPr>
              <w:t>.</w:t>
            </w:r>
            <w:r>
              <w:rPr>
                <w:rFonts w:cstheme="minorHAnsi"/>
                <w:sz w:val="20"/>
                <w:szCs w:val="20"/>
              </w:rPr>
              <w:t>6</w:t>
            </w:r>
            <w:r w:rsidR="0076660F" w:rsidRPr="00C557FD">
              <w:rPr>
                <w:rFonts w:cstheme="minorHAnsi"/>
                <w:sz w:val="20"/>
                <w:szCs w:val="20"/>
              </w:rPr>
              <w:t>.2</w:t>
            </w:r>
            <w:r w:rsidR="0076660F">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32858136" w14:textId="3797A6FA" w:rsidR="0076660F" w:rsidRPr="0019387B" w:rsidRDefault="005D2C5C" w:rsidP="0076660F">
            <w:pPr>
              <w:rPr>
                <w:rFonts w:cstheme="minorHAnsi"/>
                <w:sz w:val="20"/>
                <w:szCs w:val="20"/>
              </w:rPr>
            </w:pPr>
            <w:r>
              <w:rPr>
                <w:rFonts w:cstheme="minorHAnsi"/>
                <w:sz w:val="20"/>
                <w:szCs w:val="20"/>
              </w:rPr>
              <w:t>12</w:t>
            </w:r>
            <w:r w:rsidR="0076660F" w:rsidRPr="005D2ABD">
              <w:rPr>
                <w:rFonts w:cstheme="minorHAnsi"/>
                <w:sz w:val="20"/>
                <w:szCs w:val="20"/>
              </w:rPr>
              <w:t>.</w:t>
            </w:r>
            <w:r>
              <w:rPr>
                <w:rFonts w:cstheme="minorHAnsi"/>
                <w:sz w:val="20"/>
                <w:szCs w:val="20"/>
              </w:rPr>
              <w:t>6</w:t>
            </w:r>
            <w:r w:rsidR="0076660F" w:rsidRPr="005D2ABD">
              <w:rPr>
                <w:rFonts w:cstheme="minorHAnsi"/>
                <w:sz w:val="20"/>
                <w:szCs w:val="20"/>
              </w:rPr>
              <w:t>.2</w:t>
            </w:r>
            <w:r w:rsidR="0076660F">
              <w:rPr>
                <w:rFonts w:cstheme="minorHAnsi"/>
                <w:sz w:val="20"/>
                <w:szCs w:val="20"/>
              </w:rPr>
              <w:t>4</w:t>
            </w:r>
          </w:p>
        </w:tc>
      </w:tr>
      <w:tr w:rsidR="0076660F" w:rsidRPr="0019387B" w14:paraId="4ADF8D81" w14:textId="77777777" w:rsidTr="00233FD0">
        <w:tc>
          <w:tcPr>
            <w:tcW w:w="7230" w:type="dxa"/>
            <w:tcBorders>
              <w:top w:val="single" w:sz="4" w:space="0" w:color="auto"/>
              <w:left w:val="single" w:sz="4" w:space="0" w:color="auto"/>
              <w:bottom w:val="single" w:sz="4" w:space="0" w:color="auto"/>
              <w:right w:val="single" w:sz="4" w:space="0" w:color="auto"/>
            </w:tcBorders>
          </w:tcPr>
          <w:p w14:paraId="07053663" w14:textId="77777777" w:rsidR="0076660F" w:rsidRPr="0019387B" w:rsidRDefault="0076660F" w:rsidP="0076660F">
            <w:pPr>
              <w:rPr>
                <w:rFonts w:cstheme="minorHAnsi"/>
                <w:sz w:val="20"/>
                <w:szCs w:val="20"/>
              </w:rPr>
            </w:pPr>
            <w:r w:rsidRPr="0019387B">
              <w:rPr>
                <w:rFonts w:cstheme="minorHAnsi"/>
                <w:sz w:val="20"/>
                <w:szCs w:val="20"/>
              </w:rPr>
              <w:t>Disinfectant Fogging Procedure</w:t>
            </w:r>
          </w:p>
        </w:tc>
        <w:tc>
          <w:tcPr>
            <w:tcW w:w="1275" w:type="dxa"/>
            <w:tcBorders>
              <w:top w:val="single" w:sz="4" w:space="0" w:color="auto"/>
              <w:left w:val="single" w:sz="4" w:space="0" w:color="auto"/>
              <w:bottom w:val="single" w:sz="4" w:space="0" w:color="auto"/>
              <w:right w:val="single" w:sz="4" w:space="0" w:color="auto"/>
            </w:tcBorders>
          </w:tcPr>
          <w:p w14:paraId="6E042CFC" w14:textId="618D6ACC"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5</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313EA227" w14:textId="026DE615"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5</w:t>
            </w:r>
            <w:r w:rsidRPr="005D2ABD">
              <w:rPr>
                <w:rFonts w:cstheme="minorHAnsi"/>
                <w:sz w:val="20"/>
                <w:szCs w:val="20"/>
              </w:rPr>
              <w:t>.4.2</w:t>
            </w:r>
            <w:r>
              <w:rPr>
                <w:rFonts w:cstheme="minorHAnsi"/>
                <w:sz w:val="20"/>
                <w:szCs w:val="20"/>
              </w:rPr>
              <w:t>4</w:t>
            </w:r>
          </w:p>
        </w:tc>
      </w:tr>
      <w:tr w:rsidR="0076660F" w:rsidRPr="0019387B" w14:paraId="67FE1D94" w14:textId="77777777" w:rsidTr="00233FD0">
        <w:tc>
          <w:tcPr>
            <w:tcW w:w="7230" w:type="dxa"/>
            <w:tcBorders>
              <w:top w:val="single" w:sz="4" w:space="0" w:color="auto"/>
              <w:left w:val="single" w:sz="4" w:space="0" w:color="auto"/>
              <w:bottom w:val="single" w:sz="4" w:space="0" w:color="auto"/>
              <w:right w:val="single" w:sz="4" w:space="0" w:color="auto"/>
            </w:tcBorders>
          </w:tcPr>
          <w:p w14:paraId="7D4477CF" w14:textId="77777777" w:rsidR="0076660F" w:rsidRPr="0019387B" w:rsidRDefault="0076660F" w:rsidP="0076660F">
            <w:pPr>
              <w:rPr>
                <w:rFonts w:cstheme="minorHAnsi"/>
                <w:sz w:val="20"/>
                <w:szCs w:val="20"/>
              </w:rPr>
            </w:pPr>
            <w:r w:rsidRPr="0019387B">
              <w:rPr>
                <w:rFonts w:cstheme="minorHAnsi"/>
                <w:sz w:val="20"/>
                <w:szCs w:val="20"/>
              </w:rPr>
              <w:t>Education, Curriculum and Learning Policy</w:t>
            </w:r>
          </w:p>
        </w:tc>
        <w:tc>
          <w:tcPr>
            <w:tcW w:w="1275" w:type="dxa"/>
            <w:tcBorders>
              <w:top w:val="single" w:sz="4" w:space="0" w:color="auto"/>
              <w:left w:val="single" w:sz="4" w:space="0" w:color="auto"/>
              <w:bottom w:val="single" w:sz="4" w:space="0" w:color="auto"/>
              <w:right w:val="single" w:sz="4" w:space="0" w:color="auto"/>
            </w:tcBorders>
          </w:tcPr>
          <w:p w14:paraId="46B53A42" w14:textId="6D06C0AA"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7</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3188CBC5" w14:textId="02513996"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7</w:t>
            </w:r>
            <w:r w:rsidRPr="005D2ABD">
              <w:rPr>
                <w:rFonts w:cstheme="minorHAnsi"/>
                <w:sz w:val="20"/>
                <w:szCs w:val="20"/>
              </w:rPr>
              <w:t>.4.2</w:t>
            </w:r>
            <w:r>
              <w:rPr>
                <w:rFonts w:cstheme="minorHAnsi"/>
                <w:sz w:val="20"/>
                <w:szCs w:val="20"/>
              </w:rPr>
              <w:t>4</w:t>
            </w:r>
          </w:p>
        </w:tc>
      </w:tr>
      <w:tr w:rsidR="0076660F" w:rsidRPr="0019387B" w14:paraId="3D1DB88C" w14:textId="77777777" w:rsidTr="00233FD0">
        <w:tc>
          <w:tcPr>
            <w:tcW w:w="7230" w:type="dxa"/>
            <w:tcBorders>
              <w:top w:val="single" w:sz="4" w:space="0" w:color="auto"/>
              <w:left w:val="single" w:sz="4" w:space="0" w:color="auto"/>
              <w:bottom w:val="single" w:sz="4" w:space="0" w:color="auto"/>
              <w:right w:val="single" w:sz="4" w:space="0" w:color="auto"/>
            </w:tcBorders>
          </w:tcPr>
          <w:p w14:paraId="1AC1AEE1" w14:textId="77777777" w:rsidR="0076660F" w:rsidRPr="0019387B" w:rsidRDefault="0076660F" w:rsidP="0076660F">
            <w:pPr>
              <w:rPr>
                <w:rFonts w:cstheme="minorHAnsi"/>
                <w:sz w:val="20"/>
                <w:szCs w:val="20"/>
              </w:rPr>
            </w:pPr>
            <w:r w:rsidRPr="0019387B">
              <w:rPr>
                <w:rFonts w:cstheme="minorHAnsi"/>
                <w:sz w:val="20"/>
                <w:szCs w:val="20"/>
              </w:rPr>
              <w:t>Educator and Management Policy</w:t>
            </w:r>
          </w:p>
        </w:tc>
        <w:tc>
          <w:tcPr>
            <w:tcW w:w="1275" w:type="dxa"/>
            <w:tcBorders>
              <w:top w:val="single" w:sz="4" w:space="0" w:color="auto"/>
              <w:left w:val="single" w:sz="4" w:space="0" w:color="auto"/>
              <w:bottom w:val="single" w:sz="4" w:space="0" w:color="auto"/>
              <w:right w:val="single" w:sz="4" w:space="0" w:color="auto"/>
            </w:tcBorders>
          </w:tcPr>
          <w:p w14:paraId="135EA7BC" w14:textId="7F84F5A3"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7</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3155A167" w14:textId="162BF97A"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7</w:t>
            </w:r>
            <w:r w:rsidRPr="005D2ABD">
              <w:rPr>
                <w:rFonts w:cstheme="minorHAnsi"/>
                <w:sz w:val="20"/>
                <w:szCs w:val="20"/>
              </w:rPr>
              <w:t>.4.2</w:t>
            </w:r>
            <w:r>
              <w:rPr>
                <w:rFonts w:cstheme="minorHAnsi"/>
                <w:sz w:val="20"/>
                <w:szCs w:val="20"/>
              </w:rPr>
              <w:t>4</w:t>
            </w:r>
          </w:p>
        </w:tc>
      </w:tr>
      <w:tr w:rsidR="0076660F" w:rsidRPr="0019387B" w14:paraId="5CADC40E" w14:textId="77777777" w:rsidTr="00233FD0">
        <w:tc>
          <w:tcPr>
            <w:tcW w:w="7230" w:type="dxa"/>
            <w:tcBorders>
              <w:top w:val="single" w:sz="4" w:space="0" w:color="auto"/>
              <w:left w:val="single" w:sz="4" w:space="0" w:color="auto"/>
              <w:bottom w:val="single" w:sz="4" w:space="0" w:color="auto"/>
              <w:right w:val="single" w:sz="4" w:space="0" w:color="auto"/>
            </w:tcBorders>
          </w:tcPr>
          <w:p w14:paraId="383D9B51" w14:textId="77777777" w:rsidR="0076660F" w:rsidRPr="0019387B" w:rsidRDefault="0076660F" w:rsidP="0076660F">
            <w:pPr>
              <w:rPr>
                <w:rFonts w:cstheme="minorHAnsi"/>
                <w:sz w:val="20"/>
                <w:szCs w:val="20"/>
              </w:rPr>
            </w:pPr>
            <w:r w:rsidRPr="0019387B">
              <w:rPr>
                <w:rFonts w:cstheme="minorHAnsi"/>
                <w:sz w:val="20"/>
                <w:szCs w:val="20"/>
              </w:rPr>
              <w:t>Emergency Management and Evacuation Policy</w:t>
            </w:r>
          </w:p>
        </w:tc>
        <w:tc>
          <w:tcPr>
            <w:tcW w:w="1275" w:type="dxa"/>
            <w:tcBorders>
              <w:top w:val="single" w:sz="4" w:space="0" w:color="auto"/>
              <w:left w:val="single" w:sz="4" w:space="0" w:color="auto"/>
              <w:bottom w:val="single" w:sz="4" w:space="0" w:color="auto"/>
              <w:right w:val="single" w:sz="4" w:space="0" w:color="auto"/>
            </w:tcBorders>
          </w:tcPr>
          <w:p w14:paraId="2E7C3EB4" w14:textId="3671639E"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7</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6F7E55C8" w14:textId="32FBF8EE" w:rsidR="0076660F" w:rsidRPr="0019387B" w:rsidRDefault="0076660F" w:rsidP="0076660F">
            <w:pPr>
              <w:rPr>
                <w:rFonts w:cstheme="minorHAnsi"/>
                <w:sz w:val="20"/>
                <w:szCs w:val="20"/>
              </w:rPr>
            </w:pPr>
            <w:r>
              <w:rPr>
                <w:rFonts w:cstheme="minorHAnsi"/>
                <w:sz w:val="20"/>
                <w:szCs w:val="20"/>
              </w:rPr>
              <w:t>1</w:t>
            </w:r>
            <w:r w:rsidR="00562B41">
              <w:rPr>
                <w:rFonts w:cstheme="minorHAnsi"/>
                <w:sz w:val="20"/>
                <w:szCs w:val="20"/>
              </w:rPr>
              <w:t>7</w:t>
            </w:r>
            <w:r w:rsidRPr="005D2ABD">
              <w:rPr>
                <w:rFonts w:cstheme="minorHAnsi"/>
                <w:sz w:val="20"/>
                <w:szCs w:val="20"/>
              </w:rPr>
              <w:t>.4.2</w:t>
            </w:r>
            <w:r>
              <w:rPr>
                <w:rFonts w:cstheme="minorHAnsi"/>
                <w:sz w:val="20"/>
                <w:szCs w:val="20"/>
              </w:rPr>
              <w:t>4</w:t>
            </w:r>
          </w:p>
        </w:tc>
      </w:tr>
      <w:tr w:rsidR="0076660F" w:rsidRPr="0019387B" w14:paraId="7D95DF00" w14:textId="77777777" w:rsidTr="00233FD0">
        <w:tc>
          <w:tcPr>
            <w:tcW w:w="7230" w:type="dxa"/>
            <w:tcBorders>
              <w:top w:val="single" w:sz="4" w:space="0" w:color="auto"/>
              <w:left w:val="single" w:sz="4" w:space="0" w:color="auto"/>
              <w:bottom w:val="single" w:sz="4" w:space="0" w:color="auto"/>
              <w:right w:val="single" w:sz="4" w:space="0" w:color="auto"/>
            </w:tcBorders>
          </w:tcPr>
          <w:p w14:paraId="1147243B" w14:textId="77777777" w:rsidR="0076660F" w:rsidRPr="0019387B" w:rsidRDefault="0076660F" w:rsidP="0076660F">
            <w:pPr>
              <w:rPr>
                <w:rFonts w:cstheme="minorHAnsi"/>
                <w:sz w:val="20"/>
                <w:szCs w:val="20"/>
              </w:rPr>
            </w:pPr>
            <w:r w:rsidRPr="0019387B">
              <w:rPr>
                <w:rFonts w:cstheme="minorHAnsi"/>
                <w:sz w:val="20"/>
                <w:szCs w:val="20"/>
              </w:rPr>
              <w:t>Emergency Service Contact Policy</w:t>
            </w:r>
          </w:p>
        </w:tc>
        <w:tc>
          <w:tcPr>
            <w:tcW w:w="1275" w:type="dxa"/>
            <w:tcBorders>
              <w:top w:val="single" w:sz="4" w:space="0" w:color="auto"/>
              <w:left w:val="single" w:sz="4" w:space="0" w:color="auto"/>
              <w:bottom w:val="single" w:sz="4" w:space="0" w:color="auto"/>
              <w:right w:val="single" w:sz="4" w:space="0" w:color="auto"/>
            </w:tcBorders>
          </w:tcPr>
          <w:p w14:paraId="7145A86C" w14:textId="4F44E30B"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185B31E5" w14:textId="0B238AFD"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1DB8E7EF" w14:textId="77777777" w:rsidTr="00233FD0">
        <w:tc>
          <w:tcPr>
            <w:tcW w:w="7230" w:type="dxa"/>
            <w:tcBorders>
              <w:top w:val="single" w:sz="4" w:space="0" w:color="auto"/>
              <w:left w:val="single" w:sz="4" w:space="0" w:color="auto"/>
              <w:bottom w:val="single" w:sz="4" w:space="0" w:color="auto"/>
              <w:right w:val="single" w:sz="4" w:space="0" w:color="auto"/>
            </w:tcBorders>
          </w:tcPr>
          <w:p w14:paraId="799907C5" w14:textId="77777777" w:rsidR="0076660F" w:rsidRPr="0019387B" w:rsidRDefault="0076660F" w:rsidP="0076660F">
            <w:pPr>
              <w:rPr>
                <w:rFonts w:cstheme="minorHAnsi"/>
                <w:sz w:val="20"/>
                <w:szCs w:val="20"/>
              </w:rPr>
            </w:pPr>
            <w:r w:rsidRPr="0019387B">
              <w:rPr>
                <w:rFonts w:cstheme="minorHAnsi"/>
                <w:sz w:val="20"/>
                <w:szCs w:val="20"/>
              </w:rPr>
              <w:t>Enrolment Policy</w:t>
            </w:r>
          </w:p>
        </w:tc>
        <w:tc>
          <w:tcPr>
            <w:tcW w:w="1275" w:type="dxa"/>
            <w:tcBorders>
              <w:top w:val="single" w:sz="4" w:space="0" w:color="auto"/>
              <w:left w:val="single" w:sz="4" w:space="0" w:color="auto"/>
              <w:bottom w:val="single" w:sz="4" w:space="0" w:color="auto"/>
              <w:right w:val="single" w:sz="4" w:space="0" w:color="auto"/>
            </w:tcBorders>
          </w:tcPr>
          <w:p w14:paraId="7ECC0BAC" w14:textId="713A0EC6"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74E8B01B" w14:textId="00BE09DE"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2E8A1B76" w14:textId="77777777" w:rsidTr="00233FD0">
        <w:tc>
          <w:tcPr>
            <w:tcW w:w="7230" w:type="dxa"/>
            <w:tcBorders>
              <w:top w:val="single" w:sz="4" w:space="0" w:color="auto"/>
              <w:left w:val="single" w:sz="4" w:space="0" w:color="auto"/>
              <w:bottom w:val="single" w:sz="4" w:space="0" w:color="auto"/>
              <w:right w:val="single" w:sz="4" w:space="0" w:color="auto"/>
            </w:tcBorders>
          </w:tcPr>
          <w:p w14:paraId="59A6737F" w14:textId="77777777" w:rsidR="0076660F" w:rsidRPr="0019387B" w:rsidRDefault="0076660F" w:rsidP="0076660F">
            <w:pPr>
              <w:rPr>
                <w:rFonts w:cstheme="minorHAnsi"/>
                <w:sz w:val="20"/>
                <w:szCs w:val="20"/>
              </w:rPr>
            </w:pPr>
            <w:r w:rsidRPr="0019387B">
              <w:rPr>
                <w:rFonts w:cstheme="minorHAnsi"/>
                <w:sz w:val="20"/>
                <w:szCs w:val="20"/>
              </w:rPr>
              <w:t>Environmental Sustainability Policy</w:t>
            </w:r>
          </w:p>
        </w:tc>
        <w:tc>
          <w:tcPr>
            <w:tcW w:w="1275" w:type="dxa"/>
            <w:tcBorders>
              <w:top w:val="single" w:sz="4" w:space="0" w:color="auto"/>
              <w:left w:val="single" w:sz="4" w:space="0" w:color="auto"/>
              <w:bottom w:val="single" w:sz="4" w:space="0" w:color="auto"/>
              <w:right w:val="single" w:sz="4" w:space="0" w:color="auto"/>
            </w:tcBorders>
          </w:tcPr>
          <w:p w14:paraId="61A9A767" w14:textId="63C584F2"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487F335" w14:textId="6F236947"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77DDFC6A" w14:textId="77777777" w:rsidTr="00233FD0">
        <w:tc>
          <w:tcPr>
            <w:tcW w:w="7230" w:type="dxa"/>
            <w:tcBorders>
              <w:top w:val="single" w:sz="4" w:space="0" w:color="auto"/>
              <w:left w:val="single" w:sz="4" w:space="0" w:color="auto"/>
              <w:bottom w:val="single" w:sz="4" w:space="0" w:color="auto"/>
              <w:right w:val="single" w:sz="4" w:space="0" w:color="auto"/>
            </w:tcBorders>
          </w:tcPr>
          <w:p w14:paraId="034C443B" w14:textId="77777777" w:rsidR="0076660F" w:rsidRPr="0019387B" w:rsidRDefault="0076660F" w:rsidP="0076660F">
            <w:pPr>
              <w:rPr>
                <w:rFonts w:cstheme="minorHAnsi"/>
                <w:sz w:val="20"/>
                <w:szCs w:val="20"/>
              </w:rPr>
            </w:pPr>
            <w:r w:rsidRPr="0019387B">
              <w:rPr>
                <w:rFonts w:cstheme="minorHAnsi"/>
                <w:sz w:val="20"/>
                <w:szCs w:val="20"/>
              </w:rPr>
              <w:t>Excursion Policy</w:t>
            </w:r>
          </w:p>
        </w:tc>
        <w:tc>
          <w:tcPr>
            <w:tcW w:w="1275" w:type="dxa"/>
            <w:tcBorders>
              <w:top w:val="single" w:sz="4" w:space="0" w:color="auto"/>
              <w:left w:val="single" w:sz="4" w:space="0" w:color="auto"/>
              <w:bottom w:val="single" w:sz="4" w:space="0" w:color="auto"/>
              <w:right w:val="single" w:sz="4" w:space="0" w:color="auto"/>
            </w:tcBorders>
          </w:tcPr>
          <w:p w14:paraId="1FE22E0E" w14:textId="3233FD0F"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30D7F6B" w14:textId="3B27169A"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1947B450" w14:textId="77777777" w:rsidTr="00233FD0">
        <w:tc>
          <w:tcPr>
            <w:tcW w:w="7230" w:type="dxa"/>
            <w:tcBorders>
              <w:top w:val="single" w:sz="4" w:space="0" w:color="auto"/>
              <w:left w:val="single" w:sz="4" w:space="0" w:color="auto"/>
              <w:bottom w:val="single" w:sz="4" w:space="0" w:color="auto"/>
              <w:right w:val="single" w:sz="4" w:space="0" w:color="auto"/>
            </w:tcBorders>
          </w:tcPr>
          <w:p w14:paraId="1A2978D4" w14:textId="77777777" w:rsidR="0076660F" w:rsidRPr="0019387B" w:rsidRDefault="0076660F" w:rsidP="0076660F">
            <w:pPr>
              <w:rPr>
                <w:rFonts w:cstheme="minorHAnsi"/>
                <w:sz w:val="20"/>
                <w:szCs w:val="20"/>
              </w:rPr>
            </w:pPr>
            <w:r w:rsidRPr="0019387B">
              <w:rPr>
                <w:rFonts w:cstheme="minorHAnsi"/>
                <w:sz w:val="20"/>
                <w:szCs w:val="20"/>
              </w:rPr>
              <w:t>Family Law and Access Policy</w:t>
            </w:r>
          </w:p>
        </w:tc>
        <w:tc>
          <w:tcPr>
            <w:tcW w:w="1275" w:type="dxa"/>
            <w:tcBorders>
              <w:top w:val="single" w:sz="4" w:space="0" w:color="auto"/>
              <w:left w:val="single" w:sz="4" w:space="0" w:color="auto"/>
              <w:bottom w:val="single" w:sz="4" w:space="0" w:color="auto"/>
              <w:right w:val="single" w:sz="4" w:space="0" w:color="auto"/>
            </w:tcBorders>
          </w:tcPr>
          <w:p w14:paraId="440D1C7B" w14:textId="0140879F"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60A6EC1" w14:textId="3AEDE904"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54F0FD22" w14:textId="77777777" w:rsidTr="00233FD0">
        <w:tc>
          <w:tcPr>
            <w:tcW w:w="7230" w:type="dxa"/>
            <w:tcBorders>
              <w:top w:val="single" w:sz="4" w:space="0" w:color="auto"/>
              <w:left w:val="single" w:sz="4" w:space="0" w:color="auto"/>
              <w:bottom w:val="single" w:sz="4" w:space="0" w:color="auto"/>
              <w:right w:val="single" w:sz="4" w:space="0" w:color="auto"/>
            </w:tcBorders>
          </w:tcPr>
          <w:p w14:paraId="6EDD1E80" w14:textId="77777777" w:rsidR="0076660F" w:rsidRPr="0019387B" w:rsidRDefault="0076660F" w:rsidP="0076660F">
            <w:pPr>
              <w:rPr>
                <w:rFonts w:cstheme="minorHAnsi"/>
                <w:sz w:val="20"/>
                <w:szCs w:val="20"/>
              </w:rPr>
            </w:pPr>
            <w:r w:rsidRPr="0019387B">
              <w:rPr>
                <w:rFonts w:cstheme="minorHAnsi"/>
                <w:sz w:val="20"/>
                <w:szCs w:val="20"/>
              </w:rPr>
              <w:t>Fees Policy</w:t>
            </w:r>
          </w:p>
        </w:tc>
        <w:tc>
          <w:tcPr>
            <w:tcW w:w="1275" w:type="dxa"/>
            <w:tcBorders>
              <w:top w:val="single" w:sz="4" w:space="0" w:color="auto"/>
              <w:left w:val="single" w:sz="4" w:space="0" w:color="auto"/>
              <w:bottom w:val="single" w:sz="4" w:space="0" w:color="auto"/>
              <w:right w:val="single" w:sz="4" w:space="0" w:color="auto"/>
            </w:tcBorders>
          </w:tcPr>
          <w:p w14:paraId="33E8129B" w14:textId="0E4D7359" w:rsidR="0076660F" w:rsidRPr="0019387B" w:rsidRDefault="005D2C5C" w:rsidP="0076660F">
            <w:pPr>
              <w:rPr>
                <w:rFonts w:cstheme="minorHAnsi"/>
                <w:sz w:val="20"/>
                <w:szCs w:val="20"/>
              </w:rPr>
            </w:pPr>
            <w:r>
              <w:rPr>
                <w:rFonts w:cstheme="minorHAnsi"/>
                <w:sz w:val="20"/>
                <w:szCs w:val="20"/>
              </w:rPr>
              <w:t>15</w:t>
            </w:r>
            <w:r w:rsidR="0076660F" w:rsidRPr="00C557FD">
              <w:rPr>
                <w:rFonts w:cstheme="minorHAnsi"/>
                <w:sz w:val="20"/>
                <w:szCs w:val="20"/>
              </w:rPr>
              <w:t>.</w:t>
            </w:r>
            <w:r>
              <w:rPr>
                <w:rFonts w:cstheme="minorHAnsi"/>
                <w:sz w:val="20"/>
                <w:szCs w:val="20"/>
              </w:rPr>
              <w:t>6</w:t>
            </w:r>
            <w:r w:rsidR="0076660F" w:rsidRPr="00C557FD">
              <w:rPr>
                <w:rFonts w:cstheme="minorHAnsi"/>
                <w:sz w:val="20"/>
                <w:szCs w:val="20"/>
              </w:rPr>
              <w:t>.2</w:t>
            </w:r>
            <w:r w:rsidR="0076660F">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691E92C2" w14:textId="7345C45F" w:rsidR="0076660F" w:rsidRPr="0019387B" w:rsidRDefault="0076660F" w:rsidP="0076660F">
            <w:pPr>
              <w:rPr>
                <w:rFonts w:cstheme="minorHAnsi"/>
                <w:sz w:val="20"/>
                <w:szCs w:val="20"/>
              </w:rPr>
            </w:pPr>
            <w:r>
              <w:rPr>
                <w:rFonts w:cstheme="minorHAnsi"/>
                <w:sz w:val="20"/>
                <w:szCs w:val="20"/>
              </w:rPr>
              <w:t>1</w:t>
            </w:r>
            <w:r w:rsidR="005D2C5C">
              <w:rPr>
                <w:rFonts w:cstheme="minorHAnsi"/>
                <w:sz w:val="20"/>
                <w:szCs w:val="20"/>
              </w:rPr>
              <w:t>5</w:t>
            </w:r>
            <w:r w:rsidRPr="005D2ABD">
              <w:rPr>
                <w:rFonts w:cstheme="minorHAnsi"/>
                <w:sz w:val="20"/>
                <w:szCs w:val="20"/>
              </w:rPr>
              <w:t>.</w:t>
            </w:r>
            <w:r w:rsidR="005D2C5C">
              <w:rPr>
                <w:rFonts w:cstheme="minorHAnsi"/>
                <w:sz w:val="20"/>
                <w:szCs w:val="20"/>
              </w:rPr>
              <w:t>6</w:t>
            </w:r>
            <w:r w:rsidRPr="005D2ABD">
              <w:rPr>
                <w:rFonts w:cstheme="minorHAnsi"/>
                <w:sz w:val="20"/>
                <w:szCs w:val="20"/>
              </w:rPr>
              <w:t>.2</w:t>
            </w:r>
            <w:r>
              <w:rPr>
                <w:rFonts w:cstheme="minorHAnsi"/>
                <w:sz w:val="20"/>
                <w:szCs w:val="20"/>
              </w:rPr>
              <w:t>4</w:t>
            </w:r>
          </w:p>
        </w:tc>
      </w:tr>
      <w:tr w:rsidR="0076660F" w:rsidRPr="0019387B" w14:paraId="51F48C7B" w14:textId="77777777" w:rsidTr="00233FD0">
        <w:tc>
          <w:tcPr>
            <w:tcW w:w="7230" w:type="dxa"/>
            <w:tcBorders>
              <w:top w:val="single" w:sz="4" w:space="0" w:color="auto"/>
              <w:left w:val="single" w:sz="4" w:space="0" w:color="auto"/>
              <w:bottom w:val="single" w:sz="4" w:space="0" w:color="auto"/>
              <w:right w:val="single" w:sz="4" w:space="0" w:color="auto"/>
            </w:tcBorders>
          </w:tcPr>
          <w:p w14:paraId="3C2BE754" w14:textId="77777777" w:rsidR="0076660F" w:rsidRPr="0019387B" w:rsidRDefault="0076660F" w:rsidP="0076660F">
            <w:pPr>
              <w:rPr>
                <w:rFonts w:cstheme="minorHAnsi"/>
                <w:sz w:val="20"/>
                <w:szCs w:val="20"/>
              </w:rPr>
            </w:pPr>
            <w:r w:rsidRPr="0019387B">
              <w:rPr>
                <w:rFonts w:cstheme="minorHAnsi"/>
                <w:sz w:val="20"/>
                <w:szCs w:val="20"/>
              </w:rPr>
              <w:t>Food, Nutrition and Beverage Policy</w:t>
            </w:r>
          </w:p>
        </w:tc>
        <w:tc>
          <w:tcPr>
            <w:tcW w:w="1275" w:type="dxa"/>
            <w:tcBorders>
              <w:top w:val="single" w:sz="4" w:space="0" w:color="auto"/>
              <w:left w:val="single" w:sz="4" w:space="0" w:color="auto"/>
              <w:bottom w:val="single" w:sz="4" w:space="0" w:color="auto"/>
              <w:right w:val="single" w:sz="4" w:space="0" w:color="auto"/>
            </w:tcBorders>
          </w:tcPr>
          <w:p w14:paraId="7B566385" w14:textId="7C4FBC52"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3C34D5A2" w14:textId="6FA20E66"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562B41" w:rsidRPr="0019387B" w14:paraId="50BB3253" w14:textId="77777777" w:rsidTr="00233FD0">
        <w:tc>
          <w:tcPr>
            <w:tcW w:w="7230" w:type="dxa"/>
            <w:tcBorders>
              <w:top w:val="single" w:sz="4" w:space="0" w:color="auto"/>
              <w:left w:val="single" w:sz="4" w:space="0" w:color="auto"/>
              <w:bottom w:val="single" w:sz="4" w:space="0" w:color="auto"/>
              <w:right w:val="single" w:sz="4" w:space="0" w:color="auto"/>
            </w:tcBorders>
          </w:tcPr>
          <w:p w14:paraId="5900B3CC" w14:textId="21446513" w:rsidR="00562B41" w:rsidRPr="0019387B" w:rsidRDefault="00562B41" w:rsidP="0076660F">
            <w:pPr>
              <w:rPr>
                <w:rFonts w:cstheme="minorHAnsi"/>
                <w:sz w:val="20"/>
                <w:szCs w:val="20"/>
              </w:rPr>
            </w:pPr>
            <w:r>
              <w:rPr>
                <w:rFonts w:cstheme="minorHAnsi"/>
                <w:sz w:val="20"/>
                <w:szCs w:val="20"/>
              </w:rPr>
              <w:t>Governance Policy</w:t>
            </w:r>
          </w:p>
        </w:tc>
        <w:tc>
          <w:tcPr>
            <w:tcW w:w="1275" w:type="dxa"/>
            <w:tcBorders>
              <w:top w:val="single" w:sz="4" w:space="0" w:color="auto"/>
              <w:left w:val="single" w:sz="4" w:space="0" w:color="auto"/>
              <w:bottom w:val="single" w:sz="4" w:space="0" w:color="auto"/>
              <w:right w:val="single" w:sz="4" w:space="0" w:color="auto"/>
            </w:tcBorders>
          </w:tcPr>
          <w:p w14:paraId="0AFE774C" w14:textId="5FE3D97D" w:rsidR="00562B41" w:rsidRDefault="00562B41" w:rsidP="0076660F">
            <w:pPr>
              <w:rPr>
                <w:rFonts w:cstheme="minorHAnsi"/>
                <w:sz w:val="20"/>
                <w:szCs w:val="20"/>
              </w:rPr>
            </w:pPr>
            <w:r>
              <w:rPr>
                <w:rFonts w:cstheme="minorHAnsi"/>
                <w:sz w:val="20"/>
                <w:szCs w:val="20"/>
              </w:rPr>
              <w:t>8.5.23</w:t>
            </w:r>
          </w:p>
        </w:tc>
        <w:tc>
          <w:tcPr>
            <w:tcW w:w="1276" w:type="dxa"/>
            <w:tcBorders>
              <w:top w:val="single" w:sz="4" w:space="0" w:color="auto"/>
              <w:left w:val="single" w:sz="4" w:space="0" w:color="auto"/>
              <w:bottom w:val="single" w:sz="4" w:space="0" w:color="auto"/>
              <w:right w:val="single" w:sz="4" w:space="0" w:color="auto"/>
            </w:tcBorders>
          </w:tcPr>
          <w:p w14:paraId="5F335E72" w14:textId="2CD0E376" w:rsidR="00562B41" w:rsidRDefault="00562B41" w:rsidP="0076660F">
            <w:pPr>
              <w:rPr>
                <w:rFonts w:cstheme="minorHAnsi"/>
                <w:sz w:val="20"/>
                <w:szCs w:val="20"/>
              </w:rPr>
            </w:pPr>
            <w:r>
              <w:rPr>
                <w:rFonts w:cstheme="minorHAnsi"/>
                <w:sz w:val="20"/>
                <w:szCs w:val="20"/>
              </w:rPr>
              <w:t>8.5.24</w:t>
            </w:r>
          </w:p>
        </w:tc>
      </w:tr>
      <w:tr w:rsidR="0076660F" w:rsidRPr="0019387B" w14:paraId="4A398C56" w14:textId="77777777" w:rsidTr="00233FD0">
        <w:tc>
          <w:tcPr>
            <w:tcW w:w="7230" w:type="dxa"/>
            <w:tcBorders>
              <w:top w:val="single" w:sz="4" w:space="0" w:color="auto"/>
              <w:left w:val="single" w:sz="4" w:space="0" w:color="auto"/>
              <w:bottom w:val="single" w:sz="4" w:space="0" w:color="auto"/>
              <w:right w:val="single" w:sz="4" w:space="0" w:color="auto"/>
            </w:tcBorders>
          </w:tcPr>
          <w:p w14:paraId="2DBE225A" w14:textId="77777777" w:rsidR="0076660F" w:rsidRPr="0019387B" w:rsidRDefault="0076660F" w:rsidP="0076660F">
            <w:pPr>
              <w:rPr>
                <w:rFonts w:cstheme="minorHAnsi"/>
                <w:sz w:val="20"/>
                <w:szCs w:val="20"/>
              </w:rPr>
            </w:pPr>
            <w:r w:rsidRPr="0019387B">
              <w:rPr>
                <w:rFonts w:cstheme="minorHAnsi"/>
                <w:sz w:val="20"/>
                <w:szCs w:val="20"/>
              </w:rPr>
              <w:t>Grievance Policy</w:t>
            </w:r>
          </w:p>
        </w:tc>
        <w:tc>
          <w:tcPr>
            <w:tcW w:w="1275" w:type="dxa"/>
            <w:tcBorders>
              <w:top w:val="single" w:sz="4" w:space="0" w:color="auto"/>
              <w:left w:val="single" w:sz="4" w:space="0" w:color="auto"/>
              <w:bottom w:val="single" w:sz="4" w:space="0" w:color="auto"/>
              <w:right w:val="single" w:sz="4" w:space="0" w:color="auto"/>
            </w:tcBorders>
          </w:tcPr>
          <w:p w14:paraId="72389E19" w14:textId="7E6E17C4" w:rsidR="0076660F" w:rsidRPr="0019387B" w:rsidRDefault="005D2C5C" w:rsidP="0076660F">
            <w:pPr>
              <w:rPr>
                <w:rFonts w:cstheme="minorHAnsi"/>
                <w:sz w:val="20"/>
                <w:szCs w:val="20"/>
              </w:rPr>
            </w:pPr>
            <w:r>
              <w:rPr>
                <w:rFonts w:cstheme="minorHAnsi"/>
                <w:sz w:val="20"/>
                <w:szCs w:val="20"/>
              </w:rPr>
              <w:t>1</w:t>
            </w:r>
            <w:r w:rsidR="0076660F" w:rsidRPr="00C557FD">
              <w:rPr>
                <w:rFonts w:cstheme="minorHAnsi"/>
                <w:sz w:val="20"/>
                <w:szCs w:val="20"/>
              </w:rPr>
              <w:t>.</w:t>
            </w:r>
            <w:r>
              <w:rPr>
                <w:rFonts w:cstheme="minorHAnsi"/>
                <w:sz w:val="20"/>
                <w:szCs w:val="20"/>
              </w:rPr>
              <w:t>5</w:t>
            </w:r>
            <w:r w:rsidR="0076660F" w:rsidRPr="00C557FD">
              <w:rPr>
                <w:rFonts w:cstheme="minorHAnsi"/>
                <w:sz w:val="20"/>
                <w:szCs w:val="20"/>
              </w:rPr>
              <w:t>.2</w:t>
            </w:r>
            <w:r w:rsidR="0076660F">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01162942" w14:textId="3CD5A02F" w:rsidR="0076660F" w:rsidRPr="0019387B" w:rsidRDefault="005D2C5C" w:rsidP="0076660F">
            <w:pPr>
              <w:rPr>
                <w:rFonts w:cstheme="minorHAnsi"/>
                <w:sz w:val="20"/>
                <w:szCs w:val="20"/>
              </w:rPr>
            </w:pPr>
            <w:r>
              <w:rPr>
                <w:rFonts w:cstheme="minorHAnsi"/>
                <w:sz w:val="20"/>
                <w:szCs w:val="20"/>
              </w:rPr>
              <w:t>1</w:t>
            </w:r>
            <w:r w:rsidR="0076660F" w:rsidRPr="005D2ABD">
              <w:rPr>
                <w:rFonts w:cstheme="minorHAnsi"/>
                <w:sz w:val="20"/>
                <w:szCs w:val="20"/>
              </w:rPr>
              <w:t>.</w:t>
            </w:r>
            <w:r>
              <w:rPr>
                <w:rFonts w:cstheme="minorHAnsi"/>
                <w:sz w:val="20"/>
                <w:szCs w:val="20"/>
              </w:rPr>
              <w:t>5</w:t>
            </w:r>
            <w:r w:rsidR="0076660F" w:rsidRPr="005D2ABD">
              <w:rPr>
                <w:rFonts w:cstheme="minorHAnsi"/>
                <w:sz w:val="20"/>
                <w:szCs w:val="20"/>
              </w:rPr>
              <w:t>.2</w:t>
            </w:r>
            <w:r w:rsidR="0076660F">
              <w:rPr>
                <w:rFonts w:cstheme="minorHAnsi"/>
                <w:sz w:val="20"/>
                <w:szCs w:val="20"/>
              </w:rPr>
              <w:t>4</w:t>
            </w:r>
          </w:p>
        </w:tc>
      </w:tr>
      <w:tr w:rsidR="0076660F" w:rsidRPr="0019387B" w14:paraId="681D38F9" w14:textId="77777777" w:rsidTr="00233FD0">
        <w:tc>
          <w:tcPr>
            <w:tcW w:w="7230" w:type="dxa"/>
            <w:tcBorders>
              <w:top w:val="single" w:sz="4" w:space="0" w:color="auto"/>
              <w:left w:val="single" w:sz="4" w:space="0" w:color="auto"/>
              <w:bottom w:val="single" w:sz="4" w:space="0" w:color="auto"/>
              <w:right w:val="single" w:sz="4" w:space="0" w:color="auto"/>
            </w:tcBorders>
          </w:tcPr>
          <w:p w14:paraId="1CC9A466" w14:textId="77777777" w:rsidR="0076660F" w:rsidRPr="0019387B" w:rsidRDefault="0076660F" w:rsidP="0076660F">
            <w:pPr>
              <w:rPr>
                <w:rFonts w:cstheme="minorHAnsi"/>
                <w:sz w:val="20"/>
                <w:szCs w:val="20"/>
              </w:rPr>
            </w:pPr>
            <w:r w:rsidRPr="0019387B">
              <w:rPr>
                <w:rFonts w:cstheme="minorHAnsi"/>
                <w:sz w:val="20"/>
                <w:szCs w:val="20"/>
              </w:rPr>
              <w:t>Health, Hygiene and Safe Food Policy</w:t>
            </w:r>
          </w:p>
        </w:tc>
        <w:tc>
          <w:tcPr>
            <w:tcW w:w="1275" w:type="dxa"/>
            <w:tcBorders>
              <w:top w:val="single" w:sz="4" w:space="0" w:color="auto"/>
              <w:left w:val="single" w:sz="4" w:space="0" w:color="auto"/>
              <w:bottom w:val="single" w:sz="4" w:space="0" w:color="auto"/>
              <w:right w:val="single" w:sz="4" w:space="0" w:color="auto"/>
            </w:tcBorders>
          </w:tcPr>
          <w:p w14:paraId="7EB4A43C" w14:textId="1990DAE7"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730D8110" w14:textId="2EF07DF9"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76660F" w:rsidRPr="0019387B" w14:paraId="33CA35B9" w14:textId="77777777" w:rsidTr="00233FD0">
        <w:tc>
          <w:tcPr>
            <w:tcW w:w="7230" w:type="dxa"/>
            <w:tcBorders>
              <w:top w:val="single" w:sz="4" w:space="0" w:color="auto"/>
              <w:left w:val="single" w:sz="4" w:space="0" w:color="auto"/>
              <w:bottom w:val="single" w:sz="4" w:space="0" w:color="auto"/>
              <w:right w:val="single" w:sz="4" w:space="0" w:color="auto"/>
            </w:tcBorders>
          </w:tcPr>
          <w:p w14:paraId="441F9388" w14:textId="77777777" w:rsidR="0076660F" w:rsidRPr="0019387B" w:rsidRDefault="0076660F" w:rsidP="0076660F">
            <w:pPr>
              <w:rPr>
                <w:rFonts w:cstheme="minorHAnsi"/>
                <w:sz w:val="20"/>
                <w:szCs w:val="20"/>
              </w:rPr>
            </w:pPr>
            <w:r w:rsidRPr="0019387B">
              <w:rPr>
                <w:rFonts w:cstheme="minorHAnsi"/>
                <w:sz w:val="20"/>
                <w:szCs w:val="20"/>
              </w:rPr>
              <w:lastRenderedPageBreak/>
              <w:t>HIV AIDS Policy</w:t>
            </w:r>
          </w:p>
        </w:tc>
        <w:tc>
          <w:tcPr>
            <w:tcW w:w="1275" w:type="dxa"/>
            <w:tcBorders>
              <w:top w:val="single" w:sz="4" w:space="0" w:color="auto"/>
              <w:left w:val="single" w:sz="4" w:space="0" w:color="auto"/>
              <w:bottom w:val="single" w:sz="4" w:space="0" w:color="auto"/>
              <w:right w:val="single" w:sz="4" w:space="0" w:color="auto"/>
            </w:tcBorders>
          </w:tcPr>
          <w:p w14:paraId="0A6B918A" w14:textId="1489ABBF" w:rsidR="0076660F" w:rsidRPr="0019387B" w:rsidRDefault="0076660F" w:rsidP="0076660F">
            <w:pPr>
              <w:rPr>
                <w:rFonts w:cstheme="minorHAnsi"/>
                <w:sz w:val="20"/>
                <w:szCs w:val="20"/>
              </w:rPr>
            </w:pPr>
            <w:r>
              <w:rPr>
                <w:rFonts w:cstheme="minorHAnsi"/>
                <w:sz w:val="20"/>
                <w:szCs w:val="20"/>
              </w:rPr>
              <w:t>10</w:t>
            </w:r>
            <w:r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5BBB1966" w14:textId="761181AB" w:rsidR="0076660F" w:rsidRPr="0019387B" w:rsidRDefault="0076660F" w:rsidP="0076660F">
            <w:pPr>
              <w:rPr>
                <w:rFonts w:cstheme="minorHAnsi"/>
                <w:sz w:val="20"/>
                <w:szCs w:val="20"/>
              </w:rPr>
            </w:pPr>
            <w:r>
              <w:rPr>
                <w:rFonts w:cstheme="minorHAnsi"/>
                <w:sz w:val="20"/>
                <w:szCs w:val="20"/>
              </w:rPr>
              <w:t>10</w:t>
            </w:r>
            <w:r w:rsidRPr="005D2ABD">
              <w:rPr>
                <w:rFonts w:cstheme="minorHAnsi"/>
                <w:sz w:val="20"/>
                <w:szCs w:val="20"/>
              </w:rPr>
              <w:t>.4.2</w:t>
            </w:r>
            <w:r>
              <w:rPr>
                <w:rFonts w:cstheme="minorHAnsi"/>
                <w:sz w:val="20"/>
                <w:szCs w:val="20"/>
              </w:rPr>
              <w:t>4</w:t>
            </w:r>
          </w:p>
        </w:tc>
      </w:tr>
      <w:tr w:rsidR="000374AB" w:rsidRPr="0019387B" w14:paraId="6BD0AE07" w14:textId="77777777" w:rsidTr="00233FD0">
        <w:tc>
          <w:tcPr>
            <w:tcW w:w="7230" w:type="dxa"/>
            <w:tcBorders>
              <w:top w:val="single" w:sz="4" w:space="0" w:color="auto"/>
              <w:left w:val="single" w:sz="4" w:space="0" w:color="auto"/>
              <w:bottom w:val="single" w:sz="4" w:space="0" w:color="auto"/>
              <w:right w:val="single" w:sz="4" w:space="0" w:color="auto"/>
            </w:tcBorders>
          </w:tcPr>
          <w:p w14:paraId="6F7BC19C" w14:textId="77777777" w:rsidR="000374AB" w:rsidRPr="0019387B" w:rsidRDefault="000374AB" w:rsidP="000374AB">
            <w:pPr>
              <w:rPr>
                <w:rFonts w:cstheme="minorHAnsi"/>
                <w:sz w:val="20"/>
                <w:szCs w:val="20"/>
              </w:rPr>
            </w:pPr>
            <w:r w:rsidRPr="0019387B">
              <w:rPr>
                <w:rFonts w:cstheme="minorHAnsi"/>
                <w:sz w:val="20"/>
                <w:szCs w:val="20"/>
              </w:rPr>
              <w:t>Immunisation and Disease Prevention Policy</w:t>
            </w:r>
          </w:p>
        </w:tc>
        <w:tc>
          <w:tcPr>
            <w:tcW w:w="1275" w:type="dxa"/>
            <w:tcBorders>
              <w:top w:val="single" w:sz="4" w:space="0" w:color="auto"/>
              <w:left w:val="single" w:sz="4" w:space="0" w:color="auto"/>
              <w:bottom w:val="single" w:sz="4" w:space="0" w:color="auto"/>
              <w:right w:val="single" w:sz="4" w:space="0" w:color="auto"/>
            </w:tcBorders>
          </w:tcPr>
          <w:p w14:paraId="79BF81D8" w14:textId="71821BF4" w:rsidR="000374AB" w:rsidRPr="0019387B" w:rsidRDefault="0076660F" w:rsidP="000374AB">
            <w:pPr>
              <w:rPr>
                <w:rFonts w:cstheme="minorHAnsi"/>
                <w:sz w:val="20"/>
                <w:szCs w:val="20"/>
              </w:rPr>
            </w:pPr>
            <w:r>
              <w:rPr>
                <w:rFonts w:cstheme="minorHAnsi"/>
                <w:sz w:val="20"/>
                <w:szCs w:val="20"/>
              </w:rPr>
              <w:t>10</w:t>
            </w:r>
            <w:r w:rsidR="000374AB"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2E52531" w14:textId="578B1A56" w:rsidR="000374AB" w:rsidRPr="0019387B" w:rsidRDefault="0076660F" w:rsidP="000374AB">
            <w:pPr>
              <w:rPr>
                <w:rFonts w:cstheme="minorHAnsi"/>
                <w:sz w:val="20"/>
                <w:szCs w:val="20"/>
              </w:rPr>
            </w:pPr>
            <w:r>
              <w:rPr>
                <w:rFonts w:cstheme="minorHAnsi"/>
                <w:sz w:val="20"/>
                <w:szCs w:val="20"/>
              </w:rPr>
              <w:t>10</w:t>
            </w:r>
            <w:r w:rsidR="000374AB" w:rsidRPr="005D2ABD">
              <w:rPr>
                <w:rFonts w:cstheme="minorHAnsi"/>
                <w:sz w:val="20"/>
                <w:szCs w:val="20"/>
              </w:rPr>
              <w:t>.4.2</w:t>
            </w:r>
            <w:r>
              <w:rPr>
                <w:rFonts w:cstheme="minorHAnsi"/>
                <w:sz w:val="20"/>
                <w:szCs w:val="20"/>
              </w:rPr>
              <w:t>4</w:t>
            </w:r>
          </w:p>
        </w:tc>
      </w:tr>
      <w:tr w:rsidR="000374AB" w:rsidRPr="0019387B" w14:paraId="69A5C674" w14:textId="77777777" w:rsidTr="00233FD0">
        <w:tc>
          <w:tcPr>
            <w:tcW w:w="7230" w:type="dxa"/>
            <w:tcBorders>
              <w:top w:val="single" w:sz="4" w:space="0" w:color="auto"/>
              <w:left w:val="single" w:sz="4" w:space="0" w:color="auto"/>
              <w:bottom w:val="single" w:sz="4" w:space="0" w:color="auto"/>
              <w:right w:val="single" w:sz="4" w:space="0" w:color="auto"/>
            </w:tcBorders>
          </w:tcPr>
          <w:p w14:paraId="3FB12B98" w14:textId="77777777" w:rsidR="000374AB" w:rsidRPr="0019387B" w:rsidRDefault="000374AB" w:rsidP="000374AB">
            <w:pPr>
              <w:rPr>
                <w:rFonts w:cstheme="minorHAnsi"/>
                <w:sz w:val="20"/>
                <w:szCs w:val="20"/>
              </w:rPr>
            </w:pPr>
            <w:r w:rsidRPr="0019387B">
              <w:rPr>
                <w:rFonts w:cstheme="minorHAnsi"/>
                <w:sz w:val="20"/>
                <w:szCs w:val="20"/>
              </w:rPr>
              <w:t>Incident, Injury, Trauma and Illness Policy</w:t>
            </w:r>
          </w:p>
        </w:tc>
        <w:tc>
          <w:tcPr>
            <w:tcW w:w="1275" w:type="dxa"/>
            <w:tcBorders>
              <w:top w:val="single" w:sz="4" w:space="0" w:color="auto"/>
              <w:left w:val="single" w:sz="4" w:space="0" w:color="auto"/>
              <w:bottom w:val="single" w:sz="4" w:space="0" w:color="auto"/>
              <w:right w:val="single" w:sz="4" w:space="0" w:color="auto"/>
            </w:tcBorders>
          </w:tcPr>
          <w:p w14:paraId="0AE2332C" w14:textId="6B8862B7" w:rsidR="000374AB" w:rsidRPr="0019387B" w:rsidRDefault="0076660F" w:rsidP="000374AB">
            <w:pPr>
              <w:rPr>
                <w:rFonts w:cstheme="minorHAnsi"/>
                <w:sz w:val="20"/>
                <w:szCs w:val="20"/>
              </w:rPr>
            </w:pPr>
            <w:r>
              <w:rPr>
                <w:rFonts w:cstheme="minorHAnsi"/>
                <w:sz w:val="20"/>
                <w:szCs w:val="20"/>
              </w:rPr>
              <w:t>17</w:t>
            </w:r>
            <w:r w:rsidR="000374AB" w:rsidRPr="00C557FD">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22D1E75E" w14:textId="114FD9C2" w:rsidR="000374AB" w:rsidRPr="0019387B" w:rsidRDefault="0076660F" w:rsidP="000374AB">
            <w:pPr>
              <w:rPr>
                <w:rFonts w:cstheme="minorHAnsi"/>
                <w:sz w:val="20"/>
                <w:szCs w:val="20"/>
              </w:rPr>
            </w:pPr>
            <w:r>
              <w:rPr>
                <w:rFonts w:cstheme="minorHAnsi"/>
                <w:sz w:val="20"/>
                <w:szCs w:val="20"/>
              </w:rPr>
              <w:t>17</w:t>
            </w:r>
            <w:r w:rsidR="000374AB" w:rsidRPr="005D2ABD">
              <w:rPr>
                <w:rFonts w:cstheme="minorHAnsi"/>
                <w:sz w:val="20"/>
                <w:szCs w:val="20"/>
              </w:rPr>
              <w:t>.4.2</w:t>
            </w:r>
            <w:r>
              <w:rPr>
                <w:rFonts w:cstheme="minorHAnsi"/>
                <w:sz w:val="20"/>
                <w:szCs w:val="20"/>
              </w:rPr>
              <w:t>4</w:t>
            </w:r>
          </w:p>
        </w:tc>
      </w:tr>
      <w:tr w:rsidR="000374AB" w:rsidRPr="0019387B" w14:paraId="1A3C0EA2" w14:textId="77777777" w:rsidTr="00233FD0">
        <w:tc>
          <w:tcPr>
            <w:tcW w:w="7230" w:type="dxa"/>
            <w:tcBorders>
              <w:top w:val="single" w:sz="4" w:space="0" w:color="auto"/>
              <w:left w:val="single" w:sz="4" w:space="0" w:color="auto"/>
              <w:bottom w:val="single" w:sz="4" w:space="0" w:color="auto"/>
              <w:right w:val="single" w:sz="4" w:space="0" w:color="auto"/>
            </w:tcBorders>
          </w:tcPr>
          <w:p w14:paraId="0A7F63C3" w14:textId="3A0A0E8F" w:rsidR="000374AB" w:rsidRPr="0019387B" w:rsidRDefault="000374AB" w:rsidP="000374AB">
            <w:pPr>
              <w:rPr>
                <w:rFonts w:cstheme="minorHAnsi"/>
                <w:sz w:val="20"/>
                <w:szCs w:val="20"/>
              </w:rPr>
            </w:pPr>
            <w:r>
              <w:rPr>
                <w:rFonts w:cstheme="minorHAnsi"/>
                <w:sz w:val="20"/>
                <w:szCs w:val="20"/>
              </w:rPr>
              <w:t>Interactions with Children Policy</w:t>
            </w:r>
          </w:p>
        </w:tc>
        <w:tc>
          <w:tcPr>
            <w:tcW w:w="1275" w:type="dxa"/>
            <w:tcBorders>
              <w:top w:val="single" w:sz="4" w:space="0" w:color="auto"/>
              <w:left w:val="single" w:sz="4" w:space="0" w:color="auto"/>
              <w:bottom w:val="single" w:sz="4" w:space="0" w:color="auto"/>
              <w:right w:val="single" w:sz="4" w:space="0" w:color="auto"/>
            </w:tcBorders>
          </w:tcPr>
          <w:p w14:paraId="5422EA0F" w14:textId="1EEF9AE7" w:rsidR="000374AB" w:rsidRPr="004D5DD1" w:rsidRDefault="000374AB" w:rsidP="000374AB">
            <w:pPr>
              <w:rPr>
                <w:rFonts w:cstheme="minorHAnsi"/>
                <w:sz w:val="20"/>
                <w:szCs w:val="20"/>
              </w:rPr>
            </w:pPr>
            <w:r w:rsidRPr="004B016B">
              <w:rPr>
                <w:rFonts w:cstheme="minorHAnsi"/>
                <w:sz w:val="20"/>
                <w:szCs w:val="20"/>
              </w:rPr>
              <w:t>4.4.2</w:t>
            </w:r>
            <w:r w:rsidR="0076660F">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5A7A2075" w14:textId="17CAD85B" w:rsidR="000374AB" w:rsidRPr="00524D79" w:rsidRDefault="000374AB" w:rsidP="000374AB">
            <w:pPr>
              <w:rPr>
                <w:rFonts w:cstheme="minorHAnsi"/>
                <w:sz w:val="20"/>
                <w:szCs w:val="20"/>
              </w:rPr>
            </w:pPr>
            <w:r w:rsidRPr="005D2ABD">
              <w:rPr>
                <w:rFonts w:cstheme="minorHAnsi"/>
                <w:sz w:val="20"/>
                <w:szCs w:val="20"/>
              </w:rPr>
              <w:t>4.4.2</w:t>
            </w:r>
            <w:r w:rsidR="0076660F">
              <w:rPr>
                <w:rFonts w:cstheme="minorHAnsi"/>
                <w:sz w:val="20"/>
                <w:szCs w:val="20"/>
              </w:rPr>
              <w:t>4</w:t>
            </w:r>
          </w:p>
        </w:tc>
      </w:tr>
      <w:tr w:rsidR="0076660F" w:rsidRPr="0019387B" w14:paraId="19D15F25" w14:textId="77777777" w:rsidTr="00233FD0">
        <w:tc>
          <w:tcPr>
            <w:tcW w:w="7230" w:type="dxa"/>
            <w:tcBorders>
              <w:top w:val="single" w:sz="4" w:space="0" w:color="auto"/>
              <w:left w:val="single" w:sz="4" w:space="0" w:color="auto"/>
              <w:bottom w:val="single" w:sz="4" w:space="0" w:color="auto"/>
              <w:right w:val="single" w:sz="4" w:space="0" w:color="auto"/>
            </w:tcBorders>
          </w:tcPr>
          <w:p w14:paraId="17BB5105" w14:textId="77777777" w:rsidR="0076660F" w:rsidRPr="0019387B" w:rsidRDefault="0076660F" w:rsidP="0076660F">
            <w:pPr>
              <w:rPr>
                <w:rFonts w:cstheme="minorHAnsi"/>
                <w:sz w:val="20"/>
                <w:szCs w:val="20"/>
              </w:rPr>
            </w:pPr>
            <w:r w:rsidRPr="0019387B">
              <w:rPr>
                <w:rFonts w:cstheme="minorHAnsi"/>
                <w:sz w:val="20"/>
                <w:szCs w:val="20"/>
              </w:rPr>
              <w:t>Infectious Diseases Policy</w:t>
            </w:r>
          </w:p>
        </w:tc>
        <w:tc>
          <w:tcPr>
            <w:tcW w:w="1275" w:type="dxa"/>
            <w:tcBorders>
              <w:top w:val="single" w:sz="4" w:space="0" w:color="auto"/>
              <w:left w:val="single" w:sz="4" w:space="0" w:color="auto"/>
              <w:bottom w:val="single" w:sz="4" w:space="0" w:color="auto"/>
              <w:right w:val="single" w:sz="4" w:space="0" w:color="auto"/>
            </w:tcBorders>
          </w:tcPr>
          <w:p w14:paraId="081FF07B" w14:textId="561D91C4" w:rsidR="0076660F" w:rsidRPr="0019387B" w:rsidRDefault="0076660F" w:rsidP="0076660F">
            <w:pPr>
              <w:rPr>
                <w:rFonts w:cstheme="minorHAnsi"/>
                <w:sz w:val="20"/>
                <w:szCs w:val="20"/>
              </w:rPr>
            </w:pPr>
            <w:r w:rsidRPr="004B016B">
              <w:rPr>
                <w:rFonts w:cstheme="minorHAnsi"/>
                <w:sz w:val="20"/>
                <w:szCs w:val="20"/>
              </w:rPr>
              <w:t>4.4.2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4C5952FC" w14:textId="5F38B8FE" w:rsidR="0076660F" w:rsidRPr="0019387B" w:rsidRDefault="0076660F" w:rsidP="0076660F">
            <w:pPr>
              <w:rPr>
                <w:rFonts w:cstheme="minorHAnsi"/>
                <w:sz w:val="20"/>
                <w:szCs w:val="20"/>
              </w:rPr>
            </w:pPr>
            <w:r w:rsidRPr="005D2ABD">
              <w:rPr>
                <w:rFonts w:cstheme="minorHAnsi"/>
                <w:sz w:val="20"/>
                <w:szCs w:val="20"/>
              </w:rPr>
              <w:t>4.4.2</w:t>
            </w:r>
            <w:r>
              <w:rPr>
                <w:rFonts w:cstheme="minorHAnsi"/>
                <w:sz w:val="20"/>
                <w:szCs w:val="20"/>
              </w:rPr>
              <w:t>4</w:t>
            </w:r>
          </w:p>
        </w:tc>
      </w:tr>
      <w:tr w:rsidR="0076660F" w:rsidRPr="0019387B" w14:paraId="01A600F0" w14:textId="77777777" w:rsidTr="00233FD0">
        <w:tc>
          <w:tcPr>
            <w:tcW w:w="7230" w:type="dxa"/>
            <w:tcBorders>
              <w:top w:val="single" w:sz="4" w:space="0" w:color="auto"/>
              <w:left w:val="single" w:sz="4" w:space="0" w:color="auto"/>
              <w:bottom w:val="single" w:sz="4" w:space="0" w:color="auto"/>
              <w:right w:val="single" w:sz="4" w:space="0" w:color="auto"/>
            </w:tcBorders>
          </w:tcPr>
          <w:p w14:paraId="103BE0DE" w14:textId="77777777" w:rsidR="0076660F" w:rsidRPr="0019387B" w:rsidRDefault="0076660F" w:rsidP="0076660F">
            <w:pPr>
              <w:rPr>
                <w:rFonts w:cstheme="minorHAnsi"/>
                <w:sz w:val="20"/>
                <w:szCs w:val="20"/>
              </w:rPr>
            </w:pPr>
            <w:r w:rsidRPr="0019387B">
              <w:rPr>
                <w:rFonts w:cstheme="minorHAnsi"/>
                <w:sz w:val="20"/>
                <w:szCs w:val="20"/>
              </w:rPr>
              <w:t>Lockdown Policy</w:t>
            </w:r>
          </w:p>
        </w:tc>
        <w:tc>
          <w:tcPr>
            <w:tcW w:w="1275" w:type="dxa"/>
            <w:tcBorders>
              <w:top w:val="single" w:sz="4" w:space="0" w:color="auto"/>
              <w:left w:val="single" w:sz="4" w:space="0" w:color="auto"/>
              <w:bottom w:val="single" w:sz="4" w:space="0" w:color="auto"/>
              <w:right w:val="single" w:sz="4" w:space="0" w:color="auto"/>
            </w:tcBorders>
          </w:tcPr>
          <w:p w14:paraId="642E50A1" w14:textId="795305AF" w:rsidR="0076660F" w:rsidRPr="0019387B" w:rsidRDefault="0076660F" w:rsidP="0076660F">
            <w:pPr>
              <w:rPr>
                <w:rFonts w:cstheme="minorHAnsi"/>
                <w:sz w:val="20"/>
                <w:szCs w:val="20"/>
              </w:rPr>
            </w:pPr>
            <w:r w:rsidRPr="004B016B">
              <w:rPr>
                <w:rFonts w:cstheme="minorHAnsi"/>
                <w:sz w:val="20"/>
                <w:szCs w:val="20"/>
              </w:rPr>
              <w:t>4.4.2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5FD8223A" w14:textId="10A99E19" w:rsidR="0076660F" w:rsidRPr="0019387B" w:rsidRDefault="0076660F" w:rsidP="0076660F">
            <w:pPr>
              <w:rPr>
                <w:rFonts w:cstheme="minorHAnsi"/>
                <w:sz w:val="20"/>
                <w:szCs w:val="20"/>
              </w:rPr>
            </w:pPr>
            <w:r w:rsidRPr="005D2ABD">
              <w:rPr>
                <w:rFonts w:cstheme="minorHAnsi"/>
                <w:sz w:val="20"/>
                <w:szCs w:val="20"/>
              </w:rPr>
              <w:t>4.4.2</w:t>
            </w:r>
            <w:r>
              <w:rPr>
                <w:rFonts w:cstheme="minorHAnsi"/>
                <w:sz w:val="20"/>
                <w:szCs w:val="20"/>
              </w:rPr>
              <w:t>4</w:t>
            </w:r>
          </w:p>
        </w:tc>
      </w:tr>
      <w:tr w:rsidR="0076660F" w:rsidRPr="0019387B" w14:paraId="52306023" w14:textId="77777777" w:rsidTr="00233FD0">
        <w:tc>
          <w:tcPr>
            <w:tcW w:w="7230" w:type="dxa"/>
            <w:tcBorders>
              <w:top w:val="single" w:sz="4" w:space="0" w:color="auto"/>
              <w:left w:val="single" w:sz="4" w:space="0" w:color="auto"/>
              <w:bottom w:val="single" w:sz="4" w:space="0" w:color="auto"/>
              <w:right w:val="single" w:sz="4" w:space="0" w:color="auto"/>
            </w:tcBorders>
          </w:tcPr>
          <w:p w14:paraId="587E9FF3" w14:textId="77777777" w:rsidR="0076660F" w:rsidRPr="0019387B" w:rsidRDefault="0076660F" w:rsidP="0076660F">
            <w:pPr>
              <w:rPr>
                <w:rFonts w:cstheme="minorHAnsi"/>
                <w:sz w:val="20"/>
                <w:szCs w:val="20"/>
              </w:rPr>
            </w:pPr>
            <w:r w:rsidRPr="0019387B">
              <w:rPr>
                <w:rFonts w:cstheme="minorHAnsi"/>
                <w:sz w:val="20"/>
                <w:szCs w:val="20"/>
              </w:rPr>
              <w:t>Medical Conditions Policy</w:t>
            </w:r>
          </w:p>
        </w:tc>
        <w:tc>
          <w:tcPr>
            <w:tcW w:w="1275" w:type="dxa"/>
            <w:tcBorders>
              <w:top w:val="single" w:sz="4" w:space="0" w:color="auto"/>
              <w:left w:val="single" w:sz="4" w:space="0" w:color="auto"/>
              <w:bottom w:val="single" w:sz="4" w:space="0" w:color="auto"/>
              <w:right w:val="single" w:sz="4" w:space="0" w:color="auto"/>
            </w:tcBorders>
          </w:tcPr>
          <w:p w14:paraId="0CCAFFEE" w14:textId="12B8192B" w:rsidR="0076660F" w:rsidRPr="0019387B" w:rsidRDefault="0076660F" w:rsidP="0076660F">
            <w:pPr>
              <w:rPr>
                <w:rFonts w:cstheme="minorHAnsi"/>
                <w:sz w:val="20"/>
                <w:szCs w:val="20"/>
              </w:rPr>
            </w:pPr>
            <w:r w:rsidRPr="004B016B">
              <w:rPr>
                <w:rFonts w:cstheme="minorHAnsi"/>
                <w:sz w:val="20"/>
                <w:szCs w:val="20"/>
              </w:rPr>
              <w:t>4.4.2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62C8F373" w14:textId="0D163C29" w:rsidR="0076660F" w:rsidRPr="0019387B" w:rsidRDefault="0076660F" w:rsidP="0076660F">
            <w:pPr>
              <w:rPr>
                <w:rFonts w:cstheme="minorHAnsi"/>
                <w:sz w:val="20"/>
                <w:szCs w:val="20"/>
              </w:rPr>
            </w:pPr>
            <w:r w:rsidRPr="005D2ABD">
              <w:rPr>
                <w:rFonts w:cstheme="minorHAnsi"/>
                <w:sz w:val="20"/>
                <w:szCs w:val="20"/>
              </w:rPr>
              <w:t>4.4.2</w:t>
            </w:r>
            <w:r>
              <w:rPr>
                <w:rFonts w:cstheme="minorHAnsi"/>
                <w:sz w:val="20"/>
                <w:szCs w:val="20"/>
              </w:rPr>
              <w:t>4</w:t>
            </w:r>
          </w:p>
        </w:tc>
      </w:tr>
      <w:tr w:rsidR="0076660F" w:rsidRPr="0019387B" w14:paraId="74D72B7A" w14:textId="77777777" w:rsidTr="00233FD0">
        <w:tc>
          <w:tcPr>
            <w:tcW w:w="7230" w:type="dxa"/>
            <w:tcBorders>
              <w:top w:val="single" w:sz="4" w:space="0" w:color="auto"/>
              <w:left w:val="single" w:sz="4" w:space="0" w:color="auto"/>
              <w:bottom w:val="single" w:sz="4" w:space="0" w:color="auto"/>
              <w:right w:val="single" w:sz="4" w:space="0" w:color="auto"/>
            </w:tcBorders>
          </w:tcPr>
          <w:p w14:paraId="54500F62" w14:textId="77777777" w:rsidR="0076660F" w:rsidRPr="0019387B" w:rsidRDefault="0076660F" w:rsidP="0076660F">
            <w:pPr>
              <w:tabs>
                <w:tab w:val="left" w:pos="975"/>
              </w:tabs>
              <w:rPr>
                <w:rFonts w:cstheme="minorHAnsi"/>
                <w:sz w:val="20"/>
                <w:szCs w:val="20"/>
              </w:rPr>
            </w:pPr>
            <w:r w:rsidRPr="0019387B">
              <w:rPr>
                <w:rFonts w:cstheme="minorHAnsi"/>
                <w:sz w:val="20"/>
                <w:szCs w:val="20"/>
              </w:rPr>
              <w:t>National Quality Framework Policy</w:t>
            </w:r>
          </w:p>
        </w:tc>
        <w:tc>
          <w:tcPr>
            <w:tcW w:w="1275" w:type="dxa"/>
            <w:tcBorders>
              <w:top w:val="single" w:sz="4" w:space="0" w:color="auto"/>
              <w:left w:val="single" w:sz="4" w:space="0" w:color="auto"/>
              <w:bottom w:val="single" w:sz="4" w:space="0" w:color="auto"/>
              <w:right w:val="single" w:sz="4" w:space="0" w:color="auto"/>
            </w:tcBorders>
          </w:tcPr>
          <w:p w14:paraId="1E6AF716" w14:textId="34B2E06E" w:rsidR="0076660F" w:rsidRPr="0019387B" w:rsidRDefault="0076660F" w:rsidP="0076660F">
            <w:pPr>
              <w:rPr>
                <w:rFonts w:cstheme="minorHAnsi"/>
                <w:sz w:val="20"/>
                <w:szCs w:val="20"/>
              </w:rPr>
            </w:pPr>
            <w:r w:rsidRPr="004B016B">
              <w:rPr>
                <w:rFonts w:cstheme="minorHAnsi"/>
                <w:sz w:val="20"/>
                <w:szCs w:val="20"/>
              </w:rPr>
              <w:t>4.4.2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0895C5F0" w14:textId="5EFB6E60" w:rsidR="0076660F" w:rsidRPr="0019387B" w:rsidRDefault="0076660F" w:rsidP="0076660F">
            <w:pPr>
              <w:rPr>
                <w:rFonts w:cstheme="minorHAnsi"/>
                <w:sz w:val="20"/>
                <w:szCs w:val="20"/>
              </w:rPr>
            </w:pPr>
            <w:r w:rsidRPr="005D2ABD">
              <w:rPr>
                <w:rFonts w:cstheme="minorHAnsi"/>
                <w:sz w:val="20"/>
                <w:szCs w:val="20"/>
              </w:rPr>
              <w:t>4.4.2</w:t>
            </w:r>
            <w:r>
              <w:rPr>
                <w:rFonts w:cstheme="minorHAnsi"/>
                <w:sz w:val="20"/>
                <w:szCs w:val="20"/>
              </w:rPr>
              <w:t>4</w:t>
            </w:r>
          </w:p>
        </w:tc>
      </w:tr>
      <w:tr w:rsidR="0076660F" w:rsidRPr="0019387B" w14:paraId="1C276670" w14:textId="77777777" w:rsidTr="00233FD0">
        <w:tc>
          <w:tcPr>
            <w:tcW w:w="7230" w:type="dxa"/>
            <w:tcBorders>
              <w:top w:val="single" w:sz="4" w:space="0" w:color="auto"/>
              <w:left w:val="single" w:sz="4" w:space="0" w:color="auto"/>
              <w:bottom w:val="single" w:sz="4" w:space="0" w:color="auto"/>
              <w:right w:val="single" w:sz="4" w:space="0" w:color="auto"/>
            </w:tcBorders>
          </w:tcPr>
          <w:p w14:paraId="7DABD65C" w14:textId="77777777" w:rsidR="0076660F" w:rsidRPr="0019387B" w:rsidRDefault="0076660F" w:rsidP="0076660F">
            <w:pPr>
              <w:rPr>
                <w:rFonts w:cstheme="minorHAnsi"/>
                <w:sz w:val="20"/>
                <w:szCs w:val="20"/>
              </w:rPr>
            </w:pPr>
            <w:r w:rsidRPr="0019387B">
              <w:rPr>
                <w:rFonts w:cstheme="minorHAnsi"/>
                <w:sz w:val="20"/>
                <w:szCs w:val="20"/>
              </w:rPr>
              <w:t>Orientation for Children Policy</w:t>
            </w:r>
          </w:p>
        </w:tc>
        <w:tc>
          <w:tcPr>
            <w:tcW w:w="1275" w:type="dxa"/>
            <w:tcBorders>
              <w:top w:val="single" w:sz="4" w:space="0" w:color="auto"/>
              <w:left w:val="single" w:sz="4" w:space="0" w:color="auto"/>
              <w:bottom w:val="single" w:sz="4" w:space="0" w:color="auto"/>
              <w:right w:val="single" w:sz="4" w:space="0" w:color="auto"/>
            </w:tcBorders>
          </w:tcPr>
          <w:p w14:paraId="444B8F1E" w14:textId="48741B89" w:rsidR="0076660F" w:rsidRPr="0019387B" w:rsidRDefault="0076660F" w:rsidP="0076660F">
            <w:pPr>
              <w:rPr>
                <w:rFonts w:cstheme="minorHAnsi"/>
                <w:sz w:val="20"/>
                <w:szCs w:val="20"/>
              </w:rPr>
            </w:pPr>
            <w:r w:rsidRPr="004B016B">
              <w:rPr>
                <w:rFonts w:cstheme="minorHAnsi"/>
                <w:sz w:val="20"/>
                <w:szCs w:val="20"/>
              </w:rPr>
              <w:t>4.4.2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21BE49F1" w14:textId="2A5B2700" w:rsidR="0076660F" w:rsidRPr="0019387B" w:rsidRDefault="0076660F" w:rsidP="0076660F">
            <w:pPr>
              <w:rPr>
                <w:rFonts w:cstheme="minorHAnsi"/>
                <w:sz w:val="20"/>
                <w:szCs w:val="20"/>
              </w:rPr>
            </w:pPr>
            <w:r w:rsidRPr="005D2ABD">
              <w:rPr>
                <w:rFonts w:cstheme="minorHAnsi"/>
                <w:sz w:val="20"/>
                <w:szCs w:val="20"/>
              </w:rPr>
              <w:t>4.4.2</w:t>
            </w:r>
            <w:r>
              <w:rPr>
                <w:rFonts w:cstheme="minorHAnsi"/>
                <w:sz w:val="20"/>
                <w:szCs w:val="20"/>
              </w:rPr>
              <w:t>4</w:t>
            </w:r>
          </w:p>
        </w:tc>
      </w:tr>
      <w:tr w:rsidR="0076660F" w:rsidRPr="0019387B" w14:paraId="756A5F21" w14:textId="77777777" w:rsidTr="00233FD0">
        <w:tc>
          <w:tcPr>
            <w:tcW w:w="7230" w:type="dxa"/>
            <w:tcBorders>
              <w:top w:val="single" w:sz="4" w:space="0" w:color="auto"/>
              <w:left w:val="single" w:sz="4" w:space="0" w:color="auto"/>
              <w:bottom w:val="single" w:sz="4" w:space="0" w:color="auto"/>
              <w:right w:val="single" w:sz="4" w:space="0" w:color="auto"/>
            </w:tcBorders>
          </w:tcPr>
          <w:p w14:paraId="45DE890A" w14:textId="520B40B6" w:rsidR="0076660F" w:rsidRPr="0019387B" w:rsidRDefault="0076660F" w:rsidP="0076660F">
            <w:pPr>
              <w:rPr>
                <w:rFonts w:cstheme="minorHAnsi"/>
                <w:sz w:val="20"/>
                <w:szCs w:val="20"/>
              </w:rPr>
            </w:pPr>
            <w:r>
              <w:rPr>
                <w:rFonts w:cstheme="minorHAnsi"/>
                <w:sz w:val="20"/>
                <w:szCs w:val="20"/>
              </w:rPr>
              <w:t>Participation of Students and Volunteers Policy</w:t>
            </w:r>
          </w:p>
        </w:tc>
        <w:tc>
          <w:tcPr>
            <w:tcW w:w="1275" w:type="dxa"/>
            <w:tcBorders>
              <w:top w:val="single" w:sz="4" w:space="0" w:color="auto"/>
              <w:left w:val="single" w:sz="4" w:space="0" w:color="auto"/>
              <w:bottom w:val="single" w:sz="4" w:space="0" w:color="auto"/>
              <w:right w:val="single" w:sz="4" w:space="0" w:color="auto"/>
            </w:tcBorders>
          </w:tcPr>
          <w:p w14:paraId="053C2944" w14:textId="2D4AFBE0" w:rsidR="0076660F" w:rsidRPr="00D73EEE" w:rsidRDefault="005D2C5C" w:rsidP="0076660F">
            <w:pPr>
              <w:rPr>
                <w:rFonts w:cstheme="minorHAnsi"/>
                <w:sz w:val="20"/>
                <w:szCs w:val="20"/>
              </w:rPr>
            </w:pPr>
            <w:r>
              <w:rPr>
                <w:rFonts w:cstheme="minorHAnsi"/>
                <w:sz w:val="20"/>
                <w:szCs w:val="20"/>
              </w:rPr>
              <w:t>7</w:t>
            </w:r>
            <w:r w:rsidR="0076660F" w:rsidRPr="004B016B">
              <w:rPr>
                <w:rFonts w:cstheme="minorHAnsi"/>
                <w:sz w:val="20"/>
                <w:szCs w:val="20"/>
              </w:rPr>
              <w:t>.</w:t>
            </w:r>
            <w:r>
              <w:rPr>
                <w:rFonts w:cstheme="minorHAnsi"/>
                <w:sz w:val="20"/>
                <w:szCs w:val="20"/>
              </w:rPr>
              <w:t>11</w:t>
            </w:r>
            <w:r w:rsidR="0076660F" w:rsidRPr="004B016B">
              <w:rPr>
                <w:rFonts w:cstheme="minorHAnsi"/>
                <w:sz w:val="20"/>
                <w:szCs w:val="20"/>
              </w:rPr>
              <w:t>.2</w:t>
            </w:r>
            <w:r>
              <w:rPr>
                <w:rFonts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7007C701" w14:textId="0D24D720" w:rsidR="0076660F" w:rsidRPr="00524D79" w:rsidRDefault="005D2C5C" w:rsidP="0076660F">
            <w:pPr>
              <w:rPr>
                <w:rFonts w:cstheme="minorHAnsi"/>
                <w:sz w:val="20"/>
                <w:szCs w:val="20"/>
              </w:rPr>
            </w:pPr>
            <w:r>
              <w:rPr>
                <w:rFonts w:cstheme="minorHAnsi"/>
                <w:sz w:val="20"/>
                <w:szCs w:val="20"/>
              </w:rPr>
              <w:t>7</w:t>
            </w:r>
            <w:r w:rsidR="0076660F" w:rsidRPr="005D2ABD">
              <w:rPr>
                <w:rFonts w:cstheme="minorHAnsi"/>
                <w:sz w:val="20"/>
                <w:szCs w:val="20"/>
              </w:rPr>
              <w:t>.</w:t>
            </w:r>
            <w:r>
              <w:rPr>
                <w:rFonts w:cstheme="minorHAnsi"/>
                <w:sz w:val="20"/>
                <w:szCs w:val="20"/>
              </w:rPr>
              <w:t>11</w:t>
            </w:r>
            <w:r w:rsidR="0076660F" w:rsidRPr="005D2ABD">
              <w:rPr>
                <w:rFonts w:cstheme="minorHAnsi"/>
                <w:sz w:val="20"/>
                <w:szCs w:val="20"/>
              </w:rPr>
              <w:t>.2</w:t>
            </w:r>
            <w:r>
              <w:rPr>
                <w:rFonts w:cstheme="minorHAnsi"/>
                <w:sz w:val="20"/>
                <w:szCs w:val="20"/>
              </w:rPr>
              <w:t>3</w:t>
            </w:r>
          </w:p>
        </w:tc>
      </w:tr>
      <w:tr w:rsidR="0076660F" w:rsidRPr="0019387B" w14:paraId="0806993A" w14:textId="77777777" w:rsidTr="00233FD0">
        <w:tc>
          <w:tcPr>
            <w:tcW w:w="7230" w:type="dxa"/>
            <w:tcBorders>
              <w:top w:val="single" w:sz="4" w:space="0" w:color="auto"/>
              <w:left w:val="single" w:sz="4" w:space="0" w:color="auto"/>
              <w:bottom w:val="single" w:sz="4" w:space="0" w:color="auto"/>
              <w:right w:val="single" w:sz="4" w:space="0" w:color="auto"/>
            </w:tcBorders>
          </w:tcPr>
          <w:p w14:paraId="2E919FE5" w14:textId="09F1A854" w:rsidR="0076660F" w:rsidRPr="0019387B" w:rsidRDefault="0076660F" w:rsidP="0076660F">
            <w:pPr>
              <w:rPr>
                <w:rFonts w:cstheme="minorHAnsi"/>
                <w:sz w:val="20"/>
                <w:szCs w:val="20"/>
              </w:rPr>
            </w:pPr>
            <w:r w:rsidRPr="0019387B">
              <w:rPr>
                <w:rFonts w:cstheme="minorHAnsi"/>
                <w:sz w:val="20"/>
                <w:szCs w:val="20"/>
              </w:rPr>
              <w:t>Pest Control Policy</w:t>
            </w:r>
          </w:p>
        </w:tc>
        <w:tc>
          <w:tcPr>
            <w:tcW w:w="1275" w:type="dxa"/>
            <w:tcBorders>
              <w:top w:val="single" w:sz="4" w:space="0" w:color="auto"/>
              <w:left w:val="single" w:sz="4" w:space="0" w:color="auto"/>
              <w:bottom w:val="single" w:sz="4" w:space="0" w:color="auto"/>
              <w:right w:val="single" w:sz="4" w:space="0" w:color="auto"/>
            </w:tcBorders>
          </w:tcPr>
          <w:p w14:paraId="23AFD96D" w14:textId="75AB66DC" w:rsidR="0076660F" w:rsidRPr="0019387B" w:rsidRDefault="0076660F" w:rsidP="0076660F">
            <w:pPr>
              <w:rPr>
                <w:rFonts w:cstheme="minorHAnsi"/>
                <w:sz w:val="20"/>
                <w:szCs w:val="20"/>
              </w:rPr>
            </w:pPr>
            <w:r w:rsidRPr="004B016B">
              <w:rPr>
                <w:rFonts w:cstheme="minorHAnsi"/>
                <w:sz w:val="20"/>
                <w:szCs w:val="20"/>
              </w:rPr>
              <w:t>4.4.2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2C34FE25" w14:textId="530EA70C" w:rsidR="0076660F" w:rsidRPr="0019387B" w:rsidRDefault="0076660F" w:rsidP="0076660F">
            <w:pPr>
              <w:rPr>
                <w:rFonts w:cstheme="minorHAnsi"/>
                <w:sz w:val="20"/>
                <w:szCs w:val="20"/>
              </w:rPr>
            </w:pPr>
            <w:r w:rsidRPr="005D2ABD">
              <w:rPr>
                <w:rFonts w:cstheme="minorHAnsi"/>
                <w:sz w:val="20"/>
                <w:szCs w:val="20"/>
              </w:rPr>
              <w:t>4.4.2</w:t>
            </w:r>
            <w:r>
              <w:rPr>
                <w:rFonts w:cstheme="minorHAnsi"/>
                <w:sz w:val="20"/>
                <w:szCs w:val="20"/>
              </w:rPr>
              <w:t>4</w:t>
            </w:r>
          </w:p>
        </w:tc>
      </w:tr>
      <w:tr w:rsidR="0076660F" w:rsidRPr="0019387B" w14:paraId="6C456B03" w14:textId="77777777" w:rsidTr="00233FD0">
        <w:tc>
          <w:tcPr>
            <w:tcW w:w="7230" w:type="dxa"/>
            <w:tcBorders>
              <w:top w:val="single" w:sz="4" w:space="0" w:color="auto"/>
              <w:left w:val="single" w:sz="4" w:space="0" w:color="auto"/>
              <w:bottom w:val="single" w:sz="4" w:space="0" w:color="auto"/>
              <w:right w:val="single" w:sz="4" w:space="0" w:color="auto"/>
            </w:tcBorders>
          </w:tcPr>
          <w:p w14:paraId="0030FA00" w14:textId="77777777" w:rsidR="0076660F" w:rsidRPr="0019387B" w:rsidRDefault="0076660F" w:rsidP="0076660F">
            <w:pPr>
              <w:rPr>
                <w:rFonts w:cstheme="minorHAnsi"/>
                <w:sz w:val="20"/>
                <w:szCs w:val="20"/>
              </w:rPr>
            </w:pPr>
            <w:r w:rsidRPr="0019387B">
              <w:rPr>
                <w:rFonts w:cstheme="minorHAnsi"/>
                <w:sz w:val="20"/>
                <w:szCs w:val="20"/>
              </w:rPr>
              <w:t>Photography Policy</w:t>
            </w:r>
          </w:p>
        </w:tc>
        <w:tc>
          <w:tcPr>
            <w:tcW w:w="1275" w:type="dxa"/>
            <w:tcBorders>
              <w:top w:val="single" w:sz="4" w:space="0" w:color="auto"/>
              <w:left w:val="single" w:sz="4" w:space="0" w:color="auto"/>
              <w:bottom w:val="single" w:sz="4" w:space="0" w:color="auto"/>
              <w:right w:val="single" w:sz="4" w:space="0" w:color="auto"/>
            </w:tcBorders>
          </w:tcPr>
          <w:p w14:paraId="71F380C1" w14:textId="4AF4FF49" w:rsidR="0076660F" w:rsidRPr="0019387B" w:rsidRDefault="0076660F" w:rsidP="0076660F">
            <w:pPr>
              <w:rPr>
                <w:rFonts w:cstheme="minorHAnsi"/>
                <w:sz w:val="20"/>
                <w:szCs w:val="20"/>
              </w:rPr>
            </w:pPr>
            <w:r>
              <w:rPr>
                <w:rFonts w:cstheme="minorHAnsi"/>
                <w:sz w:val="20"/>
                <w:szCs w:val="20"/>
              </w:rPr>
              <w:t>8</w:t>
            </w:r>
            <w:r w:rsidRPr="004B016B">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259F5325" w14:textId="786B1C4B" w:rsidR="0076660F" w:rsidRPr="0019387B" w:rsidRDefault="0076660F" w:rsidP="0076660F">
            <w:pPr>
              <w:rPr>
                <w:rFonts w:cstheme="minorHAnsi"/>
                <w:sz w:val="20"/>
                <w:szCs w:val="20"/>
              </w:rPr>
            </w:pPr>
            <w:r>
              <w:rPr>
                <w:rFonts w:cstheme="minorHAnsi"/>
                <w:sz w:val="20"/>
                <w:szCs w:val="20"/>
              </w:rPr>
              <w:t>8</w:t>
            </w:r>
            <w:r w:rsidRPr="005D2ABD">
              <w:rPr>
                <w:rFonts w:cstheme="minorHAnsi"/>
                <w:sz w:val="20"/>
                <w:szCs w:val="20"/>
              </w:rPr>
              <w:t>.4.2</w:t>
            </w:r>
            <w:r>
              <w:rPr>
                <w:rFonts w:cstheme="minorHAnsi"/>
                <w:sz w:val="20"/>
                <w:szCs w:val="20"/>
              </w:rPr>
              <w:t>4</w:t>
            </w:r>
          </w:p>
        </w:tc>
      </w:tr>
      <w:tr w:rsidR="0076660F" w:rsidRPr="0019387B" w14:paraId="4B24196D" w14:textId="77777777" w:rsidTr="00233FD0">
        <w:tc>
          <w:tcPr>
            <w:tcW w:w="7230" w:type="dxa"/>
            <w:tcBorders>
              <w:top w:val="single" w:sz="4" w:space="0" w:color="auto"/>
              <w:left w:val="single" w:sz="4" w:space="0" w:color="auto"/>
              <w:bottom w:val="single" w:sz="4" w:space="0" w:color="auto"/>
              <w:right w:val="single" w:sz="4" w:space="0" w:color="auto"/>
            </w:tcBorders>
          </w:tcPr>
          <w:p w14:paraId="3E273140" w14:textId="77777777" w:rsidR="0076660F" w:rsidRPr="0019387B" w:rsidRDefault="0076660F" w:rsidP="0076660F">
            <w:pPr>
              <w:rPr>
                <w:rFonts w:cstheme="minorHAnsi"/>
                <w:sz w:val="20"/>
                <w:szCs w:val="20"/>
              </w:rPr>
            </w:pPr>
            <w:r w:rsidRPr="0019387B">
              <w:rPr>
                <w:rFonts w:cstheme="minorHAnsi"/>
                <w:sz w:val="20"/>
                <w:szCs w:val="20"/>
              </w:rPr>
              <w:t>Physical Environment (Workplace Safety, Learning and Administration) Policy</w:t>
            </w:r>
          </w:p>
        </w:tc>
        <w:tc>
          <w:tcPr>
            <w:tcW w:w="1275" w:type="dxa"/>
            <w:tcBorders>
              <w:top w:val="single" w:sz="4" w:space="0" w:color="auto"/>
              <w:left w:val="single" w:sz="4" w:space="0" w:color="auto"/>
              <w:bottom w:val="single" w:sz="4" w:space="0" w:color="auto"/>
              <w:right w:val="single" w:sz="4" w:space="0" w:color="auto"/>
            </w:tcBorders>
          </w:tcPr>
          <w:p w14:paraId="0099321B" w14:textId="62620DF9" w:rsidR="0076660F" w:rsidRPr="0019387B" w:rsidRDefault="0076660F" w:rsidP="0076660F">
            <w:pPr>
              <w:rPr>
                <w:rFonts w:cstheme="minorHAnsi"/>
                <w:sz w:val="20"/>
                <w:szCs w:val="20"/>
              </w:rPr>
            </w:pPr>
            <w:r>
              <w:rPr>
                <w:rFonts w:cstheme="minorHAnsi"/>
                <w:sz w:val="20"/>
                <w:szCs w:val="20"/>
              </w:rPr>
              <w:t>8</w:t>
            </w:r>
            <w:r w:rsidRPr="004B016B">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1023DEB9" w14:textId="44172CCC" w:rsidR="0076660F" w:rsidRPr="0019387B" w:rsidRDefault="0076660F" w:rsidP="0076660F">
            <w:pPr>
              <w:rPr>
                <w:rFonts w:cstheme="minorHAnsi"/>
                <w:sz w:val="20"/>
                <w:szCs w:val="20"/>
              </w:rPr>
            </w:pPr>
            <w:r>
              <w:rPr>
                <w:rFonts w:cstheme="minorHAnsi"/>
                <w:sz w:val="20"/>
                <w:szCs w:val="20"/>
              </w:rPr>
              <w:t>8</w:t>
            </w:r>
            <w:r w:rsidRPr="005D2ABD">
              <w:rPr>
                <w:rFonts w:cstheme="minorHAnsi"/>
                <w:sz w:val="20"/>
                <w:szCs w:val="20"/>
              </w:rPr>
              <w:t>.4.2</w:t>
            </w:r>
            <w:r>
              <w:rPr>
                <w:rFonts w:cstheme="minorHAnsi"/>
                <w:sz w:val="20"/>
                <w:szCs w:val="20"/>
              </w:rPr>
              <w:t>4</w:t>
            </w:r>
          </w:p>
        </w:tc>
      </w:tr>
      <w:tr w:rsidR="0076660F" w:rsidRPr="0019387B" w14:paraId="695691F5" w14:textId="77777777" w:rsidTr="00233FD0">
        <w:tc>
          <w:tcPr>
            <w:tcW w:w="7230" w:type="dxa"/>
            <w:tcBorders>
              <w:top w:val="single" w:sz="4" w:space="0" w:color="auto"/>
              <w:left w:val="single" w:sz="4" w:space="0" w:color="auto"/>
              <w:bottom w:val="single" w:sz="4" w:space="0" w:color="auto"/>
              <w:right w:val="single" w:sz="4" w:space="0" w:color="auto"/>
            </w:tcBorders>
          </w:tcPr>
          <w:p w14:paraId="42F0551C" w14:textId="77777777" w:rsidR="0076660F" w:rsidRPr="0019387B" w:rsidRDefault="0076660F" w:rsidP="0076660F">
            <w:pPr>
              <w:rPr>
                <w:rFonts w:cstheme="minorHAnsi"/>
                <w:sz w:val="20"/>
                <w:szCs w:val="20"/>
              </w:rPr>
            </w:pPr>
            <w:r w:rsidRPr="0019387B">
              <w:rPr>
                <w:rFonts w:cstheme="minorHAnsi"/>
                <w:sz w:val="20"/>
                <w:szCs w:val="20"/>
              </w:rPr>
              <w:t>Privacy and Confidentiality Policy</w:t>
            </w:r>
          </w:p>
        </w:tc>
        <w:tc>
          <w:tcPr>
            <w:tcW w:w="1275" w:type="dxa"/>
            <w:tcBorders>
              <w:top w:val="single" w:sz="4" w:space="0" w:color="auto"/>
              <w:left w:val="single" w:sz="4" w:space="0" w:color="auto"/>
              <w:bottom w:val="single" w:sz="4" w:space="0" w:color="auto"/>
              <w:right w:val="single" w:sz="4" w:space="0" w:color="auto"/>
            </w:tcBorders>
          </w:tcPr>
          <w:p w14:paraId="18FDE18D" w14:textId="1763F572" w:rsidR="0076660F" w:rsidRPr="0019387B" w:rsidRDefault="005D2C5C" w:rsidP="0076660F">
            <w:pPr>
              <w:rPr>
                <w:rFonts w:cstheme="minorHAnsi"/>
                <w:sz w:val="20"/>
                <w:szCs w:val="20"/>
              </w:rPr>
            </w:pPr>
            <w:r>
              <w:rPr>
                <w:rFonts w:cstheme="minorHAnsi"/>
                <w:sz w:val="20"/>
                <w:szCs w:val="20"/>
              </w:rPr>
              <w:t>10</w:t>
            </w:r>
            <w:r w:rsidR="0076660F" w:rsidRPr="004B016B">
              <w:rPr>
                <w:rFonts w:cstheme="minorHAnsi"/>
                <w:sz w:val="20"/>
                <w:szCs w:val="20"/>
              </w:rPr>
              <w:t>.</w:t>
            </w:r>
            <w:r>
              <w:rPr>
                <w:rFonts w:cstheme="minorHAnsi"/>
                <w:sz w:val="20"/>
                <w:szCs w:val="20"/>
              </w:rPr>
              <w:t>3</w:t>
            </w:r>
            <w:r w:rsidR="0076660F" w:rsidRPr="004B016B">
              <w:rPr>
                <w:rFonts w:cstheme="minorHAnsi"/>
                <w:sz w:val="20"/>
                <w:szCs w:val="20"/>
              </w:rPr>
              <w:t>.2</w:t>
            </w:r>
            <w:r w:rsidR="0076660F">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5EC2918C" w14:textId="41734A70" w:rsidR="0076660F" w:rsidRPr="0019387B" w:rsidRDefault="005D2C5C" w:rsidP="0076660F">
            <w:pPr>
              <w:rPr>
                <w:rFonts w:cstheme="minorHAnsi"/>
                <w:sz w:val="20"/>
                <w:szCs w:val="20"/>
              </w:rPr>
            </w:pPr>
            <w:r>
              <w:rPr>
                <w:rFonts w:cstheme="minorHAnsi"/>
                <w:sz w:val="20"/>
                <w:szCs w:val="20"/>
              </w:rPr>
              <w:t>10</w:t>
            </w:r>
            <w:r w:rsidR="0076660F" w:rsidRPr="005D2ABD">
              <w:rPr>
                <w:rFonts w:cstheme="minorHAnsi"/>
                <w:sz w:val="20"/>
                <w:szCs w:val="20"/>
              </w:rPr>
              <w:t>.</w:t>
            </w:r>
            <w:r>
              <w:rPr>
                <w:rFonts w:cstheme="minorHAnsi"/>
                <w:sz w:val="20"/>
                <w:szCs w:val="20"/>
              </w:rPr>
              <w:t>3</w:t>
            </w:r>
            <w:r w:rsidR="0076660F" w:rsidRPr="005D2ABD">
              <w:rPr>
                <w:rFonts w:cstheme="minorHAnsi"/>
                <w:sz w:val="20"/>
                <w:szCs w:val="20"/>
              </w:rPr>
              <w:t>.2</w:t>
            </w:r>
            <w:r w:rsidR="0076660F">
              <w:rPr>
                <w:rFonts w:cstheme="minorHAnsi"/>
                <w:sz w:val="20"/>
                <w:szCs w:val="20"/>
              </w:rPr>
              <w:t>4</w:t>
            </w:r>
          </w:p>
        </w:tc>
      </w:tr>
      <w:tr w:rsidR="0076660F" w:rsidRPr="0019387B" w14:paraId="6459C5E8" w14:textId="77777777" w:rsidTr="00233FD0">
        <w:tc>
          <w:tcPr>
            <w:tcW w:w="7230" w:type="dxa"/>
            <w:tcBorders>
              <w:top w:val="single" w:sz="4" w:space="0" w:color="auto"/>
              <w:left w:val="single" w:sz="4" w:space="0" w:color="auto"/>
              <w:bottom w:val="single" w:sz="4" w:space="0" w:color="auto"/>
              <w:right w:val="single" w:sz="4" w:space="0" w:color="auto"/>
            </w:tcBorders>
          </w:tcPr>
          <w:p w14:paraId="392A45A3" w14:textId="431FF8E7" w:rsidR="0076660F" w:rsidRPr="0019387B" w:rsidRDefault="0076660F" w:rsidP="0076660F">
            <w:pPr>
              <w:rPr>
                <w:rFonts w:cstheme="minorHAnsi"/>
                <w:sz w:val="20"/>
                <w:szCs w:val="20"/>
              </w:rPr>
            </w:pPr>
            <w:r w:rsidRPr="0019387B">
              <w:rPr>
                <w:rFonts w:cstheme="minorHAnsi"/>
                <w:sz w:val="20"/>
                <w:szCs w:val="20"/>
              </w:rPr>
              <w:t xml:space="preserve">Relationship </w:t>
            </w:r>
            <w:r>
              <w:rPr>
                <w:rFonts w:cstheme="minorHAnsi"/>
                <w:sz w:val="20"/>
                <w:szCs w:val="20"/>
              </w:rPr>
              <w:t>w</w:t>
            </w:r>
            <w:r w:rsidRPr="0019387B">
              <w:rPr>
                <w:rFonts w:cstheme="minorHAnsi"/>
                <w:sz w:val="20"/>
                <w:szCs w:val="20"/>
              </w:rPr>
              <w:t>ith Children Policy</w:t>
            </w:r>
          </w:p>
        </w:tc>
        <w:tc>
          <w:tcPr>
            <w:tcW w:w="1275" w:type="dxa"/>
            <w:tcBorders>
              <w:top w:val="single" w:sz="4" w:space="0" w:color="auto"/>
              <w:left w:val="single" w:sz="4" w:space="0" w:color="auto"/>
              <w:bottom w:val="single" w:sz="4" w:space="0" w:color="auto"/>
              <w:right w:val="single" w:sz="4" w:space="0" w:color="auto"/>
            </w:tcBorders>
          </w:tcPr>
          <w:p w14:paraId="25BE4BB1" w14:textId="557E92F2" w:rsidR="0076660F" w:rsidRPr="0019387B" w:rsidRDefault="0076660F" w:rsidP="0076660F">
            <w:pPr>
              <w:rPr>
                <w:rFonts w:cstheme="minorHAnsi"/>
                <w:sz w:val="20"/>
                <w:szCs w:val="20"/>
              </w:rPr>
            </w:pPr>
            <w:r>
              <w:rPr>
                <w:rFonts w:cstheme="minorHAnsi"/>
                <w:sz w:val="20"/>
                <w:szCs w:val="20"/>
              </w:rPr>
              <w:t>8</w:t>
            </w:r>
            <w:r w:rsidRPr="004B016B">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106A981A" w14:textId="4A1D3EE2" w:rsidR="0076660F" w:rsidRPr="0019387B" w:rsidRDefault="0076660F" w:rsidP="0076660F">
            <w:pPr>
              <w:rPr>
                <w:rFonts w:cstheme="minorHAnsi"/>
                <w:sz w:val="20"/>
                <w:szCs w:val="20"/>
              </w:rPr>
            </w:pPr>
            <w:r>
              <w:rPr>
                <w:rFonts w:cstheme="minorHAnsi"/>
                <w:sz w:val="20"/>
                <w:szCs w:val="20"/>
              </w:rPr>
              <w:t>8</w:t>
            </w:r>
            <w:r w:rsidRPr="005D2ABD">
              <w:rPr>
                <w:rFonts w:cstheme="minorHAnsi"/>
                <w:sz w:val="20"/>
                <w:szCs w:val="20"/>
              </w:rPr>
              <w:t>.4.2</w:t>
            </w:r>
            <w:r>
              <w:rPr>
                <w:rFonts w:cstheme="minorHAnsi"/>
                <w:sz w:val="20"/>
                <w:szCs w:val="20"/>
              </w:rPr>
              <w:t>4</w:t>
            </w:r>
          </w:p>
        </w:tc>
      </w:tr>
      <w:tr w:rsidR="0076660F" w:rsidRPr="0019387B" w14:paraId="15DB2821" w14:textId="77777777" w:rsidTr="00233FD0">
        <w:tc>
          <w:tcPr>
            <w:tcW w:w="7230" w:type="dxa"/>
            <w:tcBorders>
              <w:top w:val="single" w:sz="4" w:space="0" w:color="auto"/>
              <w:left w:val="single" w:sz="4" w:space="0" w:color="auto"/>
              <w:bottom w:val="single" w:sz="4" w:space="0" w:color="auto"/>
              <w:right w:val="single" w:sz="4" w:space="0" w:color="auto"/>
            </w:tcBorders>
          </w:tcPr>
          <w:p w14:paraId="630A326A" w14:textId="77777777" w:rsidR="0076660F" w:rsidRPr="0019387B" w:rsidRDefault="0076660F" w:rsidP="0076660F">
            <w:pPr>
              <w:rPr>
                <w:rFonts w:cstheme="minorHAnsi"/>
                <w:sz w:val="20"/>
                <w:szCs w:val="20"/>
              </w:rPr>
            </w:pPr>
            <w:r w:rsidRPr="0019387B">
              <w:rPr>
                <w:rFonts w:cstheme="minorHAnsi"/>
                <w:sz w:val="20"/>
                <w:szCs w:val="20"/>
              </w:rPr>
              <w:t>Sand Pit Policy</w:t>
            </w:r>
          </w:p>
        </w:tc>
        <w:tc>
          <w:tcPr>
            <w:tcW w:w="1275" w:type="dxa"/>
            <w:tcBorders>
              <w:top w:val="single" w:sz="4" w:space="0" w:color="auto"/>
              <w:left w:val="single" w:sz="4" w:space="0" w:color="auto"/>
              <w:bottom w:val="single" w:sz="4" w:space="0" w:color="auto"/>
              <w:right w:val="single" w:sz="4" w:space="0" w:color="auto"/>
            </w:tcBorders>
          </w:tcPr>
          <w:p w14:paraId="193D043F" w14:textId="75230BCE" w:rsidR="0076660F" w:rsidRPr="0019387B" w:rsidRDefault="0076660F" w:rsidP="0076660F">
            <w:pPr>
              <w:rPr>
                <w:rFonts w:cstheme="minorHAnsi"/>
                <w:sz w:val="20"/>
                <w:szCs w:val="20"/>
              </w:rPr>
            </w:pPr>
            <w:r>
              <w:rPr>
                <w:rFonts w:cstheme="minorHAnsi"/>
                <w:sz w:val="20"/>
                <w:szCs w:val="20"/>
              </w:rPr>
              <w:t>8</w:t>
            </w:r>
            <w:r w:rsidRPr="004B016B">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54D8A267" w14:textId="07DDCCDA" w:rsidR="0076660F" w:rsidRPr="0019387B" w:rsidRDefault="0076660F" w:rsidP="0076660F">
            <w:pPr>
              <w:rPr>
                <w:rFonts w:cstheme="minorHAnsi"/>
                <w:sz w:val="20"/>
                <w:szCs w:val="20"/>
              </w:rPr>
            </w:pPr>
            <w:r>
              <w:rPr>
                <w:rFonts w:cstheme="minorHAnsi"/>
                <w:sz w:val="20"/>
                <w:szCs w:val="20"/>
              </w:rPr>
              <w:t>8</w:t>
            </w:r>
            <w:r w:rsidRPr="005D2ABD">
              <w:rPr>
                <w:rFonts w:cstheme="minorHAnsi"/>
                <w:sz w:val="20"/>
                <w:szCs w:val="20"/>
              </w:rPr>
              <w:t>.4.2</w:t>
            </w:r>
            <w:r>
              <w:rPr>
                <w:rFonts w:cstheme="minorHAnsi"/>
                <w:sz w:val="20"/>
                <w:szCs w:val="20"/>
              </w:rPr>
              <w:t>4</w:t>
            </w:r>
          </w:p>
        </w:tc>
      </w:tr>
      <w:tr w:rsidR="0076660F" w:rsidRPr="0019387B" w14:paraId="0B825492" w14:textId="77777777" w:rsidTr="00233FD0">
        <w:tc>
          <w:tcPr>
            <w:tcW w:w="7230" w:type="dxa"/>
            <w:tcBorders>
              <w:top w:val="single" w:sz="4" w:space="0" w:color="auto"/>
              <w:left w:val="single" w:sz="4" w:space="0" w:color="auto"/>
              <w:bottom w:val="single" w:sz="4" w:space="0" w:color="auto"/>
              <w:right w:val="single" w:sz="4" w:space="0" w:color="auto"/>
            </w:tcBorders>
          </w:tcPr>
          <w:p w14:paraId="139F443F" w14:textId="77777777" w:rsidR="0076660F" w:rsidRPr="0019387B" w:rsidRDefault="0076660F" w:rsidP="0076660F">
            <w:pPr>
              <w:rPr>
                <w:rFonts w:cstheme="minorHAnsi"/>
                <w:sz w:val="20"/>
                <w:szCs w:val="20"/>
              </w:rPr>
            </w:pPr>
            <w:r w:rsidRPr="0019387B">
              <w:rPr>
                <w:rFonts w:cstheme="minorHAnsi"/>
                <w:sz w:val="20"/>
                <w:szCs w:val="20"/>
              </w:rPr>
              <w:t>Sleep, Rest, Relaxation and Clothing Policy</w:t>
            </w:r>
          </w:p>
        </w:tc>
        <w:tc>
          <w:tcPr>
            <w:tcW w:w="1275" w:type="dxa"/>
            <w:tcBorders>
              <w:top w:val="single" w:sz="4" w:space="0" w:color="auto"/>
              <w:left w:val="single" w:sz="4" w:space="0" w:color="auto"/>
              <w:bottom w:val="single" w:sz="4" w:space="0" w:color="auto"/>
              <w:right w:val="single" w:sz="4" w:space="0" w:color="auto"/>
            </w:tcBorders>
          </w:tcPr>
          <w:p w14:paraId="6009D896" w14:textId="5759CA07" w:rsidR="0076660F" w:rsidRPr="0019387B" w:rsidRDefault="0076660F" w:rsidP="0076660F">
            <w:pPr>
              <w:rPr>
                <w:rFonts w:cstheme="minorHAnsi"/>
                <w:sz w:val="20"/>
                <w:szCs w:val="20"/>
              </w:rPr>
            </w:pPr>
            <w:r>
              <w:rPr>
                <w:rFonts w:cstheme="minorHAnsi"/>
                <w:sz w:val="20"/>
                <w:szCs w:val="20"/>
              </w:rPr>
              <w:t>8</w:t>
            </w:r>
            <w:r w:rsidRPr="004B016B">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74C6D911" w14:textId="143E512A" w:rsidR="0076660F" w:rsidRPr="0019387B" w:rsidRDefault="0076660F" w:rsidP="0076660F">
            <w:pPr>
              <w:rPr>
                <w:rFonts w:cstheme="minorHAnsi"/>
                <w:sz w:val="20"/>
                <w:szCs w:val="20"/>
              </w:rPr>
            </w:pPr>
            <w:r>
              <w:rPr>
                <w:rFonts w:cstheme="minorHAnsi"/>
                <w:sz w:val="20"/>
                <w:szCs w:val="20"/>
              </w:rPr>
              <w:t>8</w:t>
            </w:r>
            <w:r w:rsidRPr="005D2ABD">
              <w:rPr>
                <w:rFonts w:cstheme="minorHAnsi"/>
                <w:sz w:val="20"/>
                <w:szCs w:val="20"/>
              </w:rPr>
              <w:t>.4.2</w:t>
            </w:r>
            <w:r>
              <w:rPr>
                <w:rFonts w:cstheme="minorHAnsi"/>
                <w:sz w:val="20"/>
                <w:szCs w:val="20"/>
              </w:rPr>
              <w:t>4</w:t>
            </w:r>
          </w:p>
        </w:tc>
      </w:tr>
      <w:tr w:rsidR="0076660F" w:rsidRPr="0019387B" w14:paraId="0223F9CC" w14:textId="77777777" w:rsidTr="00233FD0">
        <w:tc>
          <w:tcPr>
            <w:tcW w:w="7230" w:type="dxa"/>
            <w:tcBorders>
              <w:top w:val="single" w:sz="4" w:space="0" w:color="auto"/>
              <w:left w:val="single" w:sz="4" w:space="0" w:color="auto"/>
              <w:bottom w:val="single" w:sz="4" w:space="0" w:color="auto"/>
              <w:right w:val="single" w:sz="4" w:space="0" w:color="auto"/>
            </w:tcBorders>
          </w:tcPr>
          <w:p w14:paraId="21F30E07" w14:textId="77777777" w:rsidR="0076660F" w:rsidRPr="0019387B" w:rsidRDefault="0076660F" w:rsidP="0076660F">
            <w:pPr>
              <w:rPr>
                <w:rFonts w:cstheme="minorHAnsi"/>
                <w:sz w:val="20"/>
                <w:szCs w:val="20"/>
              </w:rPr>
            </w:pPr>
            <w:r w:rsidRPr="0019387B">
              <w:rPr>
                <w:rFonts w:cstheme="minorHAnsi"/>
                <w:sz w:val="20"/>
                <w:szCs w:val="20"/>
              </w:rPr>
              <w:t>Staffing Arrangements Policy</w:t>
            </w:r>
          </w:p>
        </w:tc>
        <w:tc>
          <w:tcPr>
            <w:tcW w:w="1275" w:type="dxa"/>
            <w:tcBorders>
              <w:top w:val="single" w:sz="4" w:space="0" w:color="auto"/>
              <w:left w:val="single" w:sz="4" w:space="0" w:color="auto"/>
              <w:bottom w:val="single" w:sz="4" w:space="0" w:color="auto"/>
              <w:right w:val="single" w:sz="4" w:space="0" w:color="auto"/>
            </w:tcBorders>
          </w:tcPr>
          <w:p w14:paraId="046DE3BC" w14:textId="7A652DFE" w:rsidR="0076660F" w:rsidRPr="0019387B" w:rsidRDefault="007311E7" w:rsidP="0076660F">
            <w:pPr>
              <w:rPr>
                <w:rFonts w:cstheme="minorHAnsi"/>
                <w:sz w:val="20"/>
                <w:szCs w:val="20"/>
              </w:rPr>
            </w:pPr>
            <w:r>
              <w:rPr>
                <w:rFonts w:cstheme="minorHAnsi"/>
                <w:sz w:val="20"/>
                <w:szCs w:val="20"/>
              </w:rPr>
              <w:t>3</w:t>
            </w:r>
            <w:r w:rsidR="0076660F" w:rsidRPr="004B016B">
              <w:rPr>
                <w:rFonts w:cstheme="minorHAnsi"/>
                <w:sz w:val="20"/>
                <w:szCs w:val="20"/>
              </w:rPr>
              <w:t>.</w:t>
            </w:r>
            <w:r>
              <w:rPr>
                <w:rFonts w:cstheme="minorHAnsi"/>
                <w:sz w:val="20"/>
                <w:szCs w:val="20"/>
              </w:rPr>
              <w:t>5</w:t>
            </w:r>
            <w:r w:rsidR="0076660F" w:rsidRPr="004B016B">
              <w:rPr>
                <w:rFonts w:cstheme="minorHAnsi"/>
                <w:sz w:val="20"/>
                <w:szCs w:val="20"/>
              </w:rPr>
              <w:t>.2</w:t>
            </w:r>
            <w:r w:rsidR="0076660F">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06C657D3" w14:textId="5665DA95" w:rsidR="0076660F" w:rsidRPr="0019387B" w:rsidRDefault="007311E7" w:rsidP="0076660F">
            <w:pPr>
              <w:rPr>
                <w:rFonts w:cstheme="minorHAnsi"/>
                <w:sz w:val="20"/>
                <w:szCs w:val="20"/>
              </w:rPr>
            </w:pPr>
            <w:r>
              <w:rPr>
                <w:rFonts w:cstheme="minorHAnsi"/>
                <w:sz w:val="20"/>
                <w:szCs w:val="20"/>
              </w:rPr>
              <w:t>3</w:t>
            </w:r>
            <w:r w:rsidR="0076660F" w:rsidRPr="005D2ABD">
              <w:rPr>
                <w:rFonts w:cstheme="minorHAnsi"/>
                <w:sz w:val="20"/>
                <w:szCs w:val="20"/>
              </w:rPr>
              <w:t>.</w:t>
            </w:r>
            <w:r>
              <w:rPr>
                <w:rFonts w:cstheme="minorHAnsi"/>
                <w:sz w:val="20"/>
                <w:szCs w:val="20"/>
              </w:rPr>
              <w:t>5</w:t>
            </w:r>
            <w:r w:rsidR="0076660F" w:rsidRPr="005D2ABD">
              <w:rPr>
                <w:rFonts w:cstheme="minorHAnsi"/>
                <w:sz w:val="20"/>
                <w:szCs w:val="20"/>
              </w:rPr>
              <w:t>.2</w:t>
            </w:r>
            <w:r w:rsidR="0076660F">
              <w:rPr>
                <w:rFonts w:cstheme="minorHAnsi"/>
                <w:sz w:val="20"/>
                <w:szCs w:val="20"/>
              </w:rPr>
              <w:t>4</w:t>
            </w:r>
          </w:p>
        </w:tc>
      </w:tr>
      <w:tr w:rsidR="0076660F" w:rsidRPr="0019387B" w14:paraId="5AF17A7B" w14:textId="77777777" w:rsidTr="00233FD0">
        <w:tc>
          <w:tcPr>
            <w:tcW w:w="7230" w:type="dxa"/>
            <w:tcBorders>
              <w:top w:val="single" w:sz="4" w:space="0" w:color="auto"/>
              <w:left w:val="single" w:sz="4" w:space="0" w:color="auto"/>
              <w:bottom w:val="single" w:sz="4" w:space="0" w:color="auto"/>
              <w:right w:val="single" w:sz="4" w:space="0" w:color="auto"/>
            </w:tcBorders>
          </w:tcPr>
          <w:p w14:paraId="1536158D" w14:textId="70D84C53" w:rsidR="0076660F" w:rsidRPr="0019387B" w:rsidRDefault="00BA6FDA" w:rsidP="0076660F">
            <w:pPr>
              <w:rPr>
                <w:rFonts w:cstheme="minorHAnsi"/>
                <w:sz w:val="20"/>
                <w:szCs w:val="20"/>
              </w:rPr>
            </w:pPr>
            <w:r>
              <w:rPr>
                <w:rFonts w:cstheme="minorHAnsi"/>
                <w:sz w:val="20"/>
                <w:szCs w:val="20"/>
              </w:rPr>
              <w:t>Sun</w:t>
            </w:r>
            <w:r w:rsidR="00562B41">
              <w:rPr>
                <w:rFonts w:cstheme="minorHAnsi"/>
                <w:sz w:val="20"/>
                <w:szCs w:val="20"/>
              </w:rPr>
              <w:t xml:space="preserve"> Protection</w:t>
            </w:r>
            <w:r w:rsidR="0076660F">
              <w:rPr>
                <w:rFonts w:cstheme="minorHAnsi"/>
                <w:sz w:val="20"/>
                <w:szCs w:val="20"/>
              </w:rPr>
              <w:t xml:space="preserve"> policy</w:t>
            </w:r>
          </w:p>
        </w:tc>
        <w:tc>
          <w:tcPr>
            <w:tcW w:w="1275" w:type="dxa"/>
            <w:tcBorders>
              <w:top w:val="single" w:sz="4" w:space="0" w:color="auto"/>
              <w:left w:val="single" w:sz="4" w:space="0" w:color="auto"/>
              <w:bottom w:val="single" w:sz="4" w:space="0" w:color="auto"/>
              <w:right w:val="single" w:sz="4" w:space="0" w:color="auto"/>
            </w:tcBorders>
          </w:tcPr>
          <w:p w14:paraId="56E57D31" w14:textId="48583E23" w:rsidR="0076660F" w:rsidRPr="004B016B" w:rsidRDefault="0076660F" w:rsidP="0076660F">
            <w:pPr>
              <w:rPr>
                <w:rFonts w:cstheme="minorHAnsi"/>
                <w:sz w:val="20"/>
                <w:szCs w:val="20"/>
              </w:rPr>
            </w:pPr>
            <w:r>
              <w:rPr>
                <w:rFonts w:cstheme="minorHAnsi"/>
                <w:sz w:val="20"/>
                <w:szCs w:val="20"/>
              </w:rPr>
              <w:t>8</w:t>
            </w:r>
            <w:r w:rsidRPr="004B016B">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3D0098C4" w14:textId="5810DFB3" w:rsidR="0076660F" w:rsidRPr="005D2ABD" w:rsidRDefault="0076660F" w:rsidP="0076660F">
            <w:pPr>
              <w:rPr>
                <w:rFonts w:cstheme="minorHAnsi"/>
                <w:sz w:val="20"/>
                <w:szCs w:val="20"/>
              </w:rPr>
            </w:pPr>
            <w:r>
              <w:rPr>
                <w:rFonts w:cstheme="minorHAnsi"/>
                <w:sz w:val="20"/>
                <w:szCs w:val="20"/>
              </w:rPr>
              <w:t>8</w:t>
            </w:r>
            <w:r w:rsidRPr="005D2ABD">
              <w:rPr>
                <w:rFonts w:cstheme="minorHAnsi"/>
                <w:sz w:val="20"/>
                <w:szCs w:val="20"/>
              </w:rPr>
              <w:t>.4.2</w:t>
            </w:r>
            <w:r>
              <w:rPr>
                <w:rFonts w:cstheme="minorHAnsi"/>
                <w:sz w:val="20"/>
                <w:szCs w:val="20"/>
              </w:rPr>
              <w:t>4</w:t>
            </w:r>
          </w:p>
        </w:tc>
      </w:tr>
      <w:tr w:rsidR="0076660F" w:rsidRPr="0019387B" w14:paraId="0451D34D" w14:textId="77777777" w:rsidTr="00233FD0">
        <w:tc>
          <w:tcPr>
            <w:tcW w:w="7230" w:type="dxa"/>
            <w:tcBorders>
              <w:top w:val="single" w:sz="4" w:space="0" w:color="auto"/>
              <w:left w:val="single" w:sz="4" w:space="0" w:color="auto"/>
              <w:bottom w:val="single" w:sz="4" w:space="0" w:color="auto"/>
              <w:right w:val="single" w:sz="4" w:space="0" w:color="auto"/>
            </w:tcBorders>
          </w:tcPr>
          <w:p w14:paraId="3932A6CE" w14:textId="77777777" w:rsidR="0076660F" w:rsidRPr="0019387B" w:rsidRDefault="0076660F" w:rsidP="0076660F">
            <w:pPr>
              <w:rPr>
                <w:rFonts w:cstheme="minorHAnsi"/>
                <w:sz w:val="20"/>
                <w:szCs w:val="20"/>
              </w:rPr>
            </w:pPr>
            <w:r w:rsidRPr="0019387B">
              <w:rPr>
                <w:rFonts w:cstheme="minorHAnsi"/>
                <w:sz w:val="20"/>
                <w:szCs w:val="20"/>
              </w:rPr>
              <w:t>Unenrolled Children Policy</w:t>
            </w:r>
          </w:p>
        </w:tc>
        <w:tc>
          <w:tcPr>
            <w:tcW w:w="1275" w:type="dxa"/>
            <w:tcBorders>
              <w:top w:val="single" w:sz="4" w:space="0" w:color="auto"/>
              <w:left w:val="single" w:sz="4" w:space="0" w:color="auto"/>
              <w:bottom w:val="single" w:sz="4" w:space="0" w:color="auto"/>
              <w:right w:val="single" w:sz="4" w:space="0" w:color="auto"/>
            </w:tcBorders>
          </w:tcPr>
          <w:p w14:paraId="6736004E" w14:textId="5B7F7597" w:rsidR="0076660F" w:rsidRPr="0019387B" w:rsidRDefault="0076660F" w:rsidP="0076660F">
            <w:pPr>
              <w:rPr>
                <w:rFonts w:cstheme="minorHAnsi"/>
                <w:sz w:val="20"/>
                <w:szCs w:val="20"/>
              </w:rPr>
            </w:pPr>
            <w:r>
              <w:rPr>
                <w:rFonts w:cstheme="minorHAnsi"/>
                <w:sz w:val="20"/>
                <w:szCs w:val="20"/>
              </w:rPr>
              <w:t>8</w:t>
            </w:r>
            <w:r w:rsidRPr="004B016B">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1DB6AE85" w14:textId="76B76C0A" w:rsidR="0076660F" w:rsidRPr="0019387B" w:rsidRDefault="0076660F" w:rsidP="0076660F">
            <w:pPr>
              <w:rPr>
                <w:rFonts w:cstheme="minorHAnsi"/>
                <w:sz w:val="20"/>
                <w:szCs w:val="20"/>
              </w:rPr>
            </w:pPr>
            <w:r>
              <w:rPr>
                <w:rFonts w:cstheme="minorHAnsi"/>
                <w:sz w:val="20"/>
                <w:szCs w:val="20"/>
              </w:rPr>
              <w:t>8</w:t>
            </w:r>
            <w:r w:rsidRPr="005D2ABD">
              <w:rPr>
                <w:rFonts w:cstheme="minorHAnsi"/>
                <w:sz w:val="20"/>
                <w:szCs w:val="20"/>
              </w:rPr>
              <w:t>.4.2</w:t>
            </w:r>
            <w:r>
              <w:rPr>
                <w:rFonts w:cstheme="minorHAnsi"/>
                <w:sz w:val="20"/>
                <w:szCs w:val="20"/>
              </w:rPr>
              <w:t>4</w:t>
            </w:r>
          </w:p>
        </w:tc>
      </w:tr>
      <w:tr w:rsidR="0076660F" w:rsidRPr="0019387B" w14:paraId="6E25AE49" w14:textId="77777777" w:rsidTr="00233FD0">
        <w:tc>
          <w:tcPr>
            <w:tcW w:w="7230" w:type="dxa"/>
            <w:tcBorders>
              <w:top w:val="single" w:sz="4" w:space="0" w:color="auto"/>
              <w:left w:val="single" w:sz="4" w:space="0" w:color="auto"/>
              <w:bottom w:val="single" w:sz="4" w:space="0" w:color="auto"/>
              <w:right w:val="single" w:sz="4" w:space="0" w:color="auto"/>
            </w:tcBorders>
          </w:tcPr>
          <w:p w14:paraId="5223E02D" w14:textId="77777777" w:rsidR="0076660F" w:rsidRPr="0019387B" w:rsidRDefault="0076660F" w:rsidP="0076660F">
            <w:pPr>
              <w:rPr>
                <w:rFonts w:cstheme="minorHAnsi"/>
                <w:sz w:val="20"/>
                <w:szCs w:val="20"/>
              </w:rPr>
            </w:pPr>
            <w:r w:rsidRPr="0019387B">
              <w:rPr>
                <w:rFonts w:cstheme="minorHAnsi"/>
                <w:sz w:val="20"/>
                <w:szCs w:val="20"/>
              </w:rPr>
              <w:t>Water Safety Policy</w:t>
            </w:r>
          </w:p>
        </w:tc>
        <w:tc>
          <w:tcPr>
            <w:tcW w:w="1275" w:type="dxa"/>
            <w:tcBorders>
              <w:top w:val="single" w:sz="4" w:space="0" w:color="auto"/>
              <w:left w:val="single" w:sz="4" w:space="0" w:color="auto"/>
              <w:bottom w:val="single" w:sz="4" w:space="0" w:color="auto"/>
              <w:right w:val="single" w:sz="4" w:space="0" w:color="auto"/>
            </w:tcBorders>
          </w:tcPr>
          <w:p w14:paraId="455C08D2" w14:textId="4A8C582E" w:rsidR="0076660F" w:rsidRPr="0019387B" w:rsidRDefault="0076660F" w:rsidP="0076660F">
            <w:pPr>
              <w:rPr>
                <w:rFonts w:cstheme="minorHAnsi"/>
                <w:sz w:val="20"/>
                <w:szCs w:val="20"/>
              </w:rPr>
            </w:pPr>
            <w:r>
              <w:rPr>
                <w:rFonts w:cstheme="minorHAnsi"/>
                <w:sz w:val="20"/>
                <w:szCs w:val="20"/>
              </w:rPr>
              <w:t>8</w:t>
            </w:r>
            <w:r w:rsidRPr="004B016B">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76CB3E65" w14:textId="2C15979F" w:rsidR="0076660F" w:rsidRPr="0019387B" w:rsidRDefault="0076660F" w:rsidP="0076660F">
            <w:pPr>
              <w:rPr>
                <w:rFonts w:cstheme="minorHAnsi"/>
                <w:sz w:val="20"/>
                <w:szCs w:val="20"/>
              </w:rPr>
            </w:pPr>
            <w:r>
              <w:rPr>
                <w:rFonts w:cstheme="minorHAnsi"/>
                <w:sz w:val="20"/>
                <w:szCs w:val="20"/>
              </w:rPr>
              <w:t>8</w:t>
            </w:r>
            <w:r w:rsidRPr="005D2ABD">
              <w:rPr>
                <w:rFonts w:cstheme="minorHAnsi"/>
                <w:sz w:val="20"/>
                <w:szCs w:val="20"/>
              </w:rPr>
              <w:t>.4.2</w:t>
            </w:r>
            <w:r>
              <w:rPr>
                <w:rFonts w:cstheme="minorHAnsi"/>
                <w:sz w:val="20"/>
                <w:szCs w:val="20"/>
              </w:rPr>
              <w:t>4</w:t>
            </w:r>
          </w:p>
        </w:tc>
      </w:tr>
      <w:tr w:rsidR="0076660F" w:rsidRPr="0019387B" w14:paraId="0D1D42F8" w14:textId="77777777" w:rsidTr="00233FD0">
        <w:tc>
          <w:tcPr>
            <w:tcW w:w="7230" w:type="dxa"/>
            <w:tcBorders>
              <w:top w:val="single" w:sz="4" w:space="0" w:color="auto"/>
              <w:left w:val="single" w:sz="4" w:space="0" w:color="auto"/>
              <w:bottom w:val="single" w:sz="4" w:space="0" w:color="auto"/>
              <w:right w:val="single" w:sz="4" w:space="0" w:color="auto"/>
            </w:tcBorders>
          </w:tcPr>
          <w:p w14:paraId="559775D8" w14:textId="77777777" w:rsidR="0076660F" w:rsidRPr="0019387B" w:rsidRDefault="0076660F" w:rsidP="0076660F">
            <w:pPr>
              <w:rPr>
                <w:rFonts w:cstheme="minorHAnsi"/>
                <w:sz w:val="20"/>
                <w:szCs w:val="20"/>
              </w:rPr>
            </w:pPr>
            <w:r w:rsidRPr="0019387B">
              <w:rPr>
                <w:rFonts w:cstheme="minorHAnsi"/>
                <w:sz w:val="20"/>
                <w:szCs w:val="20"/>
              </w:rPr>
              <w:t>Staff and social media policy</w:t>
            </w:r>
          </w:p>
        </w:tc>
        <w:tc>
          <w:tcPr>
            <w:tcW w:w="1275" w:type="dxa"/>
            <w:tcBorders>
              <w:top w:val="single" w:sz="4" w:space="0" w:color="auto"/>
              <w:left w:val="single" w:sz="4" w:space="0" w:color="auto"/>
              <w:bottom w:val="single" w:sz="4" w:space="0" w:color="auto"/>
              <w:right w:val="single" w:sz="4" w:space="0" w:color="auto"/>
            </w:tcBorders>
          </w:tcPr>
          <w:p w14:paraId="2E90BC02" w14:textId="2B3089F9" w:rsidR="0076660F" w:rsidRPr="0019387B" w:rsidRDefault="0076660F" w:rsidP="0076660F">
            <w:pPr>
              <w:rPr>
                <w:rStyle w:val="normaltextrun"/>
                <w:rFonts w:cstheme="minorHAnsi"/>
                <w:color w:val="000000"/>
                <w:sz w:val="20"/>
                <w:szCs w:val="20"/>
                <w:shd w:val="clear" w:color="auto" w:fill="FFFFFF"/>
              </w:rPr>
            </w:pPr>
            <w:r>
              <w:rPr>
                <w:rFonts w:cstheme="minorHAnsi"/>
                <w:sz w:val="20"/>
                <w:szCs w:val="20"/>
              </w:rPr>
              <w:t>8</w:t>
            </w:r>
            <w:r w:rsidRPr="004B016B">
              <w:rPr>
                <w:rFonts w:cstheme="minorHAnsi"/>
                <w:sz w:val="20"/>
                <w:szCs w:val="20"/>
              </w:rPr>
              <w:t>.4.2</w:t>
            </w:r>
            <w:r>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018958B8" w14:textId="6127A6CD" w:rsidR="0076660F" w:rsidRPr="0019387B" w:rsidRDefault="0076660F" w:rsidP="0076660F">
            <w:pPr>
              <w:rPr>
                <w:rFonts w:cstheme="minorHAnsi"/>
                <w:sz w:val="20"/>
                <w:szCs w:val="20"/>
              </w:rPr>
            </w:pPr>
            <w:r>
              <w:rPr>
                <w:rFonts w:cstheme="minorHAnsi"/>
                <w:sz w:val="20"/>
                <w:szCs w:val="20"/>
              </w:rPr>
              <w:t>8</w:t>
            </w:r>
            <w:r w:rsidRPr="005D2ABD">
              <w:rPr>
                <w:rFonts w:cstheme="minorHAnsi"/>
                <w:sz w:val="20"/>
                <w:szCs w:val="20"/>
              </w:rPr>
              <w:t>.4.2</w:t>
            </w:r>
            <w:r>
              <w:rPr>
                <w:rFonts w:cstheme="minorHAnsi"/>
                <w:sz w:val="20"/>
                <w:szCs w:val="20"/>
              </w:rPr>
              <w:t>4</w:t>
            </w:r>
          </w:p>
        </w:tc>
      </w:tr>
    </w:tbl>
    <w:p w14:paraId="369ED972" w14:textId="77777777" w:rsidR="008E2DCD" w:rsidRPr="001A0549" w:rsidRDefault="008E2DCD" w:rsidP="004A67F3">
      <w:pPr>
        <w:jc w:val="center"/>
        <w:rPr>
          <w:sz w:val="24"/>
          <w:szCs w:val="24"/>
        </w:rPr>
      </w:pPr>
    </w:p>
    <w:p w14:paraId="15DDF46C" w14:textId="77777777" w:rsidR="0062208B" w:rsidRDefault="0062208B" w:rsidP="00897A6C">
      <w:pPr>
        <w:pStyle w:val="PolicyHeaders"/>
        <w:sectPr w:rsidR="0062208B" w:rsidSect="00D15BD8">
          <w:headerReference w:type="default" r:id="rId8"/>
          <w:footerReference w:type="default" r:id="rId9"/>
          <w:type w:val="continuous"/>
          <w:pgSz w:w="11906" w:h="16838"/>
          <w:pgMar w:top="1440" w:right="1440" w:bottom="1440" w:left="1440" w:header="708" w:footer="708" w:gutter="0"/>
          <w:pgNumType w:chapStyle="1"/>
          <w:cols w:space="708"/>
          <w:docGrid w:linePitch="360"/>
        </w:sectPr>
      </w:pPr>
    </w:p>
    <w:p w14:paraId="743A2BF5" w14:textId="77777777" w:rsidR="00897A6C" w:rsidRPr="00F357AC" w:rsidRDefault="00897A6C" w:rsidP="00897A6C">
      <w:pPr>
        <w:pStyle w:val="PolicyHeaders"/>
      </w:pPr>
      <w:bookmarkStart w:id="4" w:name="_Toc138933401"/>
      <w:r w:rsidRPr="00F357AC">
        <w:lastRenderedPageBreak/>
        <w:t>Acceptance and Refusal of Authorisations Policy</w:t>
      </w:r>
      <w:bookmarkEnd w:id="4"/>
    </w:p>
    <w:p w14:paraId="76B544AC" w14:textId="77777777" w:rsidR="00897A6C" w:rsidRPr="00F357AC" w:rsidRDefault="00897A6C" w:rsidP="00897A6C">
      <w:pPr>
        <w:spacing w:after="200" w:line="276" w:lineRule="auto"/>
        <w:rPr>
          <w:rFonts w:ascii="Calibri" w:eastAsia="Calibri" w:hAnsi="Calibri" w:cs="Arial"/>
          <w:sz w:val="20"/>
          <w:szCs w:val="20"/>
        </w:rPr>
      </w:pPr>
    </w:p>
    <w:p w14:paraId="23185F44" w14:textId="77777777" w:rsidR="00897A6C" w:rsidRPr="00F357AC" w:rsidRDefault="00897A6C" w:rsidP="00897A6C">
      <w:pPr>
        <w:spacing w:after="200" w:line="276" w:lineRule="auto"/>
        <w:rPr>
          <w:rFonts w:ascii="Calibri" w:eastAsia="Calibri" w:hAnsi="Calibri" w:cs="Arial"/>
          <w:b/>
          <w:sz w:val="36"/>
          <w:szCs w:val="36"/>
        </w:rPr>
      </w:pPr>
      <w:r w:rsidRPr="00F357AC">
        <w:rPr>
          <w:rFonts w:ascii="Calibri" w:eastAsia="Calibri" w:hAnsi="Calibri" w:cs="Arial"/>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897A6C" w:rsidRPr="00F357AC" w14:paraId="5805AF89" w14:textId="77777777" w:rsidTr="00EA6682">
        <w:tc>
          <w:tcPr>
            <w:tcW w:w="675" w:type="dxa"/>
          </w:tcPr>
          <w:p w14:paraId="790B7304" w14:textId="77777777" w:rsidR="00897A6C" w:rsidRPr="00F357AC" w:rsidRDefault="00897A6C" w:rsidP="00EA6682">
            <w:pPr>
              <w:spacing w:after="200" w:line="276" w:lineRule="auto"/>
              <w:rPr>
                <w:rFonts w:ascii="Calibri" w:eastAsia="Calibri" w:hAnsi="Calibri" w:cs="Calibri"/>
                <w:sz w:val="18"/>
              </w:rPr>
            </w:pPr>
            <w:r w:rsidRPr="00F357AC">
              <w:rPr>
                <w:rFonts w:ascii="Calibri" w:eastAsia="Calibri" w:hAnsi="Calibri" w:cs="Calibri"/>
                <w:sz w:val="18"/>
              </w:rPr>
              <w:t>QA2</w:t>
            </w:r>
          </w:p>
        </w:tc>
        <w:tc>
          <w:tcPr>
            <w:tcW w:w="851" w:type="dxa"/>
          </w:tcPr>
          <w:p w14:paraId="47484CF3" w14:textId="77777777" w:rsidR="00897A6C" w:rsidRPr="006D2777" w:rsidRDefault="00897A6C" w:rsidP="00EA6682">
            <w:pPr>
              <w:spacing w:after="0" w:line="276" w:lineRule="auto"/>
              <w:rPr>
                <w:rFonts w:ascii="Calibri" w:eastAsia="Calibri" w:hAnsi="Calibri" w:cs="Calibri"/>
                <w:sz w:val="18"/>
                <w:szCs w:val="18"/>
              </w:rPr>
            </w:pPr>
            <w:r w:rsidRPr="006D2777">
              <w:rPr>
                <w:rFonts w:ascii="Calibri" w:eastAsia="Calibri" w:hAnsi="Calibri" w:cs="Calibri"/>
                <w:sz w:val="18"/>
                <w:szCs w:val="18"/>
              </w:rPr>
              <w:t>2.2.1</w:t>
            </w:r>
          </w:p>
        </w:tc>
        <w:tc>
          <w:tcPr>
            <w:tcW w:w="7716" w:type="dxa"/>
          </w:tcPr>
          <w:p w14:paraId="3BBCE0B7" w14:textId="77777777" w:rsidR="00897A6C" w:rsidRPr="006D2777" w:rsidRDefault="00897A6C" w:rsidP="00EA6682">
            <w:pPr>
              <w:autoSpaceDE w:val="0"/>
              <w:autoSpaceDN w:val="0"/>
              <w:adjustRightInd w:val="0"/>
              <w:spacing w:before="40" w:after="40" w:line="276" w:lineRule="auto"/>
              <w:rPr>
                <w:rFonts w:ascii="Calibri" w:eastAsia="Calibri" w:hAnsi="Calibri" w:cs="Calibri"/>
                <w:color w:val="000000"/>
                <w:sz w:val="18"/>
                <w:szCs w:val="18"/>
              </w:rPr>
            </w:pPr>
            <w:r w:rsidRPr="006D2777">
              <w:rPr>
                <w:sz w:val="18"/>
                <w:szCs w:val="18"/>
              </w:rPr>
              <w:t>At all times, reasonable precautions and adequate supervision ensure children are protected from harm and hazard.</w:t>
            </w:r>
          </w:p>
        </w:tc>
      </w:tr>
    </w:tbl>
    <w:p w14:paraId="6D2BF98D" w14:textId="77777777" w:rsidR="00897A6C" w:rsidRPr="00F357AC" w:rsidRDefault="00897A6C" w:rsidP="00897A6C">
      <w:pPr>
        <w:spacing w:after="0" w:line="276" w:lineRule="auto"/>
        <w:rPr>
          <w:rFonts w:ascii="Calibri" w:eastAsia="Calibri" w:hAnsi="Calibri" w:cs="Times New Roman"/>
          <w:b/>
          <w:sz w:val="36"/>
          <w:szCs w:val="36"/>
        </w:rPr>
      </w:pPr>
    </w:p>
    <w:p w14:paraId="4B118DCF" w14:textId="77777777" w:rsidR="00897A6C" w:rsidRPr="00F357AC" w:rsidRDefault="00897A6C" w:rsidP="00897A6C">
      <w:pPr>
        <w:spacing w:after="0" w:line="276" w:lineRule="auto"/>
        <w:rPr>
          <w:rFonts w:ascii="Calibri" w:eastAsia="Calibri" w:hAnsi="Calibri" w:cs="Times New Roman"/>
          <w:b/>
          <w:sz w:val="36"/>
          <w:szCs w:val="36"/>
        </w:rPr>
      </w:pPr>
      <w:r w:rsidRPr="00F357AC">
        <w:rPr>
          <w:rFonts w:ascii="Calibri" w:eastAsia="Calibri" w:hAnsi="Calibri" w:cs="Times New Roman"/>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9"/>
        <w:gridCol w:w="7506"/>
      </w:tblGrid>
      <w:tr w:rsidR="00897A6C" w:rsidRPr="00F357AC" w14:paraId="3F1AF8FE" w14:textId="77777777" w:rsidTr="00EA6682">
        <w:tc>
          <w:tcPr>
            <w:tcW w:w="675" w:type="dxa"/>
            <w:vMerge w:val="restart"/>
          </w:tcPr>
          <w:p w14:paraId="7B7A1423" w14:textId="77777777" w:rsidR="00897A6C" w:rsidRPr="00F357AC" w:rsidRDefault="00897A6C" w:rsidP="00EA6682">
            <w:pPr>
              <w:spacing w:after="0" w:line="276" w:lineRule="auto"/>
              <w:rPr>
                <w:rFonts w:ascii="Calibri" w:eastAsia="Calibri" w:hAnsi="Calibri" w:cs="Calibri"/>
                <w:sz w:val="18"/>
              </w:rPr>
            </w:pPr>
            <w:r w:rsidRPr="00F357AC">
              <w:rPr>
                <w:rFonts w:ascii="Calibri" w:eastAsia="Calibri" w:hAnsi="Calibri" w:cs="Calibri"/>
                <w:sz w:val="18"/>
              </w:rPr>
              <w:t>Regs</w:t>
            </w:r>
          </w:p>
        </w:tc>
        <w:tc>
          <w:tcPr>
            <w:tcW w:w="851" w:type="dxa"/>
          </w:tcPr>
          <w:p w14:paraId="15639008" w14:textId="77777777" w:rsidR="00897A6C" w:rsidRPr="00F357AC" w:rsidRDefault="00897A6C" w:rsidP="00EA6682">
            <w:pPr>
              <w:spacing w:after="0" w:line="276" w:lineRule="auto"/>
              <w:rPr>
                <w:rFonts w:ascii="Calibri" w:eastAsia="Calibri" w:hAnsi="Calibri" w:cs="Calibri"/>
                <w:sz w:val="18"/>
              </w:rPr>
            </w:pPr>
            <w:r w:rsidRPr="00F357AC">
              <w:rPr>
                <w:rFonts w:ascii="Calibri" w:eastAsia="Calibri" w:hAnsi="Calibri" w:cs="Calibri"/>
                <w:sz w:val="18"/>
              </w:rPr>
              <w:t>92</w:t>
            </w:r>
          </w:p>
        </w:tc>
        <w:tc>
          <w:tcPr>
            <w:tcW w:w="7716" w:type="dxa"/>
          </w:tcPr>
          <w:p w14:paraId="27994C90" w14:textId="77777777" w:rsidR="00897A6C" w:rsidRPr="00F357AC" w:rsidRDefault="00897A6C" w:rsidP="00EA6682">
            <w:pPr>
              <w:spacing w:after="0" w:line="276" w:lineRule="auto"/>
              <w:rPr>
                <w:rFonts w:ascii="Calibri" w:eastAsia="Calibri" w:hAnsi="Calibri" w:cs="Times New Roman"/>
                <w:sz w:val="18"/>
                <w:szCs w:val="18"/>
              </w:rPr>
            </w:pPr>
            <w:r w:rsidRPr="00F357AC">
              <w:rPr>
                <w:rFonts w:ascii="Calibri" w:eastAsia="Calibri" w:hAnsi="Calibri" w:cs="Times New Roman"/>
                <w:sz w:val="18"/>
                <w:szCs w:val="18"/>
              </w:rPr>
              <w:t>Medication record</w:t>
            </w:r>
          </w:p>
        </w:tc>
      </w:tr>
      <w:tr w:rsidR="00897A6C" w:rsidRPr="00F357AC" w14:paraId="18FCA20A" w14:textId="77777777" w:rsidTr="00EA6682">
        <w:tc>
          <w:tcPr>
            <w:tcW w:w="675" w:type="dxa"/>
            <w:vMerge/>
          </w:tcPr>
          <w:p w14:paraId="08CF0976" w14:textId="77777777" w:rsidR="00897A6C" w:rsidRPr="00F357AC" w:rsidRDefault="00897A6C" w:rsidP="00EA6682">
            <w:pPr>
              <w:spacing w:after="0" w:line="276" w:lineRule="auto"/>
              <w:rPr>
                <w:rFonts w:ascii="Calibri" w:eastAsia="Calibri" w:hAnsi="Calibri" w:cs="Calibri"/>
                <w:sz w:val="18"/>
              </w:rPr>
            </w:pPr>
          </w:p>
        </w:tc>
        <w:tc>
          <w:tcPr>
            <w:tcW w:w="851" w:type="dxa"/>
          </w:tcPr>
          <w:p w14:paraId="09AA9789" w14:textId="77777777" w:rsidR="00897A6C" w:rsidRPr="00F357AC" w:rsidRDefault="00897A6C" w:rsidP="00EA6682">
            <w:pPr>
              <w:spacing w:after="0" w:line="276" w:lineRule="auto"/>
              <w:rPr>
                <w:rFonts w:ascii="Calibri" w:eastAsia="Calibri" w:hAnsi="Calibri" w:cs="Calibri"/>
                <w:sz w:val="18"/>
              </w:rPr>
            </w:pPr>
            <w:r w:rsidRPr="00F357AC">
              <w:rPr>
                <w:rFonts w:ascii="Calibri" w:eastAsia="Calibri" w:hAnsi="Calibri" w:cs="Calibri"/>
                <w:sz w:val="18"/>
              </w:rPr>
              <w:t>93</w:t>
            </w:r>
          </w:p>
        </w:tc>
        <w:tc>
          <w:tcPr>
            <w:tcW w:w="7716" w:type="dxa"/>
          </w:tcPr>
          <w:p w14:paraId="708427ED" w14:textId="77777777" w:rsidR="00897A6C" w:rsidRPr="00F357AC" w:rsidRDefault="00897A6C" w:rsidP="00EA6682">
            <w:pPr>
              <w:spacing w:after="0" w:line="276" w:lineRule="auto"/>
              <w:rPr>
                <w:rFonts w:ascii="Calibri" w:eastAsia="Calibri" w:hAnsi="Calibri" w:cs="Times New Roman"/>
                <w:sz w:val="18"/>
                <w:szCs w:val="18"/>
              </w:rPr>
            </w:pPr>
            <w:r w:rsidRPr="00F357AC">
              <w:rPr>
                <w:rFonts w:ascii="Calibri" w:eastAsia="Calibri" w:hAnsi="Calibri" w:cs="Times New Roman"/>
                <w:sz w:val="18"/>
                <w:szCs w:val="18"/>
              </w:rPr>
              <w:t>Administration of medication</w:t>
            </w:r>
          </w:p>
        </w:tc>
      </w:tr>
      <w:tr w:rsidR="00897A6C" w:rsidRPr="00F357AC" w14:paraId="6AAB1FA7" w14:textId="77777777" w:rsidTr="00EA6682">
        <w:tc>
          <w:tcPr>
            <w:tcW w:w="675" w:type="dxa"/>
            <w:vMerge/>
          </w:tcPr>
          <w:p w14:paraId="2EE125B0" w14:textId="77777777" w:rsidR="00897A6C" w:rsidRPr="00F357AC" w:rsidRDefault="00897A6C" w:rsidP="00EA6682">
            <w:pPr>
              <w:spacing w:after="0" w:line="276" w:lineRule="auto"/>
              <w:rPr>
                <w:rFonts w:ascii="Calibri" w:eastAsia="Calibri" w:hAnsi="Calibri" w:cs="Calibri"/>
                <w:sz w:val="18"/>
              </w:rPr>
            </w:pPr>
          </w:p>
        </w:tc>
        <w:tc>
          <w:tcPr>
            <w:tcW w:w="851" w:type="dxa"/>
          </w:tcPr>
          <w:p w14:paraId="0E6F926E" w14:textId="77777777" w:rsidR="00897A6C" w:rsidRPr="00F357AC" w:rsidRDefault="00897A6C" w:rsidP="00EA6682">
            <w:pPr>
              <w:spacing w:after="0" w:line="276" w:lineRule="auto"/>
              <w:rPr>
                <w:rFonts w:ascii="Calibri" w:eastAsia="Calibri" w:hAnsi="Calibri" w:cs="Calibri"/>
                <w:sz w:val="18"/>
              </w:rPr>
            </w:pPr>
            <w:r w:rsidRPr="00F357AC">
              <w:rPr>
                <w:rFonts w:ascii="Calibri" w:eastAsia="Calibri" w:hAnsi="Calibri" w:cs="Calibri"/>
                <w:sz w:val="18"/>
              </w:rPr>
              <w:t>99</w:t>
            </w:r>
          </w:p>
        </w:tc>
        <w:tc>
          <w:tcPr>
            <w:tcW w:w="7716" w:type="dxa"/>
          </w:tcPr>
          <w:p w14:paraId="69512FFE" w14:textId="77777777" w:rsidR="00897A6C" w:rsidRPr="00F357AC" w:rsidRDefault="00897A6C" w:rsidP="00EA6682">
            <w:pPr>
              <w:spacing w:after="0" w:line="276" w:lineRule="auto"/>
              <w:rPr>
                <w:rFonts w:ascii="Calibri" w:eastAsia="Calibri" w:hAnsi="Calibri" w:cs="Times New Roman"/>
                <w:sz w:val="18"/>
                <w:szCs w:val="18"/>
              </w:rPr>
            </w:pPr>
            <w:r w:rsidRPr="00F357AC">
              <w:rPr>
                <w:rFonts w:ascii="Calibri" w:eastAsia="Calibri" w:hAnsi="Calibri" w:cs="Times New Roman"/>
                <w:sz w:val="18"/>
                <w:szCs w:val="18"/>
              </w:rPr>
              <w:t>Children leaving the education and care service</w:t>
            </w:r>
          </w:p>
        </w:tc>
      </w:tr>
      <w:tr w:rsidR="00897A6C" w:rsidRPr="00F357AC" w14:paraId="5B87737B" w14:textId="77777777" w:rsidTr="00EA6682">
        <w:tc>
          <w:tcPr>
            <w:tcW w:w="675" w:type="dxa"/>
            <w:vMerge/>
          </w:tcPr>
          <w:p w14:paraId="41EA3797" w14:textId="77777777" w:rsidR="00897A6C" w:rsidRPr="00F357AC" w:rsidRDefault="00897A6C" w:rsidP="00EA6682">
            <w:pPr>
              <w:spacing w:after="0" w:line="276" w:lineRule="auto"/>
              <w:rPr>
                <w:rFonts w:ascii="Calibri" w:eastAsia="Calibri" w:hAnsi="Calibri" w:cs="Calibri"/>
                <w:sz w:val="18"/>
              </w:rPr>
            </w:pPr>
          </w:p>
        </w:tc>
        <w:tc>
          <w:tcPr>
            <w:tcW w:w="851" w:type="dxa"/>
          </w:tcPr>
          <w:p w14:paraId="5163613D" w14:textId="77777777" w:rsidR="00897A6C" w:rsidRPr="00F357AC" w:rsidRDefault="00897A6C" w:rsidP="00EA6682">
            <w:pPr>
              <w:spacing w:after="0" w:line="276" w:lineRule="auto"/>
              <w:rPr>
                <w:rFonts w:ascii="Calibri" w:eastAsia="Calibri" w:hAnsi="Calibri" w:cs="Calibri"/>
                <w:sz w:val="18"/>
              </w:rPr>
            </w:pPr>
            <w:r w:rsidRPr="00F357AC">
              <w:rPr>
                <w:rFonts w:ascii="Calibri" w:eastAsia="Calibri" w:hAnsi="Calibri" w:cs="Calibri"/>
                <w:sz w:val="18"/>
              </w:rPr>
              <w:t>102</w:t>
            </w:r>
          </w:p>
        </w:tc>
        <w:tc>
          <w:tcPr>
            <w:tcW w:w="7716" w:type="dxa"/>
          </w:tcPr>
          <w:p w14:paraId="6C9642A4" w14:textId="77777777" w:rsidR="00897A6C" w:rsidRPr="00F357AC" w:rsidRDefault="00897A6C" w:rsidP="00EA6682">
            <w:pPr>
              <w:spacing w:after="0" w:line="276" w:lineRule="auto"/>
              <w:rPr>
                <w:rFonts w:ascii="Calibri" w:eastAsia="Calibri" w:hAnsi="Calibri" w:cs="Times New Roman"/>
                <w:sz w:val="18"/>
                <w:szCs w:val="18"/>
              </w:rPr>
            </w:pPr>
            <w:r w:rsidRPr="00F357AC">
              <w:rPr>
                <w:rFonts w:ascii="Calibri" w:eastAsia="Calibri" w:hAnsi="Calibri" w:cs="Times New Roman"/>
                <w:sz w:val="18"/>
                <w:szCs w:val="18"/>
              </w:rPr>
              <w:t>Authorisation for excursions</w:t>
            </w:r>
          </w:p>
        </w:tc>
      </w:tr>
      <w:tr w:rsidR="00897A6C" w:rsidRPr="00F357AC" w14:paraId="2A88FC34" w14:textId="77777777" w:rsidTr="00EA6682">
        <w:tc>
          <w:tcPr>
            <w:tcW w:w="675" w:type="dxa"/>
            <w:vMerge/>
          </w:tcPr>
          <w:p w14:paraId="766610B8" w14:textId="77777777" w:rsidR="00897A6C" w:rsidRPr="00F357AC" w:rsidRDefault="00897A6C" w:rsidP="00EA6682">
            <w:pPr>
              <w:spacing w:after="0" w:line="276" w:lineRule="auto"/>
              <w:rPr>
                <w:rFonts w:ascii="Calibri" w:eastAsia="Calibri" w:hAnsi="Calibri" w:cs="Calibri"/>
                <w:sz w:val="18"/>
              </w:rPr>
            </w:pPr>
          </w:p>
        </w:tc>
        <w:tc>
          <w:tcPr>
            <w:tcW w:w="851" w:type="dxa"/>
          </w:tcPr>
          <w:p w14:paraId="449C5748" w14:textId="77777777" w:rsidR="00897A6C" w:rsidRPr="00F357AC" w:rsidRDefault="00897A6C" w:rsidP="00EA6682">
            <w:pPr>
              <w:spacing w:after="0" w:line="276" w:lineRule="auto"/>
              <w:rPr>
                <w:rFonts w:ascii="Calibri" w:eastAsia="Calibri" w:hAnsi="Calibri" w:cs="Calibri"/>
                <w:sz w:val="18"/>
              </w:rPr>
            </w:pPr>
            <w:r w:rsidRPr="00F357AC">
              <w:rPr>
                <w:rFonts w:ascii="Calibri" w:eastAsia="Calibri" w:hAnsi="Calibri" w:cs="Calibri"/>
                <w:sz w:val="18"/>
              </w:rPr>
              <w:t>160</w:t>
            </w:r>
          </w:p>
        </w:tc>
        <w:tc>
          <w:tcPr>
            <w:tcW w:w="7716" w:type="dxa"/>
          </w:tcPr>
          <w:p w14:paraId="3CCD497C" w14:textId="450197BD" w:rsidR="00897A6C" w:rsidRPr="00F357AC" w:rsidRDefault="00897A6C" w:rsidP="00EA6682">
            <w:pPr>
              <w:spacing w:after="0" w:line="276" w:lineRule="auto"/>
              <w:rPr>
                <w:rFonts w:ascii="Calibri" w:eastAsia="Calibri" w:hAnsi="Calibri" w:cs="Times New Roman"/>
                <w:sz w:val="18"/>
                <w:szCs w:val="18"/>
              </w:rPr>
            </w:pPr>
            <w:r w:rsidRPr="00F357AC">
              <w:rPr>
                <w:rFonts w:ascii="Calibri" w:eastAsia="Calibri" w:hAnsi="Calibri" w:cs="Times New Roman"/>
                <w:sz w:val="18"/>
                <w:szCs w:val="18"/>
              </w:rPr>
              <w:t>Child enrolment records to be kept by approved provider</w:t>
            </w:r>
          </w:p>
        </w:tc>
      </w:tr>
      <w:tr w:rsidR="00897A6C" w:rsidRPr="00F357AC" w14:paraId="09E121FC" w14:textId="77777777" w:rsidTr="00EA6682">
        <w:tc>
          <w:tcPr>
            <w:tcW w:w="675" w:type="dxa"/>
            <w:vMerge/>
          </w:tcPr>
          <w:p w14:paraId="64402EC8" w14:textId="77777777" w:rsidR="00897A6C" w:rsidRPr="00F357AC" w:rsidRDefault="00897A6C" w:rsidP="00EA6682">
            <w:pPr>
              <w:spacing w:after="0" w:line="276" w:lineRule="auto"/>
              <w:rPr>
                <w:rFonts w:ascii="Calibri" w:eastAsia="Calibri" w:hAnsi="Calibri" w:cs="Calibri"/>
                <w:sz w:val="18"/>
              </w:rPr>
            </w:pPr>
          </w:p>
        </w:tc>
        <w:tc>
          <w:tcPr>
            <w:tcW w:w="851" w:type="dxa"/>
          </w:tcPr>
          <w:p w14:paraId="0D4F8AF9" w14:textId="77777777" w:rsidR="00897A6C" w:rsidRPr="00F357AC" w:rsidRDefault="00897A6C" w:rsidP="00EA6682">
            <w:pPr>
              <w:spacing w:after="0" w:line="276" w:lineRule="auto"/>
              <w:rPr>
                <w:rFonts w:ascii="Calibri" w:eastAsia="Calibri" w:hAnsi="Calibri" w:cs="Calibri"/>
                <w:sz w:val="18"/>
              </w:rPr>
            </w:pPr>
            <w:r w:rsidRPr="00F357AC">
              <w:rPr>
                <w:rFonts w:ascii="Calibri" w:eastAsia="Calibri" w:hAnsi="Calibri" w:cs="Calibri"/>
                <w:sz w:val="18"/>
              </w:rPr>
              <w:t>161</w:t>
            </w:r>
          </w:p>
        </w:tc>
        <w:tc>
          <w:tcPr>
            <w:tcW w:w="7716" w:type="dxa"/>
          </w:tcPr>
          <w:p w14:paraId="3F931D8B" w14:textId="77777777" w:rsidR="00897A6C" w:rsidRPr="00F357AC" w:rsidRDefault="00897A6C" w:rsidP="00EA6682">
            <w:pPr>
              <w:spacing w:after="0" w:line="276" w:lineRule="auto"/>
              <w:rPr>
                <w:rFonts w:ascii="Calibri" w:eastAsia="Calibri" w:hAnsi="Calibri" w:cs="Times New Roman"/>
                <w:sz w:val="18"/>
                <w:szCs w:val="18"/>
              </w:rPr>
            </w:pPr>
            <w:r w:rsidRPr="00F357AC">
              <w:rPr>
                <w:rFonts w:ascii="Calibri" w:eastAsia="Calibri" w:hAnsi="Calibri" w:cs="Times New Roman"/>
                <w:sz w:val="18"/>
                <w:szCs w:val="18"/>
              </w:rPr>
              <w:t>Authorisations to be kept in enrolment record</w:t>
            </w:r>
          </w:p>
        </w:tc>
      </w:tr>
      <w:tr w:rsidR="00897A6C" w:rsidRPr="00F357AC" w14:paraId="132651C0" w14:textId="77777777" w:rsidTr="00EA6682">
        <w:tc>
          <w:tcPr>
            <w:tcW w:w="675" w:type="dxa"/>
            <w:vMerge/>
          </w:tcPr>
          <w:p w14:paraId="1CE174C6" w14:textId="77777777" w:rsidR="00897A6C" w:rsidRPr="00F357AC" w:rsidRDefault="00897A6C" w:rsidP="00EA6682">
            <w:pPr>
              <w:spacing w:after="0" w:line="276" w:lineRule="auto"/>
              <w:rPr>
                <w:rFonts w:ascii="Calibri" w:eastAsia="Calibri" w:hAnsi="Calibri" w:cs="Calibri"/>
                <w:sz w:val="18"/>
              </w:rPr>
            </w:pPr>
          </w:p>
        </w:tc>
        <w:tc>
          <w:tcPr>
            <w:tcW w:w="851" w:type="dxa"/>
          </w:tcPr>
          <w:p w14:paraId="10499A90" w14:textId="77777777" w:rsidR="00897A6C" w:rsidRPr="00F357AC" w:rsidRDefault="00897A6C" w:rsidP="00EA6682">
            <w:pPr>
              <w:spacing w:after="0" w:line="276" w:lineRule="auto"/>
              <w:rPr>
                <w:rFonts w:ascii="Calibri" w:eastAsia="Calibri" w:hAnsi="Calibri" w:cs="Calibri"/>
                <w:sz w:val="18"/>
              </w:rPr>
            </w:pPr>
            <w:r w:rsidRPr="00F357AC">
              <w:rPr>
                <w:rFonts w:ascii="Calibri" w:eastAsia="Calibri" w:hAnsi="Calibri" w:cs="Calibri"/>
                <w:sz w:val="18"/>
              </w:rPr>
              <w:t>168</w:t>
            </w:r>
          </w:p>
        </w:tc>
        <w:tc>
          <w:tcPr>
            <w:tcW w:w="7716" w:type="dxa"/>
          </w:tcPr>
          <w:p w14:paraId="72BB367D" w14:textId="77777777" w:rsidR="00897A6C" w:rsidRPr="00F357AC" w:rsidRDefault="00897A6C" w:rsidP="00EA6682">
            <w:pPr>
              <w:spacing w:after="0" w:line="276" w:lineRule="auto"/>
              <w:rPr>
                <w:rFonts w:ascii="Calibri" w:eastAsia="Calibri" w:hAnsi="Calibri" w:cs="Calibri"/>
                <w:color w:val="000000"/>
                <w:sz w:val="18"/>
                <w:szCs w:val="18"/>
              </w:rPr>
            </w:pPr>
            <w:r w:rsidRPr="00F357AC">
              <w:rPr>
                <w:rFonts w:ascii="Calibri" w:eastAsia="Calibri" w:hAnsi="Calibri" w:cs="Times New Roman"/>
                <w:sz w:val="18"/>
                <w:szCs w:val="18"/>
              </w:rPr>
              <w:t>Education and care services must have policies and procedures</w:t>
            </w:r>
          </w:p>
        </w:tc>
      </w:tr>
    </w:tbl>
    <w:p w14:paraId="401ADB70" w14:textId="77777777" w:rsidR="00897A6C" w:rsidRPr="00F357AC" w:rsidRDefault="00897A6C" w:rsidP="00897A6C">
      <w:pPr>
        <w:spacing w:after="0" w:line="276" w:lineRule="auto"/>
        <w:rPr>
          <w:rFonts w:ascii="Calibri" w:eastAsia="Calibri" w:hAnsi="Calibri" w:cs="Times New Roman"/>
          <w:b/>
          <w:sz w:val="36"/>
          <w:szCs w:val="32"/>
        </w:rPr>
      </w:pPr>
    </w:p>
    <w:p w14:paraId="6161235D" w14:textId="77777777" w:rsidR="00897A6C" w:rsidRPr="00F357AC" w:rsidRDefault="00897A6C" w:rsidP="00897A6C">
      <w:pPr>
        <w:spacing w:after="0" w:line="276" w:lineRule="auto"/>
        <w:rPr>
          <w:rFonts w:ascii="Calibri" w:eastAsia="Calibri" w:hAnsi="Calibri" w:cs="Times New Roman"/>
          <w:b/>
          <w:sz w:val="36"/>
          <w:szCs w:val="36"/>
        </w:rPr>
      </w:pPr>
      <w:r w:rsidRPr="00F357AC">
        <w:rPr>
          <w:rFonts w:ascii="Calibri" w:eastAsia="Calibri" w:hAnsi="Calibri" w:cs="Times New Roman"/>
          <w:b/>
          <w:sz w:val="36"/>
          <w:szCs w:val="36"/>
        </w:rPr>
        <w:t>Aim</w:t>
      </w:r>
    </w:p>
    <w:p w14:paraId="66969228" w14:textId="77777777" w:rsidR="00897A6C" w:rsidRPr="00F357AC" w:rsidRDefault="00897A6C" w:rsidP="00897A6C">
      <w:pPr>
        <w:spacing w:after="0" w:line="276" w:lineRule="auto"/>
        <w:rPr>
          <w:rFonts w:ascii="Calibri" w:eastAsia="Calibri" w:hAnsi="Calibri" w:cs="Calibri"/>
        </w:rPr>
      </w:pPr>
      <w:r>
        <w:rPr>
          <w:rFonts w:ascii="Calibri" w:eastAsia="Calibri" w:hAnsi="Calibri" w:cs="Calibri"/>
        </w:rPr>
        <w:t>Josie’s Bright Beginnings</w:t>
      </w:r>
      <w:r w:rsidRPr="00F357AC">
        <w:rPr>
          <w:rFonts w:ascii="Calibri" w:eastAsia="Calibri" w:hAnsi="Calibri" w:cs="Calibri"/>
        </w:rPr>
        <w:t xml:space="preserve"> aims to provide clear and transparent policies and procedures for authorisations. This helps staff and parents understand exactly what they need to do.</w:t>
      </w:r>
    </w:p>
    <w:p w14:paraId="3971ED89" w14:textId="77777777" w:rsidR="00897A6C" w:rsidRPr="00F357AC" w:rsidRDefault="00897A6C" w:rsidP="00897A6C">
      <w:pPr>
        <w:spacing w:after="0" w:line="276" w:lineRule="auto"/>
        <w:rPr>
          <w:rFonts w:ascii="Calibri" w:eastAsia="Times New Roman" w:hAnsi="Calibri" w:cs="Times New Roman"/>
          <w:b/>
          <w:iCs/>
          <w:sz w:val="36"/>
          <w:szCs w:val="36"/>
          <w:lang w:val="en-US"/>
        </w:rPr>
      </w:pPr>
    </w:p>
    <w:p w14:paraId="62B274EA" w14:textId="77777777" w:rsidR="00897A6C" w:rsidRPr="00F357AC" w:rsidRDefault="00897A6C" w:rsidP="00897A6C">
      <w:pPr>
        <w:spacing w:after="0" w:line="276" w:lineRule="auto"/>
        <w:rPr>
          <w:rFonts w:ascii="Calibri" w:eastAsia="Calibri" w:hAnsi="Calibri" w:cs="Times New Roman"/>
        </w:rPr>
      </w:pPr>
      <w:r w:rsidRPr="00F357AC">
        <w:rPr>
          <w:rFonts w:ascii="Calibri" w:eastAsia="Calibri" w:hAnsi="Calibri" w:cs="Times New Roman"/>
          <w:b/>
          <w:sz w:val="36"/>
          <w:szCs w:val="32"/>
        </w:rPr>
        <w:t>Related Policies</w:t>
      </w:r>
      <w:r w:rsidRPr="00F357AC">
        <w:rPr>
          <w:rFonts w:ascii="Calibri" w:eastAsia="Calibri" w:hAnsi="Calibri" w:cs="Times New Roman"/>
          <w:b/>
          <w:sz w:val="36"/>
          <w:szCs w:val="32"/>
        </w:rPr>
        <w:br/>
      </w:r>
      <w:r w:rsidRPr="00F357AC">
        <w:rPr>
          <w:rFonts w:ascii="Calibri" w:eastAsia="Calibri" w:hAnsi="Calibri" w:cs="Times New Roman"/>
        </w:rPr>
        <w:t>Administration of Medication Policy</w:t>
      </w:r>
    </w:p>
    <w:p w14:paraId="733C0E2B" w14:textId="77777777" w:rsidR="00897A6C" w:rsidRPr="00F357AC" w:rsidRDefault="00897A6C" w:rsidP="00897A6C">
      <w:pPr>
        <w:spacing w:after="0" w:line="276" w:lineRule="auto"/>
        <w:rPr>
          <w:rFonts w:ascii="Calibri" w:eastAsia="Calibri" w:hAnsi="Calibri" w:cs="Times New Roman"/>
        </w:rPr>
      </w:pPr>
      <w:r w:rsidRPr="00F357AC">
        <w:rPr>
          <w:rFonts w:ascii="Calibri" w:eastAsia="Calibri" w:hAnsi="Calibri" w:cs="Times New Roman"/>
        </w:rPr>
        <w:t>Enrolment Policy</w:t>
      </w:r>
    </w:p>
    <w:p w14:paraId="61F88DAB" w14:textId="77777777" w:rsidR="00897A6C" w:rsidRPr="00F357AC" w:rsidRDefault="00897A6C" w:rsidP="00897A6C">
      <w:pPr>
        <w:spacing w:after="0" w:line="276" w:lineRule="auto"/>
        <w:rPr>
          <w:rFonts w:ascii="Calibri" w:eastAsia="Calibri" w:hAnsi="Calibri" w:cs="Times New Roman"/>
        </w:rPr>
      </w:pPr>
      <w:r w:rsidRPr="00F357AC">
        <w:rPr>
          <w:rFonts w:ascii="Calibri" w:eastAsia="Calibri" w:hAnsi="Calibri" w:cs="Times New Roman"/>
        </w:rPr>
        <w:t>Excursion Policy</w:t>
      </w:r>
    </w:p>
    <w:p w14:paraId="175FB151" w14:textId="77777777" w:rsidR="00897A6C" w:rsidRPr="00F357AC" w:rsidRDefault="00897A6C" w:rsidP="00897A6C">
      <w:pPr>
        <w:spacing w:after="0" w:line="276" w:lineRule="auto"/>
        <w:rPr>
          <w:rFonts w:ascii="Calibri" w:eastAsia="Calibri" w:hAnsi="Calibri" w:cs="Times New Roman"/>
        </w:rPr>
      </w:pPr>
      <w:r w:rsidRPr="00F357AC">
        <w:rPr>
          <w:rFonts w:ascii="Calibri" w:eastAsia="Calibri" w:hAnsi="Calibri" w:cs="Times New Roman"/>
        </w:rPr>
        <w:t>Photography Policy</w:t>
      </w:r>
    </w:p>
    <w:p w14:paraId="4D221BE2" w14:textId="77777777" w:rsidR="00897A6C" w:rsidRPr="00F357AC" w:rsidRDefault="00897A6C" w:rsidP="00897A6C">
      <w:pPr>
        <w:spacing w:after="0" w:line="276" w:lineRule="auto"/>
        <w:rPr>
          <w:rFonts w:ascii="Calibri" w:eastAsia="Calibri" w:hAnsi="Calibri" w:cs="Times New Roman"/>
        </w:rPr>
      </w:pPr>
      <w:r w:rsidRPr="00F357AC">
        <w:rPr>
          <w:rFonts w:ascii="Calibri" w:eastAsia="Calibri" w:hAnsi="Calibri" w:cs="Times New Roman"/>
        </w:rPr>
        <w:t>Physical Safety (Workplace, Learning and Administration) Policy</w:t>
      </w:r>
    </w:p>
    <w:p w14:paraId="3094946E" w14:textId="77777777" w:rsidR="00897A6C" w:rsidRPr="00F357AC" w:rsidRDefault="00897A6C" w:rsidP="00897A6C">
      <w:pPr>
        <w:spacing w:before="240" w:after="0" w:line="276" w:lineRule="auto"/>
        <w:outlineLvl w:val="7"/>
        <w:rPr>
          <w:rFonts w:ascii="Calibri" w:eastAsia="Times New Roman" w:hAnsi="Calibri" w:cs="Times New Roman"/>
          <w:b/>
          <w:iCs/>
          <w:sz w:val="36"/>
          <w:szCs w:val="36"/>
          <w:lang w:val="en-US"/>
        </w:rPr>
      </w:pPr>
    </w:p>
    <w:p w14:paraId="4F0F05F2" w14:textId="77777777" w:rsidR="00897A6C" w:rsidRPr="00F357AC" w:rsidRDefault="00897A6C" w:rsidP="00897A6C">
      <w:pPr>
        <w:spacing w:before="240" w:after="0" w:line="276" w:lineRule="auto"/>
        <w:outlineLvl w:val="7"/>
        <w:rPr>
          <w:rFonts w:ascii="Calibri" w:eastAsia="Times New Roman" w:hAnsi="Calibri" w:cs="Times New Roman"/>
          <w:b/>
          <w:iCs/>
          <w:sz w:val="36"/>
          <w:szCs w:val="36"/>
          <w:lang w:val="en-US"/>
        </w:rPr>
      </w:pPr>
      <w:r w:rsidRPr="00F357AC">
        <w:rPr>
          <w:rFonts w:ascii="Calibri" w:eastAsia="Times New Roman" w:hAnsi="Calibri" w:cs="Times New Roman"/>
          <w:b/>
          <w:iCs/>
          <w:sz w:val="36"/>
          <w:szCs w:val="36"/>
          <w:lang w:val="en-US"/>
        </w:rPr>
        <w:t>Implementation</w:t>
      </w:r>
    </w:p>
    <w:p w14:paraId="0E63E16B" w14:textId="72719BDE" w:rsidR="00897A6C" w:rsidRPr="00F357AC" w:rsidRDefault="00897A6C" w:rsidP="00D93CC3">
      <w:pPr>
        <w:numPr>
          <w:ilvl w:val="0"/>
          <w:numId w:val="6"/>
        </w:numPr>
        <w:spacing w:after="0" w:line="276" w:lineRule="auto"/>
        <w:contextualSpacing/>
        <w:rPr>
          <w:rFonts w:ascii="Calibri" w:eastAsia="Calibri" w:hAnsi="Calibri" w:cs="Times New Roman"/>
        </w:rPr>
      </w:pPr>
      <w:r w:rsidRPr="00F357AC">
        <w:rPr>
          <w:rFonts w:ascii="Calibri" w:eastAsia="Calibri" w:hAnsi="Calibri" w:cs="Times New Roman"/>
        </w:rPr>
        <w:t>Where activities require authorisation, either to comply with national regulations, or to comply with our service policies, our service requires that the authorisation is provided in writing</w:t>
      </w:r>
      <w:r w:rsidR="008A324E">
        <w:rPr>
          <w:rFonts w:ascii="Calibri" w:eastAsia="Calibri" w:hAnsi="Calibri" w:cs="Times New Roman"/>
        </w:rPr>
        <w:t>,</w:t>
      </w:r>
      <w:r w:rsidRPr="00F357AC">
        <w:rPr>
          <w:rFonts w:ascii="Calibri" w:eastAsia="Calibri" w:hAnsi="Calibri" w:cs="Times New Roman"/>
        </w:rPr>
        <w:t xml:space="preserve"> is dated</w:t>
      </w:r>
      <w:r w:rsidR="008A324E">
        <w:rPr>
          <w:rFonts w:ascii="Calibri" w:eastAsia="Calibri" w:hAnsi="Calibri" w:cs="Times New Roman"/>
        </w:rPr>
        <w:t xml:space="preserve"> and references the child’s name to whom it refers</w:t>
      </w:r>
      <w:r w:rsidRPr="00F357AC">
        <w:rPr>
          <w:rFonts w:ascii="Calibri" w:eastAsia="Calibri" w:hAnsi="Calibri" w:cs="Times New Roman"/>
        </w:rPr>
        <w:t>.  These activities include:</w:t>
      </w:r>
    </w:p>
    <w:p w14:paraId="28CB8ACF" w14:textId="77777777" w:rsidR="00897A6C" w:rsidRPr="00F357AC" w:rsidRDefault="00897A6C" w:rsidP="00D93CC3">
      <w:pPr>
        <w:numPr>
          <w:ilvl w:val="1"/>
          <w:numId w:val="6"/>
        </w:numPr>
        <w:spacing w:after="0" w:line="276" w:lineRule="auto"/>
        <w:contextualSpacing/>
        <w:rPr>
          <w:rFonts w:ascii="Calibri" w:eastAsia="Calibri" w:hAnsi="Calibri" w:cs="Times New Roman"/>
        </w:rPr>
      </w:pPr>
      <w:r w:rsidRPr="00F357AC">
        <w:rPr>
          <w:rFonts w:ascii="Calibri" w:eastAsia="Calibri" w:hAnsi="Calibri" w:cs="Times New Roman"/>
        </w:rPr>
        <w:t>Administration of medication</w:t>
      </w:r>
    </w:p>
    <w:p w14:paraId="2398DEDF" w14:textId="77777777" w:rsidR="00897A6C" w:rsidRPr="00F357AC" w:rsidRDefault="00897A6C" w:rsidP="00D93CC3">
      <w:pPr>
        <w:numPr>
          <w:ilvl w:val="1"/>
          <w:numId w:val="6"/>
        </w:numPr>
        <w:spacing w:after="0" w:line="276" w:lineRule="auto"/>
        <w:contextualSpacing/>
        <w:rPr>
          <w:rFonts w:ascii="Calibri" w:eastAsia="Calibri" w:hAnsi="Calibri" w:cs="Times New Roman"/>
        </w:rPr>
      </w:pPr>
      <w:r w:rsidRPr="00F357AC">
        <w:rPr>
          <w:rFonts w:ascii="Calibri" w:eastAsia="Calibri" w:hAnsi="Calibri" w:cs="Times New Roman"/>
        </w:rPr>
        <w:t xml:space="preserve">Administration of </w:t>
      </w:r>
      <w:r w:rsidRPr="00F357AC">
        <w:rPr>
          <w:rFonts w:ascii="Calibri" w:eastAsia="Calibri" w:hAnsi="Calibri" w:cs="Calibri"/>
        </w:rPr>
        <w:t>medical treatment, general first aid products and ambulance transportation.</w:t>
      </w:r>
    </w:p>
    <w:p w14:paraId="3AAAE947" w14:textId="77777777" w:rsidR="00897A6C" w:rsidRPr="0026247E" w:rsidRDefault="00897A6C" w:rsidP="00D93CC3">
      <w:pPr>
        <w:numPr>
          <w:ilvl w:val="1"/>
          <w:numId w:val="6"/>
        </w:numPr>
        <w:spacing w:after="0" w:line="276" w:lineRule="auto"/>
        <w:contextualSpacing/>
        <w:rPr>
          <w:rFonts w:ascii="Calibri" w:eastAsia="Calibri" w:hAnsi="Calibri" w:cs="Times New Roman"/>
        </w:rPr>
      </w:pPr>
      <w:r w:rsidRPr="00F357AC">
        <w:rPr>
          <w:rFonts w:ascii="Calibri" w:eastAsia="Calibri" w:hAnsi="Calibri" w:cs="Calibri"/>
        </w:rPr>
        <w:lastRenderedPageBreak/>
        <w:t>Excursions including regular outings.</w:t>
      </w:r>
    </w:p>
    <w:p w14:paraId="49C42195" w14:textId="77777777" w:rsidR="00897A6C" w:rsidRDefault="00897A6C" w:rsidP="00D93CC3">
      <w:pPr>
        <w:numPr>
          <w:ilvl w:val="1"/>
          <w:numId w:val="6"/>
        </w:numPr>
        <w:spacing w:after="0" w:line="276" w:lineRule="auto"/>
        <w:contextualSpacing/>
        <w:rPr>
          <w:rFonts w:ascii="Calibri" w:eastAsia="Calibri" w:hAnsi="Calibri" w:cs="Times New Roman"/>
        </w:rPr>
      </w:pPr>
      <w:r w:rsidRPr="00F357AC">
        <w:rPr>
          <w:rFonts w:ascii="Calibri" w:eastAsia="Calibri" w:hAnsi="Calibri" w:cs="Times New Roman"/>
        </w:rPr>
        <w:t>Taking of photographs by people who aren’t educators</w:t>
      </w:r>
    </w:p>
    <w:p w14:paraId="4A3825B1" w14:textId="797593A5" w:rsidR="00FB6D08" w:rsidRDefault="00FB6D08" w:rsidP="00D93CC3">
      <w:pPr>
        <w:numPr>
          <w:ilvl w:val="1"/>
          <w:numId w:val="6"/>
        </w:numPr>
        <w:spacing w:after="0" w:line="276" w:lineRule="auto"/>
        <w:contextualSpacing/>
        <w:rPr>
          <w:rFonts w:ascii="Calibri" w:eastAsia="Calibri" w:hAnsi="Calibri" w:cs="Times New Roman"/>
        </w:rPr>
      </w:pPr>
      <w:r>
        <w:rPr>
          <w:rFonts w:ascii="Calibri" w:eastAsia="Calibri" w:hAnsi="Calibri" w:cs="Times New Roman"/>
        </w:rPr>
        <w:t xml:space="preserve">Children being collected from the centre </w:t>
      </w:r>
      <w:r w:rsidR="008A324E">
        <w:rPr>
          <w:rFonts w:ascii="Calibri" w:eastAsia="Calibri" w:hAnsi="Calibri" w:cs="Times New Roman"/>
        </w:rPr>
        <w:t>by someone other than their parent</w:t>
      </w:r>
    </w:p>
    <w:p w14:paraId="66B956F3" w14:textId="61CC18DA" w:rsidR="008A324E" w:rsidRPr="00F357AC" w:rsidRDefault="008A324E" w:rsidP="00D93CC3">
      <w:pPr>
        <w:numPr>
          <w:ilvl w:val="1"/>
          <w:numId w:val="6"/>
        </w:numPr>
        <w:spacing w:after="0" w:line="276" w:lineRule="auto"/>
        <w:contextualSpacing/>
        <w:rPr>
          <w:rFonts w:ascii="Calibri" w:eastAsia="Calibri" w:hAnsi="Calibri" w:cs="Times New Roman"/>
        </w:rPr>
      </w:pPr>
      <w:r>
        <w:rPr>
          <w:rFonts w:ascii="Calibri" w:eastAsia="Calibri" w:hAnsi="Calibri" w:cs="Times New Roman"/>
        </w:rPr>
        <w:t>Transportation arranged by the centre</w:t>
      </w:r>
    </w:p>
    <w:p w14:paraId="07698D9B" w14:textId="77777777" w:rsidR="00897A6C" w:rsidRPr="00F357AC" w:rsidRDefault="00897A6C" w:rsidP="00D93CC3">
      <w:pPr>
        <w:numPr>
          <w:ilvl w:val="0"/>
          <w:numId w:val="6"/>
        </w:numPr>
        <w:spacing w:after="0" w:line="276" w:lineRule="auto"/>
        <w:contextualSpacing/>
        <w:rPr>
          <w:rFonts w:ascii="Calibri" w:eastAsia="Calibri" w:hAnsi="Calibri" w:cs="Times New Roman"/>
        </w:rPr>
      </w:pPr>
      <w:r w:rsidRPr="00F357AC">
        <w:rPr>
          <w:rFonts w:ascii="Calibri" w:eastAsia="Calibri" w:hAnsi="Calibri" w:cs="Times New Roman"/>
        </w:rPr>
        <w:t>Our service does not accept verbal authorisations in any circumstances except in situations requiring:</w:t>
      </w:r>
    </w:p>
    <w:p w14:paraId="776A15EC" w14:textId="77777777" w:rsidR="00897A6C" w:rsidRPr="00F357AC" w:rsidRDefault="00897A6C" w:rsidP="00D93CC3">
      <w:pPr>
        <w:numPr>
          <w:ilvl w:val="1"/>
          <w:numId w:val="6"/>
        </w:numPr>
        <w:spacing w:after="0" w:line="276" w:lineRule="auto"/>
        <w:contextualSpacing/>
        <w:rPr>
          <w:rFonts w:ascii="Calibri" w:eastAsia="Calibri" w:hAnsi="Calibri" w:cs="Times New Roman"/>
        </w:rPr>
      </w:pPr>
      <w:r w:rsidRPr="00F357AC">
        <w:rPr>
          <w:rFonts w:ascii="Calibri" w:eastAsia="Calibri" w:hAnsi="Calibri" w:cs="Times New Roman"/>
        </w:rPr>
        <w:t>Emergency administration of medication, including e</w:t>
      </w:r>
      <w:r w:rsidRPr="00F357AC">
        <w:rPr>
          <w:rFonts w:ascii="Calibri" w:eastAsia="Calibri" w:hAnsi="Calibri" w:cs="Calibri"/>
        </w:rPr>
        <w:t>mergencies involving anaphylaxis or asthma</w:t>
      </w:r>
    </w:p>
    <w:p w14:paraId="3BD7FBCA" w14:textId="77777777" w:rsidR="00897A6C" w:rsidRPr="00F357AC" w:rsidRDefault="00897A6C" w:rsidP="00D93CC3">
      <w:pPr>
        <w:numPr>
          <w:ilvl w:val="1"/>
          <w:numId w:val="6"/>
        </w:numPr>
        <w:spacing w:after="0" w:line="276" w:lineRule="auto"/>
        <w:contextualSpacing/>
        <w:rPr>
          <w:rFonts w:ascii="Calibri" w:eastAsia="Calibri" w:hAnsi="Calibri" w:cs="Times New Roman"/>
        </w:rPr>
      </w:pPr>
      <w:r w:rsidRPr="00F357AC">
        <w:rPr>
          <w:rFonts w:ascii="Calibri" w:eastAsia="Calibri" w:hAnsi="Calibri" w:cs="Calibri"/>
        </w:rPr>
        <w:t>As per Paracetamol administration policy</w:t>
      </w:r>
    </w:p>
    <w:p w14:paraId="67E3545D" w14:textId="77777777" w:rsidR="00897A6C" w:rsidRPr="00F357AC" w:rsidRDefault="00897A6C" w:rsidP="00897A6C">
      <w:pPr>
        <w:spacing w:before="240" w:after="0" w:line="276" w:lineRule="auto"/>
        <w:outlineLvl w:val="7"/>
        <w:rPr>
          <w:rFonts w:ascii="Calibri" w:eastAsia="Times New Roman" w:hAnsi="Calibri" w:cs="Times New Roman"/>
          <w:b/>
          <w:iCs/>
          <w:sz w:val="36"/>
          <w:szCs w:val="36"/>
          <w:lang w:val="en-US"/>
        </w:rPr>
      </w:pPr>
      <w:r w:rsidRPr="00F357AC">
        <w:rPr>
          <w:rFonts w:ascii="Calibri" w:eastAsia="Times New Roman" w:hAnsi="Calibri" w:cs="Times New Roman"/>
          <w:b/>
          <w:iCs/>
          <w:sz w:val="36"/>
          <w:szCs w:val="36"/>
          <w:lang w:val="en-US"/>
        </w:rPr>
        <w:t xml:space="preserve">Source </w:t>
      </w:r>
    </w:p>
    <w:p w14:paraId="172867C7" w14:textId="77777777" w:rsidR="00897A6C" w:rsidRPr="00F357AC" w:rsidRDefault="00897A6C" w:rsidP="00897A6C">
      <w:pPr>
        <w:spacing w:after="0" w:line="276" w:lineRule="auto"/>
        <w:rPr>
          <w:rFonts w:ascii="Calibri" w:eastAsia="Calibri" w:hAnsi="Calibri" w:cs="Calibri"/>
          <w:b/>
          <w:iCs/>
        </w:rPr>
      </w:pPr>
      <w:r w:rsidRPr="00F357AC">
        <w:rPr>
          <w:rFonts w:ascii="Calibri" w:eastAsia="Calibri" w:hAnsi="Calibri" w:cs="Calibri"/>
          <w:b/>
          <w:iCs/>
        </w:rPr>
        <w:t>Education and Care Services</w:t>
      </w:r>
      <w:r w:rsidRPr="00F357AC">
        <w:rPr>
          <w:rFonts w:ascii="Calibri" w:eastAsia="Calibri" w:hAnsi="Calibri" w:cs="Calibri"/>
          <w:b/>
        </w:rPr>
        <w:t> </w:t>
      </w:r>
      <w:r w:rsidRPr="00F357AC">
        <w:rPr>
          <w:rFonts w:ascii="Calibri" w:eastAsia="Calibri" w:hAnsi="Calibri" w:cs="Calibri"/>
          <w:b/>
          <w:iCs/>
        </w:rPr>
        <w:t>National Regulations 2011</w:t>
      </w:r>
    </w:p>
    <w:p w14:paraId="0421F7AB" w14:textId="77777777" w:rsidR="00897A6C" w:rsidRPr="00F357AC" w:rsidRDefault="00897A6C" w:rsidP="00897A6C">
      <w:pPr>
        <w:spacing w:after="0" w:line="276" w:lineRule="auto"/>
        <w:rPr>
          <w:rFonts w:ascii="Calibri" w:eastAsia="Calibri" w:hAnsi="Calibri" w:cs="Calibri"/>
          <w:b/>
          <w:iCs/>
        </w:rPr>
      </w:pPr>
      <w:r w:rsidRPr="00F357AC">
        <w:rPr>
          <w:rFonts w:ascii="Calibri" w:eastAsia="Calibri" w:hAnsi="Calibri" w:cs="Calibri"/>
          <w:b/>
          <w:iCs/>
        </w:rPr>
        <w:t>National Quality Standard</w:t>
      </w:r>
    </w:p>
    <w:p w14:paraId="2626FB58" w14:textId="77777777" w:rsidR="00897A6C" w:rsidRPr="00F357AC" w:rsidRDefault="00897A6C" w:rsidP="00897A6C">
      <w:pPr>
        <w:spacing w:after="0" w:line="276" w:lineRule="auto"/>
        <w:rPr>
          <w:rFonts w:ascii="Calibri" w:eastAsia="Calibri" w:hAnsi="Calibri" w:cs="Calibri"/>
          <w:b/>
          <w:iCs/>
          <w:shd w:val="clear" w:color="auto" w:fill="FFFFFF"/>
        </w:rPr>
      </w:pPr>
      <w:r w:rsidRPr="00F357AC">
        <w:rPr>
          <w:rFonts w:ascii="Calibri" w:eastAsia="Times New Roman" w:hAnsi="Calibri" w:cs="Calibri"/>
          <w:b/>
          <w:color w:val="000000"/>
          <w:szCs w:val="20"/>
          <w:lang w:eastAsia="en-AU"/>
        </w:rPr>
        <w:br/>
      </w:r>
    </w:p>
    <w:p w14:paraId="4085167E" w14:textId="77777777" w:rsidR="00897A6C" w:rsidRPr="00F357AC" w:rsidRDefault="00897A6C" w:rsidP="00897A6C">
      <w:pPr>
        <w:spacing w:after="0" w:line="276" w:lineRule="auto"/>
        <w:rPr>
          <w:rFonts w:ascii="Calibri" w:eastAsia="Calibri" w:hAnsi="Calibri" w:cs="Times New Roman"/>
          <w:b/>
          <w:sz w:val="36"/>
          <w:szCs w:val="36"/>
        </w:rPr>
      </w:pPr>
      <w:r w:rsidRPr="00F357AC">
        <w:rPr>
          <w:rFonts w:ascii="Calibri" w:eastAsia="Calibri" w:hAnsi="Calibri" w:cs="Times New Roman"/>
          <w:b/>
          <w:sz w:val="36"/>
          <w:szCs w:val="36"/>
        </w:rPr>
        <w:t>Review</w:t>
      </w:r>
    </w:p>
    <w:p w14:paraId="4CBCAA1A" w14:textId="77777777" w:rsidR="00897A6C" w:rsidRPr="00F357AC" w:rsidRDefault="00897A6C" w:rsidP="00897A6C">
      <w:pPr>
        <w:spacing w:after="0" w:line="276" w:lineRule="auto"/>
        <w:rPr>
          <w:rFonts w:ascii="Calibri" w:eastAsia="Calibri" w:hAnsi="Calibri" w:cs="Times New Roman"/>
        </w:rPr>
      </w:pPr>
      <w:r w:rsidRPr="00F357AC">
        <w:rPr>
          <w:rFonts w:ascii="Calibri" w:eastAsia="Calibri" w:hAnsi="Calibri" w:cs="Times New Roman"/>
        </w:rPr>
        <w:t xml:space="preserve">The policy will be reviewed annually. </w:t>
      </w:r>
    </w:p>
    <w:p w14:paraId="7CD68879" w14:textId="77777777" w:rsidR="00897A6C" w:rsidRPr="00F357AC" w:rsidRDefault="00897A6C" w:rsidP="00897A6C">
      <w:pPr>
        <w:spacing w:after="0" w:line="276" w:lineRule="auto"/>
        <w:rPr>
          <w:rFonts w:ascii="Calibri" w:eastAsia="Calibri" w:hAnsi="Calibri" w:cs="Times New Roman"/>
        </w:rPr>
      </w:pPr>
      <w:r w:rsidRPr="00F357AC">
        <w:rPr>
          <w:rFonts w:ascii="Calibri" w:eastAsia="Calibri" w:hAnsi="Calibri" w:cs="Times New Roman"/>
        </w:rPr>
        <w:t>The review will be conducted by:</w:t>
      </w:r>
    </w:p>
    <w:p w14:paraId="4D3E92C7" w14:textId="77777777" w:rsidR="00897A6C" w:rsidRPr="00F357AC" w:rsidRDefault="00897A6C" w:rsidP="00D93CC3">
      <w:pPr>
        <w:numPr>
          <w:ilvl w:val="0"/>
          <w:numId w:val="5"/>
        </w:numPr>
        <w:spacing w:after="0" w:line="276" w:lineRule="auto"/>
        <w:rPr>
          <w:rFonts w:ascii="Calibri" w:eastAsia="Calibri" w:hAnsi="Calibri" w:cs="Times New Roman"/>
        </w:rPr>
      </w:pPr>
      <w:r w:rsidRPr="00F357AC">
        <w:rPr>
          <w:rFonts w:ascii="Calibri" w:eastAsia="Calibri" w:hAnsi="Calibri" w:cs="Times New Roman"/>
        </w:rPr>
        <w:t>Management</w:t>
      </w:r>
    </w:p>
    <w:p w14:paraId="7491A9D7" w14:textId="77777777" w:rsidR="00897A6C" w:rsidRPr="00F357AC" w:rsidRDefault="00897A6C" w:rsidP="00D93CC3">
      <w:pPr>
        <w:numPr>
          <w:ilvl w:val="0"/>
          <w:numId w:val="5"/>
        </w:numPr>
        <w:spacing w:after="0" w:line="276" w:lineRule="auto"/>
        <w:rPr>
          <w:rFonts w:ascii="Calibri" w:eastAsia="Calibri" w:hAnsi="Calibri" w:cs="Times New Roman"/>
        </w:rPr>
      </w:pPr>
      <w:r w:rsidRPr="00F357AC">
        <w:rPr>
          <w:rFonts w:ascii="Calibri" w:eastAsia="Calibri" w:hAnsi="Calibri" w:cs="Times New Roman"/>
        </w:rPr>
        <w:t>Employees</w:t>
      </w:r>
    </w:p>
    <w:p w14:paraId="132D9D3C" w14:textId="77777777" w:rsidR="00897A6C" w:rsidRPr="00F357AC" w:rsidRDefault="00897A6C" w:rsidP="00D93CC3">
      <w:pPr>
        <w:numPr>
          <w:ilvl w:val="0"/>
          <w:numId w:val="5"/>
        </w:numPr>
        <w:spacing w:after="0" w:line="276" w:lineRule="auto"/>
        <w:rPr>
          <w:rFonts w:ascii="Calibri" w:eastAsia="Calibri" w:hAnsi="Calibri" w:cs="Times New Roman"/>
        </w:rPr>
      </w:pPr>
      <w:r w:rsidRPr="00F357AC">
        <w:rPr>
          <w:rFonts w:ascii="Calibri" w:eastAsia="Calibri" w:hAnsi="Calibri" w:cs="Times New Roman"/>
        </w:rPr>
        <w:t xml:space="preserve">Families </w:t>
      </w:r>
    </w:p>
    <w:p w14:paraId="6CD5B48D" w14:textId="51C9D2A9" w:rsidR="0062208B" w:rsidRPr="0062208B" w:rsidRDefault="00897A6C" w:rsidP="0062208B">
      <w:pPr>
        <w:numPr>
          <w:ilvl w:val="0"/>
          <w:numId w:val="5"/>
        </w:numPr>
        <w:spacing w:after="0" w:line="276" w:lineRule="auto"/>
        <w:rPr>
          <w:rFonts w:ascii="Calibri" w:eastAsia="Calibri" w:hAnsi="Calibri" w:cs="Times New Roman"/>
        </w:rPr>
        <w:sectPr w:rsidR="0062208B" w:rsidRPr="0062208B" w:rsidSect="0062208B">
          <w:type w:val="oddPage"/>
          <w:pgSz w:w="11906" w:h="16838"/>
          <w:pgMar w:top="1440" w:right="1440" w:bottom="1440" w:left="1440" w:header="708" w:footer="708" w:gutter="0"/>
          <w:pgNumType w:chapStyle="1"/>
          <w:cols w:space="708"/>
          <w:docGrid w:linePitch="360"/>
        </w:sectPr>
      </w:pPr>
      <w:r w:rsidRPr="00F357AC">
        <w:rPr>
          <w:rFonts w:ascii="Calibri" w:eastAsia="Calibri" w:hAnsi="Calibri" w:cs="Times New Roman"/>
        </w:rPr>
        <w:t>Interested Parties</w:t>
      </w:r>
    </w:p>
    <w:p w14:paraId="0E5489BA" w14:textId="77777777" w:rsidR="0061783E" w:rsidRDefault="0061783E" w:rsidP="00865D32">
      <w:pPr>
        <w:pStyle w:val="PolicyHeaders"/>
      </w:pPr>
      <w:bookmarkStart w:id="5" w:name="_Toc138933402"/>
      <w:r>
        <w:lastRenderedPageBreak/>
        <w:t>Animal and Pet Policy</w:t>
      </w:r>
      <w:bookmarkEnd w:id="5"/>
    </w:p>
    <w:p w14:paraId="5C344E3B" w14:textId="77777777" w:rsidR="0061783E" w:rsidRDefault="0061783E" w:rsidP="0061783E">
      <w:pPr>
        <w:rPr>
          <w:rFonts w:eastAsia="Calibri" w:cs="Arial"/>
          <w:sz w:val="20"/>
          <w:szCs w:val="20"/>
        </w:rPr>
      </w:pPr>
    </w:p>
    <w:p w14:paraId="5DAA06F9" w14:textId="77777777" w:rsidR="0061783E" w:rsidRDefault="0061783E" w:rsidP="0061783E">
      <w:pPr>
        <w:rPr>
          <w:rFonts w:cs="Arial"/>
          <w:b/>
          <w:sz w:val="36"/>
          <w:szCs w:val="36"/>
        </w:rPr>
      </w:pPr>
      <w:r>
        <w:rPr>
          <w:rFonts w:cs="Arial"/>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61783E" w14:paraId="024E0B60" w14:textId="77777777" w:rsidTr="0061783E">
        <w:tc>
          <w:tcPr>
            <w:tcW w:w="675" w:type="dxa"/>
            <w:tcBorders>
              <w:top w:val="single" w:sz="4" w:space="0" w:color="BFBFBF"/>
              <w:left w:val="single" w:sz="4" w:space="0" w:color="BFBFBF"/>
              <w:bottom w:val="single" w:sz="4" w:space="0" w:color="BFBFBF"/>
              <w:right w:val="single" w:sz="4" w:space="0" w:color="BFBFBF"/>
            </w:tcBorders>
            <w:hideMark/>
          </w:tcPr>
          <w:p w14:paraId="5EDA5A9E" w14:textId="77777777" w:rsidR="0061783E" w:rsidRDefault="0061783E">
            <w:pPr>
              <w:rPr>
                <w:rFonts w:cs="Calibri"/>
                <w:sz w:val="18"/>
                <w:szCs w:val="18"/>
                <w:lang w:val="en-US" w:bidi="th-TH"/>
              </w:rPr>
            </w:pPr>
            <w:r>
              <w:rPr>
                <w:rFonts w:cs="Calibri"/>
                <w:sz w:val="18"/>
                <w:szCs w:val="18"/>
                <w:lang w:val="en-US" w:bidi="th-TH"/>
              </w:rPr>
              <w:t>QA2</w:t>
            </w:r>
          </w:p>
        </w:tc>
        <w:tc>
          <w:tcPr>
            <w:tcW w:w="851" w:type="dxa"/>
            <w:tcBorders>
              <w:top w:val="single" w:sz="4" w:space="0" w:color="BFBFBF"/>
              <w:left w:val="single" w:sz="4" w:space="0" w:color="BFBFBF"/>
              <w:bottom w:val="single" w:sz="4" w:space="0" w:color="BFBFBF"/>
              <w:right w:val="single" w:sz="4" w:space="0" w:color="BFBFBF"/>
            </w:tcBorders>
            <w:hideMark/>
          </w:tcPr>
          <w:p w14:paraId="79D34945" w14:textId="77777777" w:rsidR="0061783E" w:rsidRDefault="0061783E">
            <w:pPr>
              <w:spacing w:after="0" w:line="240" w:lineRule="auto"/>
              <w:rPr>
                <w:rFonts w:cs="Calibri"/>
                <w:sz w:val="18"/>
                <w:szCs w:val="18"/>
                <w:lang w:val="en-US" w:bidi="th-TH"/>
              </w:rPr>
            </w:pPr>
            <w:r>
              <w:rPr>
                <w:rFonts w:cs="Calibri"/>
                <w:sz w:val="18"/>
                <w:szCs w:val="18"/>
                <w:lang w:val="en-US" w:bidi="th-TH"/>
              </w:rPr>
              <w:t>2.2.1</w:t>
            </w:r>
          </w:p>
        </w:tc>
        <w:tc>
          <w:tcPr>
            <w:tcW w:w="7716" w:type="dxa"/>
            <w:tcBorders>
              <w:top w:val="single" w:sz="4" w:space="0" w:color="BFBFBF"/>
              <w:left w:val="single" w:sz="4" w:space="0" w:color="BFBFBF"/>
              <w:bottom w:val="single" w:sz="4" w:space="0" w:color="BFBFBF"/>
              <w:right w:val="single" w:sz="4" w:space="0" w:color="BFBFBF"/>
            </w:tcBorders>
            <w:hideMark/>
          </w:tcPr>
          <w:p w14:paraId="39AECF28" w14:textId="77777777" w:rsidR="0061783E" w:rsidRDefault="0061783E">
            <w:pPr>
              <w:autoSpaceDE w:val="0"/>
              <w:autoSpaceDN w:val="0"/>
              <w:adjustRightInd w:val="0"/>
              <w:spacing w:before="40" w:after="40" w:line="221" w:lineRule="atLeast"/>
              <w:rPr>
                <w:rFonts w:cs="Calibri"/>
                <w:color w:val="000000"/>
                <w:sz w:val="18"/>
                <w:szCs w:val="18"/>
                <w:lang w:val="en-US" w:bidi="th-TH"/>
              </w:rPr>
            </w:pPr>
            <w:r>
              <w:rPr>
                <w:sz w:val="18"/>
                <w:szCs w:val="18"/>
                <w:lang w:val="en-US" w:bidi="th-TH"/>
              </w:rPr>
              <w:t>At all times, reasonable precautions and adequate supervision ensure children are protected from harm and hazard.</w:t>
            </w:r>
          </w:p>
        </w:tc>
      </w:tr>
    </w:tbl>
    <w:p w14:paraId="07170D30" w14:textId="77777777" w:rsidR="0061783E" w:rsidRDefault="0061783E" w:rsidP="0061783E">
      <w:pPr>
        <w:spacing w:after="0"/>
        <w:rPr>
          <w:rFonts w:ascii="Calibri" w:hAnsi="Calibri" w:cs="Times New Roman"/>
          <w:vanish/>
          <w:sz w:val="18"/>
          <w:szCs w:val="18"/>
        </w:rPr>
      </w:pP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61783E" w14:paraId="5A30CB22" w14:textId="77777777" w:rsidTr="0061783E">
        <w:tc>
          <w:tcPr>
            <w:tcW w:w="675" w:type="dxa"/>
            <w:vMerge w:val="restart"/>
            <w:tcBorders>
              <w:top w:val="single" w:sz="4" w:space="0" w:color="BFBFBF"/>
              <w:left w:val="single" w:sz="4" w:space="0" w:color="BFBFBF"/>
              <w:bottom w:val="single" w:sz="4" w:space="0" w:color="BFBFBF"/>
              <w:right w:val="single" w:sz="4" w:space="0" w:color="BFBFBF"/>
            </w:tcBorders>
            <w:hideMark/>
          </w:tcPr>
          <w:p w14:paraId="1A619D78" w14:textId="77777777" w:rsidR="0061783E" w:rsidRDefault="0061783E">
            <w:pPr>
              <w:rPr>
                <w:rFonts w:cs="Calibri"/>
                <w:sz w:val="18"/>
                <w:szCs w:val="18"/>
                <w:lang w:val="en-US" w:bidi="th-TH"/>
              </w:rPr>
            </w:pPr>
            <w:r>
              <w:rPr>
                <w:rFonts w:cs="Calibri"/>
                <w:sz w:val="18"/>
                <w:szCs w:val="18"/>
                <w:lang w:val="en-US" w:bidi="th-TH"/>
              </w:rPr>
              <w:t>QA3</w:t>
            </w:r>
          </w:p>
        </w:tc>
        <w:tc>
          <w:tcPr>
            <w:tcW w:w="851" w:type="dxa"/>
            <w:tcBorders>
              <w:top w:val="single" w:sz="4" w:space="0" w:color="BFBFBF"/>
              <w:left w:val="single" w:sz="4" w:space="0" w:color="BFBFBF"/>
              <w:bottom w:val="single" w:sz="4" w:space="0" w:color="BFBFBF"/>
              <w:right w:val="single" w:sz="4" w:space="0" w:color="BFBFBF"/>
            </w:tcBorders>
            <w:hideMark/>
          </w:tcPr>
          <w:p w14:paraId="2DE2C373" w14:textId="77777777" w:rsidR="0061783E" w:rsidRDefault="0061783E">
            <w:pPr>
              <w:spacing w:after="0" w:line="240" w:lineRule="auto"/>
              <w:rPr>
                <w:rFonts w:cs="Calibri"/>
                <w:sz w:val="18"/>
                <w:szCs w:val="18"/>
                <w:lang w:val="en-US" w:bidi="th-TH"/>
              </w:rPr>
            </w:pPr>
            <w:r>
              <w:rPr>
                <w:rFonts w:cs="Calibri"/>
                <w:sz w:val="18"/>
                <w:szCs w:val="18"/>
                <w:lang w:val="en-US" w:bidi="th-TH"/>
              </w:rPr>
              <w:t>3.1.1</w:t>
            </w:r>
          </w:p>
        </w:tc>
        <w:tc>
          <w:tcPr>
            <w:tcW w:w="7716" w:type="dxa"/>
            <w:tcBorders>
              <w:top w:val="single" w:sz="4" w:space="0" w:color="BFBFBF"/>
              <w:left w:val="single" w:sz="4" w:space="0" w:color="BFBFBF"/>
              <w:bottom w:val="single" w:sz="4" w:space="0" w:color="BFBFBF"/>
              <w:right w:val="single" w:sz="4" w:space="0" w:color="BFBFBF"/>
            </w:tcBorders>
            <w:hideMark/>
          </w:tcPr>
          <w:p w14:paraId="6F70EC94" w14:textId="77777777" w:rsidR="0061783E" w:rsidRDefault="0061783E">
            <w:pPr>
              <w:autoSpaceDE w:val="0"/>
              <w:autoSpaceDN w:val="0"/>
              <w:adjustRightInd w:val="0"/>
              <w:spacing w:before="40" w:after="40" w:line="221" w:lineRule="atLeast"/>
              <w:rPr>
                <w:rFonts w:cs="Calibri"/>
                <w:color w:val="000000"/>
                <w:sz w:val="18"/>
                <w:szCs w:val="18"/>
                <w:lang w:val="en-US" w:bidi="th-TH"/>
              </w:rPr>
            </w:pPr>
            <w:r>
              <w:rPr>
                <w:sz w:val="18"/>
                <w:szCs w:val="18"/>
                <w:lang w:val="en-US" w:bidi="th-TH"/>
              </w:rPr>
              <w:t>Outdoor and indoor spaces, buildings, fixtures and fittings are suitable for their purpose, including supporting the access of every child.</w:t>
            </w:r>
          </w:p>
        </w:tc>
      </w:tr>
      <w:tr w:rsidR="0061783E" w14:paraId="058211EE" w14:textId="77777777" w:rsidTr="0061783E">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1CEDC606" w14:textId="77777777" w:rsidR="0061783E" w:rsidRDefault="0061783E">
            <w:pPr>
              <w:spacing w:after="0" w:line="240" w:lineRule="auto"/>
              <w:rPr>
                <w:rFonts w:cs="Calibri"/>
                <w:sz w:val="18"/>
                <w:szCs w:val="18"/>
                <w:lang w:val="en-US" w:bidi="th-TH"/>
              </w:rPr>
            </w:pPr>
          </w:p>
        </w:tc>
        <w:tc>
          <w:tcPr>
            <w:tcW w:w="851" w:type="dxa"/>
            <w:tcBorders>
              <w:top w:val="single" w:sz="4" w:space="0" w:color="BFBFBF"/>
              <w:left w:val="single" w:sz="4" w:space="0" w:color="BFBFBF"/>
              <w:bottom w:val="single" w:sz="4" w:space="0" w:color="BFBFBF"/>
              <w:right w:val="single" w:sz="4" w:space="0" w:color="BFBFBF"/>
            </w:tcBorders>
            <w:hideMark/>
          </w:tcPr>
          <w:p w14:paraId="68D29285" w14:textId="77777777" w:rsidR="0061783E" w:rsidRDefault="0061783E">
            <w:pPr>
              <w:spacing w:after="0" w:line="240" w:lineRule="auto"/>
              <w:rPr>
                <w:rFonts w:cs="Calibri"/>
                <w:sz w:val="18"/>
                <w:szCs w:val="18"/>
                <w:lang w:val="en-US" w:bidi="th-TH"/>
              </w:rPr>
            </w:pPr>
            <w:r>
              <w:rPr>
                <w:rFonts w:cs="Calibri"/>
                <w:sz w:val="18"/>
                <w:szCs w:val="18"/>
                <w:lang w:val="en-US" w:bidi="th-TH"/>
              </w:rPr>
              <w:t>3.2.3</w:t>
            </w:r>
          </w:p>
        </w:tc>
        <w:tc>
          <w:tcPr>
            <w:tcW w:w="7716" w:type="dxa"/>
            <w:tcBorders>
              <w:top w:val="single" w:sz="4" w:space="0" w:color="BFBFBF"/>
              <w:left w:val="single" w:sz="4" w:space="0" w:color="BFBFBF"/>
              <w:bottom w:val="single" w:sz="4" w:space="0" w:color="BFBFBF"/>
              <w:right w:val="single" w:sz="4" w:space="0" w:color="BFBFBF"/>
            </w:tcBorders>
            <w:hideMark/>
          </w:tcPr>
          <w:p w14:paraId="714BD6F3" w14:textId="77777777" w:rsidR="0061783E" w:rsidRDefault="0061783E">
            <w:pPr>
              <w:autoSpaceDE w:val="0"/>
              <w:autoSpaceDN w:val="0"/>
              <w:adjustRightInd w:val="0"/>
              <w:spacing w:before="40" w:after="40" w:line="221" w:lineRule="atLeast"/>
              <w:rPr>
                <w:rFonts w:cs="Calibri"/>
                <w:color w:val="000000"/>
                <w:sz w:val="18"/>
                <w:szCs w:val="18"/>
                <w:lang w:val="en-US" w:bidi="th-TH"/>
              </w:rPr>
            </w:pPr>
            <w:r>
              <w:rPr>
                <w:sz w:val="18"/>
                <w:szCs w:val="18"/>
                <w:lang w:val="en-US" w:bidi="th-TH"/>
              </w:rPr>
              <w:t>The service cares for the environment and supports children to become environmentally responsible.</w:t>
            </w:r>
          </w:p>
        </w:tc>
      </w:tr>
      <w:tr w:rsidR="0061783E" w14:paraId="0E3C3E75" w14:textId="77777777" w:rsidTr="0061783E">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9F68F6E" w14:textId="77777777" w:rsidR="0061783E" w:rsidRDefault="0061783E">
            <w:pPr>
              <w:spacing w:after="0" w:line="240" w:lineRule="auto"/>
              <w:rPr>
                <w:rFonts w:cs="Calibri"/>
                <w:sz w:val="18"/>
                <w:szCs w:val="18"/>
                <w:lang w:val="en-US" w:bidi="th-TH"/>
              </w:rPr>
            </w:pPr>
          </w:p>
        </w:tc>
        <w:tc>
          <w:tcPr>
            <w:tcW w:w="851" w:type="dxa"/>
            <w:tcBorders>
              <w:top w:val="single" w:sz="4" w:space="0" w:color="BFBFBF"/>
              <w:left w:val="single" w:sz="4" w:space="0" w:color="BFBFBF"/>
              <w:bottom w:val="single" w:sz="4" w:space="0" w:color="BFBFBF"/>
              <w:right w:val="single" w:sz="4" w:space="0" w:color="BFBFBF"/>
            </w:tcBorders>
            <w:hideMark/>
          </w:tcPr>
          <w:p w14:paraId="32E9631A" w14:textId="77777777" w:rsidR="0061783E" w:rsidRDefault="0061783E">
            <w:pPr>
              <w:spacing w:after="0" w:line="240" w:lineRule="auto"/>
              <w:rPr>
                <w:rFonts w:cs="Calibri"/>
                <w:sz w:val="18"/>
                <w:szCs w:val="18"/>
                <w:lang w:val="en-US" w:bidi="th-TH"/>
              </w:rPr>
            </w:pPr>
            <w:r>
              <w:rPr>
                <w:rFonts w:cs="Calibri"/>
                <w:sz w:val="18"/>
                <w:szCs w:val="18"/>
                <w:lang w:val="en-US" w:bidi="th-TH"/>
              </w:rPr>
              <w:t>3.2</w:t>
            </w:r>
          </w:p>
        </w:tc>
        <w:tc>
          <w:tcPr>
            <w:tcW w:w="7716" w:type="dxa"/>
            <w:tcBorders>
              <w:top w:val="single" w:sz="4" w:space="0" w:color="BFBFBF"/>
              <w:left w:val="single" w:sz="4" w:space="0" w:color="BFBFBF"/>
              <w:bottom w:val="single" w:sz="4" w:space="0" w:color="BFBFBF"/>
              <w:right w:val="single" w:sz="4" w:space="0" w:color="BFBFBF"/>
            </w:tcBorders>
            <w:hideMark/>
          </w:tcPr>
          <w:p w14:paraId="3E8BA4C0" w14:textId="77777777" w:rsidR="0061783E" w:rsidRDefault="0061783E">
            <w:pPr>
              <w:autoSpaceDE w:val="0"/>
              <w:autoSpaceDN w:val="0"/>
              <w:adjustRightInd w:val="0"/>
              <w:spacing w:before="40" w:after="40" w:line="221" w:lineRule="atLeast"/>
              <w:rPr>
                <w:rFonts w:cs="Calibri"/>
                <w:color w:val="000000"/>
                <w:sz w:val="18"/>
                <w:szCs w:val="18"/>
                <w:lang w:val="en-US" w:bidi="th-TH"/>
              </w:rPr>
            </w:pPr>
            <w:r>
              <w:rPr>
                <w:sz w:val="18"/>
                <w:szCs w:val="18"/>
                <w:lang w:val="en-US" w:bidi="th-TH"/>
              </w:rPr>
              <w:t>The service environment is inclusive, promotes competence and supports exploration and play-based learning.</w:t>
            </w:r>
          </w:p>
        </w:tc>
      </w:tr>
    </w:tbl>
    <w:p w14:paraId="3834C6C7" w14:textId="77777777" w:rsidR="0061783E" w:rsidRDefault="0061783E" w:rsidP="0061783E">
      <w:pPr>
        <w:rPr>
          <w:rFonts w:ascii="Calibri" w:hAnsi="Calibri" w:cs="Times New Roman"/>
          <w:b/>
          <w:sz w:val="36"/>
          <w:szCs w:val="36"/>
        </w:rPr>
      </w:pPr>
      <w:r>
        <w:rPr>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0"/>
        <w:gridCol w:w="7505"/>
      </w:tblGrid>
      <w:tr w:rsidR="0061783E" w14:paraId="2A88813C" w14:textId="77777777" w:rsidTr="0061783E">
        <w:tc>
          <w:tcPr>
            <w:tcW w:w="675" w:type="dxa"/>
            <w:tcBorders>
              <w:top w:val="single" w:sz="4" w:space="0" w:color="BFBFBF"/>
              <w:left w:val="single" w:sz="4" w:space="0" w:color="BFBFBF"/>
              <w:bottom w:val="single" w:sz="4" w:space="0" w:color="BFBFBF"/>
              <w:right w:val="single" w:sz="4" w:space="0" w:color="BFBFBF"/>
            </w:tcBorders>
            <w:hideMark/>
          </w:tcPr>
          <w:p w14:paraId="5BBA8394" w14:textId="77777777" w:rsidR="0061783E" w:rsidRDefault="0061783E">
            <w:pPr>
              <w:rPr>
                <w:rFonts w:cs="Calibri"/>
                <w:sz w:val="18"/>
                <w:lang w:val="en-US" w:bidi="th-TH"/>
              </w:rPr>
            </w:pPr>
            <w:r>
              <w:rPr>
                <w:rFonts w:cs="Calibri"/>
                <w:sz w:val="18"/>
                <w:lang w:val="en-US" w:bidi="th-TH"/>
              </w:rPr>
              <w:t>Regs</w:t>
            </w:r>
          </w:p>
        </w:tc>
        <w:tc>
          <w:tcPr>
            <w:tcW w:w="851" w:type="dxa"/>
            <w:tcBorders>
              <w:top w:val="single" w:sz="4" w:space="0" w:color="BFBFBF"/>
              <w:left w:val="single" w:sz="4" w:space="0" w:color="BFBFBF"/>
              <w:bottom w:val="single" w:sz="4" w:space="0" w:color="BFBFBF"/>
              <w:right w:val="single" w:sz="4" w:space="0" w:color="BFBFBF"/>
            </w:tcBorders>
            <w:hideMark/>
          </w:tcPr>
          <w:p w14:paraId="1D56A2F4" w14:textId="77777777" w:rsidR="0061783E" w:rsidRDefault="0061783E">
            <w:pPr>
              <w:spacing w:after="0" w:line="240" w:lineRule="auto"/>
              <w:rPr>
                <w:rFonts w:cs="Calibri"/>
                <w:sz w:val="18"/>
                <w:lang w:val="en-US" w:bidi="th-TH"/>
              </w:rPr>
            </w:pPr>
            <w:r>
              <w:rPr>
                <w:rFonts w:cs="Calibri"/>
                <w:sz w:val="18"/>
                <w:lang w:val="en-US" w:bidi="th-TH"/>
              </w:rPr>
              <w:t>168</w:t>
            </w:r>
          </w:p>
        </w:tc>
        <w:tc>
          <w:tcPr>
            <w:tcW w:w="7716" w:type="dxa"/>
            <w:tcBorders>
              <w:top w:val="single" w:sz="4" w:space="0" w:color="BFBFBF"/>
              <w:left w:val="single" w:sz="4" w:space="0" w:color="BFBFBF"/>
              <w:bottom w:val="single" w:sz="4" w:space="0" w:color="BFBFBF"/>
              <w:right w:val="single" w:sz="4" w:space="0" w:color="BFBFBF"/>
            </w:tcBorders>
            <w:hideMark/>
          </w:tcPr>
          <w:p w14:paraId="1FB62A7B" w14:textId="77777777" w:rsidR="0061783E" w:rsidRDefault="0061783E">
            <w:pPr>
              <w:autoSpaceDE w:val="0"/>
              <w:autoSpaceDN w:val="0"/>
              <w:adjustRightInd w:val="0"/>
              <w:spacing w:before="40" w:after="40" w:line="221" w:lineRule="atLeast"/>
              <w:rPr>
                <w:rFonts w:cs="Calibri"/>
                <w:color w:val="000000"/>
                <w:sz w:val="18"/>
                <w:szCs w:val="18"/>
                <w:lang w:val="en-US" w:bidi="th-TH"/>
              </w:rPr>
            </w:pPr>
            <w:r>
              <w:rPr>
                <w:sz w:val="18"/>
                <w:szCs w:val="18"/>
                <w:lang w:val="en-US" w:bidi="th-TH"/>
              </w:rPr>
              <w:t>Policies and procedures are required in relation to health and safety</w:t>
            </w:r>
          </w:p>
        </w:tc>
      </w:tr>
    </w:tbl>
    <w:p w14:paraId="51D29863" w14:textId="77777777" w:rsidR="0061783E" w:rsidRDefault="0061783E" w:rsidP="0061783E">
      <w:pPr>
        <w:rPr>
          <w:rFonts w:ascii="Calibri" w:hAnsi="Calibri" w:cs="Calibri"/>
          <w:b/>
          <w:sz w:val="32"/>
          <w:szCs w:val="32"/>
        </w:rPr>
      </w:pPr>
      <w:r>
        <w:rPr>
          <w:rFonts w:cs="Calibri"/>
          <w:b/>
          <w:sz w:val="36"/>
          <w:szCs w:val="36"/>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6"/>
        <w:gridCol w:w="8280"/>
      </w:tblGrid>
      <w:tr w:rsidR="0061783E" w14:paraId="3760FE57" w14:textId="77777777" w:rsidTr="0061783E">
        <w:trPr>
          <w:trHeight w:val="315"/>
        </w:trPr>
        <w:tc>
          <w:tcPr>
            <w:tcW w:w="743" w:type="dxa"/>
            <w:tcBorders>
              <w:top w:val="single" w:sz="4" w:space="0" w:color="BFBFBF"/>
              <w:left w:val="single" w:sz="4" w:space="0" w:color="BFBFBF"/>
              <w:bottom w:val="single" w:sz="4" w:space="0" w:color="BFBFBF"/>
              <w:right w:val="single" w:sz="4" w:space="0" w:color="BFBFBF"/>
            </w:tcBorders>
            <w:hideMark/>
          </w:tcPr>
          <w:p w14:paraId="172CF3A5" w14:textId="77777777" w:rsidR="0061783E" w:rsidRDefault="0061783E">
            <w:pPr>
              <w:spacing w:after="0" w:line="240" w:lineRule="auto"/>
              <w:rPr>
                <w:rFonts w:cs="Calibri"/>
                <w:sz w:val="18"/>
                <w:lang w:val="en-US" w:bidi="th-TH"/>
              </w:rPr>
            </w:pPr>
            <w:r>
              <w:rPr>
                <w:rFonts w:cs="Calibri"/>
                <w:sz w:val="18"/>
                <w:lang w:val="en-US" w:bidi="th-TH"/>
              </w:rPr>
              <w:t>LO2</w:t>
            </w:r>
          </w:p>
        </w:tc>
        <w:tc>
          <w:tcPr>
            <w:tcW w:w="8490" w:type="dxa"/>
            <w:tcBorders>
              <w:top w:val="single" w:sz="4" w:space="0" w:color="BFBFBF"/>
              <w:left w:val="single" w:sz="4" w:space="0" w:color="BFBFBF"/>
              <w:bottom w:val="single" w:sz="4" w:space="0" w:color="BFBFBF"/>
              <w:right w:val="single" w:sz="4" w:space="0" w:color="BFBFBF"/>
            </w:tcBorders>
            <w:hideMark/>
          </w:tcPr>
          <w:p w14:paraId="328BC713" w14:textId="77777777" w:rsidR="0061783E" w:rsidRDefault="0061783E">
            <w:pPr>
              <w:pStyle w:val="Pa20"/>
              <w:spacing w:after="40"/>
              <w:rPr>
                <w:rStyle w:val="A15"/>
                <w:rFonts w:ascii="Calibri" w:hAnsi="Calibri" w:cs="Calibri"/>
                <w:sz w:val="18"/>
                <w:szCs w:val="18"/>
              </w:rPr>
            </w:pPr>
            <w:r>
              <w:rPr>
                <w:rFonts w:ascii="Calibri" w:hAnsi="Calibri" w:cs="Calibri"/>
                <w:sz w:val="18"/>
                <w:szCs w:val="18"/>
                <w:lang w:val="en-US" w:bidi="th-TH"/>
              </w:rPr>
              <w:t>Children become socially responsible and show respect for the environment</w:t>
            </w:r>
          </w:p>
        </w:tc>
      </w:tr>
    </w:tbl>
    <w:p w14:paraId="1F0A32AA" w14:textId="77777777" w:rsidR="0061783E" w:rsidRDefault="0061783E" w:rsidP="0061783E">
      <w:pPr>
        <w:rPr>
          <w:rFonts w:ascii="Calibri" w:hAnsi="Calibri" w:cs="Times New Roman"/>
          <w:b/>
          <w:sz w:val="36"/>
          <w:szCs w:val="36"/>
        </w:rPr>
      </w:pPr>
    </w:p>
    <w:p w14:paraId="65465C2D" w14:textId="77777777" w:rsidR="0061783E" w:rsidRDefault="0061783E" w:rsidP="0061783E">
      <w:pPr>
        <w:rPr>
          <w:b/>
          <w:sz w:val="36"/>
          <w:szCs w:val="36"/>
        </w:rPr>
      </w:pPr>
      <w:r>
        <w:rPr>
          <w:b/>
          <w:sz w:val="36"/>
          <w:szCs w:val="36"/>
        </w:rPr>
        <w:t>Aim</w:t>
      </w:r>
    </w:p>
    <w:p w14:paraId="574B21EF" w14:textId="77777777" w:rsidR="0061783E" w:rsidRDefault="0061783E" w:rsidP="0061783E">
      <w:pPr>
        <w:spacing w:before="240" w:after="60" w:line="240" w:lineRule="auto"/>
        <w:outlineLvl w:val="7"/>
        <w:rPr>
          <w:rFonts w:eastAsia="Times New Roman"/>
          <w:b/>
          <w:iCs/>
          <w:sz w:val="32"/>
          <w:szCs w:val="24"/>
          <w:lang w:val="en-US"/>
        </w:rPr>
      </w:pPr>
      <w:r>
        <w:rPr>
          <w:rFonts w:cs="Calibri"/>
        </w:rPr>
        <w:t>Josie’s Bright Beginnings aims to provide a safe and hygienic environment that minimises the risk of a child being harmed by an animal. We also aim to educate children in the proper care of animals.</w:t>
      </w:r>
    </w:p>
    <w:p w14:paraId="7861A3C4" w14:textId="77777777" w:rsidR="0061783E" w:rsidRDefault="0061783E" w:rsidP="0061783E">
      <w:pPr>
        <w:spacing w:before="240" w:after="60" w:line="240" w:lineRule="auto"/>
        <w:outlineLvl w:val="7"/>
        <w:rPr>
          <w:rFonts w:eastAsia="Times New Roman"/>
          <w:b/>
          <w:iCs/>
          <w:sz w:val="36"/>
          <w:szCs w:val="36"/>
          <w:lang w:val="en-US"/>
        </w:rPr>
      </w:pPr>
      <w:r>
        <w:rPr>
          <w:rFonts w:eastAsia="Times New Roman"/>
          <w:b/>
          <w:iCs/>
          <w:sz w:val="36"/>
          <w:szCs w:val="36"/>
          <w:lang w:val="en-US"/>
        </w:rPr>
        <w:t>Implementation</w:t>
      </w:r>
    </w:p>
    <w:p w14:paraId="54D47D27" w14:textId="77777777" w:rsidR="0061783E" w:rsidRDefault="0061783E" w:rsidP="00D93CC3">
      <w:pPr>
        <w:pStyle w:val="ListParagraph"/>
        <w:numPr>
          <w:ilvl w:val="0"/>
          <w:numId w:val="2"/>
        </w:numPr>
      </w:pPr>
      <w:r>
        <w:t>Children must be closely supervised when accessing any animal or pet at the service.</w:t>
      </w:r>
    </w:p>
    <w:p w14:paraId="76D2312F" w14:textId="77777777" w:rsidR="0061783E" w:rsidRDefault="0061783E" w:rsidP="00D93CC3">
      <w:pPr>
        <w:pStyle w:val="ListParagraph"/>
        <w:numPr>
          <w:ilvl w:val="0"/>
          <w:numId w:val="2"/>
        </w:numPr>
      </w:pPr>
      <w:r>
        <w:t>Any animal or pet kept at the Service will be regularly fed, cleaned, vaccinated and monitored to ensure that they are always healthy.</w:t>
      </w:r>
    </w:p>
    <w:p w14:paraId="78B5C71D" w14:textId="77777777" w:rsidR="0061783E" w:rsidRDefault="0061783E" w:rsidP="00D93CC3">
      <w:pPr>
        <w:pStyle w:val="ListParagraph"/>
        <w:numPr>
          <w:ilvl w:val="0"/>
          <w:numId w:val="2"/>
        </w:numPr>
      </w:pPr>
      <w:r>
        <w:t xml:space="preserve"> Any animal in a cage will have its cage cleaned regularly.</w:t>
      </w:r>
    </w:p>
    <w:p w14:paraId="70A4AB3A" w14:textId="77777777" w:rsidR="0061783E" w:rsidRDefault="0061783E" w:rsidP="00D93CC3">
      <w:pPr>
        <w:pStyle w:val="ListParagraph"/>
        <w:numPr>
          <w:ilvl w:val="0"/>
          <w:numId w:val="2"/>
        </w:numPr>
      </w:pPr>
      <w:r>
        <w:t xml:space="preserve">Animal or pets will not be allowed in the sandpit or any other play area. In event that this happens, educators will refer to the Sand Pit Policy. </w:t>
      </w:r>
    </w:p>
    <w:p w14:paraId="7849CE79" w14:textId="77777777" w:rsidR="0061783E" w:rsidRDefault="0061783E" w:rsidP="00D93CC3">
      <w:pPr>
        <w:pStyle w:val="ListParagraph"/>
        <w:numPr>
          <w:ilvl w:val="0"/>
          <w:numId w:val="2"/>
        </w:numPr>
      </w:pPr>
      <w:r>
        <w:t>Animal or pets will never be taken into the food preparation area nor will they be allowed near the eating or sleeping area.</w:t>
      </w:r>
    </w:p>
    <w:p w14:paraId="4282E248" w14:textId="77777777" w:rsidR="0061783E" w:rsidRDefault="0061783E" w:rsidP="00D93CC3">
      <w:pPr>
        <w:pStyle w:val="ListParagraph"/>
        <w:numPr>
          <w:ilvl w:val="0"/>
          <w:numId w:val="2"/>
        </w:numPr>
      </w:pPr>
      <w:r>
        <w:t>Anyone who has handled the animal or pet will immediately wash their hands after they have finished handling the animal or pet.</w:t>
      </w:r>
    </w:p>
    <w:p w14:paraId="322FB468" w14:textId="77777777" w:rsidR="0061783E" w:rsidRDefault="0061783E" w:rsidP="00D93CC3">
      <w:pPr>
        <w:pStyle w:val="ListParagraph"/>
        <w:numPr>
          <w:ilvl w:val="0"/>
          <w:numId w:val="2"/>
        </w:numPr>
      </w:pPr>
      <w:r>
        <w:t xml:space="preserve">Children’s animal or pets will only be allowed in the Service when permission has been granted by the Nominated Supervisor. If an animal is brought to the Service when families </w:t>
      </w:r>
      <w:r>
        <w:lastRenderedPageBreak/>
        <w:t>are collecting children it must be left at the gate far enough way so children cannot touch the animal through the fence.</w:t>
      </w:r>
    </w:p>
    <w:p w14:paraId="6B28C1DC" w14:textId="77777777" w:rsidR="0061783E" w:rsidRDefault="0061783E" w:rsidP="00D93CC3">
      <w:pPr>
        <w:pStyle w:val="ListParagraph"/>
        <w:numPr>
          <w:ilvl w:val="0"/>
          <w:numId w:val="2"/>
        </w:numPr>
      </w:pPr>
      <w:r>
        <w:t xml:space="preserve">It will be included in the program how to properly care for animals and how to treat them appropriately. </w:t>
      </w:r>
    </w:p>
    <w:p w14:paraId="15A20B16" w14:textId="77777777" w:rsidR="00020291" w:rsidRDefault="00020291" w:rsidP="0061783E">
      <w:pPr>
        <w:pStyle w:val="ListParagraph"/>
        <w:ind w:left="0"/>
        <w:rPr>
          <w:b/>
          <w:sz w:val="28"/>
        </w:rPr>
      </w:pPr>
    </w:p>
    <w:p w14:paraId="04900FB5" w14:textId="77777777" w:rsidR="00020291" w:rsidRDefault="00020291" w:rsidP="0061783E">
      <w:pPr>
        <w:pStyle w:val="ListParagraph"/>
        <w:ind w:left="0"/>
        <w:rPr>
          <w:b/>
          <w:sz w:val="28"/>
        </w:rPr>
      </w:pPr>
    </w:p>
    <w:p w14:paraId="7571BAD5" w14:textId="77777777" w:rsidR="0061783E" w:rsidRDefault="0061783E" w:rsidP="0061783E">
      <w:pPr>
        <w:spacing w:before="240" w:after="60" w:line="240" w:lineRule="auto"/>
        <w:outlineLvl w:val="7"/>
        <w:rPr>
          <w:rFonts w:eastAsia="Times New Roman"/>
          <w:b/>
          <w:iCs/>
          <w:sz w:val="36"/>
          <w:szCs w:val="36"/>
          <w:lang w:val="en-US"/>
        </w:rPr>
      </w:pPr>
      <w:r>
        <w:rPr>
          <w:rFonts w:eastAsia="Times New Roman"/>
          <w:b/>
          <w:iCs/>
          <w:sz w:val="36"/>
          <w:szCs w:val="36"/>
          <w:lang w:val="en-US"/>
        </w:rPr>
        <w:t xml:space="preserve">Source </w:t>
      </w:r>
    </w:p>
    <w:p w14:paraId="2719726B" w14:textId="77777777" w:rsidR="0061783E" w:rsidRDefault="0061783E" w:rsidP="0061783E">
      <w:pPr>
        <w:spacing w:after="0" w:line="240" w:lineRule="auto"/>
        <w:rPr>
          <w:rFonts w:eastAsia="Calibri" w:cs="Calibri"/>
          <w:b/>
          <w:iCs/>
        </w:rPr>
      </w:pPr>
      <w:r>
        <w:rPr>
          <w:rFonts w:cs="Calibri"/>
          <w:b/>
          <w:iCs/>
        </w:rPr>
        <w:t>Education and Care Services</w:t>
      </w:r>
      <w:r>
        <w:rPr>
          <w:rFonts w:cs="Calibri"/>
          <w:b/>
        </w:rPr>
        <w:t> </w:t>
      </w:r>
      <w:r>
        <w:rPr>
          <w:rFonts w:cs="Calibri"/>
          <w:b/>
          <w:iCs/>
        </w:rPr>
        <w:t>National Regulations 2011</w:t>
      </w:r>
    </w:p>
    <w:p w14:paraId="16474239" w14:textId="77777777" w:rsidR="0061783E" w:rsidRDefault="0061783E" w:rsidP="0061783E">
      <w:pPr>
        <w:spacing w:after="0" w:line="240" w:lineRule="auto"/>
        <w:rPr>
          <w:rFonts w:cs="Calibri"/>
          <w:b/>
          <w:iCs/>
          <w:shd w:val="clear" w:color="auto" w:fill="FFFFFF"/>
        </w:rPr>
      </w:pPr>
      <w:r>
        <w:rPr>
          <w:rFonts w:cs="Calibri"/>
          <w:b/>
          <w:iCs/>
        </w:rPr>
        <w:t>National Quality Standard</w:t>
      </w:r>
      <w:r>
        <w:rPr>
          <w:rFonts w:ascii="Arial" w:hAnsi="Arial" w:cs="Arial"/>
          <w:sz w:val="20"/>
          <w:szCs w:val="20"/>
          <w:lang w:eastAsia="en-AU"/>
        </w:rPr>
        <w:br/>
      </w:r>
      <w:r>
        <w:rPr>
          <w:rFonts w:cs="Calibri"/>
          <w:b/>
          <w:iCs/>
        </w:rPr>
        <w:t>Early Years Learning Framework</w:t>
      </w:r>
      <w:r>
        <w:rPr>
          <w:rFonts w:ascii="Arial" w:hAnsi="Arial" w:cs="Arial"/>
          <w:sz w:val="20"/>
          <w:szCs w:val="20"/>
          <w:lang w:eastAsia="en-AU"/>
        </w:rPr>
        <w:br/>
      </w:r>
      <w:r>
        <w:rPr>
          <w:rFonts w:eastAsia="Times New Roman" w:cs="Calibri"/>
          <w:b/>
          <w:color w:val="000000"/>
          <w:szCs w:val="20"/>
          <w:lang w:eastAsia="en-AU"/>
        </w:rPr>
        <w:br/>
      </w:r>
    </w:p>
    <w:p w14:paraId="46C445E5" w14:textId="77777777" w:rsidR="0061783E" w:rsidRDefault="0061783E" w:rsidP="0061783E">
      <w:pPr>
        <w:rPr>
          <w:rFonts w:cs="Times New Roman"/>
          <w:b/>
          <w:sz w:val="36"/>
          <w:szCs w:val="36"/>
        </w:rPr>
      </w:pPr>
      <w:r>
        <w:rPr>
          <w:b/>
          <w:sz w:val="36"/>
          <w:szCs w:val="36"/>
        </w:rPr>
        <w:t>Review</w:t>
      </w:r>
    </w:p>
    <w:p w14:paraId="72BA3D14" w14:textId="77777777" w:rsidR="0061783E" w:rsidRDefault="0061783E" w:rsidP="0061783E">
      <w:r>
        <w:t xml:space="preserve">The policy will be reviewed annually. </w:t>
      </w:r>
    </w:p>
    <w:p w14:paraId="6DC60EC4" w14:textId="77777777" w:rsidR="0061783E" w:rsidRDefault="0061783E" w:rsidP="0061783E">
      <w:r>
        <w:t>The review will be conducted by:</w:t>
      </w:r>
    </w:p>
    <w:p w14:paraId="6231619F" w14:textId="77777777" w:rsidR="0061783E" w:rsidRDefault="0061783E" w:rsidP="00D93CC3">
      <w:pPr>
        <w:numPr>
          <w:ilvl w:val="0"/>
          <w:numId w:val="4"/>
        </w:numPr>
        <w:spacing w:after="0" w:line="276" w:lineRule="auto"/>
        <w:ind w:left="760" w:hanging="357"/>
      </w:pPr>
      <w:r>
        <w:t>Management</w:t>
      </w:r>
    </w:p>
    <w:p w14:paraId="1B7B0AAC" w14:textId="77777777" w:rsidR="0061783E" w:rsidRDefault="0061783E" w:rsidP="00D93CC3">
      <w:pPr>
        <w:numPr>
          <w:ilvl w:val="0"/>
          <w:numId w:val="4"/>
        </w:numPr>
        <w:spacing w:after="0" w:line="276" w:lineRule="auto"/>
        <w:ind w:left="760" w:hanging="357"/>
      </w:pPr>
      <w:r>
        <w:t>Employees</w:t>
      </w:r>
    </w:p>
    <w:p w14:paraId="5A553044" w14:textId="77777777" w:rsidR="0061783E" w:rsidRDefault="0061783E" w:rsidP="00D93CC3">
      <w:pPr>
        <w:numPr>
          <w:ilvl w:val="0"/>
          <w:numId w:val="4"/>
        </w:numPr>
        <w:spacing w:after="0" w:line="276" w:lineRule="auto"/>
        <w:ind w:left="760" w:hanging="357"/>
      </w:pPr>
      <w:r>
        <w:t xml:space="preserve">Families </w:t>
      </w:r>
    </w:p>
    <w:p w14:paraId="11297AFF" w14:textId="77777777" w:rsidR="0061783E" w:rsidRDefault="0061783E" w:rsidP="00D93CC3">
      <w:pPr>
        <w:numPr>
          <w:ilvl w:val="0"/>
          <w:numId w:val="4"/>
        </w:numPr>
        <w:spacing w:after="0" w:line="276" w:lineRule="auto"/>
        <w:ind w:left="760" w:hanging="357"/>
      </w:pPr>
      <w:r>
        <w:t>Interested Parties</w:t>
      </w:r>
    </w:p>
    <w:bookmarkEnd w:id="0"/>
    <w:p w14:paraId="700D40D7" w14:textId="77777777" w:rsidR="0062208B" w:rsidRDefault="0062208B" w:rsidP="00F301EA">
      <w:pPr>
        <w:pStyle w:val="PolicyHeaders"/>
        <w:rPr>
          <w:rFonts w:ascii="Calibri" w:hAnsi="Calibri" w:cs="Calibri"/>
          <w:sz w:val="36"/>
          <w:lang w:val="en-AU"/>
        </w:rPr>
        <w:sectPr w:rsidR="0062208B" w:rsidSect="00D15BD8">
          <w:type w:val="oddPage"/>
          <w:pgSz w:w="11906" w:h="16838"/>
          <w:pgMar w:top="1440" w:right="1440" w:bottom="1440" w:left="1440" w:header="708" w:footer="708" w:gutter="0"/>
          <w:cols w:space="708"/>
          <w:docGrid w:linePitch="360"/>
        </w:sectPr>
      </w:pPr>
    </w:p>
    <w:p w14:paraId="5B3FC2D2" w14:textId="77777777" w:rsidR="00F301EA" w:rsidRPr="00E656E2" w:rsidRDefault="00F301EA" w:rsidP="00F301EA">
      <w:pPr>
        <w:pStyle w:val="PolicyHeaders"/>
        <w:rPr>
          <w:rFonts w:ascii="Calibri" w:hAnsi="Calibri" w:cs="Calibri"/>
          <w:sz w:val="36"/>
          <w:lang w:val="en-AU"/>
        </w:rPr>
      </w:pPr>
      <w:bookmarkStart w:id="6" w:name="_Toc138933403"/>
      <w:r>
        <w:rPr>
          <w:rFonts w:ascii="Calibri" w:hAnsi="Calibri" w:cs="Calibri"/>
          <w:sz w:val="36"/>
          <w:lang w:val="en-AU"/>
        </w:rPr>
        <w:lastRenderedPageBreak/>
        <w:t>Birthday cakes policy</w:t>
      </w:r>
      <w:bookmarkEnd w:id="6"/>
    </w:p>
    <w:p w14:paraId="3821E78D" w14:textId="77777777" w:rsidR="00F301EA" w:rsidRPr="00303A10" w:rsidRDefault="00F301EA" w:rsidP="00F301EA">
      <w:pPr>
        <w:rPr>
          <w:rFonts w:cs="Calibri"/>
        </w:rPr>
      </w:pPr>
    </w:p>
    <w:p w14:paraId="07BCF055" w14:textId="77777777" w:rsidR="00F301EA" w:rsidRPr="00E03451" w:rsidRDefault="00F301EA" w:rsidP="00F301EA">
      <w:pPr>
        <w:rPr>
          <w:rFonts w:cs="Calibri"/>
          <w:b/>
          <w:sz w:val="36"/>
          <w:szCs w:val="32"/>
        </w:rPr>
      </w:pPr>
      <w:r w:rsidRPr="00E03451">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F301EA" w14:paraId="4835930E" w14:textId="77777777" w:rsidTr="00C10A3B">
        <w:tc>
          <w:tcPr>
            <w:tcW w:w="675" w:type="dxa"/>
            <w:vMerge w:val="restart"/>
          </w:tcPr>
          <w:p w14:paraId="765C93C4" w14:textId="77777777" w:rsidR="00F301EA" w:rsidRDefault="00F301EA" w:rsidP="00C10A3B">
            <w:pPr>
              <w:rPr>
                <w:rFonts w:cs="Calibri"/>
                <w:sz w:val="18"/>
              </w:rPr>
            </w:pPr>
            <w:r>
              <w:rPr>
                <w:rFonts w:cs="Calibri"/>
                <w:sz w:val="18"/>
              </w:rPr>
              <w:t>QA2</w:t>
            </w:r>
          </w:p>
        </w:tc>
        <w:tc>
          <w:tcPr>
            <w:tcW w:w="851" w:type="dxa"/>
          </w:tcPr>
          <w:p w14:paraId="589DAA75" w14:textId="77777777" w:rsidR="00F301EA" w:rsidRPr="0031732F" w:rsidRDefault="00F301EA" w:rsidP="00C10A3B">
            <w:pPr>
              <w:spacing w:after="0" w:line="240" w:lineRule="auto"/>
              <w:rPr>
                <w:rFonts w:cs="Calibri"/>
                <w:sz w:val="18"/>
              </w:rPr>
            </w:pPr>
            <w:r>
              <w:rPr>
                <w:rFonts w:cs="Calibri"/>
                <w:sz w:val="18"/>
              </w:rPr>
              <w:t>2.1</w:t>
            </w:r>
          </w:p>
        </w:tc>
        <w:tc>
          <w:tcPr>
            <w:tcW w:w="7716" w:type="dxa"/>
          </w:tcPr>
          <w:p w14:paraId="33A125D8" w14:textId="77777777" w:rsidR="00F301EA" w:rsidRPr="000972A6" w:rsidRDefault="00F301EA" w:rsidP="00C10A3B">
            <w:pPr>
              <w:pStyle w:val="Pa20"/>
              <w:spacing w:after="40"/>
              <w:rPr>
                <w:rFonts w:ascii="Calibri" w:hAnsi="Calibri" w:cs="Calibri"/>
                <w:color w:val="000000"/>
                <w:sz w:val="18"/>
                <w:szCs w:val="18"/>
              </w:rPr>
            </w:pPr>
            <w:r w:rsidRPr="000972A6">
              <w:rPr>
                <w:rFonts w:ascii="Calibri" w:hAnsi="Calibri" w:cs="Calibri"/>
                <w:sz w:val="18"/>
              </w:rPr>
              <w:t>Each child’s health and physical activity is supported and promoted.</w:t>
            </w:r>
          </w:p>
        </w:tc>
      </w:tr>
      <w:tr w:rsidR="00F301EA" w14:paraId="3408749A" w14:textId="77777777" w:rsidTr="00C10A3B">
        <w:tc>
          <w:tcPr>
            <w:tcW w:w="675" w:type="dxa"/>
            <w:vMerge/>
          </w:tcPr>
          <w:p w14:paraId="4A5753C8" w14:textId="77777777" w:rsidR="00F301EA" w:rsidRDefault="00F301EA" w:rsidP="00C10A3B">
            <w:pPr>
              <w:spacing w:after="0" w:line="240" w:lineRule="auto"/>
              <w:rPr>
                <w:rFonts w:cs="Calibri"/>
                <w:sz w:val="18"/>
              </w:rPr>
            </w:pPr>
          </w:p>
        </w:tc>
        <w:tc>
          <w:tcPr>
            <w:tcW w:w="851" w:type="dxa"/>
          </w:tcPr>
          <w:p w14:paraId="1335F561" w14:textId="77777777" w:rsidR="00F301EA" w:rsidRDefault="00F301EA" w:rsidP="00C10A3B">
            <w:pPr>
              <w:spacing w:after="0" w:line="240" w:lineRule="auto"/>
              <w:rPr>
                <w:rFonts w:cs="Calibri"/>
                <w:sz w:val="18"/>
              </w:rPr>
            </w:pPr>
            <w:r>
              <w:rPr>
                <w:rFonts w:cs="Calibri"/>
                <w:sz w:val="18"/>
              </w:rPr>
              <w:t>2.1.2</w:t>
            </w:r>
          </w:p>
        </w:tc>
        <w:tc>
          <w:tcPr>
            <w:tcW w:w="7716" w:type="dxa"/>
          </w:tcPr>
          <w:p w14:paraId="181335ED" w14:textId="77777777" w:rsidR="00F301EA" w:rsidRPr="000972A6" w:rsidRDefault="00F301EA" w:rsidP="00C10A3B">
            <w:pPr>
              <w:pStyle w:val="Pa20"/>
              <w:spacing w:after="40"/>
              <w:rPr>
                <w:rFonts w:ascii="Calibri" w:hAnsi="Calibri" w:cs="Calibri"/>
                <w:color w:val="000000"/>
                <w:sz w:val="18"/>
                <w:szCs w:val="18"/>
              </w:rPr>
            </w:pPr>
            <w:r w:rsidRPr="000972A6">
              <w:rPr>
                <w:rFonts w:ascii="Calibri" w:hAnsi="Calibri" w:cs="Calibri"/>
                <w:sz w:val="18"/>
              </w:rPr>
              <w:t>Healthy eating and physical activity are promoted and appropriate for each child.</w:t>
            </w:r>
          </w:p>
        </w:tc>
      </w:tr>
    </w:tbl>
    <w:tbl>
      <w:tblPr>
        <w:tblpPr w:leftFromText="180" w:rightFromText="180" w:bottomFromText="200" w:vertAnchor="text" w:horzAnchor="margin" w:tblpY="527"/>
        <w:tblW w:w="9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8"/>
        <w:gridCol w:w="854"/>
        <w:gridCol w:w="7746"/>
      </w:tblGrid>
      <w:tr w:rsidR="00F301EA" w:rsidRPr="00CC2ED5" w14:paraId="48554D3A" w14:textId="77777777" w:rsidTr="00C10A3B">
        <w:trPr>
          <w:trHeight w:val="311"/>
        </w:trPr>
        <w:tc>
          <w:tcPr>
            <w:tcW w:w="678" w:type="dxa"/>
            <w:vMerge w:val="restart"/>
            <w:tcBorders>
              <w:top w:val="single" w:sz="4" w:space="0" w:color="BFBFBF"/>
              <w:left w:val="single" w:sz="4" w:space="0" w:color="BFBFBF"/>
              <w:right w:val="single" w:sz="4" w:space="0" w:color="BFBFBF"/>
            </w:tcBorders>
            <w:hideMark/>
          </w:tcPr>
          <w:p w14:paraId="436E17EE" w14:textId="77777777" w:rsidR="00F301EA" w:rsidRPr="00CC2ED5" w:rsidRDefault="00F301EA" w:rsidP="00C10A3B">
            <w:pPr>
              <w:rPr>
                <w:rFonts w:cs="Calibri"/>
                <w:sz w:val="18"/>
              </w:rPr>
            </w:pPr>
            <w:r w:rsidRPr="00CC2ED5">
              <w:rPr>
                <w:rFonts w:cs="Calibri"/>
                <w:sz w:val="18"/>
              </w:rPr>
              <w:t>Regs</w:t>
            </w:r>
          </w:p>
        </w:tc>
        <w:tc>
          <w:tcPr>
            <w:tcW w:w="854" w:type="dxa"/>
            <w:tcBorders>
              <w:top w:val="single" w:sz="4" w:space="0" w:color="BFBFBF"/>
              <w:left w:val="single" w:sz="4" w:space="0" w:color="BFBFBF"/>
              <w:bottom w:val="single" w:sz="4" w:space="0" w:color="BFBFBF"/>
              <w:right w:val="single" w:sz="4" w:space="0" w:color="BFBFBF"/>
            </w:tcBorders>
            <w:hideMark/>
          </w:tcPr>
          <w:p w14:paraId="7198D315" w14:textId="77777777" w:rsidR="00F301EA" w:rsidRDefault="00F301EA" w:rsidP="00C10A3B">
            <w:pPr>
              <w:spacing w:after="0" w:line="240" w:lineRule="auto"/>
              <w:rPr>
                <w:rFonts w:cs="Calibri"/>
                <w:sz w:val="18"/>
              </w:rPr>
            </w:pPr>
            <w:r>
              <w:rPr>
                <w:rFonts w:cs="Calibri"/>
                <w:sz w:val="18"/>
              </w:rPr>
              <w:t>77</w:t>
            </w:r>
          </w:p>
        </w:tc>
        <w:tc>
          <w:tcPr>
            <w:tcW w:w="7746" w:type="dxa"/>
            <w:tcBorders>
              <w:top w:val="single" w:sz="4" w:space="0" w:color="BFBFBF"/>
              <w:left w:val="single" w:sz="4" w:space="0" w:color="BFBFBF"/>
              <w:bottom w:val="single" w:sz="4" w:space="0" w:color="BFBFBF"/>
              <w:right w:val="single" w:sz="4" w:space="0" w:color="BFBFBF"/>
            </w:tcBorders>
            <w:hideMark/>
          </w:tcPr>
          <w:p w14:paraId="0EE6D3BA" w14:textId="77777777" w:rsidR="00F301EA" w:rsidRPr="00420057" w:rsidRDefault="00F301EA" w:rsidP="00C10A3B">
            <w:pPr>
              <w:pStyle w:val="Pa20"/>
              <w:spacing w:after="40"/>
              <w:rPr>
                <w:rFonts w:ascii="Calibri" w:hAnsi="Calibri" w:cs="Calibri"/>
                <w:color w:val="000000"/>
                <w:sz w:val="18"/>
              </w:rPr>
            </w:pPr>
            <w:r w:rsidRPr="00420057">
              <w:rPr>
                <w:rFonts w:ascii="Calibri" w:hAnsi="Calibri" w:cs="Calibri"/>
                <w:color w:val="000000"/>
                <w:sz w:val="18"/>
              </w:rPr>
              <w:t xml:space="preserve">Health, hygiene and safe food practices </w:t>
            </w:r>
          </w:p>
        </w:tc>
      </w:tr>
      <w:tr w:rsidR="00F301EA" w:rsidRPr="00CC2ED5" w14:paraId="009AE4F6" w14:textId="77777777" w:rsidTr="00C10A3B">
        <w:trPr>
          <w:trHeight w:val="368"/>
        </w:trPr>
        <w:tc>
          <w:tcPr>
            <w:tcW w:w="678" w:type="dxa"/>
            <w:vMerge/>
            <w:tcBorders>
              <w:top w:val="single" w:sz="4" w:space="0" w:color="BFBFBF"/>
              <w:left w:val="single" w:sz="4" w:space="0" w:color="BFBFBF"/>
              <w:right w:val="single" w:sz="4" w:space="0" w:color="BFBFBF"/>
            </w:tcBorders>
            <w:hideMark/>
          </w:tcPr>
          <w:p w14:paraId="0B808EED" w14:textId="77777777" w:rsidR="00F301EA" w:rsidRPr="00CC2ED5" w:rsidRDefault="00F301EA" w:rsidP="00C10A3B">
            <w:pPr>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5DF7E04E" w14:textId="77777777" w:rsidR="00F301EA" w:rsidRDefault="00F301EA" w:rsidP="00C10A3B">
            <w:pPr>
              <w:spacing w:after="0" w:line="240" w:lineRule="auto"/>
              <w:rPr>
                <w:rFonts w:cs="Calibri"/>
                <w:sz w:val="18"/>
              </w:rPr>
            </w:pPr>
            <w:r>
              <w:rPr>
                <w:rFonts w:cs="Calibri"/>
                <w:sz w:val="18"/>
              </w:rPr>
              <w:t>78</w:t>
            </w:r>
          </w:p>
        </w:tc>
        <w:tc>
          <w:tcPr>
            <w:tcW w:w="7746" w:type="dxa"/>
            <w:tcBorders>
              <w:top w:val="single" w:sz="4" w:space="0" w:color="BFBFBF"/>
              <w:left w:val="single" w:sz="4" w:space="0" w:color="BFBFBF"/>
              <w:bottom w:val="single" w:sz="4" w:space="0" w:color="BFBFBF"/>
              <w:right w:val="single" w:sz="4" w:space="0" w:color="BFBFBF"/>
            </w:tcBorders>
            <w:hideMark/>
          </w:tcPr>
          <w:p w14:paraId="0964F1BF" w14:textId="77777777" w:rsidR="00F301EA" w:rsidRPr="00420057" w:rsidRDefault="00F301EA" w:rsidP="00C10A3B">
            <w:pPr>
              <w:pStyle w:val="Pa20"/>
              <w:spacing w:after="40"/>
              <w:rPr>
                <w:rFonts w:ascii="Calibri" w:hAnsi="Calibri" w:cs="Calibri"/>
                <w:color w:val="000000"/>
                <w:sz w:val="18"/>
              </w:rPr>
            </w:pPr>
            <w:r w:rsidRPr="00420057">
              <w:rPr>
                <w:rFonts w:ascii="Calibri" w:hAnsi="Calibri" w:cs="Calibri"/>
                <w:color w:val="000000"/>
                <w:sz w:val="18"/>
              </w:rPr>
              <w:t>Food and beverages</w:t>
            </w:r>
          </w:p>
        </w:tc>
      </w:tr>
      <w:tr w:rsidR="00F301EA" w:rsidRPr="00CC2ED5" w14:paraId="5567FE6D" w14:textId="77777777" w:rsidTr="00C10A3B">
        <w:trPr>
          <w:trHeight w:val="368"/>
        </w:trPr>
        <w:tc>
          <w:tcPr>
            <w:tcW w:w="678" w:type="dxa"/>
            <w:vMerge/>
            <w:tcBorders>
              <w:top w:val="single" w:sz="4" w:space="0" w:color="BFBFBF"/>
              <w:left w:val="single" w:sz="4" w:space="0" w:color="BFBFBF"/>
              <w:right w:val="single" w:sz="4" w:space="0" w:color="BFBFBF"/>
            </w:tcBorders>
            <w:hideMark/>
          </w:tcPr>
          <w:p w14:paraId="514E6A29" w14:textId="77777777" w:rsidR="00F301EA" w:rsidRPr="00CC2ED5" w:rsidRDefault="00F301EA" w:rsidP="00C10A3B">
            <w:pPr>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484B9AF6" w14:textId="77777777" w:rsidR="00F301EA" w:rsidRDefault="00F301EA" w:rsidP="00C10A3B">
            <w:pPr>
              <w:spacing w:after="0" w:line="240" w:lineRule="auto"/>
              <w:rPr>
                <w:rFonts w:cs="Calibri"/>
                <w:sz w:val="18"/>
              </w:rPr>
            </w:pPr>
            <w:r>
              <w:rPr>
                <w:rFonts w:cs="Calibri"/>
                <w:sz w:val="18"/>
              </w:rPr>
              <w:t>79</w:t>
            </w:r>
          </w:p>
        </w:tc>
        <w:tc>
          <w:tcPr>
            <w:tcW w:w="7746" w:type="dxa"/>
            <w:tcBorders>
              <w:top w:val="single" w:sz="4" w:space="0" w:color="BFBFBF"/>
              <w:left w:val="single" w:sz="4" w:space="0" w:color="BFBFBF"/>
              <w:bottom w:val="single" w:sz="4" w:space="0" w:color="BFBFBF"/>
              <w:right w:val="single" w:sz="4" w:space="0" w:color="BFBFBF"/>
            </w:tcBorders>
            <w:hideMark/>
          </w:tcPr>
          <w:p w14:paraId="17849C2C" w14:textId="77777777" w:rsidR="00F301EA" w:rsidRPr="00420057" w:rsidRDefault="00F301EA" w:rsidP="00C10A3B">
            <w:pPr>
              <w:pStyle w:val="Pa20"/>
              <w:spacing w:after="40"/>
              <w:rPr>
                <w:rFonts w:ascii="Calibri" w:hAnsi="Calibri" w:cs="Calibri"/>
                <w:color w:val="000000"/>
                <w:sz w:val="18"/>
              </w:rPr>
            </w:pPr>
            <w:r w:rsidRPr="00420057">
              <w:rPr>
                <w:rFonts w:ascii="Calibri" w:hAnsi="Calibri" w:cs="Calibri"/>
                <w:color w:val="000000"/>
                <w:sz w:val="18"/>
              </w:rPr>
              <w:t xml:space="preserve">Service providing food and beverages </w:t>
            </w:r>
          </w:p>
        </w:tc>
      </w:tr>
      <w:tr w:rsidR="00F301EA" w:rsidRPr="00CC2ED5" w14:paraId="50F40D5A" w14:textId="77777777" w:rsidTr="00C10A3B">
        <w:trPr>
          <w:trHeight w:val="368"/>
        </w:trPr>
        <w:tc>
          <w:tcPr>
            <w:tcW w:w="678" w:type="dxa"/>
            <w:vMerge/>
            <w:tcBorders>
              <w:top w:val="single" w:sz="4" w:space="0" w:color="BFBFBF"/>
              <w:left w:val="single" w:sz="4" w:space="0" w:color="BFBFBF"/>
              <w:right w:val="single" w:sz="4" w:space="0" w:color="BFBFBF"/>
            </w:tcBorders>
            <w:hideMark/>
          </w:tcPr>
          <w:p w14:paraId="11988F84" w14:textId="77777777" w:rsidR="00F301EA" w:rsidRPr="00CC2ED5" w:rsidRDefault="00F301EA" w:rsidP="00C10A3B">
            <w:pPr>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24C66E5B" w14:textId="77777777" w:rsidR="00F301EA" w:rsidRDefault="00F301EA" w:rsidP="00C10A3B">
            <w:pPr>
              <w:spacing w:after="0" w:line="240" w:lineRule="auto"/>
              <w:rPr>
                <w:rFonts w:cs="Calibri"/>
                <w:sz w:val="18"/>
              </w:rPr>
            </w:pPr>
            <w:r>
              <w:rPr>
                <w:rFonts w:cs="Calibri"/>
                <w:sz w:val="18"/>
              </w:rPr>
              <w:t>80</w:t>
            </w:r>
          </w:p>
        </w:tc>
        <w:tc>
          <w:tcPr>
            <w:tcW w:w="7746" w:type="dxa"/>
            <w:tcBorders>
              <w:top w:val="single" w:sz="4" w:space="0" w:color="BFBFBF"/>
              <w:left w:val="single" w:sz="4" w:space="0" w:color="BFBFBF"/>
              <w:bottom w:val="single" w:sz="4" w:space="0" w:color="BFBFBF"/>
              <w:right w:val="single" w:sz="4" w:space="0" w:color="BFBFBF"/>
            </w:tcBorders>
            <w:hideMark/>
          </w:tcPr>
          <w:p w14:paraId="6B8463C3" w14:textId="77777777" w:rsidR="00F301EA" w:rsidRPr="00420057" w:rsidRDefault="00F301EA" w:rsidP="00C10A3B">
            <w:pPr>
              <w:pStyle w:val="Pa20"/>
              <w:spacing w:after="40"/>
              <w:rPr>
                <w:rFonts w:ascii="Calibri" w:hAnsi="Calibri" w:cs="Calibri"/>
                <w:color w:val="000000"/>
                <w:sz w:val="18"/>
              </w:rPr>
            </w:pPr>
            <w:r w:rsidRPr="00420057">
              <w:rPr>
                <w:rFonts w:ascii="Calibri" w:hAnsi="Calibri" w:cs="Calibri"/>
                <w:color w:val="000000"/>
                <w:sz w:val="18"/>
              </w:rPr>
              <w:t xml:space="preserve">Weekly menu </w:t>
            </w:r>
          </w:p>
        </w:tc>
      </w:tr>
      <w:tr w:rsidR="00F301EA" w:rsidRPr="00CC2ED5" w14:paraId="08FE70D6" w14:textId="77777777" w:rsidTr="00C10A3B">
        <w:trPr>
          <w:trHeight w:val="368"/>
        </w:trPr>
        <w:tc>
          <w:tcPr>
            <w:tcW w:w="678" w:type="dxa"/>
            <w:vMerge/>
            <w:tcBorders>
              <w:top w:val="single" w:sz="4" w:space="0" w:color="BFBFBF"/>
              <w:left w:val="single" w:sz="4" w:space="0" w:color="BFBFBF"/>
              <w:right w:val="single" w:sz="4" w:space="0" w:color="BFBFBF"/>
            </w:tcBorders>
            <w:hideMark/>
          </w:tcPr>
          <w:p w14:paraId="3DB1038C" w14:textId="77777777" w:rsidR="00F301EA" w:rsidRPr="00CC2ED5" w:rsidRDefault="00F301EA" w:rsidP="00C10A3B">
            <w:pPr>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4AE1E122" w14:textId="77777777" w:rsidR="00F301EA" w:rsidRPr="00CC2ED5" w:rsidRDefault="00F301EA" w:rsidP="00C10A3B">
            <w:pPr>
              <w:spacing w:after="0" w:line="240" w:lineRule="auto"/>
              <w:rPr>
                <w:rFonts w:cs="Calibri"/>
                <w:sz w:val="18"/>
              </w:rPr>
            </w:pPr>
            <w:r>
              <w:rPr>
                <w:rFonts w:cs="Calibri"/>
                <w:sz w:val="18"/>
              </w:rPr>
              <w:t>90</w:t>
            </w:r>
          </w:p>
        </w:tc>
        <w:tc>
          <w:tcPr>
            <w:tcW w:w="7746" w:type="dxa"/>
            <w:tcBorders>
              <w:top w:val="single" w:sz="4" w:space="0" w:color="BFBFBF"/>
              <w:left w:val="single" w:sz="4" w:space="0" w:color="BFBFBF"/>
              <w:bottom w:val="single" w:sz="4" w:space="0" w:color="BFBFBF"/>
              <w:right w:val="single" w:sz="4" w:space="0" w:color="BFBFBF"/>
            </w:tcBorders>
            <w:hideMark/>
          </w:tcPr>
          <w:p w14:paraId="5686B5EF" w14:textId="77777777" w:rsidR="00F301EA" w:rsidRPr="00815625" w:rsidRDefault="00F301EA" w:rsidP="00C10A3B">
            <w:pPr>
              <w:pStyle w:val="Pa20"/>
              <w:spacing w:after="40"/>
              <w:rPr>
                <w:rFonts w:ascii="Calibri" w:hAnsi="Calibri" w:cs="Calibri"/>
                <w:color w:val="000000"/>
                <w:sz w:val="18"/>
              </w:rPr>
            </w:pPr>
            <w:r w:rsidRPr="00815625">
              <w:rPr>
                <w:rFonts w:ascii="Calibri" w:hAnsi="Calibri" w:cs="Calibri"/>
                <w:color w:val="000000"/>
                <w:sz w:val="18"/>
              </w:rPr>
              <w:t xml:space="preserve">Medical conditions policy </w:t>
            </w:r>
          </w:p>
        </w:tc>
      </w:tr>
      <w:tr w:rsidR="00F301EA" w:rsidRPr="00CC2ED5" w14:paraId="58F5A6F2" w14:textId="77777777" w:rsidTr="00C10A3B">
        <w:trPr>
          <w:trHeight w:val="325"/>
        </w:trPr>
        <w:tc>
          <w:tcPr>
            <w:tcW w:w="0" w:type="auto"/>
            <w:vMerge/>
            <w:tcBorders>
              <w:left w:val="single" w:sz="4" w:space="0" w:color="BFBFBF"/>
              <w:right w:val="single" w:sz="4" w:space="0" w:color="BFBFBF"/>
            </w:tcBorders>
            <w:vAlign w:val="center"/>
            <w:hideMark/>
          </w:tcPr>
          <w:p w14:paraId="243B8182" w14:textId="77777777" w:rsidR="00F301EA" w:rsidRPr="00CC2ED5" w:rsidRDefault="00F301EA" w:rsidP="00C10A3B">
            <w:pPr>
              <w:spacing w:after="0" w:line="240" w:lineRule="auto"/>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19E421CF" w14:textId="77777777" w:rsidR="00F301EA" w:rsidRPr="00CC2ED5" w:rsidRDefault="00F301EA" w:rsidP="00C10A3B">
            <w:pPr>
              <w:spacing w:after="0" w:line="240" w:lineRule="auto"/>
              <w:rPr>
                <w:rFonts w:cs="Calibri"/>
                <w:sz w:val="18"/>
              </w:rPr>
            </w:pPr>
            <w:r>
              <w:rPr>
                <w:rFonts w:cs="Calibri"/>
                <w:sz w:val="18"/>
              </w:rPr>
              <w:t>91</w:t>
            </w:r>
          </w:p>
        </w:tc>
        <w:tc>
          <w:tcPr>
            <w:tcW w:w="7746" w:type="dxa"/>
            <w:tcBorders>
              <w:top w:val="single" w:sz="4" w:space="0" w:color="BFBFBF"/>
              <w:left w:val="single" w:sz="4" w:space="0" w:color="BFBFBF"/>
              <w:bottom w:val="single" w:sz="4" w:space="0" w:color="BFBFBF"/>
              <w:right w:val="single" w:sz="4" w:space="0" w:color="BFBFBF"/>
            </w:tcBorders>
            <w:hideMark/>
          </w:tcPr>
          <w:p w14:paraId="5FF1C3E9" w14:textId="77777777" w:rsidR="00F301EA" w:rsidRPr="00815625" w:rsidRDefault="00F301EA" w:rsidP="00C10A3B">
            <w:pPr>
              <w:pStyle w:val="Pa20"/>
              <w:spacing w:after="40"/>
              <w:rPr>
                <w:rFonts w:ascii="Calibri" w:hAnsi="Calibri" w:cs="Calibri"/>
                <w:color w:val="000000"/>
                <w:sz w:val="18"/>
              </w:rPr>
            </w:pPr>
            <w:r w:rsidRPr="00815625">
              <w:rPr>
                <w:rFonts w:ascii="Calibri" w:hAnsi="Calibri" w:cs="Calibri"/>
                <w:color w:val="000000"/>
                <w:sz w:val="18"/>
              </w:rPr>
              <w:t xml:space="preserve">Medical conditions policy to be provided to parents </w:t>
            </w:r>
          </w:p>
        </w:tc>
      </w:tr>
      <w:tr w:rsidR="00F301EA" w:rsidRPr="00CC2ED5" w14:paraId="5607DA63" w14:textId="77777777" w:rsidTr="00C10A3B">
        <w:trPr>
          <w:trHeight w:val="403"/>
        </w:trPr>
        <w:tc>
          <w:tcPr>
            <w:tcW w:w="0" w:type="auto"/>
            <w:vMerge/>
            <w:tcBorders>
              <w:left w:val="single" w:sz="4" w:space="0" w:color="BFBFBF"/>
              <w:right w:val="single" w:sz="4" w:space="0" w:color="BFBFBF"/>
            </w:tcBorders>
            <w:vAlign w:val="center"/>
            <w:hideMark/>
          </w:tcPr>
          <w:p w14:paraId="631281EE" w14:textId="77777777" w:rsidR="00F301EA" w:rsidRPr="00CC2ED5" w:rsidRDefault="00F301EA" w:rsidP="00C10A3B">
            <w:pPr>
              <w:spacing w:after="0" w:line="240" w:lineRule="auto"/>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580F7681" w14:textId="77777777" w:rsidR="00F301EA" w:rsidRPr="00CC2ED5" w:rsidRDefault="00F301EA" w:rsidP="00C10A3B">
            <w:pPr>
              <w:spacing w:after="0" w:line="240" w:lineRule="auto"/>
              <w:rPr>
                <w:rFonts w:cs="Calibri"/>
                <w:sz w:val="18"/>
              </w:rPr>
            </w:pPr>
            <w:r>
              <w:rPr>
                <w:rFonts w:cs="Calibri"/>
                <w:sz w:val="18"/>
              </w:rPr>
              <w:t>162</w:t>
            </w:r>
          </w:p>
        </w:tc>
        <w:tc>
          <w:tcPr>
            <w:tcW w:w="7746" w:type="dxa"/>
            <w:tcBorders>
              <w:top w:val="single" w:sz="4" w:space="0" w:color="BFBFBF"/>
              <w:left w:val="single" w:sz="4" w:space="0" w:color="BFBFBF"/>
              <w:bottom w:val="single" w:sz="4" w:space="0" w:color="BFBFBF"/>
              <w:right w:val="single" w:sz="4" w:space="0" w:color="BFBFBF"/>
            </w:tcBorders>
            <w:hideMark/>
          </w:tcPr>
          <w:p w14:paraId="6442140B" w14:textId="77777777" w:rsidR="00F301EA" w:rsidRPr="00815625" w:rsidRDefault="00F301EA" w:rsidP="00C10A3B">
            <w:pPr>
              <w:pStyle w:val="Pa20"/>
              <w:spacing w:after="40"/>
              <w:rPr>
                <w:rFonts w:ascii="Calibri" w:hAnsi="Calibri" w:cs="Calibri"/>
                <w:color w:val="000000"/>
                <w:sz w:val="18"/>
              </w:rPr>
            </w:pPr>
            <w:r w:rsidRPr="00815625">
              <w:rPr>
                <w:rFonts w:ascii="Calibri" w:hAnsi="Calibri" w:cs="Calibri"/>
                <w:color w:val="000000"/>
                <w:sz w:val="18"/>
              </w:rPr>
              <w:t xml:space="preserve">Health information to be kept in enrolment record </w:t>
            </w:r>
          </w:p>
        </w:tc>
      </w:tr>
      <w:tr w:rsidR="00F301EA" w:rsidRPr="00CC2ED5" w14:paraId="3D53847A" w14:textId="77777777" w:rsidTr="00C10A3B">
        <w:trPr>
          <w:trHeight w:val="403"/>
        </w:trPr>
        <w:tc>
          <w:tcPr>
            <w:tcW w:w="0" w:type="auto"/>
            <w:vMerge/>
            <w:tcBorders>
              <w:left w:val="single" w:sz="4" w:space="0" w:color="BFBFBF"/>
              <w:bottom w:val="single" w:sz="4" w:space="0" w:color="BFBFBF"/>
              <w:right w:val="single" w:sz="4" w:space="0" w:color="BFBFBF"/>
            </w:tcBorders>
            <w:vAlign w:val="center"/>
            <w:hideMark/>
          </w:tcPr>
          <w:p w14:paraId="0651F37E" w14:textId="77777777" w:rsidR="00F301EA" w:rsidRPr="00CC2ED5" w:rsidRDefault="00F301EA" w:rsidP="00C10A3B">
            <w:pPr>
              <w:spacing w:after="0" w:line="240" w:lineRule="auto"/>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10F6CEFD" w14:textId="77777777" w:rsidR="00F301EA" w:rsidRDefault="00F301EA" w:rsidP="00C10A3B">
            <w:pPr>
              <w:spacing w:after="0" w:line="240" w:lineRule="auto"/>
              <w:rPr>
                <w:rFonts w:cs="Calibri"/>
                <w:sz w:val="18"/>
              </w:rPr>
            </w:pPr>
            <w:r>
              <w:rPr>
                <w:rFonts w:cs="Calibri"/>
                <w:sz w:val="18"/>
              </w:rPr>
              <w:t>168</w:t>
            </w:r>
          </w:p>
        </w:tc>
        <w:tc>
          <w:tcPr>
            <w:tcW w:w="7746" w:type="dxa"/>
            <w:tcBorders>
              <w:top w:val="single" w:sz="4" w:space="0" w:color="BFBFBF"/>
              <w:left w:val="single" w:sz="4" w:space="0" w:color="BFBFBF"/>
              <w:bottom w:val="single" w:sz="4" w:space="0" w:color="BFBFBF"/>
              <w:right w:val="single" w:sz="4" w:space="0" w:color="BFBFBF"/>
            </w:tcBorders>
            <w:hideMark/>
          </w:tcPr>
          <w:p w14:paraId="676F8BCF" w14:textId="77777777" w:rsidR="00F301EA" w:rsidRPr="00815625" w:rsidRDefault="00F301EA" w:rsidP="00C10A3B">
            <w:pPr>
              <w:pStyle w:val="Pa20"/>
              <w:spacing w:after="40"/>
              <w:rPr>
                <w:rFonts w:ascii="Calibri" w:hAnsi="Calibri" w:cs="Calibri"/>
                <w:color w:val="000000"/>
                <w:sz w:val="18"/>
              </w:rPr>
            </w:pPr>
            <w:r w:rsidRPr="00815625">
              <w:rPr>
                <w:rFonts w:ascii="Calibri" w:hAnsi="Calibri" w:cs="Calibri"/>
                <w:color w:val="000000"/>
                <w:sz w:val="18"/>
              </w:rPr>
              <w:t>Education and care service must have policies and procedures</w:t>
            </w:r>
          </w:p>
        </w:tc>
      </w:tr>
    </w:tbl>
    <w:p w14:paraId="480E14F6" w14:textId="77777777" w:rsidR="00F301EA" w:rsidRPr="00CC2ED5" w:rsidRDefault="00F301EA" w:rsidP="00F301EA">
      <w:pPr>
        <w:rPr>
          <w:b/>
          <w:sz w:val="36"/>
          <w:szCs w:val="36"/>
        </w:rPr>
      </w:pPr>
      <w:r w:rsidRPr="00CC2ED5">
        <w:rPr>
          <w:b/>
          <w:sz w:val="36"/>
          <w:szCs w:val="36"/>
        </w:rPr>
        <w:t>National Regulations</w:t>
      </w:r>
    </w:p>
    <w:p w14:paraId="5F46F6A2" w14:textId="77777777" w:rsidR="00F301EA" w:rsidRDefault="00F301EA" w:rsidP="00F301EA">
      <w:pPr>
        <w:rPr>
          <w:rFonts w:cs="Calibri"/>
          <w:b/>
          <w:sz w:val="32"/>
          <w:szCs w:val="32"/>
        </w:rPr>
      </w:pPr>
      <w:r w:rsidRPr="00E03451">
        <w:rPr>
          <w:rFonts w:cs="Calibri"/>
          <w:b/>
          <w:sz w:val="36"/>
          <w:szCs w:val="32"/>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45"/>
      </w:tblGrid>
      <w:tr w:rsidR="00F301EA" w14:paraId="66516F44" w14:textId="77777777" w:rsidTr="00C10A3B">
        <w:tc>
          <w:tcPr>
            <w:tcW w:w="675" w:type="dxa"/>
            <w:vMerge w:val="restart"/>
          </w:tcPr>
          <w:p w14:paraId="407099D1" w14:textId="77777777" w:rsidR="00F301EA" w:rsidRPr="0031732F" w:rsidRDefault="00F301EA" w:rsidP="00C10A3B">
            <w:pPr>
              <w:spacing w:after="0" w:line="240" w:lineRule="auto"/>
              <w:rPr>
                <w:rFonts w:cs="Calibri"/>
                <w:sz w:val="18"/>
              </w:rPr>
            </w:pPr>
            <w:r>
              <w:rPr>
                <w:rFonts w:cs="Calibri"/>
                <w:sz w:val="18"/>
              </w:rPr>
              <w:t>LO3</w:t>
            </w:r>
          </w:p>
        </w:tc>
        <w:tc>
          <w:tcPr>
            <w:tcW w:w="8505" w:type="dxa"/>
          </w:tcPr>
          <w:p w14:paraId="3AC9AF28" w14:textId="77777777" w:rsidR="00F301EA" w:rsidRPr="00E03451" w:rsidRDefault="00F301EA" w:rsidP="00C10A3B">
            <w:pPr>
              <w:pStyle w:val="Pa7"/>
              <w:spacing w:before="40" w:after="40"/>
              <w:rPr>
                <w:rStyle w:val="A15"/>
                <w:rFonts w:ascii="Calibri" w:hAnsi="Calibri" w:cs="Calibri"/>
                <w:sz w:val="18"/>
                <w:szCs w:val="22"/>
              </w:rPr>
            </w:pPr>
            <w:r>
              <w:rPr>
                <w:rStyle w:val="A15"/>
                <w:rFonts w:ascii="Calibri" w:hAnsi="Calibri" w:cs="Calibri"/>
                <w:sz w:val="18"/>
                <w:szCs w:val="22"/>
              </w:rPr>
              <w:t xml:space="preserve">Children </w:t>
            </w:r>
            <w:r w:rsidRPr="00322A54">
              <w:rPr>
                <w:rStyle w:val="A15"/>
                <w:rFonts w:ascii="Calibri" w:hAnsi="Calibri" w:cs="Calibri"/>
                <w:sz w:val="18"/>
                <w:szCs w:val="22"/>
              </w:rPr>
              <w:t>recognise and communicate their bodily</w:t>
            </w:r>
            <w:r>
              <w:rPr>
                <w:rStyle w:val="A15"/>
                <w:rFonts w:ascii="Calibri" w:hAnsi="Calibri" w:cs="Calibri"/>
                <w:sz w:val="18"/>
                <w:szCs w:val="22"/>
              </w:rPr>
              <w:t xml:space="preserve"> </w:t>
            </w:r>
            <w:r w:rsidRPr="00322A54">
              <w:rPr>
                <w:rStyle w:val="A15"/>
                <w:rFonts w:ascii="Calibri" w:hAnsi="Calibri" w:cs="Calibri"/>
                <w:sz w:val="18"/>
                <w:szCs w:val="22"/>
              </w:rPr>
              <w:t>needs (for example, thirst, hunger, rest,</w:t>
            </w:r>
            <w:r>
              <w:rPr>
                <w:rStyle w:val="A15"/>
                <w:rFonts w:ascii="Calibri" w:hAnsi="Calibri" w:cs="Calibri"/>
                <w:sz w:val="18"/>
                <w:szCs w:val="22"/>
              </w:rPr>
              <w:t xml:space="preserve"> </w:t>
            </w:r>
            <w:r w:rsidRPr="00322A54">
              <w:rPr>
                <w:rStyle w:val="A15"/>
                <w:rFonts w:ascii="Calibri" w:hAnsi="Calibri" w:cs="Calibri"/>
                <w:sz w:val="18"/>
                <w:szCs w:val="22"/>
              </w:rPr>
              <w:t>comfort, physical activity</w:t>
            </w:r>
            <w:r>
              <w:rPr>
                <w:rStyle w:val="A15"/>
                <w:rFonts w:ascii="Calibri" w:hAnsi="Calibri" w:cs="Calibri"/>
                <w:sz w:val="18"/>
                <w:szCs w:val="22"/>
              </w:rPr>
              <w:t>).</w:t>
            </w:r>
          </w:p>
        </w:tc>
      </w:tr>
      <w:tr w:rsidR="00F301EA" w14:paraId="1073D701" w14:textId="77777777" w:rsidTr="00C10A3B">
        <w:tc>
          <w:tcPr>
            <w:tcW w:w="675" w:type="dxa"/>
            <w:vMerge/>
          </w:tcPr>
          <w:p w14:paraId="5D266675" w14:textId="77777777" w:rsidR="00F301EA" w:rsidRDefault="00F301EA" w:rsidP="00C10A3B">
            <w:pPr>
              <w:spacing w:after="0" w:line="240" w:lineRule="auto"/>
              <w:rPr>
                <w:rFonts w:cs="Calibri"/>
                <w:sz w:val="18"/>
              </w:rPr>
            </w:pPr>
          </w:p>
        </w:tc>
        <w:tc>
          <w:tcPr>
            <w:tcW w:w="8505" w:type="dxa"/>
          </w:tcPr>
          <w:p w14:paraId="25357FC8" w14:textId="77777777" w:rsidR="00F301EA" w:rsidRPr="00204720" w:rsidRDefault="00F301EA" w:rsidP="00C10A3B">
            <w:pPr>
              <w:pStyle w:val="Pa7"/>
              <w:spacing w:before="40" w:after="40"/>
              <w:rPr>
                <w:rFonts w:ascii="Calibri" w:hAnsi="Calibri" w:cs="Calibri"/>
                <w:color w:val="000000"/>
                <w:sz w:val="18"/>
                <w:szCs w:val="22"/>
              </w:rPr>
            </w:pPr>
            <w:r>
              <w:rPr>
                <w:rFonts w:ascii="Calibri" w:hAnsi="Calibri" w:cs="Calibri"/>
                <w:color w:val="000000"/>
                <w:sz w:val="18"/>
                <w:szCs w:val="22"/>
              </w:rPr>
              <w:t>Children are</w:t>
            </w:r>
            <w:r w:rsidRPr="00322A54">
              <w:rPr>
                <w:rFonts w:ascii="Calibri" w:hAnsi="Calibri" w:cs="Calibri"/>
                <w:color w:val="000000"/>
                <w:sz w:val="18"/>
                <w:szCs w:val="22"/>
              </w:rPr>
              <w:t xml:space="preserve"> happy, healthy, safe and connected</w:t>
            </w:r>
            <w:r>
              <w:rPr>
                <w:rFonts w:ascii="Calibri" w:hAnsi="Calibri" w:cs="Calibri"/>
                <w:color w:val="000000"/>
                <w:sz w:val="18"/>
                <w:szCs w:val="22"/>
              </w:rPr>
              <w:t xml:space="preserve"> </w:t>
            </w:r>
            <w:r w:rsidRPr="00322A54">
              <w:rPr>
                <w:rFonts w:ascii="Calibri" w:hAnsi="Calibri" w:cs="Calibri"/>
                <w:color w:val="000000"/>
                <w:sz w:val="18"/>
                <w:szCs w:val="22"/>
              </w:rPr>
              <w:t>to others</w:t>
            </w:r>
            <w:r>
              <w:rPr>
                <w:rFonts w:ascii="Calibri" w:hAnsi="Calibri" w:cs="Calibri"/>
                <w:color w:val="000000"/>
                <w:sz w:val="18"/>
                <w:szCs w:val="22"/>
              </w:rPr>
              <w:t>.</w:t>
            </w:r>
          </w:p>
        </w:tc>
      </w:tr>
      <w:tr w:rsidR="00F301EA" w14:paraId="4D95BC8E" w14:textId="77777777" w:rsidTr="00C10A3B">
        <w:tc>
          <w:tcPr>
            <w:tcW w:w="675" w:type="dxa"/>
            <w:vMerge/>
          </w:tcPr>
          <w:p w14:paraId="470BEF72" w14:textId="77777777" w:rsidR="00F301EA" w:rsidRDefault="00F301EA" w:rsidP="00C10A3B">
            <w:pPr>
              <w:spacing w:after="0" w:line="240" w:lineRule="auto"/>
              <w:rPr>
                <w:rFonts w:cs="Calibri"/>
                <w:sz w:val="18"/>
              </w:rPr>
            </w:pPr>
          </w:p>
        </w:tc>
        <w:tc>
          <w:tcPr>
            <w:tcW w:w="8505" w:type="dxa"/>
          </w:tcPr>
          <w:p w14:paraId="2FEDB717" w14:textId="77777777" w:rsidR="00F301EA" w:rsidRPr="00204720" w:rsidRDefault="00F301EA" w:rsidP="00C10A3B">
            <w:pPr>
              <w:pStyle w:val="Pa7"/>
              <w:spacing w:before="40" w:after="40"/>
              <w:rPr>
                <w:rFonts w:ascii="Calibri" w:hAnsi="Calibri" w:cs="Calibri"/>
                <w:color w:val="000000"/>
                <w:sz w:val="18"/>
                <w:szCs w:val="22"/>
              </w:rPr>
            </w:pPr>
            <w:r>
              <w:rPr>
                <w:rFonts w:ascii="Calibri" w:hAnsi="Calibri" w:cs="Calibri"/>
                <w:color w:val="000000"/>
                <w:sz w:val="18"/>
                <w:szCs w:val="22"/>
              </w:rPr>
              <w:t xml:space="preserve">Children </w:t>
            </w:r>
            <w:r w:rsidRPr="007D1117">
              <w:rPr>
                <w:rFonts w:ascii="Calibri" w:hAnsi="Calibri" w:cs="Calibri"/>
                <w:color w:val="000000"/>
                <w:sz w:val="18"/>
                <w:szCs w:val="22"/>
              </w:rPr>
              <w:t>show an increasing awareness of healthy</w:t>
            </w:r>
            <w:r>
              <w:rPr>
                <w:rFonts w:ascii="Calibri" w:hAnsi="Calibri" w:cs="Calibri"/>
                <w:color w:val="000000"/>
                <w:sz w:val="18"/>
                <w:szCs w:val="22"/>
              </w:rPr>
              <w:t xml:space="preserve"> </w:t>
            </w:r>
            <w:r w:rsidRPr="007D1117">
              <w:rPr>
                <w:rFonts w:ascii="Calibri" w:hAnsi="Calibri" w:cs="Calibri"/>
                <w:color w:val="000000"/>
                <w:sz w:val="18"/>
                <w:szCs w:val="22"/>
              </w:rPr>
              <w:t>lifestyles and good nutrition</w:t>
            </w:r>
            <w:r>
              <w:rPr>
                <w:rFonts w:ascii="Calibri" w:hAnsi="Calibri" w:cs="Calibri"/>
                <w:color w:val="000000"/>
                <w:sz w:val="18"/>
                <w:szCs w:val="22"/>
              </w:rPr>
              <w:t>.</w:t>
            </w:r>
          </w:p>
        </w:tc>
      </w:tr>
      <w:tr w:rsidR="00F301EA" w14:paraId="0F9AB2CA" w14:textId="77777777" w:rsidTr="00C10A3B">
        <w:tc>
          <w:tcPr>
            <w:tcW w:w="675" w:type="dxa"/>
            <w:vMerge/>
          </w:tcPr>
          <w:p w14:paraId="046F6D34" w14:textId="77777777" w:rsidR="00F301EA" w:rsidRDefault="00F301EA" w:rsidP="00C10A3B">
            <w:pPr>
              <w:spacing w:after="0" w:line="240" w:lineRule="auto"/>
              <w:rPr>
                <w:rFonts w:cs="Calibri"/>
                <w:sz w:val="18"/>
              </w:rPr>
            </w:pPr>
          </w:p>
        </w:tc>
        <w:tc>
          <w:tcPr>
            <w:tcW w:w="8505" w:type="dxa"/>
          </w:tcPr>
          <w:p w14:paraId="41BD20A8" w14:textId="77777777" w:rsidR="00F301EA" w:rsidRPr="00E03451" w:rsidRDefault="00F301EA" w:rsidP="00C10A3B">
            <w:pPr>
              <w:pStyle w:val="Pa7"/>
              <w:spacing w:before="40" w:after="40"/>
              <w:rPr>
                <w:rFonts w:ascii="Calibri" w:hAnsi="Calibri" w:cs="Calibri"/>
                <w:color w:val="000000"/>
                <w:sz w:val="18"/>
                <w:szCs w:val="22"/>
              </w:rPr>
            </w:pPr>
            <w:r>
              <w:rPr>
                <w:rFonts w:ascii="Calibri" w:hAnsi="Calibri" w:cs="Calibri"/>
                <w:color w:val="000000"/>
                <w:sz w:val="18"/>
                <w:szCs w:val="22"/>
              </w:rPr>
              <w:t xml:space="preserve">Educators </w:t>
            </w:r>
            <w:r w:rsidRPr="00EB0788">
              <w:rPr>
                <w:rFonts w:ascii="Calibri" w:hAnsi="Calibri" w:cs="Calibri"/>
                <w:color w:val="000000"/>
                <w:sz w:val="18"/>
                <w:szCs w:val="22"/>
              </w:rPr>
              <w:t>promote continuity of children’s personal</w:t>
            </w:r>
            <w:r>
              <w:rPr>
                <w:rFonts w:ascii="Calibri" w:hAnsi="Calibri" w:cs="Calibri"/>
                <w:color w:val="000000"/>
                <w:sz w:val="18"/>
                <w:szCs w:val="22"/>
              </w:rPr>
              <w:t xml:space="preserve"> </w:t>
            </w:r>
            <w:r w:rsidRPr="00EB0788">
              <w:rPr>
                <w:rFonts w:ascii="Calibri" w:hAnsi="Calibri" w:cs="Calibri"/>
                <w:color w:val="000000"/>
                <w:sz w:val="18"/>
                <w:szCs w:val="22"/>
              </w:rPr>
              <w:t>health and hygiene by sharing ownership</w:t>
            </w:r>
            <w:r>
              <w:rPr>
                <w:rFonts w:ascii="Calibri" w:hAnsi="Calibri" w:cs="Calibri"/>
                <w:color w:val="000000"/>
                <w:sz w:val="18"/>
                <w:szCs w:val="22"/>
              </w:rPr>
              <w:t xml:space="preserve"> </w:t>
            </w:r>
            <w:r w:rsidRPr="00EB0788">
              <w:rPr>
                <w:rFonts w:ascii="Calibri" w:hAnsi="Calibri" w:cs="Calibri"/>
                <w:color w:val="000000"/>
                <w:sz w:val="18"/>
                <w:szCs w:val="22"/>
              </w:rPr>
              <w:t>of routines and schedules with children,</w:t>
            </w:r>
            <w:r>
              <w:rPr>
                <w:rFonts w:ascii="Calibri" w:hAnsi="Calibri" w:cs="Calibri"/>
                <w:color w:val="000000"/>
                <w:sz w:val="18"/>
                <w:szCs w:val="22"/>
              </w:rPr>
              <w:t xml:space="preserve"> </w:t>
            </w:r>
            <w:r w:rsidRPr="00EB0788">
              <w:rPr>
                <w:rFonts w:ascii="Calibri" w:hAnsi="Calibri" w:cs="Calibri"/>
                <w:color w:val="000000"/>
                <w:sz w:val="18"/>
                <w:szCs w:val="22"/>
              </w:rPr>
              <w:t>families and the community</w:t>
            </w:r>
            <w:r>
              <w:rPr>
                <w:rFonts w:ascii="Calibri" w:hAnsi="Calibri" w:cs="Calibri"/>
                <w:color w:val="000000"/>
                <w:sz w:val="18"/>
                <w:szCs w:val="22"/>
              </w:rPr>
              <w:t>.</w:t>
            </w:r>
          </w:p>
        </w:tc>
      </w:tr>
      <w:tr w:rsidR="00F301EA" w14:paraId="00C38633" w14:textId="77777777" w:rsidTr="00C10A3B">
        <w:tc>
          <w:tcPr>
            <w:tcW w:w="675" w:type="dxa"/>
            <w:vMerge/>
          </w:tcPr>
          <w:p w14:paraId="3CC9961F" w14:textId="77777777" w:rsidR="00F301EA" w:rsidRDefault="00F301EA" w:rsidP="00C10A3B">
            <w:pPr>
              <w:spacing w:after="0" w:line="240" w:lineRule="auto"/>
              <w:rPr>
                <w:rFonts w:cs="Calibri"/>
                <w:sz w:val="18"/>
              </w:rPr>
            </w:pPr>
          </w:p>
        </w:tc>
        <w:tc>
          <w:tcPr>
            <w:tcW w:w="8505" w:type="dxa"/>
          </w:tcPr>
          <w:p w14:paraId="1C90F995" w14:textId="77777777" w:rsidR="00F301EA" w:rsidRDefault="00F301EA" w:rsidP="00C10A3B">
            <w:pPr>
              <w:pStyle w:val="Pa7"/>
              <w:spacing w:before="40" w:after="40"/>
              <w:rPr>
                <w:rFonts w:ascii="Calibri" w:hAnsi="Calibri" w:cs="Calibri"/>
                <w:color w:val="000000"/>
                <w:sz w:val="18"/>
                <w:szCs w:val="22"/>
              </w:rPr>
            </w:pPr>
            <w:r w:rsidRPr="00EB0788">
              <w:rPr>
                <w:rFonts w:ascii="Calibri" w:hAnsi="Calibri" w:cs="Calibri"/>
                <w:color w:val="000000"/>
                <w:sz w:val="18"/>
                <w:szCs w:val="22"/>
              </w:rPr>
              <w:t>Educators discuss health and safety issues with children and involve them in developing guidelines to keep the environment safe for all</w:t>
            </w:r>
            <w:r>
              <w:rPr>
                <w:rFonts w:ascii="Calibri" w:hAnsi="Calibri" w:cs="Calibri"/>
                <w:color w:val="000000"/>
                <w:sz w:val="18"/>
                <w:szCs w:val="22"/>
              </w:rPr>
              <w:t>.</w:t>
            </w:r>
          </w:p>
        </w:tc>
      </w:tr>
      <w:tr w:rsidR="00F301EA" w14:paraId="3140E80C" w14:textId="77777777" w:rsidTr="00C10A3B">
        <w:tc>
          <w:tcPr>
            <w:tcW w:w="675" w:type="dxa"/>
            <w:vMerge/>
          </w:tcPr>
          <w:p w14:paraId="6800076D" w14:textId="77777777" w:rsidR="00F301EA" w:rsidRDefault="00F301EA" w:rsidP="00C10A3B">
            <w:pPr>
              <w:spacing w:after="0" w:line="240" w:lineRule="auto"/>
              <w:rPr>
                <w:rFonts w:cs="Calibri"/>
                <w:sz w:val="18"/>
              </w:rPr>
            </w:pPr>
          </w:p>
        </w:tc>
        <w:tc>
          <w:tcPr>
            <w:tcW w:w="8505" w:type="dxa"/>
          </w:tcPr>
          <w:p w14:paraId="6429C394" w14:textId="77777777" w:rsidR="00F301EA" w:rsidRPr="00EB0788" w:rsidRDefault="00F301EA" w:rsidP="00C10A3B">
            <w:pPr>
              <w:pStyle w:val="Pa7"/>
              <w:spacing w:before="40" w:after="40"/>
              <w:rPr>
                <w:rFonts w:ascii="Calibri" w:hAnsi="Calibri" w:cs="Calibri"/>
                <w:color w:val="000000"/>
                <w:sz w:val="18"/>
                <w:szCs w:val="22"/>
              </w:rPr>
            </w:pPr>
            <w:r w:rsidRPr="00EB0788">
              <w:rPr>
                <w:rFonts w:ascii="Calibri" w:hAnsi="Calibri" w:cs="Calibri"/>
                <w:color w:val="000000"/>
                <w:sz w:val="18"/>
                <w:szCs w:val="22"/>
              </w:rPr>
              <w:t>Educators engage children in experiences, conversations and routines that promote healthy lifestyles and good nutrition</w:t>
            </w:r>
            <w:r>
              <w:rPr>
                <w:rFonts w:ascii="Calibri" w:hAnsi="Calibri" w:cs="Calibri"/>
                <w:color w:val="000000"/>
                <w:sz w:val="18"/>
                <w:szCs w:val="22"/>
              </w:rPr>
              <w:t>.</w:t>
            </w:r>
          </w:p>
        </w:tc>
      </w:tr>
      <w:tr w:rsidR="00F301EA" w14:paraId="57AB262D" w14:textId="77777777" w:rsidTr="00C10A3B">
        <w:tc>
          <w:tcPr>
            <w:tcW w:w="675" w:type="dxa"/>
            <w:vMerge/>
          </w:tcPr>
          <w:p w14:paraId="2212E1B0" w14:textId="77777777" w:rsidR="00F301EA" w:rsidRDefault="00F301EA" w:rsidP="00C10A3B">
            <w:pPr>
              <w:spacing w:after="0" w:line="240" w:lineRule="auto"/>
              <w:rPr>
                <w:rFonts w:cs="Calibri"/>
                <w:sz w:val="18"/>
              </w:rPr>
            </w:pPr>
          </w:p>
        </w:tc>
        <w:tc>
          <w:tcPr>
            <w:tcW w:w="8505" w:type="dxa"/>
          </w:tcPr>
          <w:p w14:paraId="4968E1CC" w14:textId="77777777" w:rsidR="00F301EA" w:rsidRPr="00EB0788" w:rsidRDefault="00F301EA" w:rsidP="00C10A3B">
            <w:pPr>
              <w:pStyle w:val="Pa7"/>
              <w:spacing w:before="40" w:after="40"/>
              <w:rPr>
                <w:rFonts w:ascii="Calibri" w:hAnsi="Calibri" w:cs="Calibri"/>
                <w:color w:val="000000"/>
                <w:sz w:val="18"/>
                <w:szCs w:val="22"/>
              </w:rPr>
            </w:pPr>
            <w:r>
              <w:rPr>
                <w:rFonts w:ascii="Calibri" w:hAnsi="Calibri" w:cs="Calibri"/>
                <w:color w:val="000000"/>
                <w:sz w:val="18"/>
                <w:szCs w:val="22"/>
              </w:rPr>
              <w:t xml:space="preserve">Educators </w:t>
            </w:r>
            <w:r w:rsidRPr="004F7EEB">
              <w:rPr>
                <w:rFonts w:ascii="Calibri" w:hAnsi="Calibri" w:cs="Calibri"/>
                <w:color w:val="000000"/>
                <w:sz w:val="18"/>
                <w:szCs w:val="22"/>
              </w:rPr>
              <w:t>model and reinforce health, nutrition and</w:t>
            </w:r>
            <w:r>
              <w:rPr>
                <w:rFonts w:ascii="Calibri" w:hAnsi="Calibri" w:cs="Calibri"/>
                <w:color w:val="000000"/>
                <w:sz w:val="18"/>
                <w:szCs w:val="22"/>
              </w:rPr>
              <w:t xml:space="preserve"> </w:t>
            </w:r>
            <w:r w:rsidRPr="004F7EEB">
              <w:rPr>
                <w:rFonts w:ascii="Calibri" w:hAnsi="Calibri" w:cs="Calibri"/>
                <w:color w:val="000000"/>
                <w:sz w:val="18"/>
                <w:szCs w:val="22"/>
              </w:rPr>
              <w:t>personal hygiene practices with children</w:t>
            </w:r>
            <w:r>
              <w:rPr>
                <w:rFonts w:ascii="Calibri" w:hAnsi="Calibri" w:cs="Calibri"/>
                <w:color w:val="000000"/>
                <w:sz w:val="18"/>
                <w:szCs w:val="22"/>
              </w:rPr>
              <w:t>.</w:t>
            </w:r>
          </w:p>
        </w:tc>
      </w:tr>
    </w:tbl>
    <w:p w14:paraId="5BE468BC" w14:textId="77777777" w:rsidR="00F301EA" w:rsidRDefault="00F301EA" w:rsidP="00F301EA">
      <w:pPr>
        <w:rPr>
          <w:rFonts w:cs="Calibri"/>
          <w:b/>
          <w:sz w:val="36"/>
          <w:szCs w:val="32"/>
        </w:rPr>
      </w:pPr>
    </w:p>
    <w:p w14:paraId="6492CCB6" w14:textId="77777777" w:rsidR="00F301EA" w:rsidRDefault="00F301EA" w:rsidP="00F301EA">
      <w:pPr>
        <w:rPr>
          <w:rFonts w:cs="Calibri"/>
        </w:rPr>
      </w:pPr>
      <w:r w:rsidRPr="00303A10">
        <w:rPr>
          <w:rFonts w:cs="Calibri"/>
          <w:b/>
          <w:sz w:val="36"/>
          <w:szCs w:val="32"/>
        </w:rPr>
        <w:t>Aim</w:t>
      </w:r>
      <w:r>
        <w:rPr>
          <w:rFonts w:cs="Calibri"/>
          <w:b/>
          <w:sz w:val="36"/>
          <w:szCs w:val="32"/>
        </w:rPr>
        <w:br/>
      </w:r>
      <w:r>
        <w:rPr>
          <w:rFonts w:cs="Calibri"/>
        </w:rPr>
        <w:t>Josie’s Bright Beginnings</w:t>
      </w:r>
      <w:r w:rsidRPr="00204720">
        <w:rPr>
          <w:rFonts w:cs="Calibri"/>
        </w:rPr>
        <w:t xml:space="preserve"> aims to</w:t>
      </w:r>
      <w:r>
        <w:rPr>
          <w:rFonts w:cs="Calibri"/>
        </w:rPr>
        <w:t xml:space="preserve"> promote healthy lifestyles, good nutrition and the wellbeing </w:t>
      </w:r>
      <w:r w:rsidRPr="00204720">
        <w:rPr>
          <w:rFonts w:cs="Calibri"/>
        </w:rPr>
        <w:t xml:space="preserve">of all of </w:t>
      </w:r>
      <w:r>
        <w:rPr>
          <w:rFonts w:cs="Calibri"/>
        </w:rPr>
        <w:t>children, educators</w:t>
      </w:r>
      <w:r w:rsidRPr="00204720">
        <w:rPr>
          <w:rFonts w:cs="Calibri"/>
        </w:rPr>
        <w:t xml:space="preserve"> and families</w:t>
      </w:r>
      <w:r>
        <w:rPr>
          <w:rFonts w:cs="Calibri"/>
        </w:rPr>
        <w:t xml:space="preserve"> using</w:t>
      </w:r>
      <w:r w:rsidRPr="00204720">
        <w:rPr>
          <w:rFonts w:cs="Calibri"/>
        </w:rPr>
        <w:t xml:space="preserve"> procedures and policies</w:t>
      </w:r>
      <w:r>
        <w:rPr>
          <w:rFonts w:cs="Calibri"/>
        </w:rPr>
        <w:t xml:space="preserve">. </w:t>
      </w:r>
      <w:r w:rsidRPr="003C761D">
        <w:rPr>
          <w:rFonts w:cs="Calibri"/>
        </w:rPr>
        <w:t>We also aim to support and provide adequately for</w:t>
      </w:r>
      <w:r>
        <w:rPr>
          <w:rFonts w:cs="Calibri"/>
        </w:rPr>
        <w:t xml:space="preserve"> children with food allergies, dietary requirements and restrictions and</w:t>
      </w:r>
      <w:r w:rsidRPr="003C761D">
        <w:rPr>
          <w:rFonts w:cs="Calibri"/>
        </w:rPr>
        <w:t xml:space="preserve"> specific cultural</w:t>
      </w:r>
      <w:r>
        <w:rPr>
          <w:rFonts w:cs="Calibri"/>
        </w:rPr>
        <w:t xml:space="preserve"> and religious</w:t>
      </w:r>
      <w:r w:rsidRPr="003C761D">
        <w:rPr>
          <w:rFonts w:cs="Calibri"/>
        </w:rPr>
        <w:t xml:space="preserve"> practices.</w:t>
      </w:r>
      <w:r>
        <w:rPr>
          <w:rFonts w:cs="Calibri"/>
        </w:rPr>
        <w:t xml:space="preserve"> This policy applies to all celebratory cakes and lolly bags.</w:t>
      </w:r>
    </w:p>
    <w:p w14:paraId="6EC448D7" w14:textId="77777777" w:rsidR="00F301EA" w:rsidRPr="00AE0F31" w:rsidRDefault="00F301EA" w:rsidP="00F301EA">
      <w:pPr>
        <w:rPr>
          <w:rFonts w:cs="Calibri"/>
          <w:b/>
          <w:bCs/>
        </w:rPr>
      </w:pPr>
      <w:r w:rsidRPr="00AE0F31">
        <w:rPr>
          <w:rFonts w:cs="Calibri"/>
          <w:b/>
          <w:bCs/>
        </w:rPr>
        <w:t>Birthday cake</w:t>
      </w:r>
    </w:p>
    <w:p w14:paraId="7B2B616E" w14:textId="77777777" w:rsidR="00F301EA" w:rsidRDefault="00F301EA" w:rsidP="00F301EA">
      <w:pPr>
        <w:rPr>
          <w:rFonts w:cs="Calibri"/>
        </w:rPr>
      </w:pPr>
      <w:r>
        <w:rPr>
          <w:rFonts w:cs="Calibri"/>
        </w:rPr>
        <w:t xml:space="preserve">We enjoy celebrating each child’s birthday and realise its importance as they embark on yet another milestone. Our priority is to ensure all children’s health and safety is maintained including children </w:t>
      </w:r>
      <w:r>
        <w:rPr>
          <w:rFonts w:cs="Calibri"/>
        </w:rPr>
        <w:lastRenderedPageBreak/>
        <w:t>who are at risk of anaphylaxis. In order to prevent allergic reactions, we ask that families only provide the following.</w:t>
      </w:r>
    </w:p>
    <w:p w14:paraId="4A45A695" w14:textId="77777777" w:rsidR="00F301EA" w:rsidRPr="00AE0F31" w:rsidRDefault="00F301EA" w:rsidP="00F301EA">
      <w:pPr>
        <w:rPr>
          <w:rFonts w:cs="Calibri"/>
          <w:b/>
          <w:bCs/>
        </w:rPr>
      </w:pPr>
      <w:r w:rsidRPr="00AE0F31">
        <w:rPr>
          <w:rFonts w:cs="Calibri"/>
          <w:b/>
          <w:bCs/>
        </w:rPr>
        <w:t>Store brought cupcakes with the ingredients clearly labelled on packaging.</w:t>
      </w:r>
    </w:p>
    <w:p w14:paraId="6D147213" w14:textId="77777777" w:rsidR="00F301EA" w:rsidRDefault="00F301EA" w:rsidP="00F301EA">
      <w:pPr>
        <w:rPr>
          <w:rFonts w:cs="Calibri"/>
        </w:rPr>
      </w:pPr>
      <w:r>
        <w:rPr>
          <w:rFonts w:cs="Calibri"/>
        </w:rPr>
        <w:t>Cupcakes will only be given if:</w:t>
      </w:r>
    </w:p>
    <w:p w14:paraId="44693BD6" w14:textId="77777777" w:rsidR="00F301EA" w:rsidRDefault="00F301EA" w:rsidP="00D93CC3">
      <w:pPr>
        <w:pStyle w:val="ListParagraph"/>
        <w:numPr>
          <w:ilvl w:val="0"/>
          <w:numId w:val="335"/>
        </w:numPr>
        <w:rPr>
          <w:rFonts w:cs="Calibri"/>
        </w:rPr>
      </w:pPr>
      <w:r>
        <w:rPr>
          <w:rFonts w:cs="Calibri"/>
        </w:rPr>
        <w:t>They are store brought</w:t>
      </w:r>
    </w:p>
    <w:p w14:paraId="1429612E" w14:textId="77777777" w:rsidR="00F301EA" w:rsidRDefault="00F301EA" w:rsidP="00D93CC3">
      <w:pPr>
        <w:pStyle w:val="ListParagraph"/>
        <w:numPr>
          <w:ilvl w:val="0"/>
          <w:numId w:val="335"/>
        </w:numPr>
        <w:rPr>
          <w:rFonts w:cs="Calibri"/>
        </w:rPr>
      </w:pPr>
      <w:r>
        <w:rPr>
          <w:rFonts w:cs="Calibri"/>
        </w:rPr>
        <w:t>They are enclosed in sealed packaging</w:t>
      </w:r>
    </w:p>
    <w:p w14:paraId="1281CC6C" w14:textId="77777777" w:rsidR="00F301EA" w:rsidRDefault="00F301EA" w:rsidP="00D93CC3">
      <w:pPr>
        <w:pStyle w:val="ListParagraph"/>
        <w:numPr>
          <w:ilvl w:val="0"/>
          <w:numId w:val="335"/>
        </w:numPr>
        <w:rPr>
          <w:rFonts w:cs="Calibri"/>
        </w:rPr>
      </w:pPr>
      <w:r>
        <w:rPr>
          <w:rFonts w:cs="Calibri"/>
        </w:rPr>
        <w:t>Ingredients are listed on packaging</w:t>
      </w:r>
    </w:p>
    <w:p w14:paraId="188C133E" w14:textId="77777777" w:rsidR="00F301EA" w:rsidRDefault="00F301EA" w:rsidP="00D93CC3">
      <w:pPr>
        <w:pStyle w:val="ListParagraph"/>
        <w:numPr>
          <w:ilvl w:val="0"/>
          <w:numId w:val="335"/>
        </w:numPr>
        <w:rPr>
          <w:rFonts w:cs="Calibri"/>
        </w:rPr>
      </w:pPr>
      <w:r>
        <w:rPr>
          <w:rFonts w:cs="Calibri"/>
        </w:rPr>
        <w:t>The “use by” date is clearly labelled.</w:t>
      </w:r>
    </w:p>
    <w:p w14:paraId="50CAFA5A" w14:textId="77777777" w:rsidR="00F301EA" w:rsidRDefault="00F301EA" w:rsidP="00F301EA">
      <w:pPr>
        <w:rPr>
          <w:rFonts w:cs="Calibri"/>
        </w:rPr>
      </w:pPr>
      <w:r>
        <w:rPr>
          <w:rFonts w:cs="Calibri"/>
        </w:rPr>
        <w:t>We suggest purchasing the cupcakes from Woolworths or Coles as they come in 9, 12 and 24 packs and are great value for money.</w:t>
      </w:r>
    </w:p>
    <w:p w14:paraId="15F33DD1" w14:textId="77777777" w:rsidR="00F301EA" w:rsidRPr="00A333CE" w:rsidRDefault="00F301EA" w:rsidP="00F301EA">
      <w:pPr>
        <w:rPr>
          <w:rFonts w:cs="Calibri"/>
        </w:rPr>
      </w:pPr>
      <w:r>
        <w:rPr>
          <w:rFonts w:cs="Calibri"/>
        </w:rPr>
        <w:t xml:space="preserve">The child whose birthday it is will be given their own cupcake with a candle; this is to prevent the spread of germs through saliva on all the cupcakes. Cupcakes will be taken out of their original packaging and placed on a green tray. </w:t>
      </w:r>
    </w:p>
    <w:p w14:paraId="2F973CB7" w14:textId="77777777" w:rsidR="00F301EA" w:rsidRDefault="00F301EA" w:rsidP="00F301EA">
      <w:pPr>
        <w:rPr>
          <w:rFonts w:cs="Calibri"/>
        </w:rPr>
      </w:pPr>
      <w:r>
        <w:rPr>
          <w:rFonts w:cs="Calibri"/>
        </w:rPr>
        <w:t>All other cakes will not be accepted due to health and safety regulations. Please be aware that some children cannot eat common foods due to various allergies including wheat, diary, nut and egg products.</w:t>
      </w:r>
    </w:p>
    <w:p w14:paraId="5800FE63" w14:textId="77777777" w:rsidR="00F301EA" w:rsidRPr="00AE0F31" w:rsidRDefault="00F301EA" w:rsidP="00F301EA">
      <w:pPr>
        <w:rPr>
          <w:rFonts w:cs="Calibri"/>
          <w:b/>
          <w:bCs/>
        </w:rPr>
      </w:pPr>
      <w:r w:rsidRPr="00AE0F31">
        <w:rPr>
          <w:rFonts w:cs="Calibri"/>
          <w:b/>
          <w:bCs/>
        </w:rPr>
        <w:t>Lolly and gift bags</w:t>
      </w:r>
    </w:p>
    <w:p w14:paraId="392C07DD" w14:textId="77777777" w:rsidR="00F301EA" w:rsidRDefault="00F301EA" w:rsidP="00F301EA">
      <w:pPr>
        <w:rPr>
          <w:rFonts w:cs="Calibri"/>
        </w:rPr>
      </w:pPr>
      <w:r>
        <w:rPr>
          <w:rFonts w:cs="Calibri"/>
        </w:rPr>
        <w:t xml:space="preserve">Families also enjoy giving children individual lolly and gift bags to celebrate their birthday. Josies bright beginnings acknowledges that sharing a celebration is important but </w:t>
      </w:r>
      <w:r w:rsidRPr="00AE0F31">
        <w:rPr>
          <w:rFonts w:cs="Calibri"/>
          <w:u w:val="single"/>
        </w:rPr>
        <w:t>does not</w:t>
      </w:r>
      <w:r>
        <w:rPr>
          <w:rFonts w:cs="Calibri"/>
        </w:rPr>
        <w:t xml:space="preserve"> endorse this practise. For health and safety of children, lolly bags including gift bags are not accepted for distribution. This policy is enforced due to the appropriateness of products contained in each lolly/gift bag.</w:t>
      </w:r>
      <w:r>
        <w:rPr>
          <w:rFonts w:cs="Calibri"/>
        </w:rPr>
        <w:br/>
      </w:r>
    </w:p>
    <w:p w14:paraId="52774E02" w14:textId="77777777" w:rsidR="00F301EA" w:rsidRDefault="00F301EA" w:rsidP="00F301EA">
      <w:pPr>
        <w:rPr>
          <w:rFonts w:cs="Calibri"/>
          <w:b/>
          <w:sz w:val="20"/>
          <w:szCs w:val="20"/>
        </w:rPr>
      </w:pPr>
    </w:p>
    <w:p w14:paraId="45F87DB1" w14:textId="77777777" w:rsidR="00F301EA" w:rsidRPr="00E656E2" w:rsidRDefault="00F301EA" w:rsidP="00F301EA">
      <w:pPr>
        <w:rPr>
          <w:rFonts w:cs="Calibri"/>
          <w:b/>
          <w:sz w:val="20"/>
          <w:szCs w:val="20"/>
        </w:rPr>
      </w:pPr>
      <w:r w:rsidRPr="00E656E2">
        <w:rPr>
          <w:rFonts w:cs="Calibri"/>
          <w:b/>
          <w:sz w:val="20"/>
          <w:szCs w:val="20"/>
        </w:rPr>
        <w:t>Sources</w:t>
      </w:r>
      <w:r w:rsidRPr="00E656E2">
        <w:rPr>
          <w:rFonts w:cs="Calibri"/>
          <w:b/>
          <w:sz w:val="20"/>
          <w:szCs w:val="20"/>
        </w:rPr>
        <w:br/>
        <w:t>Education and Care Services National Regulations 2011</w:t>
      </w:r>
      <w:r w:rsidRPr="00E656E2">
        <w:rPr>
          <w:rFonts w:cs="Calibri"/>
          <w:b/>
          <w:sz w:val="20"/>
          <w:szCs w:val="20"/>
        </w:rPr>
        <w:br/>
        <w:t>Early Years Learning Framework</w:t>
      </w:r>
      <w:r w:rsidRPr="00E656E2">
        <w:rPr>
          <w:rFonts w:cs="Calibri"/>
          <w:b/>
          <w:sz w:val="20"/>
          <w:szCs w:val="20"/>
        </w:rPr>
        <w:br/>
        <w:t>National Quality Standard</w:t>
      </w:r>
      <w:r w:rsidRPr="00E656E2">
        <w:rPr>
          <w:rFonts w:cs="Calibri"/>
          <w:b/>
          <w:sz w:val="20"/>
          <w:szCs w:val="20"/>
        </w:rPr>
        <w:br/>
        <w:t>Food Standards Australia New Zealand</w:t>
      </w:r>
      <w:r w:rsidRPr="00E656E2">
        <w:rPr>
          <w:rFonts w:cs="Calibri"/>
          <w:b/>
          <w:sz w:val="20"/>
          <w:szCs w:val="20"/>
        </w:rPr>
        <w:br/>
        <w:t>Safe Food Australia, 2nd Edition. January 2001</w:t>
      </w:r>
      <w:r w:rsidRPr="00E656E2">
        <w:rPr>
          <w:rFonts w:cs="Calibri"/>
          <w:b/>
          <w:sz w:val="20"/>
          <w:szCs w:val="20"/>
        </w:rPr>
        <w:br/>
        <w:t xml:space="preserve">Get Up &amp; Grow: Healthy Eating and Physical Activity for Early Childhood </w:t>
      </w:r>
      <w:r w:rsidRPr="00E656E2">
        <w:rPr>
          <w:rFonts w:cs="Calibri"/>
          <w:b/>
          <w:sz w:val="20"/>
          <w:szCs w:val="20"/>
        </w:rPr>
        <w:br/>
        <w:t>Dietary Guidelines for Children and Adolescents in Australia.</w:t>
      </w:r>
      <w:r w:rsidRPr="00E656E2">
        <w:rPr>
          <w:rFonts w:cs="Calibri"/>
          <w:b/>
          <w:sz w:val="20"/>
          <w:szCs w:val="20"/>
        </w:rPr>
        <w:br/>
        <w:t>Australian Guide for Healthy Eating</w:t>
      </w:r>
      <w:r w:rsidRPr="00E656E2">
        <w:rPr>
          <w:rFonts w:cs="Calibri"/>
          <w:b/>
          <w:sz w:val="20"/>
          <w:szCs w:val="20"/>
        </w:rPr>
        <w:br/>
        <w:t>Food Safety Standards for Australia 2001</w:t>
      </w:r>
      <w:r w:rsidRPr="00E656E2">
        <w:rPr>
          <w:rFonts w:cs="Calibri"/>
          <w:b/>
          <w:sz w:val="20"/>
          <w:szCs w:val="20"/>
        </w:rPr>
        <w:br/>
        <w:t>Food Standards Australia and New Zealand Act 1991</w:t>
      </w:r>
      <w:r w:rsidRPr="00E656E2">
        <w:rPr>
          <w:rFonts w:cs="Calibri"/>
          <w:b/>
          <w:sz w:val="20"/>
          <w:szCs w:val="20"/>
        </w:rPr>
        <w:br/>
        <w:t>Food Standards Australia New Zealand Regulations 1994</w:t>
      </w:r>
      <w:r w:rsidRPr="00E656E2">
        <w:rPr>
          <w:rFonts w:cs="Calibri"/>
          <w:b/>
          <w:sz w:val="20"/>
          <w:szCs w:val="20"/>
        </w:rPr>
        <w:br/>
        <w:t>Food Act 2003</w:t>
      </w:r>
      <w:r w:rsidRPr="00E656E2">
        <w:rPr>
          <w:rFonts w:cs="Calibri"/>
          <w:b/>
          <w:sz w:val="20"/>
          <w:szCs w:val="20"/>
        </w:rPr>
        <w:br/>
        <w:t>Food Regulation 2004</w:t>
      </w:r>
      <w:r w:rsidRPr="00E656E2">
        <w:rPr>
          <w:rFonts w:cs="Calibri"/>
          <w:b/>
          <w:sz w:val="20"/>
          <w:szCs w:val="20"/>
        </w:rPr>
        <w:br/>
        <w:t>Occupational Health and Safety Act 2000</w:t>
      </w:r>
      <w:r w:rsidRPr="00E656E2">
        <w:rPr>
          <w:rFonts w:cs="Calibri"/>
          <w:b/>
          <w:sz w:val="20"/>
          <w:szCs w:val="20"/>
        </w:rPr>
        <w:br/>
        <w:t>Occupational Health and Safety Regulations 2001</w:t>
      </w:r>
      <w:r w:rsidRPr="00E656E2">
        <w:rPr>
          <w:rFonts w:cs="Calibri"/>
          <w:b/>
          <w:sz w:val="20"/>
          <w:szCs w:val="20"/>
        </w:rPr>
        <w:br/>
        <w:t>Dental Association Australia</w:t>
      </w:r>
      <w:r w:rsidRPr="00E656E2">
        <w:rPr>
          <w:rFonts w:cs="Calibri"/>
          <w:b/>
          <w:sz w:val="20"/>
          <w:szCs w:val="20"/>
        </w:rPr>
        <w:br/>
      </w:r>
      <w:r w:rsidRPr="00E656E2">
        <w:rPr>
          <w:rFonts w:cs="Calibri"/>
          <w:b/>
          <w:sz w:val="20"/>
          <w:szCs w:val="20"/>
        </w:rPr>
        <w:lastRenderedPageBreak/>
        <w:t xml:space="preserve">Infant Feeding Guidelines for Health Workers (National Health &amp; Medical Research Council, 2003) Feeding and Nutrition of Infants and Young Children (World Health Organisation, 2000) </w:t>
      </w:r>
      <w:r w:rsidRPr="00E656E2">
        <w:rPr>
          <w:rFonts w:cs="Calibri"/>
          <w:b/>
          <w:sz w:val="20"/>
          <w:szCs w:val="20"/>
        </w:rPr>
        <w:br/>
        <w:t xml:space="preserve">Australian Breast Feeding Association Guidelines </w:t>
      </w:r>
    </w:p>
    <w:p w14:paraId="68FACD69" w14:textId="77777777" w:rsidR="00F301EA" w:rsidRPr="00E656E2" w:rsidRDefault="00F301EA" w:rsidP="00F301EA">
      <w:pPr>
        <w:spacing w:after="0"/>
        <w:rPr>
          <w:rFonts w:cs="Calibri"/>
          <w:b/>
          <w:sz w:val="20"/>
          <w:szCs w:val="20"/>
        </w:rPr>
      </w:pPr>
      <w:r w:rsidRPr="00E656E2">
        <w:rPr>
          <w:rFonts w:cs="Calibri"/>
          <w:b/>
          <w:sz w:val="20"/>
          <w:szCs w:val="20"/>
        </w:rPr>
        <w:t>Start Right Eat Right Dept Health SA</w:t>
      </w:r>
    </w:p>
    <w:p w14:paraId="78A71460" w14:textId="77777777" w:rsidR="00F301EA" w:rsidRPr="00E656E2" w:rsidRDefault="00F301EA" w:rsidP="00F301EA">
      <w:pPr>
        <w:rPr>
          <w:rFonts w:cs="Calibri"/>
          <w:b/>
          <w:sz w:val="20"/>
          <w:szCs w:val="20"/>
        </w:rPr>
      </w:pPr>
    </w:p>
    <w:bookmarkEnd w:id="1"/>
    <w:p w14:paraId="08079322" w14:textId="77777777" w:rsidR="0062208B" w:rsidRDefault="0062208B" w:rsidP="00783496">
      <w:pPr>
        <w:pStyle w:val="PolicyHeaders"/>
        <w:sectPr w:rsidR="0062208B" w:rsidSect="00D15BD8">
          <w:type w:val="oddPage"/>
          <w:pgSz w:w="11906" w:h="16838"/>
          <w:pgMar w:top="1440" w:right="1440" w:bottom="1440" w:left="1440" w:header="708" w:footer="708" w:gutter="0"/>
          <w:cols w:space="708"/>
          <w:docGrid w:linePitch="360"/>
        </w:sectPr>
      </w:pPr>
    </w:p>
    <w:p w14:paraId="588E88A3" w14:textId="77777777" w:rsidR="0051143D" w:rsidRPr="00783496" w:rsidRDefault="0051143D" w:rsidP="00783496">
      <w:pPr>
        <w:pStyle w:val="PolicyHeaders"/>
      </w:pPr>
      <w:bookmarkStart w:id="7" w:name="_Toc138933404"/>
      <w:r w:rsidRPr="00783496">
        <w:lastRenderedPageBreak/>
        <w:t>Child Protection Reporting Overview</w:t>
      </w:r>
      <w:bookmarkEnd w:id="7"/>
    </w:p>
    <w:p w14:paraId="6F1CC707" w14:textId="77777777" w:rsidR="0051143D" w:rsidRPr="005E56B6" w:rsidRDefault="0051143D" w:rsidP="0051143D">
      <w:pPr>
        <w:spacing w:line="240" w:lineRule="auto"/>
        <w:jc w:val="both"/>
        <w:rPr>
          <w:rFonts w:cs="Calibri"/>
          <w:b/>
          <w:smallCaps/>
          <w:sz w:val="36"/>
        </w:rPr>
      </w:pPr>
      <w:r w:rsidRPr="005E56B6">
        <w:rPr>
          <w:rFonts w:cs="Calibri"/>
          <w:b/>
          <w:smallCaps/>
          <w:noProof/>
          <w:sz w:val="36"/>
          <w:lang w:eastAsia="en-AU"/>
        </w:rPr>
        <mc:AlternateContent>
          <mc:Choice Requires="wps">
            <w:drawing>
              <wp:anchor distT="0" distB="0" distL="114300" distR="114300" simplePos="0" relativeHeight="251658240" behindDoc="0" locked="0" layoutInCell="1" allowOverlap="1" wp14:anchorId="65C1402E" wp14:editId="41C81DCC">
                <wp:simplePos x="0" y="0"/>
                <wp:positionH relativeFrom="margin">
                  <wp:align>center</wp:align>
                </wp:positionH>
                <wp:positionV relativeFrom="paragraph">
                  <wp:posOffset>530860</wp:posOffset>
                </wp:positionV>
                <wp:extent cx="0" cy="897890"/>
                <wp:effectExtent l="132080" t="26035" r="125095" b="2857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890"/>
                        </a:xfrm>
                        <a:prstGeom prst="straightConnector1">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w:pict w14:anchorId="6EFA2C14">
              <v:shapetype id="_x0000_t32" coordsize="21600,21600" o:oned="t" filled="f" o:spt="32" path="m,l21600,21600e" w14:anchorId="23CFD4AE">
                <v:path fillok="f" arrowok="t" o:connecttype="none"/>
                <o:lock v:ext="edit" shapetype="t"/>
              </v:shapetype>
              <v:shape id="AutoShape 11" style="position:absolute;margin-left:0;margin-top:41.8pt;width:0;height:70.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">
                <v:stroke endarrow="block" endarrowwidth="wide" endarrowlength="long"/>
                <w10:wrap anchorx="margin"/>
              </v:shape>
            </w:pict>
          </mc:Fallback>
        </mc:AlternateContent>
      </w:r>
      <w:r w:rsidRPr="005E56B6">
        <w:rPr>
          <w:rFonts w:cs="Calibri"/>
          <w:b/>
          <w:smallCaps/>
          <w:sz w:val="36"/>
        </w:rPr>
        <w:t>Notifications of Abuse</w:t>
      </w:r>
    </w:p>
    <w:p w14:paraId="3E0C5460" w14:textId="77777777" w:rsidR="0051143D" w:rsidRPr="005E56B6" w:rsidRDefault="0051143D" w:rsidP="0051143D">
      <w:pPr>
        <w:spacing w:line="240" w:lineRule="auto"/>
        <w:jc w:val="both"/>
        <w:rPr>
          <w:rFonts w:cs="Calibri"/>
          <w:sz w:val="36"/>
        </w:rPr>
      </w:pPr>
    </w:p>
    <w:p w14:paraId="7A0DB206" w14:textId="77777777" w:rsidR="0051143D" w:rsidRPr="005E56B6" w:rsidRDefault="0051143D" w:rsidP="0051143D">
      <w:pPr>
        <w:spacing w:line="240" w:lineRule="auto"/>
        <w:jc w:val="both"/>
        <w:rPr>
          <w:rFonts w:cs="Calibri"/>
          <w:sz w:val="36"/>
        </w:rPr>
      </w:pPr>
    </w:p>
    <w:p w14:paraId="7A73977F" w14:textId="77777777" w:rsidR="0051143D" w:rsidRPr="005E56B6" w:rsidRDefault="0051143D" w:rsidP="0051143D">
      <w:pPr>
        <w:spacing w:line="240" w:lineRule="auto"/>
        <w:jc w:val="both"/>
        <w:rPr>
          <w:rFonts w:cs="Calibri"/>
          <w:smallCaps/>
          <w:sz w:val="36"/>
        </w:rPr>
      </w:pPr>
    </w:p>
    <w:p w14:paraId="3F87E523" w14:textId="5C02B9BC" w:rsidR="0051143D" w:rsidRPr="00480317" w:rsidRDefault="0051143D" w:rsidP="0051143D">
      <w:pPr>
        <w:spacing w:line="240" w:lineRule="auto"/>
        <w:jc w:val="both"/>
        <w:rPr>
          <w:rFonts w:cs="Calibri"/>
          <w:b/>
          <w:smallCaps/>
          <w:sz w:val="36"/>
        </w:rPr>
      </w:pPr>
      <w:r w:rsidRPr="005E56B6">
        <w:rPr>
          <w:rFonts w:cs="Calibri"/>
          <w:smallCaps/>
          <w:sz w:val="36"/>
        </w:rPr>
        <w:t xml:space="preserve">If anyone has suspicions of </w:t>
      </w:r>
      <w:r>
        <w:rPr>
          <w:rFonts w:cs="Calibri"/>
          <w:smallCaps/>
          <w:sz w:val="36"/>
        </w:rPr>
        <w:t xml:space="preserve">serious </w:t>
      </w:r>
      <w:r w:rsidRPr="005E56B6">
        <w:rPr>
          <w:rFonts w:cs="Calibri"/>
          <w:smallCaps/>
          <w:sz w:val="36"/>
        </w:rPr>
        <w:t xml:space="preserve">abuse </w:t>
      </w:r>
      <w:r>
        <w:rPr>
          <w:rFonts w:cs="Calibri"/>
          <w:smallCaps/>
          <w:sz w:val="36"/>
        </w:rPr>
        <w:t>contact</w:t>
      </w:r>
      <w:r w:rsidRPr="005E56B6">
        <w:rPr>
          <w:rFonts w:cs="Calibri"/>
          <w:smallCaps/>
          <w:sz w:val="36"/>
        </w:rPr>
        <w:t xml:space="preserve"> </w:t>
      </w:r>
      <w:r w:rsidR="00307B27">
        <w:rPr>
          <w:rFonts w:cs="Calibri"/>
          <w:smallCaps/>
          <w:sz w:val="36"/>
        </w:rPr>
        <w:br/>
      </w:r>
      <w:r w:rsidRPr="00A3422C">
        <w:rPr>
          <w:rFonts w:cs="Calibri"/>
          <w:b/>
          <w:smallCaps/>
          <w:sz w:val="36"/>
          <w:lang w:val="en-US"/>
        </w:rPr>
        <w:t>Child Protection Service</w:t>
      </w:r>
      <w:r>
        <w:rPr>
          <w:rFonts w:cs="Calibri"/>
          <w:b/>
          <w:smallCaps/>
          <w:sz w:val="36"/>
          <w:lang w:val="en-US"/>
        </w:rPr>
        <w:br/>
      </w:r>
      <w:r>
        <w:rPr>
          <w:rFonts w:cs="Calibri"/>
          <w:smallCaps/>
          <w:sz w:val="36"/>
        </w:rPr>
        <w:t xml:space="preserve">on </w:t>
      </w:r>
      <w:r w:rsidRPr="008A414E">
        <w:rPr>
          <w:rFonts w:cs="Calibri"/>
          <w:b/>
          <w:smallCaps/>
          <w:sz w:val="36"/>
        </w:rPr>
        <w:t>131 278</w:t>
      </w:r>
      <w:r>
        <w:rPr>
          <w:rFonts w:cs="Calibri"/>
          <w:b/>
          <w:smallCaps/>
          <w:sz w:val="36"/>
        </w:rPr>
        <w:t xml:space="preserve"> </w:t>
      </w:r>
      <w:r w:rsidRPr="00D5793D">
        <w:rPr>
          <w:rFonts w:cs="Calibri"/>
          <w:smallCaps/>
          <w:sz w:val="36"/>
        </w:rPr>
        <w:t>(24 hours, 7 days)</w:t>
      </w:r>
    </w:p>
    <w:p w14:paraId="5B6E4F3F" w14:textId="77777777" w:rsidR="0051143D" w:rsidRPr="005E56B6" w:rsidRDefault="0051143D" w:rsidP="0051143D">
      <w:pPr>
        <w:spacing w:line="240" w:lineRule="auto"/>
        <w:jc w:val="both"/>
        <w:rPr>
          <w:rFonts w:cs="Calibri"/>
          <w:sz w:val="36"/>
          <w:lang w:val="en-US"/>
        </w:rPr>
      </w:pPr>
      <w:r w:rsidRPr="005E56B6">
        <w:rPr>
          <w:rFonts w:cs="Calibri"/>
          <w:noProof/>
          <w:sz w:val="36"/>
          <w:lang w:eastAsia="en-AU"/>
        </w:rPr>
        <mc:AlternateContent>
          <mc:Choice Requires="wps">
            <w:drawing>
              <wp:anchor distT="0" distB="0" distL="114300" distR="114300" simplePos="0" relativeHeight="251658241" behindDoc="0" locked="0" layoutInCell="1" allowOverlap="1" wp14:anchorId="352BE2F7" wp14:editId="6FAEFEFC">
                <wp:simplePos x="0" y="0"/>
                <wp:positionH relativeFrom="margin">
                  <wp:align>center</wp:align>
                </wp:positionH>
                <wp:positionV relativeFrom="paragraph">
                  <wp:posOffset>142875</wp:posOffset>
                </wp:positionV>
                <wp:extent cx="0" cy="897890"/>
                <wp:effectExtent l="132080" t="19050" r="125095" b="3556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890"/>
                        </a:xfrm>
                        <a:prstGeom prst="straightConnector1">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w:pict w14:anchorId="6D092926">
              <v:shape id="AutoShape 12" style="position:absolute;margin-left:0;margin-top:11.25pt;width:0;height:70.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" w14:anchorId="766841FD">
                <v:stroke endarrow="block" endarrowwidth="wide" endarrowlength="long"/>
                <w10:wrap anchorx="margin"/>
              </v:shape>
            </w:pict>
          </mc:Fallback>
        </mc:AlternateContent>
      </w:r>
    </w:p>
    <w:p w14:paraId="31E3146E" w14:textId="77777777" w:rsidR="0051143D" w:rsidRPr="005E56B6" w:rsidRDefault="0051143D" w:rsidP="0051143D">
      <w:pPr>
        <w:spacing w:line="240" w:lineRule="auto"/>
        <w:jc w:val="both"/>
        <w:rPr>
          <w:rFonts w:cs="Calibri"/>
          <w:sz w:val="36"/>
          <w:lang w:val="en-US"/>
        </w:rPr>
      </w:pPr>
    </w:p>
    <w:p w14:paraId="6F93930E" w14:textId="77777777" w:rsidR="0051143D" w:rsidRPr="005E56B6" w:rsidRDefault="0051143D" w:rsidP="0051143D">
      <w:pPr>
        <w:spacing w:line="240" w:lineRule="auto"/>
        <w:jc w:val="both"/>
        <w:rPr>
          <w:rFonts w:cs="Calibri"/>
          <w:smallCaps/>
          <w:sz w:val="36"/>
          <w:lang w:val="en-US"/>
        </w:rPr>
      </w:pPr>
    </w:p>
    <w:p w14:paraId="0B7D6ACA" w14:textId="77777777" w:rsidR="0051143D" w:rsidRDefault="0051143D" w:rsidP="0051143D">
      <w:pPr>
        <w:spacing w:line="240" w:lineRule="auto"/>
        <w:jc w:val="both"/>
        <w:rPr>
          <w:rFonts w:cs="Calibri"/>
          <w:smallCaps/>
          <w:sz w:val="36"/>
          <w:lang w:val="en-US"/>
        </w:rPr>
      </w:pPr>
      <w:r w:rsidRPr="005E56B6">
        <w:rPr>
          <w:rFonts w:cs="Calibri"/>
          <w:smallCaps/>
          <w:sz w:val="36"/>
        </w:rPr>
        <w:t xml:space="preserve">If anyone has suspicions of </w:t>
      </w:r>
      <w:r>
        <w:rPr>
          <w:rFonts w:cs="Calibri"/>
          <w:smallCaps/>
          <w:sz w:val="36"/>
        </w:rPr>
        <w:t xml:space="preserve">low to moderate level </w:t>
      </w:r>
      <w:r w:rsidRPr="005E56B6">
        <w:rPr>
          <w:rFonts w:cs="Calibri"/>
          <w:smallCaps/>
          <w:sz w:val="36"/>
        </w:rPr>
        <w:t xml:space="preserve">abuse </w:t>
      </w:r>
      <w:r>
        <w:rPr>
          <w:rFonts w:cs="Calibri"/>
          <w:smallCaps/>
          <w:sz w:val="36"/>
        </w:rPr>
        <w:t xml:space="preserve">contact Child </w:t>
      </w:r>
      <w:r w:rsidRPr="008A414E">
        <w:rPr>
          <w:rFonts w:cs="Calibri"/>
          <w:smallCaps/>
          <w:sz w:val="32"/>
        </w:rPr>
        <w:t xml:space="preserve">FIRST </w:t>
      </w:r>
      <w:r>
        <w:rPr>
          <w:rFonts w:cs="Calibri"/>
          <w:smallCaps/>
          <w:sz w:val="36"/>
        </w:rPr>
        <w:t>(see next page)</w:t>
      </w:r>
    </w:p>
    <w:p w14:paraId="65766DAB" w14:textId="77777777" w:rsidR="0051143D" w:rsidRDefault="0051143D" w:rsidP="0051143D">
      <w:pPr>
        <w:spacing w:line="240" w:lineRule="auto"/>
        <w:jc w:val="both"/>
        <w:rPr>
          <w:rFonts w:cs="Calibri"/>
          <w:smallCaps/>
          <w:sz w:val="36"/>
          <w:lang w:val="en-US"/>
        </w:rPr>
      </w:pPr>
      <w:r w:rsidRPr="005E56B6">
        <w:rPr>
          <w:rFonts w:cs="Calibri"/>
          <w:smallCaps/>
          <w:noProof/>
          <w:sz w:val="36"/>
          <w:lang w:eastAsia="en-AU"/>
        </w:rPr>
        <mc:AlternateContent>
          <mc:Choice Requires="wps">
            <w:drawing>
              <wp:anchor distT="0" distB="0" distL="114300" distR="114300" simplePos="0" relativeHeight="251658242" behindDoc="0" locked="0" layoutInCell="1" allowOverlap="1" wp14:anchorId="277900E9" wp14:editId="6824ABC1">
                <wp:simplePos x="0" y="0"/>
                <wp:positionH relativeFrom="margin">
                  <wp:align>center</wp:align>
                </wp:positionH>
                <wp:positionV relativeFrom="paragraph">
                  <wp:posOffset>36195</wp:posOffset>
                </wp:positionV>
                <wp:extent cx="0" cy="897890"/>
                <wp:effectExtent l="123825" t="26670" r="123825" b="374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890"/>
                        </a:xfrm>
                        <a:prstGeom prst="straightConnector1">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w:pict w14:anchorId="2CF7CCB1">
              <v:shape id="AutoShape 13" style="position:absolute;margin-left:0;margin-top:2.85pt;width:0;height:70.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" w14:anchorId="7CC43E30">
                <v:stroke endarrow="block" endarrowwidth="wide" endarrowlength="long"/>
                <w10:wrap anchorx="margin"/>
              </v:shape>
            </w:pict>
          </mc:Fallback>
        </mc:AlternateContent>
      </w:r>
    </w:p>
    <w:p w14:paraId="0B5A325C" w14:textId="77777777" w:rsidR="0051143D" w:rsidRDefault="0051143D" w:rsidP="0051143D">
      <w:pPr>
        <w:spacing w:line="240" w:lineRule="auto"/>
        <w:jc w:val="both"/>
        <w:rPr>
          <w:rFonts w:cs="Calibri"/>
          <w:smallCaps/>
          <w:sz w:val="36"/>
          <w:lang w:val="en-US"/>
        </w:rPr>
      </w:pPr>
    </w:p>
    <w:p w14:paraId="1E4AA2DB" w14:textId="77777777" w:rsidR="0051143D" w:rsidRDefault="0051143D" w:rsidP="0051143D">
      <w:pPr>
        <w:spacing w:line="240" w:lineRule="auto"/>
        <w:jc w:val="both"/>
        <w:rPr>
          <w:rFonts w:cs="Calibri"/>
          <w:smallCaps/>
          <w:sz w:val="36"/>
          <w:lang w:val="en-US"/>
        </w:rPr>
      </w:pPr>
    </w:p>
    <w:p w14:paraId="30565E36" w14:textId="599DC7FA" w:rsidR="0051143D" w:rsidRPr="005E56B6" w:rsidRDefault="0051143D" w:rsidP="0051143D">
      <w:pPr>
        <w:spacing w:line="240" w:lineRule="auto"/>
        <w:jc w:val="both"/>
        <w:rPr>
          <w:rFonts w:cs="Calibri"/>
          <w:b/>
          <w:smallCaps/>
          <w:sz w:val="36"/>
          <w:lang w:val="en-US"/>
        </w:rPr>
      </w:pPr>
      <w:r w:rsidRPr="00480317">
        <w:rPr>
          <w:rFonts w:cs="Calibri"/>
          <w:smallCaps/>
          <w:sz w:val="36"/>
          <w:lang w:val="en-US"/>
        </w:rPr>
        <w:t xml:space="preserve">When </w:t>
      </w:r>
      <w:r w:rsidRPr="00832968">
        <w:rPr>
          <w:rFonts w:cs="Calibri"/>
          <w:smallCaps/>
          <w:sz w:val="36"/>
          <w:lang w:val="en-US"/>
        </w:rPr>
        <w:t>children are in immediate danger of abuse</w:t>
      </w:r>
      <w:r w:rsidRPr="00480317">
        <w:rPr>
          <w:rFonts w:cs="Calibri"/>
          <w:smallCaps/>
          <w:sz w:val="36"/>
          <w:lang w:val="en-US"/>
        </w:rPr>
        <w:t xml:space="preserve"> contact</w:t>
      </w:r>
      <w:r>
        <w:rPr>
          <w:rFonts w:cs="Calibri"/>
          <w:smallCaps/>
          <w:sz w:val="36"/>
          <w:lang w:val="en-US"/>
        </w:rPr>
        <w:t xml:space="preserve"> the </w:t>
      </w:r>
      <w:r w:rsidRPr="00832968">
        <w:rPr>
          <w:rFonts w:cs="Calibri"/>
          <w:b/>
          <w:smallCaps/>
          <w:sz w:val="36"/>
          <w:lang w:val="en-US"/>
        </w:rPr>
        <w:t>police on</w:t>
      </w:r>
      <w:r>
        <w:rPr>
          <w:rFonts w:cs="Calibri"/>
          <w:smallCaps/>
          <w:sz w:val="36"/>
          <w:lang w:val="en-US"/>
        </w:rPr>
        <w:t xml:space="preserve"> </w:t>
      </w:r>
      <w:r w:rsidRPr="00832968">
        <w:rPr>
          <w:rFonts w:cs="Calibri"/>
          <w:b/>
          <w:smallCaps/>
          <w:sz w:val="36"/>
          <w:lang w:val="en-US"/>
        </w:rPr>
        <w:t>000</w:t>
      </w:r>
      <w:r w:rsidR="00307B27">
        <w:rPr>
          <w:rFonts w:cs="Calibri"/>
          <w:b/>
          <w:smallCaps/>
          <w:sz w:val="36"/>
        </w:rPr>
        <w:t xml:space="preserve"> </w:t>
      </w:r>
    </w:p>
    <w:p w14:paraId="7C690F5C" w14:textId="77777777" w:rsidR="0051143D" w:rsidRDefault="0051143D" w:rsidP="0051143D">
      <w:pPr>
        <w:spacing w:line="240" w:lineRule="auto"/>
        <w:jc w:val="both"/>
        <w:rPr>
          <w:rFonts w:cs="Calibri"/>
          <w:b/>
          <w:smallCaps/>
          <w:sz w:val="36"/>
          <w:lang w:val="en-US"/>
        </w:rPr>
      </w:pPr>
      <w:r w:rsidRPr="005E56B6">
        <w:rPr>
          <w:rFonts w:cs="Calibri"/>
          <w:b/>
          <w:smallCaps/>
          <w:sz w:val="36"/>
          <w:lang w:val="en-US"/>
        </w:rPr>
        <w:t xml:space="preserve">Consult </w:t>
      </w:r>
      <w:r w:rsidRPr="00E3197F">
        <w:rPr>
          <w:rFonts w:cs="Calibri"/>
          <w:b/>
          <w:smallCaps/>
          <w:sz w:val="32"/>
          <w:lang w:val="en-US"/>
        </w:rPr>
        <w:t xml:space="preserve">OUR </w:t>
      </w:r>
      <w:r w:rsidRPr="005E56B6">
        <w:rPr>
          <w:rFonts w:cs="Calibri"/>
          <w:b/>
          <w:smallCaps/>
          <w:sz w:val="36"/>
          <w:lang w:val="en-US"/>
        </w:rPr>
        <w:t xml:space="preserve">Child Protection Policy </w:t>
      </w:r>
      <w:r w:rsidRPr="005E56B6">
        <w:rPr>
          <w:rFonts w:cs="Calibri"/>
          <w:b/>
          <w:smallCaps/>
          <w:sz w:val="36"/>
          <w:lang w:val="en-US"/>
        </w:rPr>
        <w:br/>
        <w:t>for more information.</w:t>
      </w:r>
    </w:p>
    <w:p w14:paraId="657F4324" w14:textId="77777777" w:rsidR="0051143D" w:rsidRPr="00A3422C" w:rsidRDefault="0051143D" w:rsidP="0051143D">
      <w:pPr>
        <w:spacing w:line="240" w:lineRule="auto"/>
        <w:jc w:val="both"/>
        <w:rPr>
          <w:rFonts w:cs="Calibri"/>
          <w:b/>
          <w:smallCaps/>
          <w:sz w:val="36"/>
          <w:lang w:val="en-US"/>
        </w:rPr>
      </w:pPr>
      <w:r>
        <w:rPr>
          <w:rFonts w:cs="Calibri"/>
          <w:b/>
          <w:smallCaps/>
          <w:sz w:val="36"/>
          <w:lang w:val="en-US"/>
        </w:rPr>
        <w:br w:type="page"/>
      </w:r>
    </w:p>
    <w:tbl>
      <w:tblPr>
        <w:tblW w:w="7352" w:type="dxa"/>
        <w:jc w:val="center"/>
        <w:tblCellSpacing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5639"/>
        <w:gridCol w:w="1713"/>
      </w:tblGrid>
      <w:tr w:rsidR="0051143D" w:rsidRPr="0056063E" w14:paraId="4BD102BA" w14:textId="77777777" w:rsidTr="00EA6682">
        <w:trPr>
          <w:tblHeader/>
          <w:tblCellSpacing w:w="0" w:type="dxa"/>
          <w:jc w:val="center"/>
        </w:trPr>
        <w:tc>
          <w:tcPr>
            <w:tcW w:w="0" w:type="auto"/>
            <w:gridSpan w:val="2"/>
            <w:shd w:val="clear" w:color="auto" w:fill="FFFFFF"/>
            <w:tcMar>
              <w:top w:w="50" w:type="dxa"/>
              <w:left w:w="50" w:type="dxa"/>
              <w:bottom w:w="50" w:type="dxa"/>
              <w:right w:w="50" w:type="dxa"/>
            </w:tcMar>
            <w:vAlign w:val="center"/>
            <w:hideMark/>
          </w:tcPr>
          <w:p w14:paraId="5E3FACB2" w14:textId="77777777" w:rsidR="0051143D" w:rsidRPr="0056063E" w:rsidRDefault="0051143D" w:rsidP="00EA6682">
            <w:pPr>
              <w:jc w:val="both"/>
              <w:rPr>
                <w:rFonts w:cs="Calibri"/>
                <w:b/>
              </w:rPr>
            </w:pPr>
            <w:r>
              <w:rPr>
                <w:rFonts w:cs="Calibri"/>
                <w:b/>
                <w:sz w:val="36"/>
              </w:rPr>
              <w:lastRenderedPageBreak/>
              <w:t>Additional Child Protection Contacts</w:t>
            </w:r>
          </w:p>
        </w:tc>
      </w:tr>
      <w:tr w:rsidR="0051143D" w:rsidRPr="0056063E" w14:paraId="416F00BA" w14:textId="77777777" w:rsidTr="00EA6682">
        <w:trPr>
          <w:trHeight w:val="1500"/>
          <w:tblHeader/>
          <w:tblCellSpacing w:w="0" w:type="dxa"/>
          <w:jc w:val="center"/>
        </w:trPr>
        <w:tc>
          <w:tcPr>
            <w:tcW w:w="0" w:type="auto"/>
            <w:tcMar>
              <w:top w:w="50" w:type="dxa"/>
              <w:left w:w="50" w:type="dxa"/>
              <w:bottom w:w="50" w:type="dxa"/>
              <w:right w:w="50" w:type="dxa"/>
            </w:tcMar>
            <w:vAlign w:val="center"/>
            <w:hideMark/>
          </w:tcPr>
          <w:p w14:paraId="2C628026" w14:textId="77777777" w:rsidR="0051143D" w:rsidRPr="0056063E" w:rsidRDefault="0051143D" w:rsidP="00EA6682">
            <w:pPr>
              <w:jc w:val="both"/>
              <w:rPr>
                <w:rFonts w:cs="Calibri"/>
                <w:b/>
                <w:bCs/>
                <w:sz w:val="28"/>
              </w:rPr>
            </w:pPr>
            <w:r w:rsidRPr="0056063E">
              <w:rPr>
                <w:rFonts w:cs="Calibri"/>
                <w:b/>
                <w:bCs/>
                <w:sz w:val="28"/>
              </w:rPr>
              <w:t>DHS Regions</w:t>
            </w:r>
          </w:p>
        </w:tc>
        <w:tc>
          <w:tcPr>
            <w:tcW w:w="0" w:type="auto"/>
            <w:tcMar>
              <w:top w:w="50" w:type="dxa"/>
              <w:left w:w="50" w:type="dxa"/>
              <w:bottom w:w="50" w:type="dxa"/>
              <w:right w:w="50" w:type="dxa"/>
            </w:tcMar>
            <w:vAlign w:val="center"/>
            <w:hideMark/>
          </w:tcPr>
          <w:p w14:paraId="59DAFED4" w14:textId="77777777" w:rsidR="0051143D" w:rsidRPr="0056063E" w:rsidRDefault="0051143D" w:rsidP="00EA6682">
            <w:pPr>
              <w:jc w:val="both"/>
              <w:rPr>
                <w:rFonts w:cs="Calibri"/>
                <w:b/>
                <w:bCs/>
                <w:sz w:val="28"/>
              </w:rPr>
            </w:pPr>
            <w:r w:rsidRPr="0056063E">
              <w:rPr>
                <w:rFonts w:cs="Calibri"/>
                <w:b/>
                <w:bCs/>
                <w:sz w:val="28"/>
              </w:rPr>
              <w:t>Telephone</w:t>
            </w:r>
          </w:p>
        </w:tc>
      </w:tr>
      <w:tr w:rsidR="0051143D" w:rsidRPr="0056063E" w14:paraId="6F88574E" w14:textId="77777777" w:rsidTr="00307B27">
        <w:trPr>
          <w:trHeight w:val="655"/>
          <w:tblCellSpacing w:w="0" w:type="dxa"/>
          <w:jc w:val="center"/>
        </w:trPr>
        <w:tc>
          <w:tcPr>
            <w:tcW w:w="0" w:type="auto"/>
            <w:shd w:val="clear" w:color="auto" w:fill="E7E6E6" w:themeFill="background2"/>
            <w:tcMar>
              <w:top w:w="50" w:type="dxa"/>
              <w:left w:w="50" w:type="dxa"/>
              <w:bottom w:w="50" w:type="dxa"/>
              <w:right w:w="50" w:type="dxa"/>
            </w:tcMar>
            <w:vAlign w:val="center"/>
            <w:hideMark/>
          </w:tcPr>
          <w:p w14:paraId="5A7BC71F" w14:textId="77777777" w:rsidR="0051143D" w:rsidRPr="0056063E" w:rsidRDefault="0051143D" w:rsidP="00EA6682">
            <w:pPr>
              <w:jc w:val="both"/>
              <w:rPr>
                <w:rFonts w:cs="Calibri"/>
                <w:b/>
              </w:rPr>
            </w:pPr>
            <w:r w:rsidRPr="0056063E">
              <w:rPr>
                <w:rFonts w:cs="Calibri"/>
                <w:b/>
              </w:rPr>
              <w:t>Eastern</w:t>
            </w:r>
          </w:p>
        </w:tc>
        <w:tc>
          <w:tcPr>
            <w:tcW w:w="0" w:type="auto"/>
            <w:shd w:val="clear" w:color="auto" w:fill="E7E6E6" w:themeFill="background2"/>
            <w:tcMar>
              <w:top w:w="50" w:type="dxa"/>
              <w:left w:w="50" w:type="dxa"/>
              <w:bottom w:w="50" w:type="dxa"/>
              <w:right w:w="50" w:type="dxa"/>
            </w:tcMar>
            <w:vAlign w:val="center"/>
            <w:hideMark/>
          </w:tcPr>
          <w:p w14:paraId="5992CB26" w14:textId="77777777" w:rsidR="0051143D" w:rsidRPr="0056063E" w:rsidRDefault="0051143D" w:rsidP="00EA6682">
            <w:pPr>
              <w:jc w:val="both"/>
              <w:rPr>
                <w:rFonts w:cs="Calibri"/>
                <w:b/>
              </w:rPr>
            </w:pPr>
            <w:r w:rsidRPr="0056063E">
              <w:rPr>
                <w:rFonts w:cs="Calibri"/>
                <w:b/>
              </w:rPr>
              <w:t>1300 360 391</w:t>
            </w:r>
          </w:p>
        </w:tc>
      </w:tr>
      <w:tr w:rsidR="0051143D" w:rsidRPr="0056063E" w14:paraId="6D8A6AF5" w14:textId="77777777" w:rsidTr="00EA6682">
        <w:trPr>
          <w:trHeight w:val="633"/>
          <w:tblCellSpacing w:w="0" w:type="dxa"/>
          <w:jc w:val="center"/>
        </w:trPr>
        <w:tc>
          <w:tcPr>
            <w:tcW w:w="0" w:type="auto"/>
            <w:tcMar>
              <w:top w:w="50" w:type="dxa"/>
              <w:left w:w="50" w:type="dxa"/>
              <w:bottom w:w="50" w:type="dxa"/>
              <w:right w:w="50" w:type="dxa"/>
            </w:tcMar>
            <w:vAlign w:val="center"/>
            <w:hideMark/>
          </w:tcPr>
          <w:p w14:paraId="5C8A37C1" w14:textId="77777777" w:rsidR="0051143D" w:rsidRPr="0056063E" w:rsidRDefault="0051143D" w:rsidP="00EA6682">
            <w:pPr>
              <w:jc w:val="both"/>
              <w:rPr>
                <w:rFonts w:cs="Calibri"/>
                <w:b/>
              </w:rPr>
            </w:pPr>
            <w:r w:rsidRPr="0056063E">
              <w:rPr>
                <w:rFonts w:cs="Calibri"/>
                <w:b/>
              </w:rPr>
              <w:t>Southern</w:t>
            </w:r>
          </w:p>
        </w:tc>
        <w:tc>
          <w:tcPr>
            <w:tcW w:w="0" w:type="auto"/>
            <w:tcMar>
              <w:top w:w="50" w:type="dxa"/>
              <w:left w:w="50" w:type="dxa"/>
              <w:bottom w:w="50" w:type="dxa"/>
              <w:right w:w="50" w:type="dxa"/>
            </w:tcMar>
            <w:vAlign w:val="center"/>
            <w:hideMark/>
          </w:tcPr>
          <w:p w14:paraId="3D89E106" w14:textId="77777777" w:rsidR="0051143D" w:rsidRPr="0056063E" w:rsidRDefault="0051143D" w:rsidP="00EA6682">
            <w:pPr>
              <w:jc w:val="both"/>
              <w:rPr>
                <w:rFonts w:cs="Calibri"/>
                <w:b/>
              </w:rPr>
            </w:pPr>
            <w:r w:rsidRPr="0056063E">
              <w:rPr>
                <w:rFonts w:cs="Calibri"/>
                <w:b/>
              </w:rPr>
              <w:t>1300 655 795</w:t>
            </w:r>
          </w:p>
        </w:tc>
      </w:tr>
      <w:tr w:rsidR="0051143D" w:rsidRPr="0056063E" w14:paraId="57D7F3C7" w14:textId="77777777" w:rsidTr="00307B27">
        <w:trPr>
          <w:trHeight w:val="633"/>
          <w:tblCellSpacing w:w="0" w:type="dxa"/>
          <w:jc w:val="center"/>
        </w:trPr>
        <w:tc>
          <w:tcPr>
            <w:tcW w:w="0" w:type="auto"/>
            <w:shd w:val="clear" w:color="auto" w:fill="E7E6E6" w:themeFill="background2"/>
            <w:tcMar>
              <w:top w:w="50" w:type="dxa"/>
              <w:left w:w="50" w:type="dxa"/>
              <w:bottom w:w="50" w:type="dxa"/>
              <w:right w:w="50" w:type="dxa"/>
            </w:tcMar>
            <w:vAlign w:val="center"/>
            <w:hideMark/>
          </w:tcPr>
          <w:p w14:paraId="723639A7" w14:textId="77777777" w:rsidR="0051143D" w:rsidRPr="0056063E" w:rsidRDefault="0051143D" w:rsidP="00EA6682">
            <w:pPr>
              <w:jc w:val="both"/>
              <w:rPr>
                <w:rFonts w:cs="Calibri"/>
                <w:b/>
              </w:rPr>
            </w:pPr>
            <w:r w:rsidRPr="0056063E">
              <w:rPr>
                <w:rFonts w:cs="Calibri"/>
                <w:b/>
              </w:rPr>
              <w:t>Northern &amp; Western</w:t>
            </w:r>
          </w:p>
        </w:tc>
        <w:tc>
          <w:tcPr>
            <w:tcW w:w="0" w:type="auto"/>
            <w:shd w:val="clear" w:color="auto" w:fill="E7E6E6" w:themeFill="background2"/>
            <w:tcMar>
              <w:top w:w="50" w:type="dxa"/>
              <w:left w:w="50" w:type="dxa"/>
              <w:bottom w:w="50" w:type="dxa"/>
              <w:right w:w="50" w:type="dxa"/>
            </w:tcMar>
            <w:vAlign w:val="center"/>
            <w:hideMark/>
          </w:tcPr>
          <w:p w14:paraId="254EB73A" w14:textId="77777777" w:rsidR="0051143D" w:rsidRPr="0056063E" w:rsidRDefault="0051143D" w:rsidP="00EA6682">
            <w:pPr>
              <w:jc w:val="both"/>
              <w:rPr>
                <w:rFonts w:cs="Calibri"/>
                <w:b/>
              </w:rPr>
            </w:pPr>
            <w:r w:rsidRPr="0056063E">
              <w:rPr>
                <w:rFonts w:cs="Calibri"/>
                <w:b/>
              </w:rPr>
              <w:t>1300 664 977</w:t>
            </w:r>
          </w:p>
        </w:tc>
      </w:tr>
      <w:tr w:rsidR="0051143D" w:rsidRPr="0056063E" w14:paraId="7EEA9014" w14:textId="77777777" w:rsidTr="00EA6682">
        <w:trPr>
          <w:trHeight w:val="655"/>
          <w:tblCellSpacing w:w="0" w:type="dxa"/>
          <w:jc w:val="center"/>
        </w:trPr>
        <w:tc>
          <w:tcPr>
            <w:tcW w:w="0" w:type="auto"/>
            <w:tcMar>
              <w:top w:w="50" w:type="dxa"/>
              <w:left w:w="50" w:type="dxa"/>
              <w:bottom w:w="50" w:type="dxa"/>
              <w:right w:w="50" w:type="dxa"/>
            </w:tcMar>
            <w:vAlign w:val="center"/>
            <w:hideMark/>
          </w:tcPr>
          <w:p w14:paraId="12AFEC9E" w14:textId="77777777" w:rsidR="0051143D" w:rsidRPr="0056063E" w:rsidRDefault="0051143D" w:rsidP="00EA6682">
            <w:pPr>
              <w:jc w:val="both"/>
              <w:rPr>
                <w:rFonts w:cs="Calibri"/>
                <w:b/>
              </w:rPr>
            </w:pPr>
            <w:r w:rsidRPr="0056063E">
              <w:rPr>
                <w:rFonts w:cs="Calibri"/>
                <w:b/>
              </w:rPr>
              <w:t>South Western</w:t>
            </w:r>
            <w:r>
              <w:rPr>
                <w:rFonts w:cs="Calibri"/>
                <w:b/>
              </w:rPr>
              <w:t xml:space="preserve"> Rural and Regional</w:t>
            </w:r>
          </w:p>
        </w:tc>
        <w:tc>
          <w:tcPr>
            <w:tcW w:w="0" w:type="auto"/>
            <w:tcMar>
              <w:top w:w="50" w:type="dxa"/>
              <w:left w:w="50" w:type="dxa"/>
              <w:bottom w:w="50" w:type="dxa"/>
              <w:right w:w="50" w:type="dxa"/>
            </w:tcMar>
            <w:vAlign w:val="center"/>
            <w:hideMark/>
          </w:tcPr>
          <w:p w14:paraId="02151C47" w14:textId="77777777" w:rsidR="0051143D" w:rsidRPr="0056063E" w:rsidRDefault="0051143D" w:rsidP="00EA6682">
            <w:pPr>
              <w:jc w:val="both"/>
              <w:rPr>
                <w:rFonts w:cs="Calibri"/>
                <w:b/>
              </w:rPr>
            </w:pPr>
            <w:r w:rsidRPr="0056063E">
              <w:rPr>
                <w:rFonts w:cs="Calibri"/>
                <w:b/>
              </w:rPr>
              <w:t>1800 075 599</w:t>
            </w:r>
          </w:p>
        </w:tc>
      </w:tr>
      <w:tr w:rsidR="0051143D" w:rsidRPr="0056063E" w14:paraId="2C9ABEEB" w14:textId="77777777" w:rsidTr="00307B27">
        <w:trPr>
          <w:trHeight w:val="633"/>
          <w:tblCellSpacing w:w="0" w:type="dxa"/>
          <w:jc w:val="center"/>
        </w:trPr>
        <w:tc>
          <w:tcPr>
            <w:tcW w:w="0" w:type="auto"/>
            <w:shd w:val="clear" w:color="auto" w:fill="E7E6E6" w:themeFill="background2"/>
            <w:tcMar>
              <w:top w:w="50" w:type="dxa"/>
              <w:left w:w="50" w:type="dxa"/>
              <w:bottom w:w="50" w:type="dxa"/>
              <w:right w:w="50" w:type="dxa"/>
            </w:tcMar>
            <w:vAlign w:val="center"/>
            <w:hideMark/>
          </w:tcPr>
          <w:p w14:paraId="07A649A1" w14:textId="77777777" w:rsidR="0051143D" w:rsidRPr="0056063E" w:rsidRDefault="0051143D" w:rsidP="00EA6682">
            <w:pPr>
              <w:jc w:val="both"/>
              <w:rPr>
                <w:rFonts w:cs="Calibri"/>
                <w:b/>
              </w:rPr>
            </w:pPr>
            <w:r>
              <w:rPr>
                <w:rFonts w:cs="Calibri"/>
                <w:b/>
              </w:rPr>
              <w:t>Eastern and South Eastern Rural and Regional</w:t>
            </w:r>
          </w:p>
        </w:tc>
        <w:tc>
          <w:tcPr>
            <w:tcW w:w="0" w:type="auto"/>
            <w:shd w:val="clear" w:color="auto" w:fill="E7E6E6" w:themeFill="background2"/>
            <w:tcMar>
              <w:top w:w="50" w:type="dxa"/>
              <w:left w:w="50" w:type="dxa"/>
              <w:bottom w:w="50" w:type="dxa"/>
              <w:right w:w="50" w:type="dxa"/>
            </w:tcMar>
            <w:vAlign w:val="center"/>
            <w:hideMark/>
          </w:tcPr>
          <w:p w14:paraId="1163615C" w14:textId="77777777" w:rsidR="0051143D" w:rsidRPr="0056063E" w:rsidRDefault="0051143D" w:rsidP="00EA6682">
            <w:pPr>
              <w:jc w:val="both"/>
              <w:rPr>
                <w:rFonts w:cs="Calibri"/>
                <w:b/>
              </w:rPr>
            </w:pPr>
            <w:r w:rsidRPr="0056063E">
              <w:rPr>
                <w:rFonts w:cs="Calibri"/>
                <w:b/>
              </w:rPr>
              <w:t>1800 020 202</w:t>
            </w:r>
          </w:p>
        </w:tc>
      </w:tr>
      <w:tr w:rsidR="0051143D" w:rsidRPr="0056063E" w14:paraId="73F98AAD" w14:textId="77777777" w:rsidTr="00EA6682">
        <w:trPr>
          <w:trHeight w:val="633"/>
          <w:tblCellSpacing w:w="0" w:type="dxa"/>
          <w:jc w:val="center"/>
        </w:trPr>
        <w:tc>
          <w:tcPr>
            <w:tcW w:w="0" w:type="auto"/>
            <w:tcMar>
              <w:top w:w="50" w:type="dxa"/>
              <w:left w:w="50" w:type="dxa"/>
              <w:bottom w:w="50" w:type="dxa"/>
              <w:right w:w="50" w:type="dxa"/>
            </w:tcMar>
            <w:vAlign w:val="center"/>
            <w:hideMark/>
          </w:tcPr>
          <w:p w14:paraId="479B1590" w14:textId="77777777" w:rsidR="0051143D" w:rsidRPr="0056063E" w:rsidRDefault="0051143D" w:rsidP="00EA6682">
            <w:pPr>
              <w:jc w:val="both"/>
              <w:rPr>
                <w:rFonts w:cs="Calibri"/>
                <w:b/>
              </w:rPr>
            </w:pPr>
            <w:r>
              <w:rPr>
                <w:rFonts w:cs="Calibri"/>
                <w:b/>
              </w:rPr>
              <w:t>Western Rural and Regional</w:t>
            </w:r>
          </w:p>
        </w:tc>
        <w:tc>
          <w:tcPr>
            <w:tcW w:w="0" w:type="auto"/>
            <w:tcMar>
              <w:top w:w="50" w:type="dxa"/>
              <w:left w:w="50" w:type="dxa"/>
              <w:bottom w:w="50" w:type="dxa"/>
              <w:right w:w="50" w:type="dxa"/>
            </w:tcMar>
            <w:vAlign w:val="center"/>
            <w:hideMark/>
          </w:tcPr>
          <w:p w14:paraId="23970723" w14:textId="77777777" w:rsidR="0051143D" w:rsidRPr="0056063E" w:rsidRDefault="0051143D" w:rsidP="00EA6682">
            <w:pPr>
              <w:jc w:val="both"/>
              <w:rPr>
                <w:rFonts w:cs="Calibri"/>
                <w:b/>
              </w:rPr>
            </w:pPr>
            <w:r w:rsidRPr="0056063E">
              <w:rPr>
                <w:rFonts w:cs="Calibri"/>
                <w:b/>
              </w:rPr>
              <w:t>1800 000 551</w:t>
            </w:r>
          </w:p>
        </w:tc>
      </w:tr>
      <w:tr w:rsidR="0051143D" w:rsidRPr="0056063E" w14:paraId="50EC19CC" w14:textId="77777777" w:rsidTr="00307B27">
        <w:trPr>
          <w:trHeight w:val="633"/>
          <w:tblCellSpacing w:w="0" w:type="dxa"/>
          <w:jc w:val="center"/>
        </w:trPr>
        <w:tc>
          <w:tcPr>
            <w:tcW w:w="0" w:type="auto"/>
            <w:shd w:val="clear" w:color="auto" w:fill="E7E6E6" w:themeFill="background2"/>
            <w:tcMar>
              <w:top w:w="50" w:type="dxa"/>
              <w:left w:w="50" w:type="dxa"/>
              <w:bottom w:w="50" w:type="dxa"/>
              <w:right w:w="50" w:type="dxa"/>
            </w:tcMar>
            <w:vAlign w:val="center"/>
            <w:hideMark/>
          </w:tcPr>
          <w:p w14:paraId="4749FB32" w14:textId="77777777" w:rsidR="0051143D" w:rsidRPr="0056063E" w:rsidRDefault="0051143D" w:rsidP="00EA6682">
            <w:pPr>
              <w:jc w:val="both"/>
              <w:rPr>
                <w:rFonts w:cs="Calibri"/>
                <w:b/>
              </w:rPr>
            </w:pPr>
            <w:r>
              <w:rPr>
                <w:rFonts w:cs="Calibri"/>
                <w:b/>
              </w:rPr>
              <w:t>North Eastern Rural and Regional</w:t>
            </w:r>
          </w:p>
        </w:tc>
        <w:tc>
          <w:tcPr>
            <w:tcW w:w="0" w:type="auto"/>
            <w:shd w:val="clear" w:color="auto" w:fill="E7E6E6" w:themeFill="background2"/>
            <w:tcMar>
              <w:top w:w="50" w:type="dxa"/>
              <w:left w:w="50" w:type="dxa"/>
              <w:bottom w:w="50" w:type="dxa"/>
              <w:right w:w="50" w:type="dxa"/>
            </w:tcMar>
            <w:vAlign w:val="center"/>
            <w:hideMark/>
          </w:tcPr>
          <w:p w14:paraId="7C3679D0" w14:textId="77777777" w:rsidR="0051143D" w:rsidRPr="0056063E" w:rsidRDefault="0051143D" w:rsidP="00EA6682">
            <w:pPr>
              <w:jc w:val="both"/>
              <w:rPr>
                <w:rFonts w:cs="Calibri"/>
                <w:b/>
              </w:rPr>
            </w:pPr>
            <w:r w:rsidRPr="0056063E">
              <w:rPr>
                <w:rFonts w:cs="Calibri"/>
                <w:b/>
              </w:rPr>
              <w:t>1800 650 227</w:t>
            </w:r>
          </w:p>
        </w:tc>
      </w:tr>
      <w:tr w:rsidR="0051143D" w:rsidRPr="0056063E" w14:paraId="3FC2B05A" w14:textId="77777777" w:rsidTr="00EA6682">
        <w:trPr>
          <w:trHeight w:val="633"/>
          <w:tblCellSpacing w:w="0" w:type="dxa"/>
          <w:jc w:val="center"/>
        </w:trPr>
        <w:tc>
          <w:tcPr>
            <w:tcW w:w="0" w:type="auto"/>
            <w:tcMar>
              <w:top w:w="50" w:type="dxa"/>
              <w:left w:w="50" w:type="dxa"/>
              <w:bottom w:w="50" w:type="dxa"/>
              <w:right w:w="50" w:type="dxa"/>
            </w:tcMar>
            <w:vAlign w:val="center"/>
            <w:hideMark/>
          </w:tcPr>
          <w:p w14:paraId="0CA67D0E" w14:textId="77777777" w:rsidR="0051143D" w:rsidRPr="0056063E" w:rsidRDefault="0051143D" w:rsidP="00EA6682">
            <w:pPr>
              <w:jc w:val="both"/>
              <w:rPr>
                <w:rFonts w:cs="Calibri"/>
                <w:b/>
              </w:rPr>
            </w:pPr>
            <w:r>
              <w:rPr>
                <w:rFonts w:cs="Calibri"/>
                <w:b/>
              </w:rPr>
              <w:t>North Western Rural and Regional</w:t>
            </w:r>
          </w:p>
        </w:tc>
        <w:tc>
          <w:tcPr>
            <w:tcW w:w="0" w:type="auto"/>
            <w:tcMar>
              <w:top w:w="50" w:type="dxa"/>
              <w:left w:w="50" w:type="dxa"/>
              <w:bottom w:w="50" w:type="dxa"/>
              <w:right w:w="50" w:type="dxa"/>
            </w:tcMar>
            <w:vAlign w:val="center"/>
            <w:hideMark/>
          </w:tcPr>
          <w:p w14:paraId="6A1842AC" w14:textId="77777777" w:rsidR="0051143D" w:rsidRPr="0056063E" w:rsidRDefault="0051143D" w:rsidP="00EA6682">
            <w:pPr>
              <w:jc w:val="both"/>
              <w:rPr>
                <w:rFonts w:cs="Calibri"/>
                <w:b/>
              </w:rPr>
            </w:pPr>
            <w:r w:rsidRPr="0056063E">
              <w:rPr>
                <w:rFonts w:cs="Calibri"/>
                <w:b/>
              </w:rPr>
              <w:t>1800 675 598</w:t>
            </w:r>
          </w:p>
        </w:tc>
      </w:tr>
      <w:tr w:rsidR="00307B27" w:rsidRPr="0056063E" w14:paraId="2B9CF1FE" w14:textId="77777777" w:rsidTr="00307B27">
        <w:trPr>
          <w:trHeight w:val="633"/>
          <w:tblCellSpacing w:w="0" w:type="dxa"/>
          <w:jc w:val="center"/>
        </w:trPr>
        <w:tc>
          <w:tcPr>
            <w:tcW w:w="0" w:type="auto"/>
            <w:shd w:val="clear" w:color="auto" w:fill="E7E6E6" w:themeFill="background2"/>
            <w:tcMar>
              <w:top w:w="50" w:type="dxa"/>
              <w:left w:w="50" w:type="dxa"/>
              <w:bottom w:w="50" w:type="dxa"/>
              <w:right w:w="50" w:type="dxa"/>
            </w:tcMar>
            <w:vAlign w:val="center"/>
          </w:tcPr>
          <w:p w14:paraId="768A5AF3" w14:textId="65D1058F" w:rsidR="00307B27" w:rsidRDefault="00307B27" w:rsidP="00EA6682">
            <w:pPr>
              <w:jc w:val="both"/>
              <w:rPr>
                <w:rFonts w:cs="Calibri"/>
                <w:b/>
              </w:rPr>
            </w:pPr>
            <w:r>
              <w:rPr>
                <w:rFonts w:cs="Calibri"/>
                <w:b/>
              </w:rPr>
              <w:t>The Commission for Children and Young People</w:t>
            </w:r>
          </w:p>
        </w:tc>
        <w:tc>
          <w:tcPr>
            <w:tcW w:w="0" w:type="auto"/>
            <w:shd w:val="clear" w:color="auto" w:fill="E7E6E6" w:themeFill="background2"/>
            <w:tcMar>
              <w:top w:w="50" w:type="dxa"/>
              <w:left w:w="50" w:type="dxa"/>
              <w:bottom w:w="50" w:type="dxa"/>
              <w:right w:w="50" w:type="dxa"/>
            </w:tcMar>
            <w:vAlign w:val="center"/>
          </w:tcPr>
          <w:p w14:paraId="34D006AD" w14:textId="3700B987" w:rsidR="00307B27" w:rsidRPr="0056063E" w:rsidRDefault="00307B27" w:rsidP="00EA6682">
            <w:pPr>
              <w:jc w:val="both"/>
              <w:rPr>
                <w:rFonts w:cs="Calibri"/>
                <w:b/>
              </w:rPr>
            </w:pPr>
            <w:r>
              <w:rPr>
                <w:rFonts w:cs="Calibri"/>
                <w:b/>
              </w:rPr>
              <w:t xml:space="preserve">1300 782 978 </w:t>
            </w:r>
          </w:p>
        </w:tc>
      </w:tr>
      <w:tr w:rsidR="0051143D" w:rsidRPr="0056063E" w14:paraId="79599AE5" w14:textId="77777777" w:rsidTr="00EA6682">
        <w:trPr>
          <w:tblCellSpacing w:w="0" w:type="dxa"/>
          <w:jc w:val="center"/>
        </w:trPr>
        <w:tc>
          <w:tcPr>
            <w:tcW w:w="0" w:type="auto"/>
            <w:gridSpan w:val="2"/>
            <w:shd w:val="clear" w:color="auto" w:fill="FFFFFF"/>
            <w:tcMar>
              <w:top w:w="50" w:type="dxa"/>
              <w:left w:w="50" w:type="dxa"/>
              <w:bottom w:w="50" w:type="dxa"/>
              <w:right w:w="50" w:type="dxa"/>
            </w:tcMar>
            <w:hideMark/>
          </w:tcPr>
          <w:p w14:paraId="2AF44DCE" w14:textId="77777777" w:rsidR="0051143D" w:rsidRPr="0056063E" w:rsidRDefault="0051143D" w:rsidP="00EA6682">
            <w:pPr>
              <w:jc w:val="both"/>
              <w:rPr>
                <w:rFonts w:cs="Calibri"/>
                <w:b/>
              </w:rPr>
            </w:pPr>
          </w:p>
        </w:tc>
      </w:tr>
    </w:tbl>
    <w:p w14:paraId="7D9832D5" w14:textId="77777777" w:rsidR="0051143D" w:rsidRDefault="0051143D" w:rsidP="0051143D">
      <w:pPr>
        <w:jc w:val="both"/>
        <w:rPr>
          <w:rFonts w:cs="Calibri"/>
          <w:b/>
          <w:sz w:val="36"/>
        </w:rPr>
      </w:pPr>
    </w:p>
    <w:p w14:paraId="52E30818" w14:textId="77777777" w:rsidR="0051143D" w:rsidRDefault="0051143D" w:rsidP="0051143D">
      <w:pPr>
        <w:jc w:val="both"/>
        <w:rPr>
          <w:rFonts w:cs="Calibri"/>
          <w:b/>
        </w:rPr>
      </w:pPr>
      <w:r w:rsidRPr="0056063E">
        <w:rPr>
          <w:rFonts w:cs="Calibri"/>
          <w:b/>
        </w:rPr>
        <w:t xml:space="preserve">If you are unsure which regional office to call, please see </w:t>
      </w:r>
      <w:r>
        <w:rPr>
          <w:rFonts w:cs="Calibri"/>
          <w:b/>
        </w:rPr>
        <w:t>the website below -</w:t>
      </w:r>
    </w:p>
    <w:p w14:paraId="6ABA5E27" w14:textId="77777777" w:rsidR="0051143D" w:rsidRDefault="00F5162D" w:rsidP="0051143D">
      <w:pPr>
        <w:jc w:val="both"/>
        <w:rPr>
          <w:rFonts w:cs="Calibri"/>
          <w:b/>
        </w:rPr>
      </w:pPr>
      <w:hyperlink r:id="rId10" w:history="1">
        <w:r w:rsidR="0051143D" w:rsidRPr="00CD619A">
          <w:rPr>
            <w:rStyle w:val="Hyperlink"/>
            <w:rFonts w:cs="Calibri"/>
            <w:b/>
          </w:rPr>
          <w:t>http://www.dhs.vic.gov.au/for-individuals/children,-families-and-young-people/child-protection/child-protection-contacts</w:t>
        </w:r>
      </w:hyperlink>
    </w:p>
    <w:p w14:paraId="0ABAEB6B" w14:textId="77777777" w:rsidR="0051143D" w:rsidRDefault="0051143D" w:rsidP="0051143D">
      <w:pPr>
        <w:autoSpaceDE w:val="0"/>
        <w:autoSpaceDN w:val="0"/>
        <w:adjustRightInd w:val="0"/>
        <w:spacing w:after="0" w:line="240" w:lineRule="auto"/>
        <w:jc w:val="both"/>
        <w:rPr>
          <w:rFonts w:cs="Calibri"/>
          <w:bCs/>
          <w:iCs/>
          <w:color w:val="000000"/>
          <w:lang w:eastAsia="en-AU"/>
        </w:rPr>
      </w:pPr>
    </w:p>
    <w:p w14:paraId="3FE614E7" w14:textId="77777777" w:rsidR="0051143D" w:rsidRPr="00C07AD7" w:rsidRDefault="0051143D" w:rsidP="0051143D">
      <w:pPr>
        <w:autoSpaceDE w:val="0"/>
        <w:autoSpaceDN w:val="0"/>
        <w:adjustRightInd w:val="0"/>
        <w:spacing w:after="0" w:line="240" w:lineRule="auto"/>
        <w:jc w:val="both"/>
        <w:rPr>
          <w:rFonts w:cs="Calibri"/>
          <w:b/>
          <w:bCs/>
          <w:iCs/>
          <w:color w:val="000000"/>
          <w:sz w:val="36"/>
          <w:szCs w:val="36"/>
          <w:lang w:eastAsia="en-AU"/>
        </w:rPr>
      </w:pPr>
      <w:r w:rsidRPr="00C07AD7">
        <w:rPr>
          <w:rFonts w:cs="Calibri"/>
          <w:b/>
          <w:bCs/>
          <w:iCs/>
          <w:color w:val="000000"/>
          <w:sz w:val="36"/>
          <w:szCs w:val="36"/>
          <w:lang w:eastAsia="en-AU"/>
        </w:rPr>
        <w:t>Child FIRST contacts</w:t>
      </w:r>
    </w:p>
    <w:p w14:paraId="32E83C60" w14:textId="77777777" w:rsidR="0062208B" w:rsidRDefault="0051143D" w:rsidP="0051143D">
      <w:pPr>
        <w:autoSpaceDE w:val="0"/>
        <w:autoSpaceDN w:val="0"/>
        <w:adjustRightInd w:val="0"/>
        <w:spacing w:after="0" w:line="240" w:lineRule="auto"/>
        <w:jc w:val="both"/>
        <w:rPr>
          <w:rFonts w:cs="Calibri"/>
          <w:bCs/>
          <w:iCs/>
          <w:color w:val="000000"/>
          <w:lang w:eastAsia="en-AU"/>
        </w:rPr>
        <w:sectPr w:rsidR="0062208B" w:rsidSect="00D15BD8">
          <w:type w:val="oddPage"/>
          <w:pgSz w:w="11906" w:h="16838"/>
          <w:pgMar w:top="1440" w:right="1440" w:bottom="1440" w:left="1440" w:header="708" w:footer="708" w:gutter="0"/>
          <w:cols w:space="708"/>
          <w:docGrid w:linePitch="360"/>
        </w:sectPr>
      </w:pPr>
      <w:r>
        <w:rPr>
          <w:rFonts w:cs="Calibri"/>
          <w:bCs/>
          <w:iCs/>
          <w:color w:val="000000"/>
          <w:lang w:eastAsia="en-AU"/>
        </w:rPr>
        <w:t xml:space="preserve"> </w:t>
      </w:r>
      <w:hyperlink r:id="rId11" w:history="1">
        <w:r w:rsidRPr="002971A9">
          <w:rPr>
            <w:rStyle w:val="Hyperlink"/>
            <w:rFonts w:cs="Calibri"/>
            <w:bCs/>
            <w:iCs/>
            <w:lang w:eastAsia="en-AU"/>
          </w:rPr>
          <w:t>http://www.dhs.vic.gov.au/for-individuals/children,-families-and-young-people/family-and-parenting-support/family-services/child-first-child-and-family-information,-referral-and-support-teams</w:t>
        </w:r>
      </w:hyperlink>
      <w:r>
        <w:rPr>
          <w:rFonts w:cs="Calibri"/>
          <w:bCs/>
          <w:iCs/>
          <w:color w:val="000000"/>
          <w:lang w:eastAsia="en-AU"/>
        </w:rPr>
        <w:t>.</w:t>
      </w:r>
    </w:p>
    <w:p w14:paraId="77282A63" w14:textId="3710F0FA" w:rsidR="009A1C82" w:rsidRDefault="009A1C82" w:rsidP="0051143D">
      <w:pPr>
        <w:autoSpaceDE w:val="0"/>
        <w:autoSpaceDN w:val="0"/>
        <w:adjustRightInd w:val="0"/>
        <w:spacing w:after="0" w:line="240" w:lineRule="auto"/>
        <w:jc w:val="both"/>
        <w:rPr>
          <w:rFonts w:cs="Calibri"/>
          <w:bCs/>
          <w:iCs/>
          <w:color w:val="000000"/>
          <w:lang w:eastAsia="en-AU"/>
        </w:rPr>
      </w:pPr>
    </w:p>
    <w:p w14:paraId="7C702827" w14:textId="30C13C7E" w:rsidR="0051143D" w:rsidRPr="00721CF7" w:rsidRDefault="0051143D" w:rsidP="00721CF7">
      <w:pPr>
        <w:pStyle w:val="PolicyHeaders"/>
      </w:pPr>
      <w:bookmarkStart w:id="8" w:name="_Toc138933405"/>
      <w:bookmarkStart w:id="9" w:name="_Hlk137307315"/>
      <w:r w:rsidRPr="00721CF7">
        <w:t>Child Protection Policy</w:t>
      </w:r>
      <w:bookmarkEnd w:id="8"/>
    </w:p>
    <w:p w14:paraId="75C15AF9" w14:textId="77777777" w:rsidR="0051143D" w:rsidRDefault="0051143D" w:rsidP="0051143D">
      <w:pPr>
        <w:spacing w:after="0"/>
        <w:jc w:val="both"/>
        <w:rPr>
          <w:rFonts w:cs="Calibri"/>
          <w:b/>
          <w:sz w:val="36"/>
        </w:rPr>
      </w:pPr>
    </w:p>
    <w:p w14:paraId="15CBF793" w14:textId="77777777" w:rsidR="0051143D" w:rsidRPr="00A02821" w:rsidRDefault="0051143D" w:rsidP="0051143D">
      <w:pPr>
        <w:jc w:val="both"/>
        <w:rPr>
          <w:rFonts w:cs="Calibri"/>
          <w:b/>
          <w:sz w:val="36"/>
        </w:rPr>
      </w:pPr>
      <w:r w:rsidRPr="00A02821">
        <w:rPr>
          <w:rFonts w:cs="Calibri"/>
          <w:b/>
          <w:sz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2"/>
        <w:gridCol w:w="845"/>
        <w:gridCol w:w="7499"/>
      </w:tblGrid>
      <w:tr w:rsidR="0051143D" w:rsidRPr="00A02821" w14:paraId="30E44743" w14:textId="77777777" w:rsidTr="00EA6682">
        <w:tc>
          <w:tcPr>
            <w:tcW w:w="675" w:type="dxa"/>
          </w:tcPr>
          <w:p w14:paraId="4CE57248" w14:textId="77777777" w:rsidR="0051143D" w:rsidRPr="00A02821" w:rsidRDefault="0051143D" w:rsidP="00EA6682">
            <w:pPr>
              <w:jc w:val="both"/>
              <w:rPr>
                <w:rFonts w:cs="Calibri"/>
              </w:rPr>
            </w:pPr>
            <w:r w:rsidRPr="00A02821">
              <w:rPr>
                <w:rFonts w:cs="Calibri"/>
              </w:rPr>
              <w:t>QA2</w:t>
            </w:r>
          </w:p>
        </w:tc>
        <w:tc>
          <w:tcPr>
            <w:tcW w:w="851" w:type="dxa"/>
          </w:tcPr>
          <w:p w14:paraId="195E109F" w14:textId="77777777" w:rsidR="0051143D" w:rsidRPr="00A02821" w:rsidRDefault="0051143D" w:rsidP="00EA6682">
            <w:pPr>
              <w:spacing w:after="0" w:line="240" w:lineRule="auto"/>
              <w:jc w:val="both"/>
              <w:rPr>
                <w:rFonts w:cs="Calibri"/>
              </w:rPr>
            </w:pPr>
            <w:r w:rsidRPr="00A02821">
              <w:rPr>
                <w:rFonts w:cs="Calibri"/>
              </w:rPr>
              <w:t>2.3.4</w:t>
            </w:r>
          </w:p>
        </w:tc>
        <w:tc>
          <w:tcPr>
            <w:tcW w:w="7716" w:type="dxa"/>
          </w:tcPr>
          <w:p w14:paraId="48B05CC8" w14:textId="77777777" w:rsidR="0051143D" w:rsidRPr="00A02821" w:rsidRDefault="0051143D" w:rsidP="00EA6682">
            <w:pPr>
              <w:autoSpaceDE w:val="0"/>
              <w:autoSpaceDN w:val="0"/>
              <w:adjustRightInd w:val="0"/>
              <w:spacing w:after="40" w:line="191" w:lineRule="atLeast"/>
              <w:jc w:val="both"/>
              <w:rPr>
                <w:rFonts w:cs="Calibri"/>
                <w:color w:val="000000"/>
                <w:sz w:val="14"/>
                <w:szCs w:val="14"/>
              </w:rPr>
            </w:pPr>
            <w:r w:rsidRPr="00A02821">
              <w:rPr>
                <w:rFonts w:cs="Calibri"/>
                <w:color w:val="000000"/>
                <w:sz w:val="18"/>
                <w:szCs w:val="14"/>
              </w:rPr>
              <w:t xml:space="preserve">Educators, co-ordinators and </w:t>
            </w:r>
            <w:r>
              <w:rPr>
                <w:rFonts w:cs="Calibri"/>
                <w:color w:val="000000"/>
                <w:sz w:val="18"/>
                <w:szCs w:val="14"/>
              </w:rPr>
              <w:t>educators</w:t>
            </w:r>
            <w:r w:rsidRPr="00A02821">
              <w:rPr>
                <w:rFonts w:cs="Calibri"/>
                <w:color w:val="000000"/>
                <w:sz w:val="18"/>
                <w:szCs w:val="14"/>
              </w:rPr>
              <w:t xml:space="preserve"> are aware of their roles and responsibilities to respond to every child at risk of abuse or neglect. </w:t>
            </w:r>
          </w:p>
        </w:tc>
      </w:tr>
    </w:tbl>
    <w:p w14:paraId="408EB0AD" w14:textId="77777777" w:rsidR="0051143D" w:rsidRDefault="0051143D" w:rsidP="0051143D">
      <w:pPr>
        <w:jc w:val="both"/>
        <w:rPr>
          <w:rFonts w:cs="Calibri"/>
          <w:b/>
        </w:rPr>
      </w:pPr>
    </w:p>
    <w:p w14:paraId="3D1CC6CC" w14:textId="77777777" w:rsidR="0051143D" w:rsidRPr="00FD0B87" w:rsidRDefault="0051143D" w:rsidP="0051143D">
      <w:pPr>
        <w:pStyle w:val="NoSpacing"/>
        <w:jc w:val="both"/>
        <w:rPr>
          <w:b/>
          <w:sz w:val="36"/>
          <w:szCs w:val="36"/>
        </w:rPr>
      </w:pPr>
      <w:r w:rsidRPr="00FD0B87">
        <w:rPr>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7"/>
        <w:gridCol w:w="7508"/>
      </w:tblGrid>
      <w:tr w:rsidR="0051143D" w:rsidRPr="00C414E7" w14:paraId="515B24B8" w14:textId="77777777" w:rsidTr="00280BE8">
        <w:tc>
          <w:tcPr>
            <w:tcW w:w="671" w:type="dxa"/>
          </w:tcPr>
          <w:p w14:paraId="140353CF" w14:textId="77777777" w:rsidR="0051143D" w:rsidRPr="00B82088" w:rsidRDefault="0051143D" w:rsidP="00EA6682">
            <w:pPr>
              <w:pStyle w:val="NoSpacing"/>
              <w:jc w:val="both"/>
              <w:rPr>
                <w:rFonts w:cs="Calibri"/>
                <w:sz w:val="18"/>
              </w:rPr>
            </w:pPr>
            <w:r>
              <w:rPr>
                <w:rFonts w:cs="Calibri"/>
                <w:sz w:val="18"/>
              </w:rPr>
              <w:t>Regs</w:t>
            </w:r>
          </w:p>
        </w:tc>
        <w:tc>
          <w:tcPr>
            <w:tcW w:w="837" w:type="dxa"/>
          </w:tcPr>
          <w:p w14:paraId="5EB2DB8D" w14:textId="77777777" w:rsidR="0051143D" w:rsidRPr="00C414E7" w:rsidRDefault="0051143D" w:rsidP="00EA6682">
            <w:pPr>
              <w:pStyle w:val="NoSpacing"/>
              <w:jc w:val="both"/>
              <w:rPr>
                <w:rFonts w:cs="Calibri"/>
                <w:sz w:val="18"/>
              </w:rPr>
            </w:pPr>
            <w:r>
              <w:rPr>
                <w:rFonts w:cs="Calibri"/>
                <w:sz w:val="18"/>
              </w:rPr>
              <w:t>84</w:t>
            </w:r>
          </w:p>
        </w:tc>
        <w:tc>
          <w:tcPr>
            <w:tcW w:w="7508" w:type="dxa"/>
          </w:tcPr>
          <w:p w14:paraId="5FA9C631" w14:textId="00522BC8" w:rsidR="0051143D" w:rsidRPr="00C414E7" w:rsidRDefault="2F8B4683" w:rsidP="2F8B4683">
            <w:pPr>
              <w:pStyle w:val="NoSpacing"/>
              <w:jc w:val="both"/>
              <w:rPr>
                <w:rFonts w:cs="Calibri"/>
                <w:color w:val="000000" w:themeColor="text1"/>
              </w:rPr>
            </w:pPr>
            <w:r w:rsidRPr="2F8B4683">
              <w:rPr>
                <w:rFonts w:cs="Calibri"/>
                <w:color w:val="000000" w:themeColor="text1"/>
                <w:sz w:val="18"/>
                <w:szCs w:val="18"/>
              </w:rPr>
              <w:t>Awareness of child protection law</w:t>
            </w:r>
          </w:p>
          <w:p w14:paraId="0E9DA8A3" w14:textId="69F04869" w:rsidR="0051143D" w:rsidRPr="00C414E7" w:rsidRDefault="0051143D" w:rsidP="2F8B4683">
            <w:pPr>
              <w:pStyle w:val="NoSpacing"/>
              <w:jc w:val="both"/>
              <w:rPr>
                <w:color w:val="000000"/>
                <w:sz w:val="18"/>
                <w:szCs w:val="18"/>
              </w:rPr>
            </w:pPr>
          </w:p>
        </w:tc>
      </w:tr>
    </w:tbl>
    <w:p w14:paraId="309C86D4" w14:textId="77777777" w:rsidR="0051143D" w:rsidRPr="00A02821" w:rsidRDefault="0051143D" w:rsidP="0051143D">
      <w:pPr>
        <w:jc w:val="both"/>
        <w:rPr>
          <w:rFonts w:cs="Calibri"/>
          <w:b/>
        </w:rPr>
      </w:pPr>
    </w:p>
    <w:p w14:paraId="7FED40A3" w14:textId="77777777" w:rsidR="00C07AD7" w:rsidRDefault="00C07AD7" w:rsidP="0051143D">
      <w:pPr>
        <w:jc w:val="both"/>
        <w:rPr>
          <w:rFonts w:cs="Calibri"/>
          <w:b/>
          <w:sz w:val="36"/>
        </w:rPr>
      </w:pPr>
    </w:p>
    <w:p w14:paraId="4BD5B44F" w14:textId="77777777" w:rsidR="0051143D" w:rsidRDefault="0051143D" w:rsidP="0051143D">
      <w:pPr>
        <w:jc w:val="both"/>
        <w:rPr>
          <w:rFonts w:cs="Calibri"/>
          <w:b/>
          <w:sz w:val="36"/>
        </w:rPr>
      </w:pPr>
      <w:r w:rsidRPr="00A02821">
        <w:rPr>
          <w:rFonts w:cs="Calibri"/>
          <w:b/>
          <w:sz w:val="36"/>
        </w:rPr>
        <w:t>Aim</w:t>
      </w:r>
    </w:p>
    <w:p w14:paraId="1706FA6D" w14:textId="77777777" w:rsidR="00743787" w:rsidRPr="00A02821" w:rsidRDefault="00743787" w:rsidP="0051143D">
      <w:pPr>
        <w:jc w:val="both"/>
        <w:rPr>
          <w:rFonts w:cs="Calibri"/>
          <w:b/>
          <w:sz w:val="36"/>
        </w:rPr>
      </w:pPr>
    </w:p>
    <w:p w14:paraId="607327B8" w14:textId="77777777" w:rsidR="0051143D" w:rsidRPr="006F7FBB" w:rsidRDefault="0051143D" w:rsidP="0051143D">
      <w:pPr>
        <w:tabs>
          <w:tab w:val="left" w:pos="-720"/>
        </w:tabs>
        <w:suppressAutoHyphens/>
        <w:jc w:val="both"/>
      </w:pPr>
      <w:r>
        <w:t xml:space="preserve">All educators and staff at our service </w:t>
      </w:r>
      <w:r w:rsidRPr="00480317">
        <w:t xml:space="preserve">take </w:t>
      </w:r>
      <w:r>
        <w:t xml:space="preserve">seriously their responsibility to protect children from any type of abuse, and </w:t>
      </w:r>
      <w:r w:rsidRPr="00934EF5">
        <w:t>are</w:t>
      </w:r>
      <w:r w:rsidRPr="00934EF5">
        <w:rPr>
          <w:rFonts w:cs="Calibri"/>
          <w:spacing w:val="-3"/>
        </w:rPr>
        <w:t xml:space="preserve"> aware of their roles and responsibilities regarding child protection.</w:t>
      </w:r>
      <w:r w:rsidRPr="00480317">
        <w:rPr>
          <w:rFonts w:cs="Calibri"/>
          <w:spacing w:val="-3"/>
        </w:rPr>
        <w:t xml:space="preserve"> </w:t>
      </w:r>
      <w:r>
        <w:rPr>
          <w:rFonts w:cs="Calibri"/>
          <w:spacing w:val="-3"/>
        </w:rPr>
        <w:t xml:space="preserve"> </w:t>
      </w:r>
      <w:r>
        <w:t xml:space="preserve">While we understand there are legislative obligations we must follow, we believe it is also our responsibility as educators to ensure the safety and wellbeing of all children, and to provide the children at our service with the opportunity to develop to their full potential free from any form of harm and abuse. </w:t>
      </w:r>
      <w:r w:rsidRPr="00934EF5">
        <w:rPr>
          <w:rFonts w:cs="Calibri"/>
          <w:spacing w:val="-3"/>
        </w:rPr>
        <w:t xml:space="preserve">We will implement a child protection risk management strategy to ensure the safety of children is paramount and </w:t>
      </w:r>
      <w:r w:rsidRPr="00934EF5">
        <w:t>the service will always act quickly in the best interests of a child.</w:t>
      </w:r>
      <w:r w:rsidRPr="006F7FBB">
        <w:t xml:space="preserve">  </w:t>
      </w:r>
    </w:p>
    <w:p w14:paraId="3CC7A2B3" w14:textId="77777777" w:rsidR="0051143D" w:rsidRDefault="0051143D" w:rsidP="0051143D">
      <w:pPr>
        <w:pStyle w:val="NoSpacing"/>
        <w:jc w:val="both"/>
        <w:rPr>
          <w:b/>
          <w:sz w:val="36"/>
        </w:rPr>
      </w:pPr>
      <w:r w:rsidRPr="00480317">
        <w:rPr>
          <w:b/>
          <w:sz w:val="36"/>
        </w:rPr>
        <w:t>Related Policies</w:t>
      </w:r>
      <w:r>
        <w:rPr>
          <w:b/>
          <w:sz w:val="36"/>
        </w:rPr>
        <w:t xml:space="preserve"> </w:t>
      </w:r>
    </w:p>
    <w:p w14:paraId="51B9733C" w14:textId="77777777" w:rsidR="0051143D" w:rsidRDefault="0051143D" w:rsidP="0051143D">
      <w:pPr>
        <w:pStyle w:val="ListParagraph"/>
        <w:spacing w:after="0"/>
        <w:ind w:left="0"/>
      </w:pPr>
      <w:r>
        <w:t>Educator and Management Policy</w:t>
      </w:r>
    </w:p>
    <w:p w14:paraId="5286A634" w14:textId="09B2EB70" w:rsidR="0051143D" w:rsidRDefault="0051143D" w:rsidP="0051143D">
      <w:pPr>
        <w:pStyle w:val="NoSpacing"/>
      </w:pPr>
      <w:r w:rsidRPr="006F7FBB">
        <w:t xml:space="preserve">Privacy </w:t>
      </w:r>
      <w:r>
        <w:t xml:space="preserve">and Confidentiality </w:t>
      </w:r>
      <w:r w:rsidRPr="006F7FBB">
        <w:t>Policy</w:t>
      </w:r>
      <w:r w:rsidRPr="006F7FBB">
        <w:br/>
      </w:r>
      <w:r>
        <w:t>Record Keeping and Retention</w:t>
      </w:r>
      <w:r w:rsidRPr="006F7FBB">
        <w:t xml:space="preserve"> Policy</w:t>
      </w:r>
      <w:r w:rsidRPr="006F7FBB">
        <w:br/>
      </w:r>
      <w:r>
        <w:t>Family Law and Access Policy</w:t>
      </w:r>
      <w:r w:rsidRPr="006F7FBB">
        <w:br/>
      </w:r>
      <w:r>
        <w:t>Relationships with Children</w:t>
      </w:r>
      <w:r w:rsidRPr="006F7FBB">
        <w:t xml:space="preserve"> Policy</w:t>
      </w:r>
      <w:r w:rsidRPr="006F7FBB">
        <w:br/>
      </w:r>
      <w:r w:rsidRPr="00E8196D">
        <w:t>Tobacco Drug and Alcohol Policy</w:t>
      </w:r>
      <w:r w:rsidRPr="00480317">
        <w:t xml:space="preserve"> </w:t>
      </w:r>
      <w:r w:rsidR="00307B27">
        <w:br/>
        <w:t xml:space="preserve">Reportable Conduct Scheme Policy </w:t>
      </w:r>
    </w:p>
    <w:p w14:paraId="12A2F7D4" w14:textId="77777777" w:rsidR="0051143D" w:rsidRPr="006F7FBB" w:rsidRDefault="0051143D" w:rsidP="0051143D">
      <w:pPr>
        <w:contextualSpacing/>
        <w:jc w:val="both"/>
        <w:rPr>
          <w:b/>
          <w:u w:val="single"/>
        </w:rPr>
      </w:pPr>
    </w:p>
    <w:p w14:paraId="110A38D1" w14:textId="77777777" w:rsidR="0051143D" w:rsidRPr="00E8196D" w:rsidRDefault="0051143D" w:rsidP="0051143D">
      <w:pPr>
        <w:spacing w:after="0"/>
        <w:contextualSpacing/>
        <w:jc w:val="both"/>
        <w:rPr>
          <w:b/>
        </w:rPr>
      </w:pPr>
      <w:r w:rsidRPr="00E8196D">
        <w:rPr>
          <w:b/>
        </w:rPr>
        <w:t>Related Documentation</w:t>
      </w:r>
    </w:p>
    <w:p w14:paraId="50325143" w14:textId="77777777" w:rsidR="0051143D" w:rsidRPr="006C78F0" w:rsidRDefault="0051143D" w:rsidP="0051143D">
      <w:pPr>
        <w:pStyle w:val="ListParagraph"/>
        <w:ind w:left="0"/>
        <w:jc w:val="both"/>
      </w:pPr>
      <w:r w:rsidRPr="006C78F0">
        <w:t>Incident Injury Trauma and Illness Record</w:t>
      </w:r>
    </w:p>
    <w:p w14:paraId="35645F0B" w14:textId="77777777" w:rsidR="0051143D" w:rsidRPr="006C78F0" w:rsidRDefault="0051143D" w:rsidP="0051143D">
      <w:pPr>
        <w:pStyle w:val="ListParagraph"/>
        <w:ind w:left="0"/>
        <w:jc w:val="both"/>
      </w:pPr>
      <w:r w:rsidRPr="006C78F0">
        <w:t>Child Protection Annual Review</w:t>
      </w:r>
    </w:p>
    <w:p w14:paraId="669EEB75" w14:textId="77777777" w:rsidR="0051143D" w:rsidRPr="006C78F0" w:rsidRDefault="0051143D" w:rsidP="0051143D">
      <w:pPr>
        <w:pStyle w:val="ListParagraph"/>
        <w:ind w:left="0"/>
        <w:jc w:val="both"/>
      </w:pPr>
      <w:r w:rsidRPr="006C78F0">
        <w:t>Educator Induction Processes</w:t>
      </w:r>
    </w:p>
    <w:p w14:paraId="79BBC5C3" w14:textId="77777777" w:rsidR="0051143D" w:rsidRPr="006C78F0" w:rsidRDefault="0051143D" w:rsidP="0051143D">
      <w:pPr>
        <w:pStyle w:val="ListParagraph"/>
        <w:ind w:left="0"/>
        <w:jc w:val="both"/>
      </w:pPr>
      <w:r w:rsidRPr="006C78F0">
        <w:t>Educator Appraisal Processes</w:t>
      </w:r>
    </w:p>
    <w:p w14:paraId="339EB703" w14:textId="77777777" w:rsidR="0051143D" w:rsidRPr="006C78F0" w:rsidRDefault="0051143D" w:rsidP="0051143D">
      <w:pPr>
        <w:pStyle w:val="ListParagraph"/>
        <w:ind w:left="0"/>
        <w:jc w:val="both"/>
      </w:pPr>
      <w:r w:rsidRPr="006C78F0">
        <w:t>Educator Recruitment Processes</w:t>
      </w:r>
    </w:p>
    <w:p w14:paraId="6ADFBA97" w14:textId="77777777" w:rsidR="0051143D" w:rsidRPr="006C78F0" w:rsidRDefault="0051143D" w:rsidP="0051143D">
      <w:pPr>
        <w:pStyle w:val="ListParagraph"/>
        <w:ind w:left="0"/>
        <w:jc w:val="both"/>
      </w:pPr>
      <w:r w:rsidRPr="006C78F0">
        <w:t>Educator Professional Development Processes</w:t>
      </w:r>
    </w:p>
    <w:p w14:paraId="24061E28" w14:textId="77777777" w:rsidR="0051143D" w:rsidRPr="006C78F0" w:rsidRDefault="0051143D" w:rsidP="0051143D">
      <w:pPr>
        <w:pStyle w:val="ListParagraph"/>
        <w:ind w:left="0"/>
        <w:jc w:val="both"/>
      </w:pPr>
      <w:r w:rsidRPr="006C78F0">
        <w:lastRenderedPageBreak/>
        <w:t>Educator Job Descriptions</w:t>
      </w:r>
    </w:p>
    <w:p w14:paraId="19BF9C35" w14:textId="77777777" w:rsidR="0051143D" w:rsidRDefault="0051143D" w:rsidP="0051143D">
      <w:pPr>
        <w:pStyle w:val="ListParagraph"/>
        <w:ind w:left="0"/>
        <w:jc w:val="both"/>
      </w:pPr>
      <w:r>
        <w:t>Staff Records</w:t>
      </w:r>
    </w:p>
    <w:p w14:paraId="66D84F27" w14:textId="785D1E19" w:rsidR="0051143D" w:rsidRDefault="0051143D" w:rsidP="0051143D">
      <w:pPr>
        <w:pStyle w:val="ListParagraph"/>
        <w:ind w:left="0"/>
        <w:jc w:val="both"/>
      </w:pPr>
      <w:r>
        <w:t>Risk Management Plans</w:t>
      </w:r>
    </w:p>
    <w:p w14:paraId="2758AE5A" w14:textId="6786D795" w:rsidR="00280BE8" w:rsidRDefault="00280BE8" w:rsidP="0051143D">
      <w:pPr>
        <w:pStyle w:val="ListParagraph"/>
        <w:ind w:left="0"/>
        <w:jc w:val="both"/>
      </w:pPr>
      <w:r>
        <w:t xml:space="preserve">Child safe standards </w:t>
      </w:r>
      <w:r w:rsidR="00BA6FDA">
        <w:t>(updated</w:t>
      </w:r>
      <w:r>
        <w:t xml:space="preserve"> version </w:t>
      </w:r>
      <w:r w:rsidR="000E2923">
        <w:t>2022</w:t>
      </w:r>
      <w:r>
        <w:t>)</w:t>
      </w:r>
    </w:p>
    <w:p w14:paraId="13618A53" w14:textId="77777777" w:rsidR="0051143D" w:rsidRDefault="0051143D" w:rsidP="0051143D">
      <w:pPr>
        <w:spacing w:after="0"/>
        <w:jc w:val="both"/>
        <w:rPr>
          <w:rFonts w:cs="Calibri"/>
          <w:b/>
          <w:sz w:val="32"/>
          <w:szCs w:val="32"/>
        </w:rPr>
      </w:pPr>
    </w:p>
    <w:p w14:paraId="20044EFF" w14:textId="77777777" w:rsidR="0051143D" w:rsidRPr="00DA005F" w:rsidRDefault="0051143D" w:rsidP="0051143D">
      <w:pPr>
        <w:spacing w:after="0"/>
        <w:jc w:val="both"/>
        <w:rPr>
          <w:rFonts w:cs="Calibri"/>
          <w:b/>
          <w:sz w:val="32"/>
          <w:szCs w:val="32"/>
        </w:rPr>
      </w:pPr>
      <w:r w:rsidRPr="00DA005F">
        <w:rPr>
          <w:rFonts w:cs="Calibri"/>
          <w:b/>
          <w:sz w:val="32"/>
          <w:szCs w:val="32"/>
        </w:rPr>
        <w:t>Implementation</w:t>
      </w:r>
    </w:p>
    <w:p w14:paraId="605752FE" w14:textId="77777777" w:rsidR="0051143D" w:rsidRDefault="0051143D" w:rsidP="0051143D">
      <w:pPr>
        <w:spacing w:after="0"/>
        <w:jc w:val="both"/>
        <w:rPr>
          <w:rFonts w:cs="Calibri"/>
        </w:rPr>
      </w:pPr>
    </w:p>
    <w:p w14:paraId="1117C99F" w14:textId="77777777" w:rsidR="0051143D" w:rsidRDefault="0051143D" w:rsidP="0051143D">
      <w:pPr>
        <w:spacing w:after="0"/>
        <w:jc w:val="both"/>
        <w:rPr>
          <w:rFonts w:cs="Calibri"/>
        </w:rPr>
      </w:pPr>
      <w:r>
        <w:rPr>
          <w:rFonts w:cs="Calibri"/>
        </w:rPr>
        <w:t xml:space="preserve">The Approved Provider, Nominated Supervisor, educators, staff members and volunteers will implement a </w:t>
      </w:r>
      <w:r w:rsidRPr="00AB11F9">
        <w:rPr>
          <w:rFonts w:cs="Calibri"/>
        </w:rPr>
        <w:t xml:space="preserve">Child Protection Risk Management Strategy to ensure the health, wellbeing and safety of all children at the service. </w:t>
      </w:r>
    </w:p>
    <w:p w14:paraId="589E8917" w14:textId="77777777" w:rsidR="0051143D" w:rsidRDefault="0051143D" w:rsidP="0051143D">
      <w:pPr>
        <w:spacing w:after="0"/>
        <w:jc w:val="both"/>
        <w:rPr>
          <w:rFonts w:cs="Calibri"/>
          <w:b/>
          <w:sz w:val="28"/>
          <w:szCs w:val="28"/>
        </w:rPr>
      </w:pPr>
    </w:p>
    <w:p w14:paraId="54FE1743" w14:textId="77777777" w:rsidR="0051143D" w:rsidRDefault="0051143D" w:rsidP="0051143D">
      <w:pPr>
        <w:spacing w:after="0"/>
        <w:jc w:val="both"/>
        <w:rPr>
          <w:rFonts w:cs="Calibri"/>
        </w:rPr>
      </w:pPr>
      <w:r w:rsidRPr="000614B5">
        <w:rPr>
          <w:rFonts w:cs="Calibri"/>
          <w:b/>
          <w:sz w:val="28"/>
          <w:szCs w:val="28"/>
        </w:rPr>
        <w:t>Child Protection Risk Management Strategy</w:t>
      </w:r>
    </w:p>
    <w:p w14:paraId="32CF525D" w14:textId="77777777" w:rsidR="0051143D" w:rsidRDefault="0051143D" w:rsidP="0051143D">
      <w:pPr>
        <w:spacing w:after="0"/>
        <w:jc w:val="both"/>
        <w:rPr>
          <w:rFonts w:cs="Calibri"/>
        </w:rPr>
      </w:pPr>
    </w:p>
    <w:p w14:paraId="56977846" w14:textId="77777777" w:rsidR="0051143D" w:rsidRPr="008656BE" w:rsidRDefault="0051143D" w:rsidP="00D93CC3">
      <w:pPr>
        <w:numPr>
          <w:ilvl w:val="0"/>
          <w:numId w:val="31"/>
        </w:numPr>
        <w:spacing w:after="0" w:line="276" w:lineRule="auto"/>
        <w:jc w:val="both"/>
        <w:rPr>
          <w:b/>
          <w:sz w:val="32"/>
          <w:szCs w:val="32"/>
        </w:rPr>
      </w:pPr>
      <w:r w:rsidRPr="008656BE">
        <w:rPr>
          <w:b/>
          <w:sz w:val="32"/>
          <w:szCs w:val="32"/>
        </w:rPr>
        <w:t>Code of Conduct</w:t>
      </w:r>
    </w:p>
    <w:p w14:paraId="0BEE0201" w14:textId="77777777" w:rsidR="0051143D" w:rsidRDefault="0051143D" w:rsidP="0051143D">
      <w:pPr>
        <w:spacing w:after="0"/>
        <w:ind w:left="360"/>
        <w:jc w:val="both"/>
        <w:rPr>
          <w:rFonts w:cs="Calibri"/>
        </w:rPr>
      </w:pPr>
      <w:r w:rsidRPr="000614B5">
        <w:rPr>
          <w:rFonts w:cs="Calibri"/>
        </w:rPr>
        <w:t xml:space="preserve">The service upholds </w:t>
      </w:r>
      <w:r w:rsidRPr="000614B5">
        <w:t>a Code of Conduct in relation to employers, educators, volunteers, students, families and children to</w:t>
      </w:r>
      <w:r w:rsidRPr="000614B5">
        <w:rPr>
          <w:rFonts w:cs="Calibri"/>
        </w:rPr>
        <w:t xml:space="preserve"> ensure the safety and wellbeing of children (See </w:t>
      </w:r>
      <w:r>
        <w:rPr>
          <w:rFonts w:cs="Calibri"/>
        </w:rPr>
        <w:t>Educator and Management Policy</w:t>
      </w:r>
      <w:r w:rsidRPr="000614B5">
        <w:rPr>
          <w:rFonts w:cs="Calibri"/>
        </w:rPr>
        <w:t>).</w:t>
      </w:r>
    </w:p>
    <w:p w14:paraId="44CF9B68" w14:textId="3347BB05" w:rsidR="0051143D" w:rsidRPr="000614B5" w:rsidRDefault="0045579D" w:rsidP="0045579D">
      <w:pPr>
        <w:tabs>
          <w:tab w:val="left" w:pos="3298"/>
        </w:tabs>
        <w:spacing w:after="0"/>
        <w:ind w:left="360"/>
        <w:jc w:val="both"/>
        <w:rPr>
          <w:rFonts w:cs="Calibri"/>
        </w:rPr>
      </w:pPr>
      <w:r>
        <w:rPr>
          <w:rFonts w:cs="Calibri"/>
        </w:rPr>
        <w:tab/>
      </w:r>
    </w:p>
    <w:p w14:paraId="6B89C3B7" w14:textId="77777777" w:rsidR="0051143D" w:rsidRPr="008656BE" w:rsidRDefault="0051143D" w:rsidP="00D93CC3">
      <w:pPr>
        <w:numPr>
          <w:ilvl w:val="0"/>
          <w:numId w:val="31"/>
        </w:numPr>
        <w:spacing w:after="0" w:line="276" w:lineRule="auto"/>
        <w:jc w:val="both"/>
        <w:rPr>
          <w:b/>
          <w:sz w:val="32"/>
          <w:szCs w:val="32"/>
        </w:rPr>
      </w:pPr>
      <w:r w:rsidRPr="008656BE">
        <w:rPr>
          <w:b/>
          <w:sz w:val="32"/>
          <w:szCs w:val="32"/>
        </w:rPr>
        <w:t>Recruitment, Selection and Training Procedures include child protection principles.</w:t>
      </w:r>
    </w:p>
    <w:p w14:paraId="63CCD6ED" w14:textId="29D3B276" w:rsidR="0051143D" w:rsidRDefault="0051143D" w:rsidP="008656BE">
      <w:pPr>
        <w:ind w:left="360"/>
        <w:contextualSpacing/>
        <w:jc w:val="both"/>
        <w:rPr>
          <w:rFonts w:cs="Calibri"/>
        </w:rPr>
      </w:pPr>
      <w:r w:rsidRPr="000614B5">
        <w:t xml:space="preserve">The </w:t>
      </w:r>
      <w:r w:rsidRPr="006C78F0">
        <w:t>Approved Provider or Nominated Supervisor</w:t>
      </w:r>
      <w:r w:rsidRPr="000614B5">
        <w:t xml:space="preserve"> is responsible for developing recruitment and professional development procedures that ensure all people working at the service do not pose a risk to children and understand how to respond to disclosures or suspicions of harm and abuse.  (See </w:t>
      </w:r>
      <w:r w:rsidRPr="00174AC6">
        <w:t xml:space="preserve">Appendix </w:t>
      </w:r>
      <w:r>
        <w:t>A</w:t>
      </w:r>
      <w:r w:rsidRPr="00174AC6">
        <w:t xml:space="preserve"> and Educator and Management Policy “Professional Development Requirements).</w:t>
      </w:r>
      <w:r w:rsidRPr="000614B5">
        <w:t xml:space="preserve">  </w:t>
      </w:r>
    </w:p>
    <w:p w14:paraId="68F9CA80" w14:textId="77777777" w:rsidR="008656BE" w:rsidRPr="008656BE" w:rsidRDefault="008656BE" w:rsidP="008656BE">
      <w:pPr>
        <w:ind w:left="360"/>
        <w:contextualSpacing/>
        <w:jc w:val="both"/>
        <w:rPr>
          <w:rFonts w:cs="Calibri"/>
        </w:rPr>
      </w:pPr>
    </w:p>
    <w:p w14:paraId="445E217B" w14:textId="77777777" w:rsidR="0051143D" w:rsidRPr="000614B5" w:rsidRDefault="0051143D" w:rsidP="0051143D">
      <w:pPr>
        <w:jc w:val="both"/>
        <w:rPr>
          <w:b/>
          <w:sz w:val="32"/>
          <w:szCs w:val="32"/>
        </w:rPr>
      </w:pPr>
      <w:r w:rsidRPr="000614B5">
        <w:rPr>
          <w:b/>
          <w:sz w:val="32"/>
          <w:szCs w:val="32"/>
        </w:rPr>
        <w:t>3.</w:t>
      </w:r>
      <w:r w:rsidRPr="000614B5">
        <w:rPr>
          <w:b/>
          <w:sz w:val="32"/>
          <w:szCs w:val="32"/>
        </w:rPr>
        <w:tab/>
        <w:t xml:space="preserve">Procedures for Reporting and Documenting Abuse or </w:t>
      </w:r>
      <w:r>
        <w:rPr>
          <w:b/>
          <w:sz w:val="32"/>
          <w:szCs w:val="32"/>
        </w:rPr>
        <w:t>Neglect</w:t>
      </w:r>
    </w:p>
    <w:p w14:paraId="6A374E49" w14:textId="77777777" w:rsidR="0051143D" w:rsidRPr="008A414E" w:rsidRDefault="0051143D" w:rsidP="0051143D">
      <w:pPr>
        <w:pStyle w:val="NormalWeb"/>
        <w:shd w:val="clear" w:color="auto" w:fill="FFFFFF"/>
        <w:spacing w:after="0" w:afterAutospacing="0"/>
        <w:jc w:val="both"/>
        <w:rPr>
          <w:rFonts w:ascii="Calibri" w:eastAsia="Calibri" w:hAnsi="Calibri"/>
          <w:b/>
          <w:sz w:val="22"/>
          <w:szCs w:val="22"/>
          <w:lang w:val="en-AU"/>
        </w:rPr>
      </w:pPr>
      <w:r w:rsidRPr="008A414E">
        <w:rPr>
          <w:rFonts w:ascii="Calibri" w:eastAsia="Calibri" w:hAnsi="Calibri"/>
          <w:b/>
          <w:sz w:val="22"/>
          <w:szCs w:val="22"/>
          <w:lang w:val="en-AU"/>
        </w:rPr>
        <w:t>What is abuse?</w:t>
      </w:r>
    </w:p>
    <w:p w14:paraId="66C34838" w14:textId="77777777" w:rsidR="0051143D" w:rsidRPr="008A414E" w:rsidRDefault="0051143D" w:rsidP="0051143D">
      <w:pPr>
        <w:pStyle w:val="NormalWeb"/>
        <w:shd w:val="clear" w:color="auto" w:fill="FFFFFF"/>
        <w:spacing w:after="0" w:afterAutospacing="0"/>
        <w:jc w:val="both"/>
        <w:rPr>
          <w:rFonts w:ascii="Calibri" w:eastAsia="Calibri" w:hAnsi="Calibri"/>
          <w:sz w:val="22"/>
          <w:szCs w:val="22"/>
          <w:lang w:val="en-AU"/>
        </w:rPr>
      </w:pPr>
      <w:r w:rsidRPr="006C78F0">
        <w:rPr>
          <w:rFonts w:ascii="Calibri" w:eastAsia="Calibri" w:hAnsi="Calibri"/>
          <w:b/>
          <w:sz w:val="22"/>
          <w:szCs w:val="22"/>
          <w:lang w:val="en-AU"/>
        </w:rPr>
        <w:t xml:space="preserve">Under the </w:t>
      </w:r>
      <w:r w:rsidRPr="006C78F0">
        <w:rPr>
          <w:rFonts w:ascii="Calibri" w:eastAsia="Calibri" w:hAnsi="Calibri"/>
          <w:b/>
          <w:i/>
          <w:sz w:val="22"/>
          <w:szCs w:val="22"/>
          <w:lang w:val="en-AU"/>
        </w:rPr>
        <w:t>Children Youth and Families Act 2005</w:t>
      </w:r>
      <w:r w:rsidRPr="005A43A3">
        <w:rPr>
          <w:rFonts w:ascii="Calibri" w:eastAsia="Calibri" w:hAnsi="Calibri"/>
          <w:sz w:val="22"/>
          <w:szCs w:val="22"/>
          <w:lang w:val="en-AU"/>
        </w:rPr>
        <w:t xml:space="preserve"> </w:t>
      </w:r>
      <w:r w:rsidRPr="008A414E">
        <w:rPr>
          <w:rFonts w:ascii="Calibri" w:eastAsia="Calibri" w:hAnsi="Calibri"/>
          <w:sz w:val="22"/>
          <w:szCs w:val="22"/>
          <w:lang w:val="en-AU"/>
        </w:rPr>
        <w:t>a child is considered to be in need of protection if:</w:t>
      </w:r>
    </w:p>
    <w:p w14:paraId="6CB6764A" w14:textId="77777777" w:rsidR="0051143D" w:rsidRPr="008A414E" w:rsidRDefault="0051143D" w:rsidP="00D93CC3">
      <w:pPr>
        <w:pStyle w:val="NormalWeb"/>
        <w:numPr>
          <w:ilvl w:val="0"/>
          <w:numId w:val="32"/>
        </w:numPr>
        <w:shd w:val="clear" w:color="auto" w:fill="FFFFFF"/>
        <w:spacing w:before="0" w:beforeAutospacing="0"/>
        <w:jc w:val="both"/>
        <w:rPr>
          <w:rFonts w:ascii="Calibri" w:eastAsia="Calibri" w:hAnsi="Calibri"/>
          <w:sz w:val="22"/>
          <w:szCs w:val="22"/>
          <w:lang w:val="en-AU"/>
        </w:rPr>
      </w:pPr>
      <w:r w:rsidRPr="008A414E">
        <w:rPr>
          <w:rFonts w:ascii="Calibri" w:eastAsia="Calibri" w:hAnsi="Calibri"/>
          <w:sz w:val="22"/>
          <w:szCs w:val="22"/>
          <w:lang w:val="en-AU"/>
        </w:rPr>
        <w:t>the child has been abandoned by their parent(s) and no other suitable person is willing and able to care for the child.</w:t>
      </w:r>
    </w:p>
    <w:p w14:paraId="2EE4EEF1" w14:textId="77777777" w:rsidR="0051143D" w:rsidRPr="008A414E" w:rsidRDefault="0051143D" w:rsidP="00D93CC3">
      <w:pPr>
        <w:pStyle w:val="NormalWeb"/>
        <w:numPr>
          <w:ilvl w:val="0"/>
          <w:numId w:val="32"/>
        </w:numPr>
        <w:shd w:val="clear" w:color="auto" w:fill="FFFFFF"/>
        <w:jc w:val="both"/>
        <w:rPr>
          <w:rFonts w:ascii="Calibri" w:eastAsia="Calibri" w:hAnsi="Calibri"/>
          <w:sz w:val="22"/>
          <w:szCs w:val="22"/>
          <w:lang w:val="en-AU"/>
        </w:rPr>
      </w:pPr>
      <w:r w:rsidRPr="008A414E">
        <w:rPr>
          <w:rFonts w:ascii="Calibri" w:eastAsia="Calibri" w:hAnsi="Calibri"/>
          <w:sz w:val="22"/>
          <w:szCs w:val="22"/>
          <w:lang w:val="en-AU"/>
        </w:rPr>
        <w:t>the child's parent(s) are dead or incapacitated and there is no other suitable person willing and able to care for them.</w:t>
      </w:r>
    </w:p>
    <w:p w14:paraId="1FAF6959" w14:textId="77777777" w:rsidR="0051143D" w:rsidRPr="008A414E" w:rsidRDefault="0051143D" w:rsidP="00D93CC3">
      <w:pPr>
        <w:pStyle w:val="NormalWeb"/>
        <w:numPr>
          <w:ilvl w:val="0"/>
          <w:numId w:val="32"/>
        </w:numPr>
        <w:shd w:val="clear" w:color="auto" w:fill="FFFFFF"/>
        <w:jc w:val="both"/>
        <w:rPr>
          <w:rFonts w:ascii="Calibri" w:eastAsia="Calibri" w:hAnsi="Calibri"/>
          <w:sz w:val="22"/>
          <w:szCs w:val="22"/>
          <w:lang w:val="en-AU"/>
        </w:rPr>
      </w:pPr>
      <w:r w:rsidRPr="008A414E">
        <w:rPr>
          <w:rFonts w:ascii="Calibri" w:eastAsia="Calibri" w:hAnsi="Calibri"/>
          <w:sz w:val="22"/>
          <w:szCs w:val="22"/>
          <w:lang w:val="en-AU"/>
        </w:rPr>
        <w:t>the child has suffered, or is likely to suffer, significant harm as a result of physical injury, sexual abuse, emotional or psychological harm and the child's parent(s) have not protected, or are unlikely to protect, the child from that harm.</w:t>
      </w:r>
    </w:p>
    <w:p w14:paraId="27692DFC" w14:textId="77777777" w:rsidR="0051143D" w:rsidRPr="008A414E" w:rsidRDefault="0051143D" w:rsidP="00D93CC3">
      <w:pPr>
        <w:pStyle w:val="NormalWeb"/>
        <w:numPr>
          <w:ilvl w:val="0"/>
          <w:numId w:val="32"/>
        </w:numPr>
        <w:shd w:val="clear" w:color="auto" w:fill="FFFFFF"/>
        <w:jc w:val="both"/>
        <w:rPr>
          <w:rFonts w:ascii="Calibri" w:eastAsia="Calibri" w:hAnsi="Calibri"/>
          <w:sz w:val="22"/>
          <w:szCs w:val="22"/>
          <w:lang w:val="en-AU"/>
        </w:rPr>
      </w:pPr>
      <w:r w:rsidRPr="008A414E">
        <w:rPr>
          <w:rFonts w:ascii="Calibri" w:eastAsia="Calibri" w:hAnsi="Calibri"/>
          <w:sz w:val="22"/>
          <w:szCs w:val="22"/>
          <w:lang w:val="en-AU"/>
        </w:rPr>
        <w:t>the child's physical development or health has been, or is likely to be significantly harmed and the child's parent(s) have not provided or arranged, or are unlikely to provide or arrange, basic care or effective medical, surgical or other remedial care.</w:t>
      </w:r>
    </w:p>
    <w:p w14:paraId="0915EE4C" w14:textId="2F2FB18E" w:rsidR="0051143D" w:rsidRDefault="0051143D" w:rsidP="0051143D">
      <w:pPr>
        <w:autoSpaceDE w:val="0"/>
        <w:autoSpaceDN w:val="0"/>
        <w:adjustRightInd w:val="0"/>
        <w:spacing w:after="0" w:line="240" w:lineRule="auto"/>
        <w:jc w:val="both"/>
        <w:rPr>
          <w:rFonts w:cs="Calibri"/>
          <w:bCs/>
          <w:iCs/>
          <w:color w:val="000000"/>
          <w:lang w:eastAsia="en-AU"/>
        </w:rPr>
      </w:pPr>
      <w:r>
        <w:rPr>
          <w:rFonts w:cs="Calibri"/>
          <w:bCs/>
          <w:iCs/>
          <w:color w:val="000000"/>
          <w:lang w:eastAsia="en-AU"/>
        </w:rPr>
        <w:lastRenderedPageBreak/>
        <w:t>Mandated reporters include Approved Providers, Nominated Supervisors and people with “</w:t>
      </w:r>
      <w:r w:rsidR="00BA6FDA">
        <w:rPr>
          <w:rFonts w:cs="Calibri"/>
          <w:bCs/>
          <w:iCs/>
          <w:color w:val="000000"/>
          <w:lang w:eastAsia="en-AU"/>
        </w:rPr>
        <w:t>post-secondary</w:t>
      </w:r>
      <w:r>
        <w:rPr>
          <w:rFonts w:cs="Calibri"/>
          <w:bCs/>
          <w:iCs/>
          <w:color w:val="000000"/>
          <w:lang w:eastAsia="en-AU"/>
        </w:rPr>
        <w:t>” qualifications such as educators.  Mandatory reporters must make a report to Child Protection as soon as possible after forming a belief on reasonable grounds that a child is in need of protection from significant harm as a result of physical or sexual abuse, and the child’s parents are unwilling or unable to protect the child.</w:t>
      </w:r>
    </w:p>
    <w:p w14:paraId="2963939B" w14:textId="77777777" w:rsidR="0051143D" w:rsidRDefault="0051143D" w:rsidP="0051143D">
      <w:pPr>
        <w:autoSpaceDE w:val="0"/>
        <w:autoSpaceDN w:val="0"/>
        <w:adjustRightInd w:val="0"/>
        <w:spacing w:after="0" w:line="240" w:lineRule="auto"/>
        <w:jc w:val="both"/>
        <w:rPr>
          <w:rFonts w:cs="Calibri"/>
          <w:bCs/>
          <w:iCs/>
          <w:color w:val="000000"/>
          <w:lang w:eastAsia="en-AU"/>
        </w:rPr>
      </w:pPr>
    </w:p>
    <w:p w14:paraId="6C226B69" w14:textId="77777777" w:rsidR="0051143D" w:rsidRPr="005B3DE9" w:rsidRDefault="0051143D" w:rsidP="0051143D">
      <w:pPr>
        <w:autoSpaceDE w:val="0"/>
        <w:autoSpaceDN w:val="0"/>
        <w:adjustRightInd w:val="0"/>
        <w:spacing w:after="0" w:line="240" w:lineRule="auto"/>
        <w:jc w:val="both"/>
        <w:rPr>
          <w:rFonts w:cs="Calibri"/>
          <w:bCs/>
          <w:iCs/>
          <w:color w:val="000000"/>
          <w:sz w:val="18"/>
          <w:lang w:eastAsia="en-AU"/>
        </w:rPr>
      </w:pPr>
      <w:r>
        <w:rPr>
          <w:rFonts w:cs="Calibri"/>
          <w:bCs/>
          <w:iCs/>
          <w:color w:val="000000"/>
          <w:lang w:eastAsia="en-AU"/>
        </w:rPr>
        <w:t xml:space="preserve">However, all educators and staff members who believe on reasonable grounds that a child is in need of protection will report abuse and neglect to either Child Protection on </w:t>
      </w:r>
      <w:r w:rsidRPr="00264C6A">
        <w:rPr>
          <w:rFonts w:cs="Calibri"/>
          <w:b/>
          <w:bCs/>
          <w:iCs/>
          <w:color w:val="000000"/>
          <w:lang w:eastAsia="en-AU"/>
        </w:rPr>
        <w:t>131278</w:t>
      </w:r>
      <w:r>
        <w:rPr>
          <w:rFonts w:cs="Calibri"/>
          <w:bCs/>
          <w:iCs/>
          <w:color w:val="000000"/>
          <w:lang w:eastAsia="en-AU"/>
        </w:rPr>
        <w:t xml:space="preserve"> or Child FIRST. Child FIRST contacts are available at </w:t>
      </w:r>
      <w:hyperlink r:id="rId12" w:history="1">
        <w:r w:rsidRPr="005B3DE9">
          <w:rPr>
            <w:rStyle w:val="Hyperlink"/>
            <w:rFonts w:cs="Calibri"/>
            <w:bCs/>
            <w:iCs/>
            <w:sz w:val="18"/>
            <w:lang w:eastAsia="en-AU"/>
          </w:rPr>
          <w:t>http://www.dhs.vic.gov.au/for-individuals/children,-families-and-young-people/family-and-parenting-support/family-services/child-first-child-and-family-information,-referral-and-support-teams</w:t>
        </w:r>
      </w:hyperlink>
      <w:r w:rsidRPr="005B3DE9">
        <w:rPr>
          <w:rFonts w:cs="Calibri"/>
          <w:bCs/>
          <w:iCs/>
          <w:color w:val="000000"/>
          <w:sz w:val="18"/>
          <w:lang w:eastAsia="en-AU"/>
        </w:rPr>
        <w:t xml:space="preserve">. </w:t>
      </w:r>
    </w:p>
    <w:p w14:paraId="7F7F8DA2" w14:textId="77777777" w:rsidR="0051143D" w:rsidRDefault="0051143D" w:rsidP="0051143D">
      <w:pPr>
        <w:autoSpaceDE w:val="0"/>
        <w:autoSpaceDN w:val="0"/>
        <w:adjustRightInd w:val="0"/>
        <w:spacing w:after="0" w:line="240" w:lineRule="auto"/>
        <w:jc w:val="both"/>
        <w:rPr>
          <w:rFonts w:cs="Calibri"/>
          <w:bCs/>
          <w:iCs/>
          <w:color w:val="000000"/>
          <w:lang w:eastAsia="en-AU"/>
        </w:rPr>
      </w:pPr>
      <w:r w:rsidRPr="00834C87">
        <w:rPr>
          <w:rFonts w:cs="Calibri"/>
          <w:bCs/>
          <w:iCs/>
          <w:color w:val="000000"/>
          <w:lang w:eastAsia="en-AU"/>
        </w:rPr>
        <w:t xml:space="preserve"> </w:t>
      </w:r>
    </w:p>
    <w:p w14:paraId="5B696EAB" w14:textId="77777777" w:rsidR="0051143D" w:rsidRPr="00834C87" w:rsidRDefault="0051143D" w:rsidP="0051143D">
      <w:pPr>
        <w:autoSpaceDE w:val="0"/>
        <w:autoSpaceDN w:val="0"/>
        <w:adjustRightInd w:val="0"/>
        <w:spacing w:after="0" w:line="240" w:lineRule="auto"/>
        <w:jc w:val="both"/>
        <w:rPr>
          <w:rFonts w:cs="Calibri"/>
          <w:bCs/>
          <w:iCs/>
          <w:color w:val="000000"/>
          <w:lang w:eastAsia="en-AU"/>
        </w:rPr>
      </w:pPr>
      <w:r w:rsidRPr="00834C87">
        <w:rPr>
          <w:rFonts w:cs="Calibri"/>
          <w:bCs/>
          <w:iCs/>
          <w:color w:val="000000"/>
          <w:lang w:eastAsia="en-AU"/>
        </w:rPr>
        <w:t>A report to Child Protection will be made if:</w:t>
      </w:r>
    </w:p>
    <w:p w14:paraId="76C788D5" w14:textId="77777777" w:rsidR="0051143D" w:rsidRPr="00834C87" w:rsidRDefault="0051143D" w:rsidP="00D93CC3">
      <w:pPr>
        <w:numPr>
          <w:ilvl w:val="0"/>
          <w:numId w:val="23"/>
        </w:numPr>
        <w:autoSpaceDE w:val="0"/>
        <w:autoSpaceDN w:val="0"/>
        <w:adjustRightInd w:val="0"/>
        <w:spacing w:after="0" w:line="240" w:lineRule="auto"/>
        <w:jc w:val="both"/>
        <w:rPr>
          <w:rFonts w:cs="Calibri"/>
          <w:bCs/>
          <w:iCs/>
          <w:color w:val="000000"/>
          <w:lang w:eastAsia="en-AU"/>
        </w:rPr>
      </w:pPr>
      <w:r w:rsidRPr="00834C87">
        <w:rPr>
          <w:rFonts w:cs="Calibri"/>
          <w:bCs/>
          <w:iCs/>
          <w:color w:val="000000"/>
          <w:lang w:eastAsia="en-AU"/>
        </w:rPr>
        <w:t>the harm or risk of harm has a serious impact on the child’s immediate safety, stability or development</w:t>
      </w:r>
    </w:p>
    <w:p w14:paraId="5FD9571A" w14:textId="77777777" w:rsidR="0051143D" w:rsidRPr="00834C87" w:rsidRDefault="0051143D" w:rsidP="00D93CC3">
      <w:pPr>
        <w:numPr>
          <w:ilvl w:val="0"/>
          <w:numId w:val="23"/>
        </w:numPr>
        <w:autoSpaceDE w:val="0"/>
        <w:autoSpaceDN w:val="0"/>
        <w:adjustRightInd w:val="0"/>
        <w:spacing w:after="0" w:line="240" w:lineRule="auto"/>
        <w:jc w:val="both"/>
        <w:rPr>
          <w:rFonts w:cs="Calibri"/>
          <w:bCs/>
          <w:iCs/>
          <w:color w:val="000000"/>
          <w:lang w:eastAsia="en-AU"/>
        </w:rPr>
      </w:pPr>
      <w:r w:rsidRPr="00834C87">
        <w:rPr>
          <w:rFonts w:cs="Calibri"/>
          <w:bCs/>
          <w:iCs/>
          <w:color w:val="000000"/>
          <w:lang w:eastAsia="en-AU"/>
        </w:rPr>
        <w:t>the harm or risk of harm is persistent and entrenched and is likely to have a serious impact on the child’s immediate safety, stability or development</w:t>
      </w:r>
    </w:p>
    <w:p w14:paraId="2FEF66E0" w14:textId="77777777" w:rsidR="0051143D" w:rsidRPr="00834C87" w:rsidRDefault="0051143D" w:rsidP="00D93CC3">
      <w:pPr>
        <w:numPr>
          <w:ilvl w:val="0"/>
          <w:numId w:val="23"/>
        </w:numPr>
        <w:autoSpaceDE w:val="0"/>
        <w:autoSpaceDN w:val="0"/>
        <w:adjustRightInd w:val="0"/>
        <w:spacing w:after="0" w:line="240" w:lineRule="auto"/>
        <w:jc w:val="both"/>
        <w:rPr>
          <w:rFonts w:cs="Calibri"/>
          <w:bCs/>
          <w:iCs/>
          <w:color w:val="000000"/>
          <w:lang w:eastAsia="en-AU"/>
        </w:rPr>
      </w:pPr>
      <w:r w:rsidRPr="00834C87">
        <w:rPr>
          <w:rFonts w:cs="Calibri"/>
          <w:bCs/>
          <w:iCs/>
          <w:color w:val="000000"/>
          <w:lang w:eastAsia="en-AU"/>
        </w:rPr>
        <w:t>the child’s parents cannot or will not protect the child from harm.</w:t>
      </w:r>
    </w:p>
    <w:p w14:paraId="0E4A5E78" w14:textId="77777777" w:rsidR="0051143D" w:rsidRPr="00834C87" w:rsidRDefault="0051143D" w:rsidP="0051143D">
      <w:pPr>
        <w:autoSpaceDE w:val="0"/>
        <w:autoSpaceDN w:val="0"/>
        <w:adjustRightInd w:val="0"/>
        <w:spacing w:after="0" w:line="240" w:lineRule="auto"/>
        <w:jc w:val="both"/>
        <w:rPr>
          <w:rFonts w:cs="Calibri"/>
          <w:bCs/>
          <w:iCs/>
          <w:color w:val="000000"/>
          <w:lang w:eastAsia="en-AU"/>
        </w:rPr>
      </w:pPr>
    </w:p>
    <w:p w14:paraId="5616D2D2" w14:textId="77777777" w:rsidR="0051143D" w:rsidRPr="00834C87" w:rsidRDefault="0051143D" w:rsidP="0051143D">
      <w:pPr>
        <w:autoSpaceDE w:val="0"/>
        <w:autoSpaceDN w:val="0"/>
        <w:adjustRightInd w:val="0"/>
        <w:spacing w:after="0" w:line="240" w:lineRule="auto"/>
        <w:jc w:val="both"/>
        <w:rPr>
          <w:rFonts w:cs="Calibri"/>
          <w:bCs/>
          <w:iCs/>
          <w:color w:val="000000"/>
          <w:lang w:eastAsia="en-AU"/>
        </w:rPr>
      </w:pPr>
      <w:r w:rsidRPr="00834C87">
        <w:rPr>
          <w:rFonts w:cs="Calibri"/>
          <w:bCs/>
          <w:iCs/>
          <w:color w:val="000000"/>
          <w:lang w:eastAsia="en-AU"/>
        </w:rPr>
        <w:t>A report to Child FIRST will be made if concerns about the child have a low to moderate impact on the child and the immediate safety of the child is not compromised. Some of these concerns may include:</w:t>
      </w:r>
    </w:p>
    <w:p w14:paraId="44A2A917" w14:textId="77777777" w:rsidR="0051143D" w:rsidRPr="00834C87" w:rsidRDefault="0051143D" w:rsidP="00D93CC3">
      <w:pPr>
        <w:numPr>
          <w:ilvl w:val="0"/>
          <w:numId w:val="24"/>
        </w:numPr>
        <w:autoSpaceDE w:val="0"/>
        <w:autoSpaceDN w:val="0"/>
        <w:adjustRightInd w:val="0"/>
        <w:spacing w:after="0" w:line="240" w:lineRule="auto"/>
        <w:jc w:val="both"/>
        <w:rPr>
          <w:rFonts w:cs="Calibri"/>
          <w:bCs/>
          <w:iCs/>
          <w:color w:val="000000"/>
          <w:lang w:eastAsia="en-AU"/>
        </w:rPr>
      </w:pPr>
      <w:r w:rsidRPr="00834C87">
        <w:rPr>
          <w:rFonts w:cs="Calibri"/>
          <w:bCs/>
          <w:iCs/>
          <w:color w:val="000000"/>
          <w:lang w:eastAsia="en-AU"/>
        </w:rPr>
        <w:t>family conflict or family breakdown</w:t>
      </w:r>
    </w:p>
    <w:p w14:paraId="2F3DB94A" w14:textId="77777777" w:rsidR="0051143D" w:rsidRPr="00834C87" w:rsidRDefault="0051143D" w:rsidP="00D93CC3">
      <w:pPr>
        <w:numPr>
          <w:ilvl w:val="0"/>
          <w:numId w:val="24"/>
        </w:numPr>
        <w:autoSpaceDE w:val="0"/>
        <w:autoSpaceDN w:val="0"/>
        <w:adjustRightInd w:val="0"/>
        <w:spacing w:after="0" w:line="240" w:lineRule="auto"/>
        <w:jc w:val="both"/>
        <w:rPr>
          <w:rFonts w:cs="Calibri"/>
          <w:bCs/>
          <w:iCs/>
          <w:color w:val="000000"/>
          <w:lang w:eastAsia="en-AU"/>
        </w:rPr>
      </w:pPr>
      <w:r w:rsidRPr="00834C87">
        <w:rPr>
          <w:rFonts w:cs="Calibri"/>
          <w:bCs/>
          <w:iCs/>
          <w:color w:val="000000"/>
          <w:lang w:eastAsia="en-AU"/>
        </w:rPr>
        <w:t>young or isolated families</w:t>
      </w:r>
    </w:p>
    <w:p w14:paraId="6DFA0EDE" w14:textId="77777777" w:rsidR="0051143D" w:rsidRPr="00834C87" w:rsidRDefault="0051143D" w:rsidP="00D93CC3">
      <w:pPr>
        <w:numPr>
          <w:ilvl w:val="0"/>
          <w:numId w:val="24"/>
        </w:numPr>
        <w:autoSpaceDE w:val="0"/>
        <w:autoSpaceDN w:val="0"/>
        <w:adjustRightInd w:val="0"/>
        <w:spacing w:after="0" w:line="240" w:lineRule="auto"/>
        <w:jc w:val="both"/>
        <w:rPr>
          <w:rFonts w:cs="Calibri"/>
          <w:bCs/>
          <w:iCs/>
          <w:color w:val="000000"/>
          <w:lang w:eastAsia="en-AU"/>
        </w:rPr>
      </w:pPr>
      <w:r w:rsidRPr="00834C87">
        <w:rPr>
          <w:rFonts w:cs="Calibri"/>
          <w:bCs/>
          <w:iCs/>
          <w:color w:val="000000"/>
          <w:lang w:eastAsia="en-AU"/>
        </w:rPr>
        <w:t>significant parenting problems that may be affecting the child’s development.</w:t>
      </w:r>
    </w:p>
    <w:p w14:paraId="2D194353" w14:textId="77777777" w:rsidR="0051143D" w:rsidRPr="00834C87" w:rsidRDefault="0051143D" w:rsidP="0051143D">
      <w:pPr>
        <w:autoSpaceDE w:val="0"/>
        <w:autoSpaceDN w:val="0"/>
        <w:adjustRightInd w:val="0"/>
        <w:spacing w:after="0" w:line="240" w:lineRule="auto"/>
        <w:jc w:val="both"/>
        <w:rPr>
          <w:rFonts w:cs="Calibri"/>
          <w:bCs/>
          <w:iCs/>
          <w:color w:val="000000"/>
          <w:lang w:eastAsia="en-AU"/>
        </w:rPr>
      </w:pPr>
    </w:p>
    <w:p w14:paraId="3D38978D" w14:textId="77777777" w:rsidR="0051143D" w:rsidRPr="005B3DE9" w:rsidRDefault="0051143D" w:rsidP="0051143D">
      <w:pPr>
        <w:autoSpaceDE w:val="0"/>
        <w:autoSpaceDN w:val="0"/>
        <w:adjustRightInd w:val="0"/>
        <w:spacing w:after="0" w:line="240" w:lineRule="auto"/>
        <w:rPr>
          <w:sz w:val="20"/>
        </w:rPr>
      </w:pPr>
      <w:r w:rsidRPr="00BB3A6C">
        <w:t xml:space="preserve">A step by step guide to making a report to Child Protection or Child FIRST is available on the Victorian Department of Human Services website at </w:t>
      </w:r>
      <w:hyperlink r:id="rId13" w:history="1">
        <w:r w:rsidRPr="005B3DE9">
          <w:rPr>
            <w:rStyle w:val="Hyperlink"/>
            <w:sz w:val="20"/>
          </w:rPr>
          <w:t>http://www.dhs.vic.gov.au/__data/assets/pdf_file/0003/582591/flowchart-mandatory-reporting-27-5-10.pdf</w:t>
        </w:r>
      </w:hyperlink>
    </w:p>
    <w:p w14:paraId="3F1AD23E" w14:textId="77777777" w:rsidR="0051143D" w:rsidRPr="00BB3A6C" w:rsidRDefault="0051143D" w:rsidP="0051143D">
      <w:pPr>
        <w:autoSpaceDE w:val="0"/>
        <w:autoSpaceDN w:val="0"/>
        <w:adjustRightInd w:val="0"/>
        <w:spacing w:after="0" w:line="240" w:lineRule="auto"/>
        <w:jc w:val="both"/>
        <w:rPr>
          <w:rFonts w:cs="Calibri"/>
          <w:color w:val="000000"/>
          <w:lang w:eastAsia="en-AU"/>
        </w:rPr>
      </w:pPr>
    </w:p>
    <w:p w14:paraId="03005C16" w14:textId="77777777" w:rsidR="0051143D" w:rsidRDefault="0051143D" w:rsidP="0051143D">
      <w:pPr>
        <w:autoSpaceDE w:val="0"/>
        <w:autoSpaceDN w:val="0"/>
        <w:adjustRightInd w:val="0"/>
        <w:spacing w:after="0" w:line="240" w:lineRule="auto"/>
        <w:jc w:val="both"/>
        <w:rPr>
          <w:rFonts w:cs="Calibri"/>
          <w:lang w:eastAsia="en-AU"/>
        </w:rPr>
      </w:pPr>
      <w:r w:rsidRPr="00D316A0">
        <w:rPr>
          <w:rFonts w:cs="Calibri"/>
          <w:lang w:eastAsia="en-AU"/>
        </w:rPr>
        <w:t xml:space="preserve">A person may form a belief on </w:t>
      </w:r>
      <w:r w:rsidRPr="00D316A0">
        <w:rPr>
          <w:rFonts w:cs="Calibri"/>
          <w:b/>
          <w:lang w:eastAsia="en-AU"/>
        </w:rPr>
        <w:t>reasonable grounds</w:t>
      </w:r>
      <w:r w:rsidRPr="00D316A0">
        <w:rPr>
          <w:rFonts w:cs="Calibri"/>
          <w:lang w:eastAsia="en-AU"/>
        </w:rPr>
        <w:t xml:space="preserve"> that a child is in need of protection after</w:t>
      </w:r>
      <w:r>
        <w:rPr>
          <w:rFonts w:cs="Calibri"/>
          <w:lang w:eastAsia="en-AU"/>
        </w:rPr>
        <w:t xml:space="preserve"> becoming aware that a child’s </w:t>
      </w:r>
      <w:r w:rsidRPr="00D316A0">
        <w:rPr>
          <w:rFonts w:cs="Calibri"/>
          <w:lang w:eastAsia="en-AU"/>
        </w:rPr>
        <w:t>health, safety or wellbeing is at risk and the child’s</w:t>
      </w:r>
      <w:r>
        <w:rPr>
          <w:rFonts w:cs="Calibri"/>
          <w:lang w:eastAsia="en-AU"/>
        </w:rPr>
        <w:t xml:space="preserve"> </w:t>
      </w:r>
      <w:r w:rsidRPr="00D316A0">
        <w:rPr>
          <w:rFonts w:cs="Calibri"/>
          <w:lang w:eastAsia="en-AU"/>
        </w:rPr>
        <w:t xml:space="preserve">parents are unwilling or unable to protect the child. </w:t>
      </w:r>
    </w:p>
    <w:p w14:paraId="3FD95703" w14:textId="77777777" w:rsidR="0051143D" w:rsidRPr="00D316A0" w:rsidRDefault="0051143D" w:rsidP="0051143D">
      <w:pPr>
        <w:autoSpaceDE w:val="0"/>
        <w:autoSpaceDN w:val="0"/>
        <w:adjustRightInd w:val="0"/>
        <w:spacing w:after="0" w:line="240" w:lineRule="auto"/>
        <w:jc w:val="both"/>
        <w:rPr>
          <w:rFonts w:cs="Calibri"/>
          <w:lang w:eastAsia="en-AU"/>
        </w:rPr>
      </w:pPr>
      <w:r>
        <w:rPr>
          <w:rFonts w:cs="Calibri"/>
          <w:lang w:eastAsia="en-AU"/>
        </w:rPr>
        <w:t>For example</w:t>
      </w:r>
      <w:r w:rsidRPr="00D316A0">
        <w:rPr>
          <w:rFonts w:cs="Calibri"/>
          <w:lang w:eastAsia="en-AU"/>
        </w:rPr>
        <w:t>:</w:t>
      </w:r>
    </w:p>
    <w:p w14:paraId="0FEBEF94" w14:textId="77777777" w:rsidR="0051143D" w:rsidRPr="00D316A0" w:rsidRDefault="0051143D" w:rsidP="00D93CC3">
      <w:pPr>
        <w:numPr>
          <w:ilvl w:val="0"/>
          <w:numId w:val="33"/>
        </w:numPr>
        <w:autoSpaceDE w:val="0"/>
        <w:autoSpaceDN w:val="0"/>
        <w:adjustRightInd w:val="0"/>
        <w:spacing w:after="0" w:line="240" w:lineRule="auto"/>
        <w:jc w:val="both"/>
        <w:rPr>
          <w:rFonts w:cs="Calibri"/>
          <w:lang w:eastAsia="en-AU"/>
        </w:rPr>
      </w:pPr>
      <w:r w:rsidRPr="00D316A0">
        <w:rPr>
          <w:rFonts w:cs="Calibri"/>
          <w:lang w:eastAsia="en-AU"/>
        </w:rPr>
        <w:t>a child states that they have been physically or sexually abused</w:t>
      </w:r>
    </w:p>
    <w:p w14:paraId="6952B0F1" w14:textId="77777777" w:rsidR="0051143D" w:rsidRPr="00D316A0" w:rsidRDefault="0051143D" w:rsidP="00D93CC3">
      <w:pPr>
        <w:numPr>
          <w:ilvl w:val="0"/>
          <w:numId w:val="33"/>
        </w:numPr>
        <w:autoSpaceDE w:val="0"/>
        <w:autoSpaceDN w:val="0"/>
        <w:adjustRightInd w:val="0"/>
        <w:spacing w:after="0" w:line="240" w:lineRule="auto"/>
        <w:jc w:val="both"/>
        <w:rPr>
          <w:rFonts w:cs="Calibri"/>
          <w:lang w:eastAsia="en-AU"/>
        </w:rPr>
      </w:pPr>
      <w:r w:rsidRPr="00D316A0">
        <w:rPr>
          <w:rFonts w:cs="Calibri"/>
          <w:lang w:eastAsia="en-AU"/>
        </w:rPr>
        <w:t>a child states that they know someone who has been physically or sexually</w:t>
      </w:r>
    </w:p>
    <w:p w14:paraId="245B05E3" w14:textId="77777777" w:rsidR="0051143D" w:rsidRPr="00D316A0" w:rsidRDefault="0051143D" w:rsidP="0051143D">
      <w:pPr>
        <w:autoSpaceDE w:val="0"/>
        <w:autoSpaceDN w:val="0"/>
        <w:adjustRightInd w:val="0"/>
        <w:spacing w:after="0" w:line="240" w:lineRule="auto"/>
        <w:ind w:left="720"/>
        <w:jc w:val="both"/>
        <w:rPr>
          <w:rFonts w:cs="Calibri"/>
          <w:lang w:eastAsia="en-AU"/>
        </w:rPr>
      </w:pPr>
      <w:r w:rsidRPr="00D316A0">
        <w:rPr>
          <w:rFonts w:cs="Calibri"/>
          <w:lang w:eastAsia="en-AU"/>
        </w:rPr>
        <w:t>abused (sometimes the child may be talking about themselves)</w:t>
      </w:r>
    </w:p>
    <w:p w14:paraId="52FDA45D" w14:textId="77777777" w:rsidR="0051143D" w:rsidRPr="006718EC" w:rsidRDefault="0051143D" w:rsidP="00D93CC3">
      <w:pPr>
        <w:numPr>
          <w:ilvl w:val="0"/>
          <w:numId w:val="33"/>
        </w:numPr>
        <w:autoSpaceDE w:val="0"/>
        <w:autoSpaceDN w:val="0"/>
        <w:adjustRightInd w:val="0"/>
        <w:spacing w:after="0" w:line="240" w:lineRule="auto"/>
        <w:jc w:val="both"/>
        <w:rPr>
          <w:rFonts w:cs="Calibri"/>
          <w:lang w:eastAsia="en-AU"/>
        </w:rPr>
      </w:pPr>
      <w:r w:rsidRPr="006718EC">
        <w:rPr>
          <w:rFonts w:cs="Calibri"/>
          <w:lang w:eastAsia="en-AU"/>
        </w:rPr>
        <w:t xml:space="preserve">someone who knows the child </w:t>
      </w:r>
      <w:r>
        <w:rPr>
          <w:rFonts w:cs="Calibri"/>
          <w:lang w:eastAsia="en-AU"/>
        </w:rPr>
        <w:t>says they</w:t>
      </w:r>
      <w:r w:rsidRPr="006718EC">
        <w:rPr>
          <w:rFonts w:cs="Calibri"/>
          <w:lang w:eastAsia="en-AU"/>
        </w:rPr>
        <w:t xml:space="preserve"> has been</w:t>
      </w:r>
      <w:r>
        <w:rPr>
          <w:rFonts w:cs="Calibri"/>
          <w:lang w:eastAsia="en-AU"/>
        </w:rPr>
        <w:t xml:space="preserve"> </w:t>
      </w:r>
      <w:r w:rsidRPr="006718EC">
        <w:rPr>
          <w:rFonts w:cs="Calibri"/>
          <w:lang w:eastAsia="en-AU"/>
        </w:rPr>
        <w:t>physically or sexually abused</w:t>
      </w:r>
    </w:p>
    <w:p w14:paraId="679767E3" w14:textId="77777777" w:rsidR="0051143D" w:rsidRPr="00D316A0" w:rsidRDefault="0051143D" w:rsidP="00D93CC3">
      <w:pPr>
        <w:numPr>
          <w:ilvl w:val="0"/>
          <w:numId w:val="33"/>
        </w:numPr>
        <w:autoSpaceDE w:val="0"/>
        <w:autoSpaceDN w:val="0"/>
        <w:adjustRightInd w:val="0"/>
        <w:spacing w:after="0" w:line="240" w:lineRule="auto"/>
        <w:jc w:val="both"/>
        <w:rPr>
          <w:rFonts w:cs="Calibri"/>
          <w:lang w:eastAsia="en-AU"/>
        </w:rPr>
      </w:pPr>
      <w:r w:rsidRPr="00D316A0">
        <w:rPr>
          <w:rFonts w:cs="Calibri"/>
          <w:lang w:eastAsia="en-AU"/>
        </w:rPr>
        <w:t>a child shows signs of being physically or sexually abused</w:t>
      </w:r>
    </w:p>
    <w:p w14:paraId="36796315" w14:textId="77777777" w:rsidR="0051143D" w:rsidRDefault="0051143D" w:rsidP="00D93CC3">
      <w:pPr>
        <w:numPr>
          <w:ilvl w:val="0"/>
          <w:numId w:val="33"/>
        </w:numPr>
        <w:autoSpaceDE w:val="0"/>
        <w:autoSpaceDN w:val="0"/>
        <w:adjustRightInd w:val="0"/>
        <w:spacing w:after="0" w:line="240" w:lineRule="auto"/>
        <w:jc w:val="both"/>
        <w:rPr>
          <w:rFonts w:cs="Calibri"/>
          <w:lang w:eastAsia="en-AU"/>
        </w:rPr>
      </w:pPr>
      <w:r>
        <w:rPr>
          <w:rFonts w:cs="Calibri"/>
          <w:lang w:eastAsia="en-AU"/>
        </w:rPr>
        <w:t>a</w:t>
      </w:r>
      <w:r w:rsidRPr="006718EC">
        <w:rPr>
          <w:rFonts w:cs="Calibri"/>
          <w:lang w:eastAsia="en-AU"/>
        </w:rPr>
        <w:t xml:space="preserve"> staff member is aware of persistent family violence or parental substance misuse, psychiatric illness or intellectual disability that is impacting on the child</w:t>
      </w:r>
      <w:r>
        <w:rPr>
          <w:rFonts w:cs="Calibri"/>
          <w:lang w:eastAsia="en-AU"/>
        </w:rPr>
        <w:t xml:space="preserve">’s safety </w:t>
      </w:r>
      <w:r w:rsidRPr="006718EC">
        <w:rPr>
          <w:rFonts w:cs="Calibri"/>
          <w:lang w:eastAsia="en-AU"/>
        </w:rPr>
        <w:t>or</w:t>
      </w:r>
      <w:r>
        <w:rPr>
          <w:rFonts w:cs="Calibri"/>
          <w:lang w:eastAsia="en-AU"/>
        </w:rPr>
        <w:t xml:space="preserve"> </w:t>
      </w:r>
      <w:r w:rsidRPr="006718EC">
        <w:rPr>
          <w:rFonts w:cs="Calibri"/>
          <w:lang w:eastAsia="en-AU"/>
        </w:rPr>
        <w:t>development</w:t>
      </w:r>
    </w:p>
    <w:p w14:paraId="69DADA84" w14:textId="77777777" w:rsidR="0051143D" w:rsidRPr="006718EC" w:rsidRDefault="0051143D" w:rsidP="00D93CC3">
      <w:pPr>
        <w:numPr>
          <w:ilvl w:val="0"/>
          <w:numId w:val="33"/>
        </w:numPr>
        <w:autoSpaceDE w:val="0"/>
        <w:autoSpaceDN w:val="0"/>
        <w:adjustRightInd w:val="0"/>
        <w:spacing w:after="0" w:line="240" w:lineRule="auto"/>
        <w:jc w:val="both"/>
        <w:rPr>
          <w:rFonts w:cs="Calibri"/>
          <w:lang w:eastAsia="en-AU"/>
        </w:rPr>
      </w:pPr>
      <w:r w:rsidRPr="006718EC">
        <w:rPr>
          <w:rFonts w:cs="Calibri"/>
          <w:lang w:eastAsia="en-AU"/>
        </w:rPr>
        <w:t xml:space="preserve"> </w:t>
      </w:r>
      <w:r>
        <w:rPr>
          <w:rFonts w:cs="Calibri"/>
          <w:lang w:eastAsia="en-AU"/>
        </w:rPr>
        <w:t>a</w:t>
      </w:r>
      <w:r w:rsidRPr="006718EC">
        <w:rPr>
          <w:rFonts w:cs="Calibri"/>
          <w:lang w:eastAsia="en-AU"/>
        </w:rPr>
        <w:t xml:space="preserve"> staff member observes indicators of abuse, including non-accidental or unexplained injury, persistent neglect, poor care or lack of appropriate supervision</w:t>
      </w:r>
    </w:p>
    <w:p w14:paraId="0BFDFB82" w14:textId="77777777" w:rsidR="0051143D" w:rsidRPr="00D316A0" w:rsidRDefault="0051143D" w:rsidP="00D93CC3">
      <w:pPr>
        <w:numPr>
          <w:ilvl w:val="0"/>
          <w:numId w:val="33"/>
        </w:numPr>
        <w:autoSpaceDE w:val="0"/>
        <w:autoSpaceDN w:val="0"/>
        <w:adjustRightInd w:val="0"/>
        <w:spacing w:after="0" w:line="240" w:lineRule="auto"/>
        <w:jc w:val="both"/>
        <w:rPr>
          <w:rFonts w:cs="Calibri"/>
          <w:lang w:eastAsia="en-AU"/>
        </w:rPr>
      </w:pPr>
      <w:r w:rsidRPr="00D316A0">
        <w:rPr>
          <w:rFonts w:cs="Calibri"/>
          <w:lang w:eastAsia="en-AU"/>
        </w:rPr>
        <w:t>a child’s actions or behaviour place them at risk of significant harm and the child’s parents are unwilling</w:t>
      </w:r>
      <w:r>
        <w:rPr>
          <w:rFonts w:cs="Calibri"/>
          <w:lang w:eastAsia="en-AU"/>
        </w:rPr>
        <w:t xml:space="preserve"> </w:t>
      </w:r>
      <w:r w:rsidRPr="00D316A0">
        <w:rPr>
          <w:rFonts w:cs="Calibri"/>
          <w:lang w:eastAsia="en-AU"/>
        </w:rPr>
        <w:t>or unable to protect the child.</w:t>
      </w:r>
    </w:p>
    <w:p w14:paraId="29A65FE0" w14:textId="77777777" w:rsidR="0051143D" w:rsidRDefault="0051143D" w:rsidP="0051143D">
      <w:pPr>
        <w:spacing w:after="0"/>
        <w:jc w:val="both"/>
        <w:rPr>
          <w:rFonts w:eastAsia="Times New Roman" w:cs="Calibri"/>
          <w:b/>
          <w:bCs/>
          <w:sz w:val="24"/>
          <w:szCs w:val="24"/>
        </w:rPr>
      </w:pPr>
      <w:bookmarkStart w:id="10" w:name="_Toc259554449"/>
      <w:bookmarkStart w:id="11" w:name="_Toc260239913"/>
      <w:bookmarkStart w:id="12" w:name="_Toc261262784"/>
      <w:bookmarkStart w:id="13" w:name="_Toc266458109"/>
    </w:p>
    <w:p w14:paraId="6EB8F04F" w14:textId="77777777" w:rsidR="0051143D" w:rsidRPr="005E6FCB" w:rsidRDefault="0051143D" w:rsidP="0051143D">
      <w:pPr>
        <w:spacing w:after="0"/>
        <w:jc w:val="both"/>
        <w:rPr>
          <w:rFonts w:eastAsia="Times New Roman" w:cs="Calibri"/>
          <w:b/>
          <w:bCs/>
          <w:sz w:val="24"/>
          <w:szCs w:val="24"/>
        </w:rPr>
      </w:pPr>
      <w:r w:rsidRPr="005E6FCB">
        <w:rPr>
          <w:rFonts w:eastAsia="Times New Roman" w:cs="Calibri"/>
          <w:b/>
          <w:bCs/>
          <w:sz w:val="24"/>
          <w:szCs w:val="24"/>
        </w:rPr>
        <w:t>Responsibilities</w:t>
      </w:r>
      <w:bookmarkEnd w:id="10"/>
      <w:bookmarkEnd w:id="11"/>
      <w:bookmarkEnd w:id="12"/>
      <w:bookmarkEnd w:id="13"/>
    </w:p>
    <w:p w14:paraId="47E80208" w14:textId="77777777" w:rsidR="0051143D" w:rsidRPr="00DB0BF5" w:rsidRDefault="0051143D" w:rsidP="0051143D">
      <w:pPr>
        <w:spacing w:after="0"/>
        <w:jc w:val="both"/>
        <w:rPr>
          <w:rFonts w:cs="Calibri"/>
          <w:b/>
        </w:rPr>
      </w:pPr>
      <w:r w:rsidRPr="00DB0BF5">
        <w:rPr>
          <w:rFonts w:eastAsia="Times New Roman" w:cs="Calibri"/>
          <w:b/>
          <w:bCs/>
        </w:rPr>
        <w:t>The Approved Provider, Nominated Supervisor, educators, staff members and volunteers must:</w:t>
      </w:r>
    </w:p>
    <w:p w14:paraId="2AA2C626" w14:textId="77777777" w:rsidR="0051143D" w:rsidRPr="00174AC6" w:rsidRDefault="0051143D" w:rsidP="00D93CC3">
      <w:pPr>
        <w:numPr>
          <w:ilvl w:val="0"/>
          <w:numId w:val="7"/>
        </w:numPr>
        <w:spacing w:after="0" w:line="276" w:lineRule="auto"/>
        <w:ind w:left="357" w:hanging="357"/>
        <w:contextualSpacing/>
        <w:jc w:val="both"/>
      </w:pPr>
      <w:r w:rsidRPr="00D65091">
        <w:t>be able to recognise indicators of abuse (</w:t>
      </w:r>
      <w:r>
        <w:t>see Appendix B</w:t>
      </w:r>
      <w:r w:rsidRPr="00174AC6">
        <w:t>).</w:t>
      </w:r>
    </w:p>
    <w:p w14:paraId="41986018" w14:textId="77777777" w:rsidR="0051143D" w:rsidRDefault="0051143D" w:rsidP="00D93CC3">
      <w:pPr>
        <w:numPr>
          <w:ilvl w:val="0"/>
          <w:numId w:val="7"/>
        </w:numPr>
        <w:spacing w:after="0" w:line="276" w:lineRule="auto"/>
        <w:ind w:left="357" w:hanging="357"/>
        <w:contextualSpacing/>
        <w:jc w:val="both"/>
      </w:pPr>
      <w:r>
        <w:t xml:space="preserve">take </w:t>
      </w:r>
      <w:r w:rsidRPr="003232D1">
        <w:t>anything a child says seriously and follow up their concerns</w:t>
      </w:r>
      <w:r>
        <w:t>.</w:t>
      </w:r>
      <w:r w:rsidRPr="00D65091">
        <w:t xml:space="preserve"> </w:t>
      </w:r>
    </w:p>
    <w:p w14:paraId="0DAB4CB7" w14:textId="77777777" w:rsidR="0051143D" w:rsidRDefault="0051143D" w:rsidP="00D93CC3">
      <w:pPr>
        <w:numPr>
          <w:ilvl w:val="0"/>
          <w:numId w:val="7"/>
        </w:numPr>
        <w:spacing w:after="0" w:line="276" w:lineRule="auto"/>
        <w:ind w:left="357" w:hanging="357"/>
        <w:contextualSpacing/>
        <w:jc w:val="both"/>
      </w:pPr>
      <w:r>
        <w:lastRenderedPageBreak/>
        <w:t>allow children to be part of decision-making processes where appropriate.</w:t>
      </w:r>
      <w:r w:rsidRPr="003232D1">
        <w:t xml:space="preserve"> </w:t>
      </w:r>
    </w:p>
    <w:p w14:paraId="7FAAD3B4" w14:textId="77777777" w:rsidR="0051143D" w:rsidRPr="002F531A" w:rsidRDefault="0051143D" w:rsidP="00D93CC3">
      <w:pPr>
        <w:numPr>
          <w:ilvl w:val="0"/>
          <w:numId w:val="7"/>
        </w:numPr>
        <w:autoSpaceDE w:val="0"/>
        <w:autoSpaceDN w:val="0"/>
        <w:adjustRightInd w:val="0"/>
        <w:spacing w:after="0" w:line="276" w:lineRule="auto"/>
        <w:ind w:left="357" w:hanging="357"/>
        <w:contextualSpacing/>
        <w:jc w:val="both"/>
        <w:rPr>
          <w:rFonts w:cs="Calibri"/>
          <w:color w:val="000000"/>
          <w:lang w:eastAsia="en-AU"/>
        </w:rPr>
      </w:pPr>
      <w:r w:rsidRPr="002F531A">
        <w:t xml:space="preserve">understand they are mandatory reporters </w:t>
      </w:r>
      <w:r>
        <w:t xml:space="preserve">(Approved Provider, Nominated Supervisor and qualified staff) </w:t>
      </w:r>
      <w:r w:rsidRPr="002F531A">
        <w:t>of physical and sexual abuse in children where parents are unwilling or unable to protect a child and</w:t>
      </w:r>
      <w:r>
        <w:t xml:space="preserve"> they must report this abuse to Child Protection on </w:t>
      </w:r>
      <w:r w:rsidRPr="002F531A">
        <w:rPr>
          <w:b/>
        </w:rPr>
        <w:t>131278</w:t>
      </w:r>
      <w:r>
        <w:t>.</w:t>
      </w:r>
    </w:p>
    <w:p w14:paraId="5788AEAE" w14:textId="77777777" w:rsidR="0051143D" w:rsidRPr="002F531A" w:rsidRDefault="0051143D" w:rsidP="00D93CC3">
      <w:pPr>
        <w:numPr>
          <w:ilvl w:val="0"/>
          <w:numId w:val="7"/>
        </w:numPr>
        <w:autoSpaceDE w:val="0"/>
        <w:autoSpaceDN w:val="0"/>
        <w:adjustRightInd w:val="0"/>
        <w:spacing w:after="0" w:line="276" w:lineRule="auto"/>
        <w:ind w:left="357" w:hanging="357"/>
        <w:contextualSpacing/>
        <w:jc w:val="both"/>
        <w:rPr>
          <w:rFonts w:cs="Calibri"/>
          <w:color w:val="000000"/>
          <w:lang w:eastAsia="en-AU"/>
        </w:rPr>
      </w:pPr>
      <w:r w:rsidRPr="00203F8D">
        <w:t>understand they must</w:t>
      </w:r>
      <w:r>
        <w:t xml:space="preserve"> report to </w:t>
      </w:r>
      <w:r w:rsidRPr="002F531A">
        <w:rPr>
          <w:rFonts w:cs="Calibri"/>
        </w:rPr>
        <w:t xml:space="preserve">Child Protection </w:t>
      </w:r>
      <w:r w:rsidRPr="002F531A">
        <w:rPr>
          <w:rFonts w:cs="Calibri"/>
          <w:b/>
        </w:rPr>
        <w:t>131278</w:t>
      </w:r>
      <w:r w:rsidRPr="002F531A">
        <w:rPr>
          <w:rFonts w:cs="Calibri"/>
        </w:rPr>
        <w:t xml:space="preserve"> or Child FIRST</w:t>
      </w:r>
      <w:r w:rsidRPr="002F531A">
        <w:rPr>
          <w:b/>
        </w:rPr>
        <w:t xml:space="preserve"> </w:t>
      </w:r>
      <w:r w:rsidRPr="002C3777">
        <w:t>(</w:t>
      </w:r>
      <w:r>
        <w:t xml:space="preserve">both </w:t>
      </w:r>
      <w:r w:rsidRPr="002C3777">
        <w:t>available</w:t>
      </w:r>
      <w:r>
        <w:t xml:space="preserve"> 24 hours/7 days a week</w:t>
      </w:r>
      <w:r w:rsidRPr="00DB0BF5">
        <w:t>)</w:t>
      </w:r>
      <w:r>
        <w:t xml:space="preserve"> if they believe</w:t>
      </w:r>
      <w:r w:rsidRPr="002F531A">
        <w:rPr>
          <w:rFonts w:cs="Calibri"/>
        </w:rPr>
        <w:t xml:space="preserve"> on reasonable grounds a child has, is or is likely to suffer abuse and neglect. </w:t>
      </w:r>
    </w:p>
    <w:p w14:paraId="31A220A7" w14:textId="77777777" w:rsidR="0051143D" w:rsidRPr="007A0EED" w:rsidRDefault="0051143D" w:rsidP="0051143D">
      <w:pPr>
        <w:autoSpaceDE w:val="0"/>
        <w:autoSpaceDN w:val="0"/>
        <w:adjustRightInd w:val="0"/>
        <w:spacing w:after="0"/>
        <w:ind w:left="360"/>
        <w:contextualSpacing/>
        <w:jc w:val="both"/>
        <w:rPr>
          <w:rFonts w:cs="Calibri"/>
          <w:color w:val="000000"/>
          <w:lang w:eastAsia="en-AU"/>
        </w:rPr>
      </w:pPr>
      <w:r>
        <w:rPr>
          <w:rFonts w:cs="Calibri"/>
        </w:rPr>
        <w:t>E</w:t>
      </w:r>
      <w:r w:rsidRPr="007A0EED">
        <w:rPr>
          <w:rFonts w:cs="Calibri"/>
        </w:rPr>
        <w:t>ducators</w:t>
      </w:r>
      <w:r>
        <w:rPr>
          <w:rFonts w:cs="Calibri"/>
        </w:rPr>
        <w:t>,</w:t>
      </w:r>
      <w:r w:rsidRPr="007A0EED">
        <w:rPr>
          <w:rFonts w:cs="Calibri"/>
        </w:rPr>
        <w:t xml:space="preserve"> staff members </w:t>
      </w:r>
      <w:r>
        <w:rPr>
          <w:rFonts w:cs="Calibri"/>
        </w:rPr>
        <w:t xml:space="preserve">and volunteers </w:t>
      </w:r>
      <w:r w:rsidRPr="007A0EED">
        <w:rPr>
          <w:rFonts w:cs="Calibri"/>
        </w:rPr>
        <w:t>should make the report</w:t>
      </w:r>
      <w:r>
        <w:rPr>
          <w:rFonts w:cs="Calibri"/>
        </w:rPr>
        <w:t>s</w:t>
      </w:r>
      <w:r w:rsidRPr="007A0EED">
        <w:rPr>
          <w:rFonts w:cs="Calibri"/>
        </w:rPr>
        <w:t xml:space="preserve"> with the assistance or support of the </w:t>
      </w:r>
      <w:r>
        <w:rPr>
          <w:rFonts w:cs="Calibri"/>
        </w:rPr>
        <w:t xml:space="preserve">Approved Provider or </w:t>
      </w:r>
      <w:r w:rsidRPr="00815FD2">
        <w:rPr>
          <w:rFonts w:cs="Calibri"/>
        </w:rPr>
        <w:t>Nominated Supervisor.</w:t>
      </w:r>
      <w:r w:rsidRPr="007A0EED">
        <w:rPr>
          <w:rFonts w:cs="Calibri"/>
        </w:rPr>
        <w:t xml:space="preserve"> </w:t>
      </w:r>
      <w:r w:rsidRPr="00CA32B7">
        <w:rPr>
          <w:rFonts w:cs="Calibri"/>
        </w:rPr>
        <w:t xml:space="preserve">If the </w:t>
      </w:r>
      <w:r>
        <w:rPr>
          <w:rFonts w:cs="Calibri"/>
        </w:rPr>
        <w:t xml:space="preserve">Approved Provider or </w:t>
      </w:r>
      <w:r w:rsidRPr="00815FD2">
        <w:rPr>
          <w:rFonts w:cs="Calibri"/>
        </w:rPr>
        <w:t>Nominated Supervisor</w:t>
      </w:r>
      <w:r w:rsidRPr="00CA32B7">
        <w:rPr>
          <w:rFonts w:cs="Calibri"/>
        </w:rPr>
        <w:t xml:space="preserve"> does not follow through</w:t>
      </w:r>
      <w:r>
        <w:rPr>
          <w:rFonts w:cs="Calibri"/>
        </w:rPr>
        <w:t xml:space="preserve"> and make the report</w:t>
      </w:r>
      <w:r w:rsidRPr="00CA32B7">
        <w:rPr>
          <w:rFonts w:cs="Calibri"/>
        </w:rPr>
        <w:t xml:space="preserve">, </w:t>
      </w:r>
      <w:r>
        <w:rPr>
          <w:rFonts w:cs="Calibri"/>
        </w:rPr>
        <w:t>e</w:t>
      </w:r>
      <w:r w:rsidRPr="00DB0BF5">
        <w:rPr>
          <w:rFonts w:cs="Calibri"/>
        </w:rPr>
        <w:t>ducators, staff and volunteers</w:t>
      </w:r>
      <w:r w:rsidRPr="00CA32B7">
        <w:rPr>
          <w:rFonts w:cs="Calibri"/>
        </w:rPr>
        <w:t xml:space="preserve"> </w:t>
      </w:r>
      <w:r>
        <w:rPr>
          <w:rFonts w:cs="Calibri"/>
        </w:rPr>
        <w:t>will make</w:t>
      </w:r>
      <w:r w:rsidRPr="00CA32B7">
        <w:rPr>
          <w:rFonts w:cs="Calibri"/>
        </w:rPr>
        <w:t xml:space="preserve"> the report</w:t>
      </w:r>
    </w:p>
    <w:p w14:paraId="33CB7F89" w14:textId="77777777" w:rsidR="0051143D" w:rsidRPr="004267F8" w:rsidRDefault="0051143D" w:rsidP="00D93CC3">
      <w:pPr>
        <w:numPr>
          <w:ilvl w:val="0"/>
          <w:numId w:val="7"/>
        </w:numPr>
        <w:autoSpaceDE w:val="0"/>
        <w:autoSpaceDN w:val="0"/>
        <w:adjustRightInd w:val="0"/>
        <w:spacing w:after="0" w:line="276" w:lineRule="auto"/>
        <w:ind w:left="357" w:hanging="357"/>
        <w:contextualSpacing/>
        <w:jc w:val="both"/>
        <w:rPr>
          <w:rFonts w:cs="Calibri"/>
        </w:rPr>
      </w:pPr>
      <w:r w:rsidRPr="007A0EED">
        <w:rPr>
          <w:rFonts w:cs="Calibri"/>
        </w:rPr>
        <w:t xml:space="preserve">contact the police on 000 if there is an immediate danger to a child and intervene immediately if it is safe to do so. </w:t>
      </w:r>
    </w:p>
    <w:p w14:paraId="20E86E95" w14:textId="77777777" w:rsidR="0051143D" w:rsidRPr="00BB77D9" w:rsidRDefault="0051143D" w:rsidP="00D93CC3">
      <w:pPr>
        <w:numPr>
          <w:ilvl w:val="0"/>
          <w:numId w:val="10"/>
        </w:numPr>
        <w:autoSpaceDE w:val="0"/>
        <w:autoSpaceDN w:val="0"/>
        <w:adjustRightInd w:val="0"/>
        <w:spacing w:after="0" w:line="276" w:lineRule="auto"/>
        <w:ind w:left="357" w:hanging="357"/>
        <w:contextualSpacing/>
        <w:jc w:val="both"/>
        <w:rPr>
          <w:rFonts w:cs="Calibri"/>
        </w:rPr>
      </w:pPr>
      <w:r w:rsidRPr="00BB77D9">
        <w:t xml:space="preserve">connect families with referral agencies </w:t>
      </w:r>
      <w:r>
        <w:t>through Child FIRST</w:t>
      </w:r>
      <w:r w:rsidRPr="00BB77D9">
        <w:t xml:space="preserve">. </w:t>
      </w:r>
      <w:r w:rsidRPr="00BB77D9">
        <w:rPr>
          <w:rFonts w:cs="Calibri"/>
        </w:rPr>
        <w:t xml:space="preserve">Family consent will be sought before making referrals. </w:t>
      </w:r>
    </w:p>
    <w:p w14:paraId="0FE70C5E" w14:textId="77777777" w:rsidR="0051143D" w:rsidRDefault="0051143D" w:rsidP="00D93CC3">
      <w:pPr>
        <w:numPr>
          <w:ilvl w:val="0"/>
          <w:numId w:val="7"/>
        </w:numPr>
        <w:autoSpaceDE w:val="0"/>
        <w:autoSpaceDN w:val="0"/>
        <w:adjustRightInd w:val="0"/>
        <w:spacing w:after="0" w:line="276" w:lineRule="auto"/>
        <w:ind w:left="357" w:hanging="357"/>
        <w:contextualSpacing/>
        <w:jc w:val="both"/>
        <w:rPr>
          <w:rFonts w:cs="Calibri"/>
        </w:rPr>
      </w:pPr>
      <w:r>
        <w:rPr>
          <w:rFonts w:cs="Calibri"/>
        </w:rPr>
        <w:t>p</w:t>
      </w:r>
      <w:r w:rsidRPr="004267F8">
        <w:rPr>
          <w:rFonts w:cs="Calibri"/>
        </w:rPr>
        <w:t>romote the welfare, safety and wellbeing of children at the service.</w:t>
      </w:r>
    </w:p>
    <w:p w14:paraId="2DD23B81" w14:textId="77777777" w:rsidR="0051143D" w:rsidRDefault="0051143D" w:rsidP="00D93CC3">
      <w:pPr>
        <w:numPr>
          <w:ilvl w:val="0"/>
          <w:numId w:val="7"/>
        </w:numPr>
        <w:autoSpaceDE w:val="0"/>
        <w:autoSpaceDN w:val="0"/>
        <w:adjustRightInd w:val="0"/>
        <w:spacing w:after="0" w:line="276" w:lineRule="auto"/>
        <w:ind w:left="357" w:hanging="357"/>
        <w:contextualSpacing/>
        <w:jc w:val="both"/>
        <w:rPr>
          <w:rFonts w:cs="Calibri"/>
        </w:rPr>
      </w:pPr>
      <w:r>
        <w:rPr>
          <w:rFonts w:cs="Calibri"/>
        </w:rPr>
        <w:t xml:space="preserve">prepare </w:t>
      </w:r>
      <w:r w:rsidRPr="008B61C3">
        <w:rPr>
          <w:rFonts w:cs="Calibri"/>
        </w:rPr>
        <w:t xml:space="preserve">accurate records to </w:t>
      </w:r>
      <w:r>
        <w:rPr>
          <w:rFonts w:cs="Calibri"/>
        </w:rPr>
        <w:t xml:space="preserve">assist investigations </w:t>
      </w:r>
      <w:r w:rsidRPr="008B61C3">
        <w:rPr>
          <w:rFonts w:cs="Calibri"/>
        </w:rPr>
        <w:t xml:space="preserve">of abuse or </w:t>
      </w:r>
      <w:r>
        <w:rPr>
          <w:rFonts w:cs="Calibri"/>
        </w:rPr>
        <w:t>suspected abuse by</w:t>
      </w:r>
      <w:r w:rsidRPr="008B61C3">
        <w:rPr>
          <w:rFonts w:cs="Calibri"/>
        </w:rPr>
        <w:t xml:space="preserve"> </w:t>
      </w:r>
      <w:r>
        <w:rPr>
          <w:rFonts w:cs="Calibri"/>
        </w:rPr>
        <w:t>Child Protection or Child FIRST</w:t>
      </w:r>
      <w:r w:rsidRPr="008B61C3">
        <w:rPr>
          <w:rFonts w:cs="Calibri"/>
        </w:rPr>
        <w:t xml:space="preserve">. </w:t>
      </w:r>
      <w:r w:rsidRPr="00CF2F3A">
        <w:rPr>
          <w:rFonts w:cs="Calibri"/>
        </w:rPr>
        <w:t>Accurate records record exactly what happened, was thought to have happened or potentially could happen.</w:t>
      </w:r>
    </w:p>
    <w:p w14:paraId="75419708" w14:textId="77777777" w:rsidR="0051143D" w:rsidRDefault="0051143D" w:rsidP="00D93CC3">
      <w:pPr>
        <w:keepNext/>
        <w:keepLines/>
        <w:numPr>
          <w:ilvl w:val="0"/>
          <w:numId w:val="7"/>
        </w:numPr>
        <w:autoSpaceDE w:val="0"/>
        <w:autoSpaceDN w:val="0"/>
        <w:adjustRightInd w:val="0"/>
        <w:spacing w:after="0" w:line="276" w:lineRule="auto"/>
        <w:ind w:left="357" w:hanging="357"/>
        <w:jc w:val="both"/>
        <w:outlineLvl w:val="3"/>
        <w:rPr>
          <w:rFonts w:cs="Calibri"/>
        </w:rPr>
      </w:pPr>
      <w:r w:rsidRPr="005D7F78">
        <w:rPr>
          <w:rFonts w:cs="Calibri"/>
        </w:rPr>
        <w:t xml:space="preserve">understand that allegations of </w:t>
      </w:r>
      <w:r>
        <w:rPr>
          <w:rFonts w:cs="Calibri"/>
        </w:rPr>
        <w:t>abuse and neglect</w:t>
      </w:r>
      <w:r w:rsidRPr="005D7F78">
        <w:rPr>
          <w:rFonts w:cs="Calibri"/>
        </w:rPr>
        <w:t xml:space="preserve"> against them are treated in the same way as allegations of </w:t>
      </w:r>
      <w:r>
        <w:rPr>
          <w:rFonts w:cs="Calibri"/>
        </w:rPr>
        <w:t>harm</w:t>
      </w:r>
      <w:r w:rsidRPr="005D7F78">
        <w:rPr>
          <w:rFonts w:cs="Calibri"/>
        </w:rPr>
        <w:t xml:space="preserve"> against other people (see </w:t>
      </w:r>
      <w:r>
        <w:rPr>
          <w:rFonts w:cs="Calibri"/>
        </w:rPr>
        <w:t>“</w:t>
      </w:r>
      <w:r w:rsidRPr="00CF2F3A">
        <w:rPr>
          <w:rFonts w:cs="Calibri"/>
        </w:rPr>
        <w:t xml:space="preserve">Allegations against </w:t>
      </w:r>
      <w:r>
        <w:rPr>
          <w:rFonts w:cs="Calibri"/>
        </w:rPr>
        <w:t>Service Personnel</w:t>
      </w:r>
      <w:r w:rsidRPr="00CF2F3A">
        <w:rPr>
          <w:rFonts w:cs="Calibri"/>
        </w:rPr>
        <w:t>”).</w:t>
      </w:r>
    </w:p>
    <w:p w14:paraId="704BFF92" w14:textId="77777777" w:rsidR="0051143D" w:rsidRPr="00DB0BF5" w:rsidRDefault="0051143D" w:rsidP="0051143D">
      <w:pPr>
        <w:spacing w:line="23" w:lineRule="atLeast"/>
        <w:ind w:left="357"/>
        <w:contextualSpacing/>
        <w:jc w:val="both"/>
        <w:rPr>
          <w:rFonts w:cs="Calibri"/>
        </w:rPr>
      </w:pPr>
    </w:p>
    <w:p w14:paraId="2E987302" w14:textId="77777777" w:rsidR="0051143D" w:rsidRPr="003F6A8E" w:rsidRDefault="0051143D" w:rsidP="0051143D">
      <w:pPr>
        <w:spacing w:after="0"/>
        <w:jc w:val="both"/>
        <w:rPr>
          <w:rFonts w:eastAsia="Times New Roman" w:cs="Calibri"/>
          <w:b/>
          <w:bCs/>
        </w:rPr>
      </w:pPr>
      <w:r w:rsidRPr="003F6A8E">
        <w:rPr>
          <w:rFonts w:eastAsia="Times New Roman" w:cs="Calibri"/>
          <w:b/>
          <w:bCs/>
        </w:rPr>
        <w:t xml:space="preserve">The Approved Provider </w:t>
      </w:r>
      <w:r>
        <w:rPr>
          <w:rFonts w:eastAsia="Times New Roman" w:cs="Calibri"/>
          <w:b/>
          <w:bCs/>
        </w:rPr>
        <w:t>and</w:t>
      </w:r>
      <w:r w:rsidRPr="003F6A8E">
        <w:rPr>
          <w:rFonts w:eastAsia="Times New Roman" w:cs="Calibri"/>
          <w:b/>
          <w:bCs/>
        </w:rPr>
        <w:t xml:space="preserve"> Nominated Supervisor must also:</w:t>
      </w:r>
    </w:p>
    <w:p w14:paraId="2980EE04" w14:textId="77777777" w:rsidR="0051143D" w:rsidRPr="003F6A8E" w:rsidRDefault="0051143D" w:rsidP="00D93CC3">
      <w:pPr>
        <w:numPr>
          <w:ilvl w:val="0"/>
          <w:numId w:val="35"/>
        </w:numPr>
        <w:spacing w:after="0" w:line="276" w:lineRule="auto"/>
        <w:jc w:val="both"/>
        <w:rPr>
          <w:rFonts w:eastAsia="Times New Roman" w:cs="Calibri"/>
          <w:bCs/>
        </w:rPr>
      </w:pPr>
      <w:r w:rsidRPr="003F6A8E">
        <w:rPr>
          <w:rFonts w:eastAsia="Times New Roman" w:cs="Calibri"/>
          <w:bCs/>
        </w:rPr>
        <w:t xml:space="preserve">ensure that all employees </w:t>
      </w:r>
      <w:r>
        <w:rPr>
          <w:rFonts w:eastAsia="Times New Roman" w:cs="Calibri"/>
          <w:bCs/>
        </w:rPr>
        <w:t xml:space="preserve">and volunteers </w:t>
      </w:r>
      <w:r w:rsidRPr="003F6A8E">
        <w:rPr>
          <w:rFonts w:eastAsia="Times New Roman" w:cs="Calibri"/>
          <w:bCs/>
        </w:rPr>
        <w:t>are:</w:t>
      </w:r>
    </w:p>
    <w:p w14:paraId="5237E492" w14:textId="77777777" w:rsidR="0051143D" w:rsidRPr="00480317" w:rsidRDefault="0051143D" w:rsidP="00D93CC3">
      <w:pPr>
        <w:numPr>
          <w:ilvl w:val="0"/>
          <w:numId w:val="34"/>
        </w:numPr>
        <w:spacing w:after="200" w:line="276" w:lineRule="auto"/>
        <w:ind w:right="425"/>
        <w:contextualSpacing/>
        <w:jc w:val="both"/>
        <w:rPr>
          <w:rFonts w:cs="Calibri"/>
          <w:b/>
          <w:i/>
          <w:u w:val="single"/>
        </w:rPr>
      </w:pPr>
      <w:r>
        <w:rPr>
          <w:rFonts w:cs="Calibri"/>
        </w:rPr>
        <w:t>c</w:t>
      </w:r>
      <w:r w:rsidRPr="00480317">
        <w:rPr>
          <w:rFonts w:cs="Calibri"/>
        </w:rPr>
        <w:t>lear about their roles and responsibilities regarding child protection.</w:t>
      </w:r>
    </w:p>
    <w:p w14:paraId="45489C11" w14:textId="3D09F1AC" w:rsidR="0051143D" w:rsidRPr="00480317" w:rsidRDefault="0051143D" w:rsidP="00D93CC3">
      <w:pPr>
        <w:numPr>
          <w:ilvl w:val="0"/>
          <w:numId w:val="34"/>
        </w:numPr>
        <w:spacing w:after="200" w:line="276" w:lineRule="auto"/>
        <w:ind w:right="425"/>
        <w:contextualSpacing/>
        <w:jc w:val="both"/>
        <w:rPr>
          <w:rFonts w:cs="Calibri"/>
          <w:b/>
          <w:i/>
          <w:u w:val="single"/>
        </w:rPr>
      </w:pPr>
      <w:r>
        <w:rPr>
          <w:rFonts w:cs="Calibri"/>
        </w:rPr>
        <w:t>a</w:t>
      </w:r>
      <w:r w:rsidRPr="00480317">
        <w:rPr>
          <w:rFonts w:cs="Calibri"/>
        </w:rPr>
        <w:t xml:space="preserve">ware of their obligations to immediately report </w:t>
      </w:r>
      <w:r>
        <w:rPr>
          <w:rFonts w:cs="Calibri"/>
        </w:rPr>
        <w:t xml:space="preserve">cases where they believe </w:t>
      </w:r>
      <w:r w:rsidRPr="002C3777">
        <w:rPr>
          <w:rFonts w:cs="Calibri"/>
        </w:rPr>
        <w:t>on reasonable grounds</w:t>
      </w:r>
      <w:r>
        <w:rPr>
          <w:rFonts w:cs="Calibri"/>
        </w:rPr>
        <w:t xml:space="preserve"> </w:t>
      </w:r>
      <w:r w:rsidRPr="002C3777">
        <w:rPr>
          <w:rFonts w:cs="Calibri"/>
        </w:rPr>
        <w:t xml:space="preserve">a child </w:t>
      </w:r>
      <w:r>
        <w:rPr>
          <w:rFonts w:cs="Calibri"/>
        </w:rPr>
        <w:t>has or is experiencing abuse and neglect including sexual abuse</w:t>
      </w:r>
      <w:r w:rsidRPr="00480317">
        <w:rPr>
          <w:rFonts w:cs="Calibri"/>
        </w:rPr>
        <w:t>.</w:t>
      </w:r>
    </w:p>
    <w:p w14:paraId="0D9808A7" w14:textId="77777777" w:rsidR="0051143D" w:rsidRPr="00480317" w:rsidRDefault="0051143D" w:rsidP="00D93CC3">
      <w:pPr>
        <w:numPr>
          <w:ilvl w:val="0"/>
          <w:numId w:val="34"/>
        </w:numPr>
        <w:spacing w:after="200" w:line="276" w:lineRule="auto"/>
        <w:ind w:right="425"/>
        <w:contextualSpacing/>
        <w:jc w:val="both"/>
        <w:rPr>
          <w:rFonts w:cs="Calibri"/>
          <w:b/>
          <w:i/>
          <w:u w:val="single"/>
        </w:rPr>
      </w:pPr>
      <w:r>
        <w:rPr>
          <w:rFonts w:cs="Calibri"/>
        </w:rPr>
        <w:t>a</w:t>
      </w:r>
      <w:r w:rsidRPr="00480317">
        <w:rPr>
          <w:rFonts w:cs="Calibri"/>
        </w:rPr>
        <w:t xml:space="preserve">ware of the indicators </w:t>
      </w:r>
      <w:r>
        <w:rPr>
          <w:rFonts w:cs="Calibri"/>
        </w:rPr>
        <w:t>showing</w:t>
      </w:r>
      <w:r w:rsidRPr="00480317">
        <w:rPr>
          <w:rFonts w:cs="Calibri"/>
        </w:rPr>
        <w:t xml:space="preserve"> a child may be at risk of </w:t>
      </w:r>
      <w:r>
        <w:rPr>
          <w:rFonts w:cs="Calibri"/>
        </w:rPr>
        <w:t>abuse or neglect</w:t>
      </w:r>
      <w:r w:rsidRPr="00480317">
        <w:rPr>
          <w:rFonts w:cs="Calibri"/>
        </w:rPr>
        <w:t xml:space="preserve">. </w:t>
      </w:r>
    </w:p>
    <w:p w14:paraId="1C90A54B" w14:textId="77777777" w:rsidR="0051143D" w:rsidRPr="00480317" w:rsidRDefault="0051143D" w:rsidP="00D93CC3">
      <w:pPr>
        <w:numPr>
          <w:ilvl w:val="0"/>
          <w:numId w:val="8"/>
        </w:numPr>
        <w:spacing w:after="200" w:line="276" w:lineRule="auto"/>
        <w:ind w:left="357" w:right="425" w:hanging="357"/>
        <w:contextualSpacing/>
        <w:jc w:val="both"/>
        <w:rPr>
          <w:rFonts w:cs="Calibri"/>
        </w:rPr>
      </w:pPr>
      <w:r>
        <w:rPr>
          <w:rFonts w:cs="Calibri"/>
        </w:rPr>
        <w:t>p</w:t>
      </w:r>
      <w:r w:rsidRPr="00480317">
        <w:rPr>
          <w:rFonts w:cs="Calibri"/>
        </w:rPr>
        <w:t xml:space="preserve">rovide training and development for all </w:t>
      </w:r>
      <w:r>
        <w:rPr>
          <w:rFonts w:cs="Calibri"/>
        </w:rPr>
        <w:t>educators, staff</w:t>
      </w:r>
      <w:r w:rsidRPr="00480317">
        <w:rPr>
          <w:rFonts w:cs="Calibri"/>
        </w:rPr>
        <w:t xml:space="preserve"> </w:t>
      </w:r>
      <w:r>
        <w:rPr>
          <w:rFonts w:cs="Calibri"/>
        </w:rPr>
        <w:t xml:space="preserve">and volunteers </w:t>
      </w:r>
      <w:r w:rsidRPr="00480317">
        <w:rPr>
          <w:rFonts w:cs="Calibri"/>
        </w:rPr>
        <w:t xml:space="preserve">in the recognition and reporting of </w:t>
      </w:r>
      <w:r>
        <w:rPr>
          <w:rFonts w:cs="Calibri"/>
        </w:rPr>
        <w:t>harm</w:t>
      </w:r>
      <w:r w:rsidRPr="00480317">
        <w:rPr>
          <w:rFonts w:cs="Calibri"/>
        </w:rPr>
        <w:t>.</w:t>
      </w:r>
    </w:p>
    <w:p w14:paraId="7421F1AE" w14:textId="77777777" w:rsidR="0051143D" w:rsidRDefault="0051143D" w:rsidP="00D93CC3">
      <w:pPr>
        <w:numPr>
          <w:ilvl w:val="0"/>
          <w:numId w:val="8"/>
        </w:numPr>
        <w:spacing w:after="200" w:line="276" w:lineRule="auto"/>
        <w:ind w:left="357" w:right="425" w:hanging="357"/>
        <w:contextualSpacing/>
        <w:jc w:val="both"/>
        <w:rPr>
          <w:rFonts w:cs="Calibri"/>
        </w:rPr>
      </w:pPr>
      <w:r>
        <w:rPr>
          <w:rFonts w:cs="Calibri"/>
        </w:rPr>
        <w:t>p</w:t>
      </w:r>
      <w:r w:rsidRPr="00480317">
        <w:rPr>
          <w:rFonts w:cs="Calibri"/>
        </w:rPr>
        <w:t xml:space="preserve">rovide reporting procedures and professional standards </w:t>
      </w:r>
      <w:r>
        <w:rPr>
          <w:rFonts w:cs="Calibri"/>
        </w:rPr>
        <w:t>to safeguard children and protect the integrity of educators, staff and volunteers</w:t>
      </w:r>
      <w:r w:rsidRPr="00480317">
        <w:rPr>
          <w:rFonts w:cs="Calibri"/>
        </w:rPr>
        <w:t>.</w:t>
      </w:r>
    </w:p>
    <w:p w14:paraId="55418C55" w14:textId="77777777" w:rsidR="0051143D" w:rsidRDefault="0051143D" w:rsidP="00D93CC3">
      <w:pPr>
        <w:numPr>
          <w:ilvl w:val="0"/>
          <w:numId w:val="8"/>
        </w:numPr>
        <w:autoSpaceDE w:val="0"/>
        <w:autoSpaceDN w:val="0"/>
        <w:adjustRightInd w:val="0"/>
        <w:spacing w:after="0" w:line="276" w:lineRule="auto"/>
        <w:ind w:left="357" w:hanging="357"/>
        <w:jc w:val="both"/>
        <w:rPr>
          <w:rFonts w:cs="Calibri"/>
          <w:color w:val="000000"/>
          <w:szCs w:val="23"/>
          <w:lang w:eastAsia="en-AU"/>
        </w:rPr>
      </w:pPr>
      <w:r>
        <w:rPr>
          <w:rFonts w:cs="Calibri"/>
          <w:color w:val="000000"/>
          <w:szCs w:val="23"/>
          <w:lang w:eastAsia="en-AU"/>
        </w:rPr>
        <w:t>inform a</w:t>
      </w:r>
      <w:r w:rsidRPr="006F7FBB">
        <w:rPr>
          <w:rFonts w:cs="Calibri"/>
          <w:color w:val="000000"/>
          <w:szCs w:val="23"/>
          <w:lang w:eastAsia="en-AU"/>
        </w:rPr>
        <w:t xml:space="preserve">ll stakeholders of the actions or inactions that form a breach </w:t>
      </w:r>
      <w:r>
        <w:rPr>
          <w:rFonts w:cs="Calibri"/>
          <w:color w:val="000000"/>
          <w:szCs w:val="23"/>
          <w:lang w:eastAsia="en-AU"/>
        </w:rPr>
        <w:t>of the child protection risk management strategy and</w:t>
      </w:r>
      <w:r w:rsidRPr="006F7FBB">
        <w:rPr>
          <w:rFonts w:cs="Calibri"/>
          <w:color w:val="000000"/>
          <w:szCs w:val="23"/>
          <w:lang w:eastAsia="en-AU"/>
        </w:rPr>
        <w:t xml:space="preserve"> the potential outcomes of breaching the </w:t>
      </w:r>
      <w:r>
        <w:rPr>
          <w:rFonts w:cs="Calibri"/>
          <w:color w:val="000000"/>
          <w:szCs w:val="23"/>
          <w:lang w:eastAsia="en-AU"/>
        </w:rPr>
        <w:t>strategy</w:t>
      </w:r>
      <w:r w:rsidRPr="006F7FBB">
        <w:rPr>
          <w:rFonts w:cs="Calibri"/>
          <w:color w:val="000000"/>
          <w:szCs w:val="23"/>
          <w:lang w:eastAsia="en-AU"/>
        </w:rPr>
        <w:t>.</w:t>
      </w:r>
    </w:p>
    <w:p w14:paraId="4EB176EA" w14:textId="41893B09" w:rsidR="0051143D" w:rsidRPr="006F7FBB" w:rsidRDefault="0051143D" w:rsidP="00D93CC3">
      <w:pPr>
        <w:numPr>
          <w:ilvl w:val="0"/>
          <w:numId w:val="8"/>
        </w:numPr>
        <w:autoSpaceDE w:val="0"/>
        <w:autoSpaceDN w:val="0"/>
        <w:adjustRightInd w:val="0"/>
        <w:spacing w:after="0" w:line="276" w:lineRule="auto"/>
        <w:ind w:left="357" w:hanging="357"/>
        <w:jc w:val="both"/>
        <w:rPr>
          <w:rFonts w:cs="Calibri"/>
          <w:color w:val="000000"/>
          <w:szCs w:val="23"/>
          <w:lang w:eastAsia="en-AU"/>
        </w:rPr>
      </w:pPr>
      <w:r>
        <w:rPr>
          <w:rFonts w:cs="Calibri"/>
          <w:color w:val="000000"/>
          <w:szCs w:val="23"/>
          <w:lang w:eastAsia="en-AU"/>
        </w:rPr>
        <w:t>manage any breaches of the child protection risk management strategy.</w:t>
      </w:r>
    </w:p>
    <w:p w14:paraId="092BC747" w14:textId="55421C08" w:rsidR="0051143D" w:rsidRDefault="0051143D" w:rsidP="00D93CC3">
      <w:pPr>
        <w:numPr>
          <w:ilvl w:val="0"/>
          <w:numId w:val="8"/>
        </w:numPr>
        <w:spacing w:after="200" w:line="276" w:lineRule="auto"/>
        <w:ind w:left="357" w:right="425" w:hanging="357"/>
        <w:contextualSpacing/>
        <w:jc w:val="both"/>
        <w:rPr>
          <w:rFonts w:cs="Calibri"/>
        </w:rPr>
      </w:pPr>
      <w:r w:rsidRPr="00F26AB7">
        <w:rPr>
          <w:rFonts w:cs="Calibri"/>
        </w:rPr>
        <w:t xml:space="preserve">conduct a </w:t>
      </w:r>
      <w:r>
        <w:rPr>
          <w:rFonts w:cs="Calibri"/>
        </w:rPr>
        <w:t xml:space="preserve">Working </w:t>
      </w:r>
      <w:r w:rsidR="00A7612B">
        <w:rPr>
          <w:rFonts w:cs="Calibri"/>
        </w:rPr>
        <w:t>w</w:t>
      </w:r>
      <w:r>
        <w:rPr>
          <w:rFonts w:cs="Calibri"/>
        </w:rPr>
        <w:t>ith Children Check</w:t>
      </w:r>
      <w:r w:rsidRPr="00F26AB7">
        <w:rPr>
          <w:rFonts w:cs="Calibri"/>
        </w:rPr>
        <w:t xml:space="preserve"> </w:t>
      </w:r>
      <w:r>
        <w:rPr>
          <w:rFonts w:cs="Calibri"/>
        </w:rPr>
        <w:t xml:space="preserve">(WWCC) </w:t>
      </w:r>
      <w:r w:rsidRPr="00F26AB7">
        <w:rPr>
          <w:rFonts w:cs="Calibri"/>
        </w:rPr>
        <w:t>for all educators</w:t>
      </w:r>
      <w:r>
        <w:rPr>
          <w:rFonts w:cs="Calibri"/>
        </w:rPr>
        <w:t>,</w:t>
      </w:r>
      <w:r w:rsidRPr="00F26AB7">
        <w:rPr>
          <w:rFonts w:cs="Calibri"/>
        </w:rPr>
        <w:t xml:space="preserve"> staff</w:t>
      </w:r>
      <w:r>
        <w:rPr>
          <w:rFonts w:cs="Calibri"/>
        </w:rPr>
        <w:t xml:space="preserve"> </w:t>
      </w:r>
      <w:r w:rsidRPr="0014029F">
        <w:rPr>
          <w:rFonts w:cs="Calibri"/>
        </w:rPr>
        <w:t>and volunteers unless the person meets the criteria for exemption from a WWCC</w:t>
      </w:r>
      <w:r>
        <w:rPr>
          <w:rFonts w:cs="Calibri"/>
        </w:rPr>
        <w:t>.</w:t>
      </w:r>
      <w:r w:rsidRPr="003F6A8E">
        <w:t xml:space="preserve"> </w:t>
      </w:r>
      <w:r w:rsidRPr="0014029F">
        <w:t xml:space="preserve">Further information is available at </w:t>
      </w:r>
      <w:hyperlink r:id="rId14" w:history="1">
        <w:r w:rsidRPr="002971A9">
          <w:rPr>
            <w:rStyle w:val="Hyperlink"/>
            <w:rFonts w:cs="Calibri"/>
          </w:rPr>
          <w:t>http://www.workingwithchildren.vic.gov.au/</w:t>
        </w:r>
      </w:hyperlink>
    </w:p>
    <w:p w14:paraId="6F88A138" w14:textId="77777777" w:rsidR="0051143D" w:rsidRPr="00F26AB7" w:rsidRDefault="0051143D" w:rsidP="00D93CC3">
      <w:pPr>
        <w:numPr>
          <w:ilvl w:val="0"/>
          <w:numId w:val="8"/>
        </w:numPr>
        <w:spacing w:after="200" w:line="276" w:lineRule="auto"/>
        <w:ind w:left="357" w:right="425" w:hanging="357"/>
        <w:contextualSpacing/>
        <w:jc w:val="both"/>
        <w:rPr>
          <w:rFonts w:cs="Calibri"/>
        </w:rPr>
      </w:pPr>
      <w:r w:rsidRPr="00F26AB7">
        <w:rPr>
          <w:rFonts w:cs="Calibri"/>
        </w:rPr>
        <w:t xml:space="preserve">provide access to relevant acts, regulations, standards and other resources to help educators, staff and volunteers meet their obligations. </w:t>
      </w:r>
    </w:p>
    <w:p w14:paraId="679DC48C" w14:textId="77777777" w:rsidR="0051143D" w:rsidRPr="0014029F" w:rsidRDefault="0051143D" w:rsidP="00D93CC3">
      <w:pPr>
        <w:numPr>
          <w:ilvl w:val="0"/>
          <w:numId w:val="8"/>
        </w:numPr>
        <w:spacing w:after="200" w:line="276" w:lineRule="auto"/>
        <w:ind w:left="357" w:right="425" w:hanging="357"/>
        <w:contextualSpacing/>
        <w:jc w:val="both"/>
        <w:rPr>
          <w:rFonts w:cs="Calibri"/>
        </w:rPr>
      </w:pPr>
      <w:r w:rsidRPr="0014029F">
        <w:rPr>
          <w:rFonts w:cs="Calibri"/>
        </w:rPr>
        <w:lastRenderedPageBreak/>
        <w:t>ensure records of harm or suspected harm are kept in line with our Privacy and Confidentiality Policy.</w:t>
      </w:r>
    </w:p>
    <w:p w14:paraId="2A8A1B95" w14:textId="77777777" w:rsidR="0051143D" w:rsidRPr="005E6FCB" w:rsidRDefault="0051143D" w:rsidP="0051143D">
      <w:pPr>
        <w:keepNext/>
        <w:keepLines/>
        <w:spacing w:before="200" w:after="0"/>
        <w:jc w:val="both"/>
        <w:outlineLvl w:val="3"/>
        <w:rPr>
          <w:rFonts w:eastAsia="Times New Roman" w:cs="Calibri"/>
          <w:b/>
          <w:bCs/>
        </w:rPr>
      </w:pPr>
      <w:r w:rsidRPr="005E6FCB">
        <w:rPr>
          <w:rFonts w:eastAsia="Times New Roman" w:cs="Calibri"/>
          <w:b/>
          <w:bCs/>
        </w:rPr>
        <w:t xml:space="preserve">Allegations against Service </w:t>
      </w:r>
      <w:r>
        <w:rPr>
          <w:rFonts w:eastAsia="Times New Roman" w:cs="Calibri"/>
          <w:b/>
          <w:bCs/>
        </w:rPr>
        <w:t>P</w:t>
      </w:r>
      <w:r w:rsidRPr="005E6FCB">
        <w:rPr>
          <w:rFonts w:eastAsia="Times New Roman" w:cs="Calibri"/>
          <w:b/>
          <w:bCs/>
        </w:rPr>
        <w:t xml:space="preserve">ersonnel </w:t>
      </w:r>
    </w:p>
    <w:p w14:paraId="0F50EC1D" w14:textId="268B71B4" w:rsidR="0051143D" w:rsidRDefault="0051143D" w:rsidP="0051143D">
      <w:pPr>
        <w:autoSpaceDE w:val="0"/>
        <w:autoSpaceDN w:val="0"/>
        <w:adjustRightInd w:val="0"/>
        <w:spacing w:after="0" w:line="240" w:lineRule="auto"/>
        <w:jc w:val="both"/>
        <w:rPr>
          <w:rFonts w:cs="Calibri"/>
          <w:bCs/>
          <w:iCs/>
          <w:color w:val="000000"/>
          <w:lang w:eastAsia="en-AU"/>
        </w:rPr>
      </w:pPr>
      <w:r w:rsidRPr="00DB0BF5">
        <w:rPr>
          <w:rFonts w:cs="Calibri"/>
        </w:rPr>
        <w:t xml:space="preserve">Allegations of abuse or suspected abuse against </w:t>
      </w:r>
      <w:r w:rsidRPr="00DB0BF5">
        <w:rPr>
          <w:rFonts w:eastAsia="Times New Roman" w:cs="Calibri"/>
          <w:bCs/>
          <w:iCs/>
        </w:rPr>
        <w:t xml:space="preserve">educators, staff members, volunteers, the Nominated Supervisor or Approved Provider </w:t>
      </w:r>
      <w:r w:rsidRPr="00DB0BF5">
        <w:rPr>
          <w:rFonts w:cs="Calibri"/>
        </w:rPr>
        <w:t>are treated in the same way as allegations against other people.</w:t>
      </w:r>
      <w:r w:rsidRPr="003F6A8E">
        <w:rPr>
          <w:rFonts w:cs="Calibri"/>
          <w:bCs/>
          <w:iCs/>
          <w:color w:val="000000"/>
          <w:lang w:eastAsia="en-AU"/>
        </w:rPr>
        <w:t xml:space="preserve"> </w:t>
      </w:r>
      <w:r>
        <w:rPr>
          <w:rFonts w:cs="Calibri"/>
          <w:bCs/>
          <w:iCs/>
          <w:color w:val="000000"/>
          <w:lang w:eastAsia="en-AU"/>
        </w:rPr>
        <w:t>However, under the legislation a</w:t>
      </w:r>
      <w:r w:rsidRPr="00D273D4">
        <w:rPr>
          <w:rFonts w:cs="Calibri"/>
          <w:bCs/>
          <w:iCs/>
          <w:color w:val="000000"/>
          <w:lang w:eastAsia="en-AU"/>
        </w:rPr>
        <w:t xml:space="preserve">ny allegation of abuse by </w:t>
      </w:r>
      <w:r>
        <w:rPr>
          <w:rFonts w:cs="Calibri"/>
          <w:bCs/>
          <w:iCs/>
          <w:color w:val="000000"/>
          <w:lang w:eastAsia="en-AU"/>
        </w:rPr>
        <w:t>the Approved Provider</w:t>
      </w:r>
      <w:r w:rsidRPr="00D273D4">
        <w:rPr>
          <w:rFonts w:cs="Calibri"/>
          <w:bCs/>
          <w:iCs/>
          <w:color w:val="000000"/>
          <w:lang w:eastAsia="en-AU"/>
        </w:rPr>
        <w:t>, staff member, educator or visitor to an education and care service must immediately be reported directly to Victoria Police on 000.</w:t>
      </w:r>
      <w:r w:rsidR="00CA3394">
        <w:rPr>
          <w:rFonts w:cs="Calibri"/>
          <w:bCs/>
          <w:iCs/>
          <w:color w:val="000000"/>
          <w:lang w:eastAsia="en-AU"/>
        </w:rPr>
        <w:t xml:space="preserve"> The following are all types of conduct which is considerable reportable:</w:t>
      </w:r>
    </w:p>
    <w:p w14:paraId="3FF5DF88" w14:textId="77777777" w:rsidR="00CA3394" w:rsidRPr="00F35597" w:rsidRDefault="00CA3394" w:rsidP="00D93CC3">
      <w:pPr>
        <w:numPr>
          <w:ilvl w:val="0"/>
          <w:numId w:val="336"/>
        </w:numPr>
        <w:spacing w:before="100" w:beforeAutospacing="1" w:after="100" w:afterAutospacing="1" w:line="240" w:lineRule="auto"/>
        <w:rPr>
          <w:rFonts w:cs="Calibri"/>
          <w:bCs/>
          <w:iCs/>
          <w:color w:val="000000"/>
          <w:lang w:eastAsia="en-AU"/>
        </w:rPr>
      </w:pPr>
      <w:r w:rsidRPr="00F35597">
        <w:rPr>
          <w:rFonts w:cs="Calibri"/>
          <w:bCs/>
          <w:iCs/>
          <w:color w:val="000000"/>
          <w:lang w:eastAsia="en-AU"/>
        </w:rPr>
        <w:t>sexual offences committed against, with or in the presence of a child</w:t>
      </w:r>
    </w:p>
    <w:p w14:paraId="568D36E7" w14:textId="77777777" w:rsidR="00CA3394" w:rsidRPr="00F35597" w:rsidRDefault="00CA3394" w:rsidP="00D93CC3">
      <w:pPr>
        <w:numPr>
          <w:ilvl w:val="0"/>
          <w:numId w:val="336"/>
        </w:numPr>
        <w:spacing w:before="100" w:beforeAutospacing="1" w:after="100" w:afterAutospacing="1" w:line="240" w:lineRule="auto"/>
        <w:rPr>
          <w:rFonts w:cs="Calibri"/>
          <w:bCs/>
          <w:iCs/>
          <w:color w:val="000000"/>
          <w:lang w:eastAsia="en-AU"/>
        </w:rPr>
      </w:pPr>
      <w:r w:rsidRPr="00F35597">
        <w:rPr>
          <w:rFonts w:cs="Calibri"/>
          <w:bCs/>
          <w:iCs/>
          <w:color w:val="000000"/>
          <w:lang w:eastAsia="en-AU"/>
        </w:rPr>
        <w:t>sexual misconduct committed against, with or in the presence of a child</w:t>
      </w:r>
    </w:p>
    <w:p w14:paraId="0280153D" w14:textId="77777777" w:rsidR="00CA3394" w:rsidRPr="00F35597" w:rsidRDefault="00CA3394" w:rsidP="00D93CC3">
      <w:pPr>
        <w:numPr>
          <w:ilvl w:val="0"/>
          <w:numId w:val="336"/>
        </w:numPr>
        <w:spacing w:before="100" w:beforeAutospacing="1" w:after="100" w:afterAutospacing="1" w:line="240" w:lineRule="auto"/>
        <w:rPr>
          <w:rFonts w:cs="Calibri"/>
          <w:bCs/>
          <w:iCs/>
          <w:color w:val="000000"/>
          <w:lang w:eastAsia="en-AU"/>
        </w:rPr>
      </w:pPr>
      <w:r w:rsidRPr="00F35597">
        <w:rPr>
          <w:rFonts w:cs="Calibri"/>
          <w:bCs/>
          <w:iCs/>
          <w:color w:val="000000"/>
          <w:lang w:eastAsia="en-AU"/>
        </w:rPr>
        <w:t>physical violence against, with or in the presence of a child</w:t>
      </w:r>
    </w:p>
    <w:p w14:paraId="06BB660F" w14:textId="77777777" w:rsidR="00CA3394" w:rsidRPr="00F35597" w:rsidRDefault="00CA3394" w:rsidP="00D93CC3">
      <w:pPr>
        <w:numPr>
          <w:ilvl w:val="0"/>
          <w:numId w:val="336"/>
        </w:numPr>
        <w:spacing w:before="100" w:beforeAutospacing="1" w:after="100" w:afterAutospacing="1" w:line="240" w:lineRule="auto"/>
        <w:rPr>
          <w:rFonts w:cs="Calibri"/>
          <w:bCs/>
          <w:iCs/>
          <w:color w:val="000000"/>
          <w:lang w:eastAsia="en-AU"/>
        </w:rPr>
      </w:pPr>
      <w:r w:rsidRPr="00F35597">
        <w:rPr>
          <w:rFonts w:cs="Calibri"/>
          <w:bCs/>
          <w:iCs/>
          <w:color w:val="000000"/>
          <w:lang w:eastAsia="en-AU"/>
        </w:rPr>
        <w:t>any behaviour that causes significant emotional or psychological harm to a child</w:t>
      </w:r>
    </w:p>
    <w:p w14:paraId="5E46F6F6" w14:textId="77777777" w:rsidR="00CA3394" w:rsidRPr="00F35597" w:rsidRDefault="00CA3394" w:rsidP="00D93CC3">
      <w:pPr>
        <w:numPr>
          <w:ilvl w:val="0"/>
          <w:numId w:val="336"/>
        </w:numPr>
        <w:spacing w:before="100" w:beforeAutospacing="1" w:after="100" w:afterAutospacing="1" w:line="240" w:lineRule="auto"/>
        <w:rPr>
          <w:rFonts w:cs="Calibri"/>
          <w:bCs/>
          <w:iCs/>
          <w:color w:val="000000"/>
          <w:lang w:eastAsia="en-AU"/>
        </w:rPr>
      </w:pPr>
      <w:r w:rsidRPr="00F35597">
        <w:rPr>
          <w:rFonts w:cs="Calibri"/>
          <w:bCs/>
          <w:iCs/>
          <w:color w:val="000000"/>
          <w:lang w:eastAsia="en-AU"/>
        </w:rPr>
        <w:t>significant neglect of a child</w:t>
      </w:r>
    </w:p>
    <w:p w14:paraId="50533231" w14:textId="016C3292" w:rsidR="0051143D" w:rsidRDefault="0051143D" w:rsidP="0051143D">
      <w:pPr>
        <w:spacing w:after="0"/>
        <w:contextualSpacing/>
        <w:jc w:val="both"/>
        <w:rPr>
          <w:rFonts w:cs="Calibri"/>
        </w:rPr>
      </w:pPr>
      <w:r>
        <w:rPr>
          <w:rFonts w:cs="Calibri"/>
        </w:rPr>
        <w:t xml:space="preserve">Educators will </w:t>
      </w:r>
      <w:r w:rsidRPr="00DB0BF5">
        <w:rPr>
          <w:rFonts w:cs="Calibri"/>
        </w:rPr>
        <w:t>make the report with the assistance or support of the Nominated Supervisor</w:t>
      </w:r>
      <w:r>
        <w:rPr>
          <w:rFonts w:cs="Calibri"/>
        </w:rPr>
        <w:t xml:space="preserve">.  If the Nominated Supervisor </w:t>
      </w:r>
      <w:r w:rsidRPr="005E6FCB">
        <w:rPr>
          <w:rFonts w:cs="Calibri"/>
        </w:rPr>
        <w:t xml:space="preserve">is involved in the </w:t>
      </w:r>
      <w:r w:rsidR="00BA6FDA">
        <w:rPr>
          <w:rFonts w:cs="Calibri"/>
        </w:rPr>
        <w:t>harm,</w:t>
      </w:r>
      <w:r w:rsidRPr="005E6FCB">
        <w:rPr>
          <w:rFonts w:cs="Calibri"/>
        </w:rPr>
        <w:t xml:space="preserve"> then the Approved Provider or most senior educator will assist in notify</w:t>
      </w:r>
      <w:r>
        <w:rPr>
          <w:rFonts w:cs="Calibri"/>
        </w:rPr>
        <w:t>ing</w:t>
      </w:r>
      <w:r w:rsidRPr="005E6FCB">
        <w:rPr>
          <w:rFonts w:cs="Calibri"/>
        </w:rPr>
        <w:t xml:space="preserve"> </w:t>
      </w:r>
      <w:r>
        <w:rPr>
          <w:rFonts w:cs="Calibri"/>
        </w:rPr>
        <w:t>Child Protection or Child FIRST</w:t>
      </w:r>
      <w:r w:rsidRPr="005E6FCB">
        <w:rPr>
          <w:rFonts w:cs="Calibri"/>
        </w:rPr>
        <w:t>.</w:t>
      </w:r>
      <w:r w:rsidRPr="00480317">
        <w:rPr>
          <w:rFonts w:cs="Calibri"/>
        </w:rPr>
        <w:t xml:space="preserve"> </w:t>
      </w:r>
    </w:p>
    <w:p w14:paraId="22B96ED3" w14:textId="77777777" w:rsidR="0051143D" w:rsidRDefault="0051143D" w:rsidP="0051143D">
      <w:pPr>
        <w:spacing w:after="0"/>
        <w:jc w:val="both"/>
        <w:rPr>
          <w:rFonts w:cs="Calibri"/>
        </w:rPr>
      </w:pPr>
    </w:p>
    <w:p w14:paraId="3EDD5325" w14:textId="77777777" w:rsidR="0051143D" w:rsidRDefault="0051143D" w:rsidP="0051143D">
      <w:pPr>
        <w:spacing w:after="0"/>
        <w:jc w:val="both"/>
        <w:rPr>
          <w:rFonts w:cs="Calibri"/>
        </w:rPr>
      </w:pPr>
      <w:r>
        <w:rPr>
          <w:rFonts w:cs="Calibri"/>
        </w:rPr>
        <w:t xml:space="preserve">The </w:t>
      </w:r>
      <w:r w:rsidRPr="00815FD2">
        <w:rPr>
          <w:rFonts w:cs="Calibri"/>
        </w:rPr>
        <w:t>Nominated Supervisor or Approved Provider:</w:t>
      </w:r>
    </w:p>
    <w:p w14:paraId="321FEE28" w14:textId="07CF732E" w:rsidR="00CA3394" w:rsidRPr="00CA3394" w:rsidRDefault="0051143D" w:rsidP="00D93CC3">
      <w:pPr>
        <w:numPr>
          <w:ilvl w:val="0"/>
          <w:numId w:val="36"/>
        </w:numPr>
        <w:spacing w:after="0" w:line="276" w:lineRule="auto"/>
        <w:jc w:val="both"/>
        <w:rPr>
          <w:rFonts w:cs="Calibri"/>
        </w:rPr>
      </w:pPr>
      <w:r>
        <w:rPr>
          <w:rFonts w:cs="Calibri"/>
        </w:rPr>
        <w:t xml:space="preserve">will complete an Incident, Injury, Trauma and Illness Record and notify the Regulatory Authority within 24 hours </w:t>
      </w:r>
      <w:r w:rsidRPr="005E6FCB">
        <w:rPr>
          <w:rFonts w:cs="Calibri"/>
        </w:rPr>
        <w:t xml:space="preserve">of making the report </w:t>
      </w:r>
      <w:r>
        <w:rPr>
          <w:rFonts w:cs="Calibri"/>
        </w:rPr>
        <w:t xml:space="preserve">to </w:t>
      </w:r>
      <w:r w:rsidR="00F512D9">
        <w:rPr>
          <w:rFonts w:cs="Calibri"/>
        </w:rPr>
        <w:t>the Commission of Children and Young People</w:t>
      </w:r>
      <w:r w:rsidR="00CA3394">
        <w:rPr>
          <w:rFonts w:cs="Calibri"/>
        </w:rPr>
        <w:t xml:space="preserve"> which must be made within 3 days of initial report of the incident.</w:t>
      </w:r>
    </w:p>
    <w:p w14:paraId="57E059B6" w14:textId="77777777" w:rsidR="0051143D" w:rsidRPr="00591510" w:rsidRDefault="0051143D" w:rsidP="00D93CC3">
      <w:pPr>
        <w:numPr>
          <w:ilvl w:val="0"/>
          <w:numId w:val="36"/>
        </w:numPr>
        <w:tabs>
          <w:tab w:val="left" w:pos="-720"/>
        </w:tabs>
        <w:suppressAutoHyphens/>
        <w:spacing w:after="0" w:line="276" w:lineRule="auto"/>
        <w:jc w:val="both"/>
        <w:rPr>
          <w:rFonts w:cs="Calibri"/>
          <w:color w:val="000000"/>
          <w:lang w:eastAsia="en-AU"/>
        </w:rPr>
      </w:pPr>
      <w:r>
        <w:rPr>
          <w:rFonts w:cs="Calibri"/>
        </w:rPr>
        <w:t xml:space="preserve">will </w:t>
      </w:r>
      <w:r w:rsidRPr="00480317">
        <w:rPr>
          <w:rFonts w:cs="Calibri"/>
        </w:rPr>
        <w:t xml:space="preserve">provide appropriate support for any </w:t>
      </w:r>
      <w:r>
        <w:rPr>
          <w:rFonts w:cs="Calibri"/>
        </w:rPr>
        <w:t>educator</w:t>
      </w:r>
      <w:r w:rsidRPr="00480317">
        <w:rPr>
          <w:rFonts w:cs="Calibri"/>
        </w:rPr>
        <w:t xml:space="preserve"> </w:t>
      </w:r>
      <w:r>
        <w:rPr>
          <w:rFonts w:cs="Calibri"/>
        </w:rPr>
        <w:t xml:space="preserve">or staff member </w:t>
      </w:r>
      <w:r w:rsidRPr="00480317">
        <w:rPr>
          <w:rFonts w:cs="Calibri"/>
        </w:rPr>
        <w:t xml:space="preserve">who has an allegation made against them. </w:t>
      </w:r>
    </w:p>
    <w:p w14:paraId="54DE7A0D" w14:textId="77777777" w:rsidR="0051143D" w:rsidRPr="00591510" w:rsidRDefault="0051143D" w:rsidP="00D93CC3">
      <w:pPr>
        <w:numPr>
          <w:ilvl w:val="0"/>
          <w:numId w:val="36"/>
        </w:numPr>
        <w:tabs>
          <w:tab w:val="left" w:pos="-720"/>
        </w:tabs>
        <w:suppressAutoHyphens/>
        <w:spacing w:after="0" w:line="276" w:lineRule="auto"/>
        <w:jc w:val="both"/>
        <w:rPr>
          <w:rFonts w:cs="Calibri"/>
          <w:color w:val="000000"/>
          <w:lang w:eastAsia="en-AU"/>
        </w:rPr>
      </w:pPr>
      <w:r>
        <w:rPr>
          <w:rFonts w:cs="Calibri"/>
        </w:rPr>
        <w:t xml:space="preserve">will protect the identity of educators/staff members against whom </w:t>
      </w:r>
      <w:r w:rsidRPr="005E6FCB">
        <w:rPr>
          <w:rFonts w:cs="Calibri"/>
          <w:spacing w:val="-3"/>
        </w:rPr>
        <w:t xml:space="preserve">unsubstantiated complaints have been made will be protected.  </w:t>
      </w:r>
    </w:p>
    <w:p w14:paraId="75FD23E1" w14:textId="55B444E8" w:rsidR="0051143D" w:rsidRDefault="0051143D" w:rsidP="00D93CC3">
      <w:pPr>
        <w:numPr>
          <w:ilvl w:val="0"/>
          <w:numId w:val="36"/>
        </w:numPr>
        <w:tabs>
          <w:tab w:val="left" w:pos="-720"/>
        </w:tabs>
        <w:suppressAutoHyphens/>
        <w:spacing w:after="0" w:line="276" w:lineRule="auto"/>
        <w:jc w:val="both"/>
        <w:rPr>
          <w:rFonts w:cs="Calibri"/>
          <w:color w:val="000000"/>
          <w:lang w:eastAsia="en-AU"/>
        </w:rPr>
      </w:pPr>
      <w:r>
        <w:rPr>
          <w:rFonts w:cs="Calibri"/>
          <w:spacing w:val="-3"/>
        </w:rPr>
        <w:t>will</w:t>
      </w:r>
      <w:r w:rsidRPr="006F7FBB">
        <w:rPr>
          <w:rFonts w:cs="Calibri"/>
          <w:color w:val="000000"/>
          <w:lang w:eastAsia="en-AU"/>
        </w:rPr>
        <w:t xml:space="preserve"> review the</w:t>
      </w:r>
      <w:r>
        <w:rPr>
          <w:rFonts w:cs="Calibri"/>
          <w:color w:val="000000"/>
          <w:lang w:eastAsia="en-AU"/>
        </w:rPr>
        <w:t xml:space="preserve"> person’s</w:t>
      </w:r>
      <w:r w:rsidRPr="006F7FBB">
        <w:rPr>
          <w:rFonts w:cs="Calibri"/>
          <w:color w:val="000000"/>
          <w:lang w:eastAsia="en-AU"/>
        </w:rPr>
        <w:t xml:space="preserve"> duties</w:t>
      </w:r>
      <w:r>
        <w:rPr>
          <w:rFonts w:cs="Calibri"/>
          <w:color w:val="000000"/>
          <w:lang w:eastAsia="en-AU"/>
        </w:rPr>
        <w:t>, and i</w:t>
      </w:r>
      <w:r w:rsidRPr="006F7FBB">
        <w:rPr>
          <w:rFonts w:cs="Calibri"/>
          <w:color w:val="000000"/>
          <w:lang w:eastAsia="en-AU"/>
        </w:rPr>
        <w:t>f they continue to interact with children,</w:t>
      </w:r>
      <w:r>
        <w:rPr>
          <w:rFonts w:cs="Calibri"/>
          <w:color w:val="000000"/>
          <w:lang w:eastAsia="en-AU"/>
        </w:rPr>
        <w:t xml:space="preserve"> </w:t>
      </w:r>
      <w:r w:rsidRPr="006F7FBB">
        <w:rPr>
          <w:rFonts w:cs="Calibri"/>
          <w:color w:val="000000"/>
          <w:lang w:eastAsia="en-AU"/>
        </w:rPr>
        <w:t xml:space="preserve">ensure they are appropriately supervised at all times. </w:t>
      </w:r>
      <w:r w:rsidR="00A7256A">
        <w:rPr>
          <w:rFonts w:cs="Calibri"/>
          <w:color w:val="000000"/>
          <w:lang w:eastAsia="en-AU"/>
        </w:rPr>
        <w:t xml:space="preserve">If the employee is under investigation internally or by the police based on the reasonable grounds of evidence mentioned previously then the employee will be automatically suspended. </w:t>
      </w:r>
    </w:p>
    <w:p w14:paraId="0B5662CE" w14:textId="12EC33EF" w:rsidR="0051143D" w:rsidRDefault="0051143D" w:rsidP="00D93CC3">
      <w:pPr>
        <w:numPr>
          <w:ilvl w:val="0"/>
          <w:numId w:val="36"/>
        </w:numPr>
        <w:tabs>
          <w:tab w:val="left" w:pos="-720"/>
        </w:tabs>
        <w:suppressAutoHyphens/>
        <w:spacing w:after="0" w:line="276" w:lineRule="auto"/>
        <w:jc w:val="both"/>
        <w:rPr>
          <w:rFonts w:cs="Calibri"/>
          <w:color w:val="000000"/>
          <w:lang w:eastAsia="en-AU"/>
        </w:rPr>
      </w:pPr>
      <w:r w:rsidRPr="006F7FBB">
        <w:rPr>
          <w:rFonts w:cs="Calibri"/>
          <w:color w:val="000000"/>
          <w:lang w:eastAsia="en-AU"/>
        </w:rPr>
        <w:t xml:space="preserve">may seek legal advice </w:t>
      </w:r>
      <w:r>
        <w:rPr>
          <w:rFonts w:cs="Calibri"/>
          <w:color w:val="000000"/>
          <w:lang w:eastAsia="en-AU"/>
        </w:rPr>
        <w:t>about restricting</w:t>
      </w:r>
      <w:r w:rsidRPr="006F7FBB">
        <w:rPr>
          <w:rFonts w:cs="Calibri"/>
          <w:color w:val="000000"/>
          <w:lang w:eastAsia="en-AU"/>
        </w:rPr>
        <w:t xml:space="preserve"> that person</w:t>
      </w:r>
      <w:r>
        <w:rPr>
          <w:rFonts w:cs="Calibri"/>
          <w:color w:val="000000"/>
          <w:lang w:eastAsia="en-AU"/>
        </w:rPr>
        <w:t>’s work activities</w:t>
      </w:r>
      <w:r w:rsidRPr="006F7FBB">
        <w:rPr>
          <w:rFonts w:cs="Calibri"/>
          <w:color w:val="000000"/>
          <w:lang w:eastAsia="en-AU"/>
        </w:rPr>
        <w:t>.</w:t>
      </w:r>
    </w:p>
    <w:p w14:paraId="0A9118F1" w14:textId="739FE22D" w:rsidR="00A7256A" w:rsidRPr="006F7FBB" w:rsidRDefault="00A7256A" w:rsidP="00D93CC3">
      <w:pPr>
        <w:numPr>
          <w:ilvl w:val="0"/>
          <w:numId w:val="36"/>
        </w:numPr>
        <w:tabs>
          <w:tab w:val="left" w:pos="-720"/>
        </w:tabs>
        <w:suppressAutoHyphens/>
        <w:spacing w:after="0" w:line="276" w:lineRule="auto"/>
        <w:jc w:val="both"/>
        <w:rPr>
          <w:rFonts w:cs="Calibri"/>
          <w:color w:val="000000"/>
          <w:lang w:eastAsia="en-AU"/>
        </w:rPr>
      </w:pPr>
      <w:r>
        <w:rPr>
          <w:rFonts w:cs="Calibri"/>
          <w:color w:val="000000"/>
          <w:lang w:eastAsia="en-AU"/>
        </w:rPr>
        <w:t xml:space="preserve">If an employee is found guilty of committing sexual abuse </w:t>
      </w:r>
      <w:r w:rsidR="00A90B27">
        <w:rPr>
          <w:rFonts w:cs="Calibri"/>
          <w:color w:val="000000"/>
          <w:lang w:eastAsia="en-AU"/>
        </w:rPr>
        <w:t>either by an internal investigation or by court they will be automatically terminated.</w:t>
      </w:r>
      <w:r>
        <w:rPr>
          <w:rFonts w:cs="Calibri"/>
          <w:color w:val="000000"/>
          <w:lang w:eastAsia="en-AU"/>
        </w:rPr>
        <w:t xml:space="preserve"> </w:t>
      </w:r>
    </w:p>
    <w:p w14:paraId="0C193A40" w14:textId="77777777" w:rsidR="0051143D" w:rsidRPr="002C3777" w:rsidRDefault="0051143D" w:rsidP="0051143D">
      <w:pPr>
        <w:spacing w:after="0"/>
        <w:ind w:left="360"/>
        <w:contextualSpacing/>
        <w:jc w:val="both"/>
        <w:rPr>
          <w:rFonts w:cs="Calibri"/>
        </w:rPr>
      </w:pPr>
    </w:p>
    <w:p w14:paraId="3EDC72AE" w14:textId="77777777" w:rsidR="0051143D" w:rsidRDefault="0051143D" w:rsidP="0051143D">
      <w:pPr>
        <w:autoSpaceDE w:val="0"/>
        <w:autoSpaceDN w:val="0"/>
        <w:adjustRightInd w:val="0"/>
        <w:spacing w:after="0"/>
        <w:jc w:val="both"/>
        <w:rPr>
          <w:rFonts w:cs="Calibri"/>
          <w:b/>
          <w:color w:val="000000"/>
          <w:sz w:val="24"/>
          <w:szCs w:val="24"/>
          <w:lang w:eastAsia="en-AU"/>
        </w:rPr>
      </w:pPr>
      <w:r w:rsidRPr="005E6FCB">
        <w:rPr>
          <w:rFonts w:cs="Calibri"/>
          <w:b/>
          <w:color w:val="000000"/>
          <w:sz w:val="24"/>
          <w:szCs w:val="24"/>
          <w:lang w:eastAsia="en-AU"/>
        </w:rPr>
        <w:t xml:space="preserve">Documentation </w:t>
      </w:r>
    </w:p>
    <w:p w14:paraId="2A28575A" w14:textId="77777777" w:rsidR="0051143D" w:rsidRPr="00BA4D55" w:rsidRDefault="0051143D" w:rsidP="0051143D">
      <w:pPr>
        <w:autoSpaceDE w:val="0"/>
        <w:autoSpaceDN w:val="0"/>
        <w:adjustRightInd w:val="0"/>
        <w:spacing w:after="0"/>
        <w:jc w:val="both"/>
        <w:rPr>
          <w:rFonts w:cs="Calibri"/>
          <w:b/>
          <w:color w:val="000000"/>
          <w:lang w:eastAsia="en-AU"/>
        </w:rPr>
      </w:pPr>
      <w:r w:rsidRPr="00BA4D55">
        <w:rPr>
          <w:rFonts w:cs="Calibri"/>
          <w:b/>
          <w:color w:val="000000"/>
          <w:lang w:eastAsia="en-AU"/>
        </w:rPr>
        <w:t xml:space="preserve">Documenting a </w:t>
      </w:r>
      <w:r w:rsidRPr="00815FD2">
        <w:rPr>
          <w:rFonts w:cs="Calibri"/>
          <w:b/>
          <w:i/>
          <w:color w:val="000000"/>
          <w:u w:val="single"/>
          <w:lang w:eastAsia="en-AU"/>
        </w:rPr>
        <w:t>suspicion</w:t>
      </w:r>
      <w:r w:rsidRPr="00BA4D55">
        <w:rPr>
          <w:rFonts w:cs="Calibri"/>
          <w:b/>
          <w:color w:val="000000"/>
          <w:lang w:eastAsia="en-AU"/>
        </w:rPr>
        <w:t xml:space="preserve"> of </w:t>
      </w:r>
      <w:r>
        <w:rPr>
          <w:rFonts w:cs="Calibri"/>
          <w:b/>
          <w:color w:val="000000"/>
          <w:lang w:eastAsia="en-AU"/>
        </w:rPr>
        <w:t>abuse and neglect</w:t>
      </w:r>
      <w:r w:rsidRPr="00BA4D55">
        <w:rPr>
          <w:rFonts w:cs="Calibri"/>
          <w:b/>
          <w:color w:val="000000"/>
          <w:lang w:eastAsia="en-AU"/>
        </w:rPr>
        <w:t xml:space="preserve"> </w:t>
      </w:r>
    </w:p>
    <w:p w14:paraId="68ABDEE0" w14:textId="77777777" w:rsidR="0051143D" w:rsidRDefault="0051143D" w:rsidP="0051143D">
      <w:pPr>
        <w:autoSpaceDE w:val="0"/>
        <w:autoSpaceDN w:val="0"/>
        <w:adjustRightInd w:val="0"/>
        <w:spacing w:after="0"/>
        <w:jc w:val="both"/>
        <w:rPr>
          <w:rFonts w:cs="Calibri"/>
          <w:color w:val="000000"/>
          <w:lang w:eastAsia="en-AU"/>
        </w:rPr>
      </w:pPr>
      <w:r w:rsidRPr="00BA4D55">
        <w:rPr>
          <w:rFonts w:cs="Calibri"/>
          <w:color w:val="000000"/>
          <w:lang w:eastAsia="en-AU"/>
        </w:rPr>
        <w:t xml:space="preserve">If </w:t>
      </w:r>
      <w:r>
        <w:rPr>
          <w:rFonts w:cs="Calibri"/>
          <w:color w:val="000000"/>
          <w:lang w:eastAsia="en-AU"/>
        </w:rPr>
        <w:t>educators</w:t>
      </w:r>
      <w:r w:rsidRPr="00BA4D55">
        <w:rPr>
          <w:rFonts w:cs="Calibri"/>
          <w:color w:val="000000"/>
          <w:lang w:eastAsia="en-AU"/>
        </w:rPr>
        <w:t xml:space="preserve"> have concerns about the safety of a child</w:t>
      </w:r>
      <w:r>
        <w:rPr>
          <w:rFonts w:cs="Calibri"/>
          <w:color w:val="000000"/>
          <w:lang w:eastAsia="en-AU"/>
        </w:rPr>
        <w:t xml:space="preserve"> they will:</w:t>
      </w:r>
    </w:p>
    <w:p w14:paraId="249226A5" w14:textId="77777777" w:rsidR="0051143D" w:rsidRDefault="0051143D" w:rsidP="00D93CC3">
      <w:pPr>
        <w:numPr>
          <w:ilvl w:val="0"/>
          <w:numId w:val="39"/>
        </w:numPr>
        <w:autoSpaceDE w:val="0"/>
        <w:autoSpaceDN w:val="0"/>
        <w:adjustRightInd w:val="0"/>
        <w:spacing w:after="0" w:line="276" w:lineRule="auto"/>
        <w:ind w:left="360"/>
        <w:jc w:val="both"/>
        <w:rPr>
          <w:rFonts w:cs="Calibri"/>
          <w:color w:val="000000"/>
          <w:lang w:eastAsia="en-AU"/>
        </w:rPr>
      </w:pPr>
      <w:r>
        <w:rPr>
          <w:rFonts w:cs="Calibri"/>
          <w:color w:val="000000"/>
          <w:lang w:eastAsia="en-AU"/>
        </w:rPr>
        <w:t>record their</w:t>
      </w:r>
      <w:r w:rsidRPr="00BA4D55">
        <w:rPr>
          <w:rFonts w:cs="Calibri"/>
          <w:color w:val="000000"/>
          <w:lang w:eastAsia="en-AU"/>
        </w:rPr>
        <w:t xml:space="preserve"> concerns in a non-judgmental</w:t>
      </w:r>
      <w:r>
        <w:rPr>
          <w:rFonts w:cs="Calibri"/>
          <w:color w:val="000000"/>
          <w:lang w:eastAsia="en-AU"/>
        </w:rPr>
        <w:t>, factual</w:t>
      </w:r>
      <w:r w:rsidRPr="00BA4D55">
        <w:rPr>
          <w:rFonts w:cs="Calibri"/>
          <w:color w:val="000000"/>
          <w:lang w:eastAsia="en-AU"/>
        </w:rPr>
        <w:t xml:space="preserve"> and accurate manner as soon as possible. </w:t>
      </w:r>
    </w:p>
    <w:p w14:paraId="15E157AB" w14:textId="77777777" w:rsidR="0051143D" w:rsidRDefault="0051143D" w:rsidP="00D93CC3">
      <w:pPr>
        <w:numPr>
          <w:ilvl w:val="0"/>
          <w:numId w:val="39"/>
        </w:numPr>
        <w:autoSpaceDE w:val="0"/>
        <w:autoSpaceDN w:val="0"/>
        <w:adjustRightInd w:val="0"/>
        <w:spacing w:after="0" w:line="276" w:lineRule="auto"/>
        <w:ind w:left="360"/>
        <w:jc w:val="both"/>
        <w:rPr>
          <w:rFonts w:cs="Calibri"/>
          <w:color w:val="000000"/>
          <w:lang w:eastAsia="en-AU"/>
        </w:rPr>
      </w:pPr>
      <w:r>
        <w:rPr>
          <w:rFonts w:cs="Calibri"/>
          <w:color w:val="000000"/>
          <w:lang w:eastAsia="en-AU"/>
        </w:rPr>
        <w:t>record their</w:t>
      </w:r>
      <w:r w:rsidRPr="00BA4D55">
        <w:rPr>
          <w:rFonts w:cs="Calibri"/>
          <w:color w:val="000000"/>
          <w:lang w:eastAsia="en-AU"/>
        </w:rPr>
        <w:t xml:space="preserve"> own observations as well as accurate details of </w:t>
      </w:r>
      <w:r>
        <w:rPr>
          <w:rFonts w:cs="Calibri"/>
          <w:color w:val="000000"/>
          <w:lang w:eastAsia="en-AU"/>
        </w:rPr>
        <w:t>any</w:t>
      </w:r>
      <w:r w:rsidRPr="00BA4D55">
        <w:rPr>
          <w:rFonts w:cs="Calibri"/>
          <w:color w:val="000000"/>
          <w:lang w:eastAsia="en-AU"/>
        </w:rPr>
        <w:t xml:space="preserve"> conversation</w:t>
      </w:r>
      <w:r>
        <w:rPr>
          <w:rFonts w:cs="Calibri"/>
          <w:color w:val="000000"/>
          <w:lang w:eastAsia="en-AU"/>
        </w:rPr>
        <w:t xml:space="preserve"> with </w:t>
      </w:r>
      <w:r w:rsidRPr="00BA4D55">
        <w:rPr>
          <w:rFonts w:cs="Calibri"/>
          <w:color w:val="000000"/>
          <w:lang w:eastAsia="en-AU"/>
        </w:rPr>
        <w:t xml:space="preserve">a parent </w:t>
      </w:r>
      <w:r>
        <w:rPr>
          <w:rFonts w:cs="Calibri"/>
          <w:color w:val="000000"/>
          <w:lang w:eastAsia="en-AU"/>
        </w:rPr>
        <w:t xml:space="preserve">(who may for example </w:t>
      </w:r>
      <w:r w:rsidRPr="00BA4D55">
        <w:rPr>
          <w:rFonts w:cs="Calibri"/>
          <w:color w:val="000000"/>
          <w:lang w:eastAsia="en-AU"/>
        </w:rPr>
        <w:t>explain a noticeable mark on a child</w:t>
      </w:r>
      <w:r>
        <w:rPr>
          <w:rFonts w:cs="Calibri"/>
          <w:color w:val="000000"/>
          <w:lang w:eastAsia="en-AU"/>
        </w:rPr>
        <w:t>).</w:t>
      </w:r>
    </w:p>
    <w:p w14:paraId="00ECF8CB" w14:textId="77777777" w:rsidR="0051143D" w:rsidRPr="008F497C" w:rsidRDefault="0051143D" w:rsidP="00D93CC3">
      <w:pPr>
        <w:numPr>
          <w:ilvl w:val="1"/>
          <w:numId w:val="9"/>
        </w:numPr>
        <w:autoSpaceDE w:val="0"/>
        <w:autoSpaceDN w:val="0"/>
        <w:adjustRightInd w:val="0"/>
        <w:spacing w:after="0" w:line="276" w:lineRule="auto"/>
        <w:ind w:left="360"/>
        <w:jc w:val="both"/>
        <w:rPr>
          <w:rFonts w:cs="Calibri"/>
          <w:color w:val="000000"/>
          <w:lang w:eastAsia="en-AU"/>
        </w:rPr>
      </w:pPr>
      <w:r w:rsidRPr="008F497C">
        <w:rPr>
          <w:rFonts w:cs="Calibri"/>
          <w:color w:val="000000"/>
          <w:lang w:eastAsia="en-AU"/>
        </w:rPr>
        <w:t xml:space="preserve">not attempt to conduct their own investigation. </w:t>
      </w:r>
    </w:p>
    <w:p w14:paraId="1E1123AB" w14:textId="77777777" w:rsidR="0051143D" w:rsidRPr="008F497C" w:rsidRDefault="0051143D" w:rsidP="00D93CC3">
      <w:pPr>
        <w:numPr>
          <w:ilvl w:val="0"/>
          <w:numId w:val="40"/>
        </w:numPr>
        <w:autoSpaceDE w:val="0"/>
        <w:autoSpaceDN w:val="0"/>
        <w:adjustRightInd w:val="0"/>
        <w:spacing w:after="0" w:line="276" w:lineRule="auto"/>
        <w:ind w:left="360"/>
        <w:jc w:val="both"/>
        <w:rPr>
          <w:rFonts w:cs="Calibri"/>
          <w:color w:val="000000"/>
          <w:lang w:eastAsia="en-AU"/>
        </w:rPr>
      </w:pPr>
      <w:r w:rsidRPr="008F497C">
        <w:rPr>
          <w:rFonts w:cs="Calibri"/>
          <w:color w:val="000000"/>
          <w:lang w:eastAsia="en-AU"/>
        </w:rPr>
        <w:t xml:space="preserve">document as soon as possible so the details are accurately captured including: </w:t>
      </w:r>
    </w:p>
    <w:p w14:paraId="12921923" w14:textId="77777777" w:rsidR="0051143D" w:rsidRPr="008F497C" w:rsidRDefault="0051143D" w:rsidP="00D93CC3">
      <w:pPr>
        <w:numPr>
          <w:ilvl w:val="2"/>
          <w:numId w:val="9"/>
        </w:numPr>
        <w:autoSpaceDE w:val="0"/>
        <w:autoSpaceDN w:val="0"/>
        <w:adjustRightInd w:val="0"/>
        <w:spacing w:after="0" w:line="276" w:lineRule="auto"/>
        <w:ind w:left="1080"/>
        <w:jc w:val="both"/>
        <w:rPr>
          <w:rFonts w:cs="Calibri"/>
          <w:color w:val="000000"/>
          <w:lang w:eastAsia="en-AU"/>
        </w:rPr>
      </w:pPr>
      <w:r w:rsidRPr="008F497C">
        <w:rPr>
          <w:rFonts w:cs="Calibri"/>
          <w:color w:val="000000"/>
          <w:lang w:eastAsia="en-AU"/>
        </w:rPr>
        <w:t xml:space="preserve">time, date and place of the suspicion </w:t>
      </w:r>
    </w:p>
    <w:p w14:paraId="09DB13AB" w14:textId="77777777" w:rsidR="0051143D" w:rsidRPr="008F497C" w:rsidRDefault="0051143D" w:rsidP="00D93CC3">
      <w:pPr>
        <w:numPr>
          <w:ilvl w:val="2"/>
          <w:numId w:val="9"/>
        </w:numPr>
        <w:autoSpaceDE w:val="0"/>
        <w:autoSpaceDN w:val="0"/>
        <w:adjustRightInd w:val="0"/>
        <w:spacing w:after="0" w:line="276" w:lineRule="auto"/>
        <w:ind w:left="1080"/>
        <w:jc w:val="both"/>
        <w:rPr>
          <w:rFonts w:cs="Calibri"/>
          <w:color w:val="000000"/>
          <w:lang w:eastAsia="en-AU"/>
        </w:rPr>
      </w:pPr>
      <w:r w:rsidRPr="008F497C">
        <w:rPr>
          <w:rFonts w:cs="Calibri"/>
          <w:color w:val="000000"/>
          <w:lang w:eastAsia="en-AU"/>
        </w:rPr>
        <w:lastRenderedPageBreak/>
        <w:t>full details of the suspected abuse</w:t>
      </w:r>
    </w:p>
    <w:p w14:paraId="348E4EF1" w14:textId="77777777" w:rsidR="0051143D" w:rsidRPr="008F497C" w:rsidRDefault="0051143D" w:rsidP="00D93CC3">
      <w:pPr>
        <w:numPr>
          <w:ilvl w:val="2"/>
          <w:numId w:val="9"/>
        </w:numPr>
        <w:autoSpaceDE w:val="0"/>
        <w:autoSpaceDN w:val="0"/>
        <w:adjustRightInd w:val="0"/>
        <w:spacing w:after="0" w:line="276" w:lineRule="auto"/>
        <w:ind w:left="1080"/>
        <w:jc w:val="both"/>
        <w:rPr>
          <w:rFonts w:cs="Calibri"/>
          <w:color w:val="000000"/>
          <w:lang w:eastAsia="en-AU"/>
        </w:rPr>
      </w:pPr>
      <w:r w:rsidRPr="008F497C">
        <w:rPr>
          <w:rFonts w:cs="Calibri"/>
          <w:color w:val="000000"/>
          <w:lang w:eastAsia="en-AU"/>
        </w:rPr>
        <w:t xml:space="preserve">date of report and signature. </w:t>
      </w:r>
    </w:p>
    <w:p w14:paraId="52773E24" w14:textId="77777777" w:rsidR="0051143D" w:rsidRDefault="0051143D" w:rsidP="0051143D">
      <w:pPr>
        <w:autoSpaceDE w:val="0"/>
        <w:autoSpaceDN w:val="0"/>
        <w:adjustRightInd w:val="0"/>
        <w:spacing w:after="0"/>
        <w:jc w:val="both"/>
        <w:rPr>
          <w:rFonts w:cs="Calibri"/>
          <w:b/>
          <w:bCs/>
          <w:i/>
          <w:iCs/>
          <w:color w:val="000000"/>
          <w:lang w:eastAsia="en-AU"/>
        </w:rPr>
      </w:pPr>
    </w:p>
    <w:p w14:paraId="4397D151" w14:textId="77777777" w:rsidR="0051143D" w:rsidRPr="00BA4D55" w:rsidRDefault="0051143D" w:rsidP="0051143D">
      <w:pPr>
        <w:autoSpaceDE w:val="0"/>
        <w:autoSpaceDN w:val="0"/>
        <w:adjustRightInd w:val="0"/>
        <w:spacing w:after="0"/>
        <w:jc w:val="both"/>
        <w:rPr>
          <w:rFonts w:cs="Calibri"/>
          <w:b/>
          <w:color w:val="000000"/>
          <w:lang w:eastAsia="en-AU"/>
        </w:rPr>
      </w:pPr>
      <w:r w:rsidRPr="00BA4D55">
        <w:rPr>
          <w:rFonts w:cs="Calibri"/>
          <w:b/>
          <w:color w:val="000000"/>
          <w:lang w:eastAsia="en-AU"/>
        </w:rPr>
        <w:t xml:space="preserve">Documenting a </w:t>
      </w:r>
      <w:r w:rsidRPr="00815FD2">
        <w:rPr>
          <w:rFonts w:cs="Calibri"/>
          <w:b/>
          <w:i/>
          <w:color w:val="000000"/>
          <w:u w:val="single"/>
          <w:lang w:eastAsia="en-AU"/>
        </w:rPr>
        <w:t>disclosure</w:t>
      </w:r>
      <w:r w:rsidRPr="00BA4D55">
        <w:rPr>
          <w:rFonts w:cs="Calibri"/>
          <w:b/>
          <w:color w:val="000000"/>
          <w:lang w:eastAsia="en-AU"/>
        </w:rPr>
        <w:t xml:space="preserve"> of </w:t>
      </w:r>
      <w:r>
        <w:rPr>
          <w:rFonts w:cs="Calibri"/>
          <w:b/>
          <w:color w:val="000000"/>
          <w:lang w:eastAsia="en-AU"/>
        </w:rPr>
        <w:t>abuse and neglect</w:t>
      </w:r>
      <w:r w:rsidRPr="00BA4D55">
        <w:rPr>
          <w:rFonts w:cs="Calibri"/>
          <w:b/>
          <w:color w:val="000000"/>
          <w:lang w:eastAsia="en-AU"/>
        </w:rPr>
        <w:t xml:space="preserve"> </w:t>
      </w:r>
    </w:p>
    <w:p w14:paraId="3245F7AE" w14:textId="77777777" w:rsidR="0051143D" w:rsidRDefault="0051143D" w:rsidP="0051143D">
      <w:pPr>
        <w:autoSpaceDE w:val="0"/>
        <w:autoSpaceDN w:val="0"/>
        <w:adjustRightInd w:val="0"/>
        <w:spacing w:after="0"/>
        <w:jc w:val="both"/>
        <w:rPr>
          <w:rFonts w:cs="Calibri"/>
          <w:color w:val="000000"/>
          <w:lang w:eastAsia="en-AU"/>
        </w:rPr>
      </w:pPr>
      <w:r w:rsidRPr="00BA4D55">
        <w:rPr>
          <w:rFonts w:cs="Calibri"/>
          <w:color w:val="000000"/>
          <w:lang w:eastAsia="en-AU"/>
        </w:rPr>
        <w:t xml:space="preserve">A disclosure of harm occurs when someone, including a child, tells you about harm that has happened or is likely to happen. </w:t>
      </w:r>
    </w:p>
    <w:p w14:paraId="413B8D3A" w14:textId="77777777" w:rsidR="0051143D" w:rsidRDefault="0051143D" w:rsidP="0051143D">
      <w:pPr>
        <w:autoSpaceDE w:val="0"/>
        <w:autoSpaceDN w:val="0"/>
        <w:adjustRightInd w:val="0"/>
        <w:spacing w:after="0"/>
        <w:jc w:val="both"/>
        <w:rPr>
          <w:rFonts w:cs="Calibri"/>
          <w:color w:val="000000"/>
          <w:lang w:eastAsia="en-AU"/>
        </w:rPr>
      </w:pPr>
    </w:p>
    <w:p w14:paraId="24A5BAB2" w14:textId="77777777" w:rsidR="0051143D" w:rsidRPr="00BA4D55" w:rsidRDefault="0051143D" w:rsidP="0051143D">
      <w:pPr>
        <w:autoSpaceDE w:val="0"/>
        <w:autoSpaceDN w:val="0"/>
        <w:adjustRightInd w:val="0"/>
        <w:spacing w:after="0"/>
        <w:jc w:val="both"/>
        <w:rPr>
          <w:rFonts w:cs="Calibri"/>
          <w:color w:val="000000"/>
          <w:lang w:eastAsia="en-AU"/>
        </w:rPr>
      </w:pPr>
      <w:r w:rsidRPr="00BA4D55">
        <w:rPr>
          <w:rFonts w:cs="Calibri"/>
          <w:color w:val="000000"/>
          <w:lang w:eastAsia="en-AU"/>
        </w:rPr>
        <w:t xml:space="preserve">Disclosures of harm may start with: </w:t>
      </w:r>
    </w:p>
    <w:p w14:paraId="04F8033A" w14:textId="77777777" w:rsidR="0051143D" w:rsidRPr="00BA4D55" w:rsidRDefault="0051143D" w:rsidP="0051143D">
      <w:pPr>
        <w:autoSpaceDE w:val="0"/>
        <w:autoSpaceDN w:val="0"/>
        <w:adjustRightInd w:val="0"/>
        <w:spacing w:after="0"/>
        <w:ind w:left="720"/>
        <w:jc w:val="both"/>
        <w:rPr>
          <w:rFonts w:cs="Calibri"/>
          <w:color w:val="000000"/>
          <w:lang w:eastAsia="en-AU"/>
        </w:rPr>
      </w:pPr>
      <w:r w:rsidRPr="00BA4D55">
        <w:rPr>
          <w:rFonts w:cs="Calibri"/>
          <w:color w:val="000000"/>
          <w:lang w:eastAsia="en-AU"/>
        </w:rPr>
        <w:t xml:space="preserve">• ―I think I saw…‖ </w:t>
      </w:r>
    </w:p>
    <w:p w14:paraId="39A08344" w14:textId="77777777" w:rsidR="0051143D" w:rsidRPr="00BA4D55" w:rsidRDefault="0051143D" w:rsidP="0051143D">
      <w:pPr>
        <w:autoSpaceDE w:val="0"/>
        <w:autoSpaceDN w:val="0"/>
        <w:adjustRightInd w:val="0"/>
        <w:spacing w:after="0"/>
        <w:ind w:left="720"/>
        <w:jc w:val="both"/>
        <w:rPr>
          <w:rFonts w:cs="Calibri"/>
          <w:color w:val="000000"/>
          <w:lang w:eastAsia="en-AU"/>
        </w:rPr>
      </w:pPr>
      <w:r w:rsidRPr="00BA4D55">
        <w:rPr>
          <w:rFonts w:cs="Calibri"/>
          <w:color w:val="000000"/>
          <w:lang w:eastAsia="en-AU"/>
        </w:rPr>
        <w:t xml:space="preserve">• ―Somebody told me that…‖ </w:t>
      </w:r>
    </w:p>
    <w:p w14:paraId="5DD88E36" w14:textId="77777777" w:rsidR="0051143D" w:rsidRPr="00BA4D55" w:rsidRDefault="0051143D" w:rsidP="0051143D">
      <w:pPr>
        <w:autoSpaceDE w:val="0"/>
        <w:autoSpaceDN w:val="0"/>
        <w:adjustRightInd w:val="0"/>
        <w:spacing w:after="0"/>
        <w:ind w:left="720"/>
        <w:jc w:val="both"/>
        <w:rPr>
          <w:rFonts w:cs="Calibri"/>
          <w:color w:val="000000"/>
          <w:lang w:eastAsia="en-AU"/>
        </w:rPr>
      </w:pPr>
      <w:r w:rsidRPr="00BA4D55">
        <w:rPr>
          <w:rFonts w:cs="Calibri"/>
          <w:color w:val="000000"/>
          <w:lang w:eastAsia="en-AU"/>
        </w:rPr>
        <w:t xml:space="preserve">• ―Just think you should know…‖ </w:t>
      </w:r>
    </w:p>
    <w:p w14:paraId="57D48488" w14:textId="77777777" w:rsidR="0051143D" w:rsidRDefault="0051143D" w:rsidP="0051143D">
      <w:pPr>
        <w:autoSpaceDE w:val="0"/>
        <w:autoSpaceDN w:val="0"/>
        <w:adjustRightInd w:val="0"/>
        <w:spacing w:after="0"/>
        <w:ind w:left="720"/>
        <w:jc w:val="both"/>
        <w:rPr>
          <w:rFonts w:cs="Calibri"/>
          <w:color w:val="000000"/>
          <w:lang w:eastAsia="en-AU"/>
        </w:rPr>
      </w:pPr>
      <w:r w:rsidRPr="00BA4D55">
        <w:rPr>
          <w:rFonts w:cs="Calibri"/>
          <w:color w:val="000000"/>
          <w:lang w:eastAsia="en-AU"/>
        </w:rPr>
        <w:t>• ―</w:t>
      </w:r>
      <w:proofErr w:type="gramStart"/>
      <w:r w:rsidRPr="00BA4D55">
        <w:rPr>
          <w:rFonts w:cs="Calibri"/>
          <w:color w:val="000000"/>
          <w:lang w:eastAsia="en-AU"/>
        </w:rPr>
        <w:t>I‘</w:t>
      </w:r>
      <w:proofErr w:type="gramEnd"/>
      <w:r w:rsidRPr="00BA4D55">
        <w:rPr>
          <w:rFonts w:cs="Calibri"/>
          <w:color w:val="000000"/>
          <w:lang w:eastAsia="en-AU"/>
        </w:rPr>
        <w:t>m not sure what I want you to do, but…‖</w:t>
      </w:r>
    </w:p>
    <w:p w14:paraId="0EED4A39" w14:textId="77777777" w:rsidR="0051143D" w:rsidRDefault="0051143D" w:rsidP="0051143D">
      <w:pPr>
        <w:autoSpaceDE w:val="0"/>
        <w:autoSpaceDN w:val="0"/>
        <w:adjustRightInd w:val="0"/>
        <w:spacing w:after="0"/>
        <w:jc w:val="both"/>
        <w:rPr>
          <w:rFonts w:cs="Calibri"/>
          <w:color w:val="000000"/>
          <w:lang w:eastAsia="en-AU"/>
        </w:rPr>
      </w:pPr>
    </w:p>
    <w:p w14:paraId="40452700" w14:textId="77777777" w:rsidR="0051143D" w:rsidRPr="004267F8" w:rsidRDefault="0051143D" w:rsidP="0051143D">
      <w:pPr>
        <w:autoSpaceDE w:val="0"/>
        <w:autoSpaceDN w:val="0"/>
        <w:adjustRightInd w:val="0"/>
        <w:spacing w:after="0"/>
        <w:jc w:val="both"/>
        <w:rPr>
          <w:rFonts w:cs="Calibri"/>
          <w:color w:val="000000"/>
          <w:lang w:eastAsia="en-AU"/>
        </w:rPr>
      </w:pPr>
      <w:r w:rsidRPr="004267F8">
        <w:rPr>
          <w:rFonts w:cs="Calibri"/>
          <w:color w:val="000000"/>
          <w:lang w:eastAsia="en-AU"/>
        </w:rPr>
        <w:t xml:space="preserve">When receiving a disclosure of </w:t>
      </w:r>
      <w:r>
        <w:rPr>
          <w:rFonts w:cs="Calibri"/>
          <w:color w:val="000000"/>
          <w:lang w:eastAsia="en-AU"/>
        </w:rPr>
        <w:t>abuse and neglect educators, staff members, the Nominated Supervisor or Approved Provider will</w:t>
      </w:r>
      <w:r w:rsidRPr="004267F8">
        <w:rPr>
          <w:rFonts w:cs="Calibri"/>
          <w:color w:val="000000"/>
          <w:lang w:eastAsia="en-AU"/>
        </w:rPr>
        <w:t xml:space="preserve">: </w:t>
      </w:r>
    </w:p>
    <w:p w14:paraId="37F610FA" w14:textId="77777777" w:rsidR="0051143D" w:rsidRPr="00BA4D55" w:rsidRDefault="0051143D" w:rsidP="00D93CC3">
      <w:pPr>
        <w:numPr>
          <w:ilvl w:val="1"/>
          <w:numId w:val="9"/>
        </w:numPr>
        <w:autoSpaceDE w:val="0"/>
        <w:autoSpaceDN w:val="0"/>
        <w:adjustRightInd w:val="0"/>
        <w:spacing w:after="0" w:line="276" w:lineRule="auto"/>
        <w:jc w:val="both"/>
        <w:rPr>
          <w:rFonts w:cs="Calibri"/>
          <w:color w:val="000000"/>
          <w:lang w:eastAsia="en-AU"/>
        </w:rPr>
      </w:pPr>
      <w:r w:rsidRPr="00BA4D55">
        <w:rPr>
          <w:rFonts w:cs="Calibri"/>
          <w:color w:val="000000"/>
          <w:lang w:eastAsia="en-AU"/>
        </w:rPr>
        <w:t xml:space="preserve">remain calm and find a private place to talk </w:t>
      </w:r>
    </w:p>
    <w:p w14:paraId="75F628D3" w14:textId="77777777" w:rsidR="0051143D" w:rsidRDefault="0051143D" w:rsidP="00D93CC3">
      <w:pPr>
        <w:numPr>
          <w:ilvl w:val="1"/>
          <w:numId w:val="9"/>
        </w:numPr>
        <w:autoSpaceDE w:val="0"/>
        <w:autoSpaceDN w:val="0"/>
        <w:adjustRightInd w:val="0"/>
        <w:spacing w:after="0" w:line="276" w:lineRule="auto"/>
        <w:jc w:val="both"/>
        <w:rPr>
          <w:rFonts w:cs="Calibri"/>
          <w:color w:val="000000"/>
          <w:lang w:eastAsia="en-AU"/>
        </w:rPr>
      </w:pPr>
      <w:r>
        <w:rPr>
          <w:rFonts w:cs="Calibri"/>
          <w:color w:val="000000"/>
          <w:lang w:eastAsia="en-AU"/>
        </w:rPr>
        <w:t>not</w:t>
      </w:r>
      <w:r w:rsidRPr="00BA4D55">
        <w:rPr>
          <w:rFonts w:cs="Calibri"/>
          <w:color w:val="000000"/>
          <w:lang w:eastAsia="en-AU"/>
        </w:rPr>
        <w:t xml:space="preserve"> promise </w:t>
      </w:r>
      <w:r>
        <w:rPr>
          <w:rFonts w:cs="Calibri"/>
          <w:color w:val="000000"/>
          <w:lang w:eastAsia="en-AU"/>
        </w:rPr>
        <w:t>to</w:t>
      </w:r>
      <w:r w:rsidRPr="00BA4D55">
        <w:rPr>
          <w:rFonts w:cs="Calibri"/>
          <w:color w:val="000000"/>
          <w:lang w:eastAsia="en-AU"/>
        </w:rPr>
        <w:t xml:space="preserve"> keep a secret</w:t>
      </w:r>
    </w:p>
    <w:p w14:paraId="7F8916F7" w14:textId="77777777" w:rsidR="0051143D" w:rsidRPr="00BA4D55" w:rsidRDefault="0051143D" w:rsidP="00D93CC3">
      <w:pPr>
        <w:numPr>
          <w:ilvl w:val="1"/>
          <w:numId w:val="9"/>
        </w:numPr>
        <w:autoSpaceDE w:val="0"/>
        <w:autoSpaceDN w:val="0"/>
        <w:adjustRightInd w:val="0"/>
        <w:spacing w:after="0" w:line="276" w:lineRule="auto"/>
        <w:jc w:val="both"/>
        <w:rPr>
          <w:rFonts w:cs="Calibri"/>
          <w:color w:val="000000"/>
          <w:lang w:eastAsia="en-AU"/>
        </w:rPr>
      </w:pPr>
      <w:r w:rsidRPr="00BA4D55">
        <w:rPr>
          <w:rFonts w:cs="Calibri"/>
          <w:color w:val="000000"/>
          <w:lang w:eastAsia="en-AU"/>
        </w:rPr>
        <w:t xml:space="preserve">tell </w:t>
      </w:r>
      <w:r>
        <w:rPr>
          <w:rFonts w:cs="Calibri"/>
          <w:color w:val="000000"/>
          <w:lang w:eastAsia="en-AU"/>
        </w:rPr>
        <w:t>the child/person</w:t>
      </w:r>
      <w:r w:rsidRPr="00BA4D55">
        <w:rPr>
          <w:rFonts w:cs="Calibri"/>
          <w:color w:val="000000"/>
          <w:lang w:eastAsia="en-AU"/>
        </w:rPr>
        <w:t xml:space="preserve"> they have done the right thing in </w:t>
      </w:r>
      <w:r>
        <w:rPr>
          <w:rFonts w:cs="Calibri"/>
          <w:color w:val="000000"/>
          <w:lang w:eastAsia="en-AU"/>
        </w:rPr>
        <w:t>revealing the information</w:t>
      </w:r>
      <w:r w:rsidRPr="00BA4D55">
        <w:rPr>
          <w:rFonts w:cs="Calibri"/>
          <w:color w:val="000000"/>
          <w:lang w:eastAsia="en-AU"/>
        </w:rPr>
        <w:t xml:space="preserve"> but that </w:t>
      </w:r>
      <w:r>
        <w:rPr>
          <w:rFonts w:cs="Calibri"/>
          <w:color w:val="000000"/>
          <w:lang w:eastAsia="en-AU"/>
        </w:rPr>
        <w:t>they’ll</w:t>
      </w:r>
      <w:r w:rsidRPr="00BA4D55">
        <w:rPr>
          <w:rFonts w:cs="Calibri"/>
          <w:color w:val="000000"/>
          <w:lang w:eastAsia="en-AU"/>
        </w:rPr>
        <w:t xml:space="preserve"> need to tell someone who can help keep </w:t>
      </w:r>
      <w:r>
        <w:rPr>
          <w:rFonts w:cs="Calibri"/>
          <w:color w:val="000000"/>
          <w:lang w:eastAsia="en-AU"/>
        </w:rPr>
        <w:t>the child</w:t>
      </w:r>
      <w:r w:rsidRPr="00BA4D55">
        <w:rPr>
          <w:rFonts w:cs="Calibri"/>
          <w:color w:val="000000"/>
          <w:lang w:eastAsia="en-AU"/>
        </w:rPr>
        <w:t xml:space="preserve"> safe </w:t>
      </w:r>
    </w:p>
    <w:p w14:paraId="49430CB9" w14:textId="77777777" w:rsidR="0051143D" w:rsidRPr="00BA4D55" w:rsidRDefault="0051143D" w:rsidP="00D93CC3">
      <w:pPr>
        <w:numPr>
          <w:ilvl w:val="1"/>
          <w:numId w:val="9"/>
        </w:numPr>
        <w:autoSpaceDE w:val="0"/>
        <w:autoSpaceDN w:val="0"/>
        <w:adjustRightInd w:val="0"/>
        <w:spacing w:after="0" w:line="276" w:lineRule="auto"/>
        <w:jc w:val="both"/>
        <w:rPr>
          <w:rFonts w:cs="Calibri"/>
          <w:color w:val="000000"/>
          <w:lang w:eastAsia="en-AU"/>
        </w:rPr>
      </w:pPr>
      <w:r w:rsidRPr="00BA4D55">
        <w:rPr>
          <w:rFonts w:cs="Calibri"/>
          <w:color w:val="000000"/>
          <w:lang w:eastAsia="en-AU"/>
        </w:rPr>
        <w:t>only ask enough questions to confirm the need to report the matter</w:t>
      </w:r>
      <w:r>
        <w:rPr>
          <w:rFonts w:cs="Calibri"/>
          <w:color w:val="000000"/>
          <w:lang w:eastAsia="en-AU"/>
        </w:rPr>
        <w:t xml:space="preserve"> because</w:t>
      </w:r>
      <w:r w:rsidRPr="00BA4D55">
        <w:rPr>
          <w:rFonts w:cs="Calibri"/>
          <w:color w:val="000000"/>
          <w:lang w:eastAsia="en-AU"/>
        </w:rPr>
        <w:t xml:space="preserve"> probing questions could cause distress, confusion and interfere with any later enquiries </w:t>
      </w:r>
    </w:p>
    <w:p w14:paraId="2C4BECF3" w14:textId="77777777" w:rsidR="0051143D" w:rsidRPr="00BA4D55" w:rsidRDefault="0051143D" w:rsidP="00D93CC3">
      <w:pPr>
        <w:numPr>
          <w:ilvl w:val="1"/>
          <w:numId w:val="9"/>
        </w:numPr>
        <w:autoSpaceDE w:val="0"/>
        <w:autoSpaceDN w:val="0"/>
        <w:adjustRightInd w:val="0"/>
        <w:spacing w:after="0" w:line="276" w:lineRule="auto"/>
        <w:jc w:val="both"/>
        <w:rPr>
          <w:rFonts w:cs="Calibri"/>
          <w:color w:val="000000"/>
          <w:lang w:eastAsia="en-AU"/>
        </w:rPr>
      </w:pPr>
      <w:r w:rsidRPr="00BA4D55">
        <w:rPr>
          <w:rFonts w:cs="Calibri"/>
          <w:color w:val="000000"/>
          <w:lang w:eastAsia="en-AU"/>
        </w:rPr>
        <w:t xml:space="preserve">not attempt to conduct </w:t>
      </w:r>
      <w:r>
        <w:rPr>
          <w:rFonts w:cs="Calibri"/>
          <w:color w:val="000000"/>
          <w:lang w:eastAsia="en-AU"/>
        </w:rPr>
        <w:t>their</w:t>
      </w:r>
      <w:r w:rsidRPr="00BA4D55">
        <w:rPr>
          <w:rFonts w:cs="Calibri"/>
          <w:color w:val="000000"/>
          <w:lang w:eastAsia="en-AU"/>
        </w:rPr>
        <w:t xml:space="preserve"> own investigation or mediate an outcome between the parties involved. </w:t>
      </w:r>
    </w:p>
    <w:p w14:paraId="77CDF4A6" w14:textId="77777777" w:rsidR="0051143D" w:rsidRPr="00BA4D55" w:rsidRDefault="0051143D" w:rsidP="00D93CC3">
      <w:pPr>
        <w:numPr>
          <w:ilvl w:val="0"/>
          <w:numId w:val="40"/>
        </w:numPr>
        <w:autoSpaceDE w:val="0"/>
        <w:autoSpaceDN w:val="0"/>
        <w:adjustRightInd w:val="0"/>
        <w:spacing w:after="0" w:line="276" w:lineRule="auto"/>
        <w:jc w:val="both"/>
        <w:rPr>
          <w:rFonts w:cs="Calibri"/>
          <w:color w:val="000000"/>
          <w:lang w:eastAsia="en-AU"/>
        </w:rPr>
      </w:pPr>
      <w:r>
        <w:rPr>
          <w:rFonts w:cs="Calibri"/>
          <w:color w:val="000000"/>
          <w:lang w:eastAsia="en-AU"/>
        </w:rPr>
        <w:t>document</w:t>
      </w:r>
      <w:r w:rsidRPr="00BA4D55">
        <w:rPr>
          <w:rFonts w:cs="Calibri"/>
          <w:color w:val="000000"/>
          <w:lang w:eastAsia="en-AU"/>
        </w:rPr>
        <w:t xml:space="preserve"> as soon as possible so </w:t>
      </w:r>
      <w:r>
        <w:rPr>
          <w:rFonts w:cs="Calibri"/>
          <w:color w:val="000000"/>
          <w:lang w:eastAsia="en-AU"/>
        </w:rPr>
        <w:t>the details</w:t>
      </w:r>
      <w:r w:rsidRPr="00BA4D55">
        <w:rPr>
          <w:rFonts w:cs="Calibri"/>
          <w:color w:val="000000"/>
          <w:lang w:eastAsia="en-AU"/>
        </w:rPr>
        <w:t xml:space="preserve"> are accurately captured</w:t>
      </w:r>
      <w:r>
        <w:rPr>
          <w:rFonts w:cs="Calibri"/>
          <w:color w:val="000000"/>
          <w:lang w:eastAsia="en-AU"/>
        </w:rPr>
        <w:t xml:space="preserve"> i</w:t>
      </w:r>
      <w:r w:rsidRPr="00BA4D55">
        <w:rPr>
          <w:rFonts w:cs="Calibri"/>
          <w:color w:val="000000"/>
          <w:lang w:eastAsia="en-AU"/>
        </w:rPr>
        <w:t>nclud</w:t>
      </w:r>
      <w:r>
        <w:rPr>
          <w:rFonts w:cs="Calibri"/>
          <w:color w:val="000000"/>
          <w:lang w:eastAsia="en-AU"/>
        </w:rPr>
        <w:t>ing</w:t>
      </w:r>
      <w:r w:rsidRPr="00BA4D55">
        <w:rPr>
          <w:rFonts w:cs="Calibri"/>
          <w:color w:val="000000"/>
          <w:lang w:eastAsia="en-AU"/>
        </w:rPr>
        <w:t xml:space="preserve">: </w:t>
      </w:r>
    </w:p>
    <w:p w14:paraId="332F845C" w14:textId="77777777" w:rsidR="0051143D" w:rsidRPr="00BA4D55" w:rsidRDefault="0051143D" w:rsidP="00D93CC3">
      <w:pPr>
        <w:numPr>
          <w:ilvl w:val="2"/>
          <w:numId w:val="9"/>
        </w:numPr>
        <w:autoSpaceDE w:val="0"/>
        <w:autoSpaceDN w:val="0"/>
        <w:adjustRightInd w:val="0"/>
        <w:spacing w:after="0" w:line="276" w:lineRule="auto"/>
        <w:jc w:val="both"/>
        <w:rPr>
          <w:rFonts w:cs="Calibri"/>
          <w:color w:val="000000"/>
          <w:lang w:eastAsia="en-AU"/>
        </w:rPr>
      </w:pPr>
      <w:r w:rsidRPr="00BA4D55">
        <w:rPr>
          <w:rFonts w:cs="Calibri"/>
          <w:color w:val="000000"/>
          <w:lang w:eastAsia="en-AU"/>
        </w:rPr>
        <w:t xml:space="preserve">time, date and place of the disclosure </w:t>
      </w:r>
    </w:p>
    <w:p w14:paraId="40F5813B" w14:textId="2EDCBF7E" w:rsidR="0051143D" w:rsidRPr="00BA4D55" w:rsidRDefault="0051143D" w:rsidP="00D93CC3">
      <w:pPr>
        <w:numPr>
          <w:ilvl w:val="2"/>
          <w:numId w:val="9"/>
        </w:numPr>
        <w:autoSpaceDE w:val="0"/>
        <w:autoSpaceDN w:val="0"/>
        <w:adjustRightInd w:val="0"/>
        <w:spacing w:after="0" w:line="276" w:lineRule="auto"/>
        <w:jc w:val="both"/>
        <w:rPr>
          <w:rFonts w:cs="Calibri"/>
          <w:color w:val="000000"/>
          <w:lang w:eastAsia="en-AU"/>
        </w:rPr>
      </w:pPr>
      <w:r w:rsidRPr="00BA4D55">
        <w:rPr>
          <w:rFonts w:cs="Calibri"/>
          <w:color w:val="000000"/>
          <w:lang w:eastAsia="en-AU"/>
        </w:rPr>
        <w:t xml:space="preserve">word for </w:t>
      </w:r>
      <w:r w:rsidR="00280BE8" w:rsidRPr="00BA4D55">
        <w:rPr>
          <w:rFonts w:cs="Calibri"/>
          <w:color w:val="000000"/>
          <w:lang w:eastAsia="en-AU"/>
        </w:rPr>
        <w:t>word ‘what</w:t>
      </w:r>
      <w:r w:rsidRPr="00BA4D55">
        <w:rPr>
          <w:rFonts w:cs="Calibri"/>
          <w:color w:val="000000"/>
          <w:lang w:eastAsia="en-AU"/>
        </w:rPr>
        <w:t xml:space="preserve"> happened and what was said, including anything </w:t>
      </w:r>
      <w:r>
        <w:rPr>
          <w:rFonts w:cs="Calibri"/>
          <w:color w:val="000000"/>
          <w:lang w:eastAsia="en-AU"/>
        </w:rPr>
        <w:t>they</w:t>
      </w:r>
      <w:r w:rsidRPr="00BA4D55">
        <w:rPr>
          <w:rFonts w:cs="Calibri"/>
          <w:color w:val="000000"/>
          <w:lang w:eastAsia="en-AU"/>
        </w:rPr>
        <w:t xml:space="preserve"> said and any actions that have been taken </w:t>
      </w:r>
    </w:p>
    <w:p w14:paraId="256B9D09" w14:textId="77777777" w:rsidR="0051143D" w:rsidRPr="00BA4D55" w:rsidRDefault="0051143D" w:rsidP="00D93CC3">
      <w:pPr>
        <w:numPr>
          <w:ilvl w:val="2"/>
          <w:numId w:val="9"/>
        </w:numPr>
        <w:autoSpaceDE w:val="0"/>
        <w:autoSpaceDN w:val="0"/>
        <w:adjustRightInd w:val="0"/>
        <w:spacing w:after="0" w:line="276" w:lineRule="auto"/>
        <w:jc w:val="both"/>
        <w:rPr>
          <w:rFonts w:cs="Calibri"/>
          <w:color w:val="000000"/>
          <w:lang w:eastAsia="en-AU"/>
        </w:rPr>
      </w:pPr>
      <w:r w:rsidRPr="00BA4D55">
        <w:rPr>
          <w:rFonts w:cs="Calibri"/>
          <w:color w:val="000000"/>
          <w:lang w:eastAsia="en-AU"/>
        </w:rPr>
        <w:t xml:space="preserve">date of report and signature. </w:t>
      </w:r>
    </w:p>
    <w:p w14:paraId="2C742BA0" w14:textId="77777777" w:rsidR="0051143D" w:rsidRPr="000614B5" w:rsidRDefault="0051143D" w:rsidP="0051143D">
      <w:pPr>
        <w:keepNext/>
        <w:keepLines/>
        <w:spacing w:before="200" w:after="0"/>
        <w:jc w:val="both"/>
        <w:outlineLvl w:val="3"/>
        <w:rPr>
          <w:rFonts w:eastAsia="Times New Roman" w:cs="Calibri"/>
          <w:b/>
          <w:bCs/>
          <w:iCs/>
        </w:rPr>
      </w:pPr>
      <w:r w:rsidRPr="000614B5">
        <w:rPr>
          <w:rFonts w:eastAsia="Times New Roman" w:cs="Calibri"/>
          <w:b/>
          <w:bCs/>
          <w:iCs/>
        </w:rPr>
        <w:t xml:space="preserve">Notifications of </w:t>
      </w:r>
      <w:r>
        <w:rPr>
          <w:rFonts w:eastAsia="Times New Roman" w:cs="Calibri"/>
          <w:b/>
          <w:bCs/>
          <w:iCs/>
        </w:rPr>
        <w:t>abuse and neglect</w:t>
      </w:r>
    </w:p>
    <w:p w14:paraId="7FBA6C4B" w14:textId="77777777" w:rsidR="0051143D" w:rsidRPr="00480317" w:rsidRDefault="0051143D" w:rsidP="0051143D">
      <w:pPr>
        <w:spacing w:after="0"/>
        <w:jc w:val="both"/>
        <w:rPr>
          <w:rFonts w:cs="Calibri"/>
        </w:rPr>
      </w:pPr>
      <w:r>
        <w:rPr>
          <w:rFonts w:cs="Calibri"/>
        </w:rPr>
        <w:t xml:space="preserve">The person making a notification of abuse or suspected abuse will make a record of the answers to the </w:t>
      </w:r>
      <w:r w:rsidRPr="00480317">
        <w:rPr>
          <w:rFonts w:cs="Calibri"/>
        </w:rPr>
        <w:t>following</w:t>
      </w:r>
      <w:r>
        <w:rPr>
          <w:rFonts w:cs="Calibri"/>
        </w:rPr>
        <w:t>:</w:t>
      </w:r>
    </w:p>
    <w:p w14:paraId="2DD96AEA" w14:textId="77777777" w:rsidR="0051143D" w:rsidRPr="00480317" w:rsidRDefault="0051143D" w:rsidP="00D93CC3">
      <w:pPr>
        <w:numPr>
          <w:ilvl w:val="0"/>
          <w:numId w:val="37"/>
        </w:numPr>
        <w:spacing w:after="0" w:line="276" w:lineRule="auto"/>
        <w:jc w:val="both"/>
        <w:rPr>
          <w:rFonts w:cs="Calibri"/>
        </w:rPr>
      </w:pPr>
      <w:r>
        <w:rPr>
          <w:rFonts w:cs="Calibri"/>
        </w:rPr>
        <w:t>n</w:t>
      </w:r>
      <w:r w:rsidRPr="00480317">
        <w:rPr>
          <w:rFonts w:cs="Calibri"/>
        </w:rPr>
        <w:t xml:space="preserve">ame of person </w:t>
      </w:r>
      <w:r>
        <w:rPr>
          <w:rFonts w:cs="Calibri"/>
        </w:rPr>
        <w:t>they spoke to</w:t>
      </w:r>
      <w:r w:rsidRPr="00480317">
        <w:rPr>
          <w:rFonts w:cs="Calibri"/>
        </w:rPr>
        <w:t>.</w:t>
      </w:r>
    </w:p>
    <w:p w14:paraId="08E75B9E" w14:textId="77777777" w:rsidR="0051143D" w:rsidRPr="00480317" w:rsidRDefault="0051143D" w:rsidP="00D93CC3">
      <w:pPr>
        <w:numPr>
          <w:ilvl w:val="0"/>
          <w:numId w:val="37"/>
        </w:numPr>
        <w:spacing w:after="0" w:line="276" w:lineRule="auto"/>
        <w:jc w:val="both"/>
        <w:rPr>
          <w:rFonts w:cs="Calibri"/>
        </w:rPr>
      </w:pPr>
      <w:r>
        <w:rPr>
          <w:rFonts w:cs="Calibri"/>
        </w:rPr>
        <w:t>w</w:t>
      </w:r>
      <w:r w:rsidRPr="00480317">
        <w:rPr>
          <w:rFonts w:cs="Calibri"/>
        </w:rPr>
        <w:t>hat the next step in the process is</w:t>
      </w:r>
      <w:r>
        <w:rPr>
          <w:rFonts w:cs="Calibri"/>
        </w:rPr>
        <w:t>.</w:t>
      </w:r>
    </w:p>
    <w:p w14:paraId="2EB27040" w14:textId="77777777" w:rsidR="0051143D" w:rsidRPr="00480317" w:rsidRDefault="0051143D" w:rsidP="00D93CC3">
      <w:pPr>
        <w:numPr>
          <w:ilvl w:val="0"/>
          <w:numId w:val="37"/>
        </w:numPr>
        <w:spacing w:after="0" w:line="276" w:lineRule="auto"/>
        <w:jc w:val="both"/>
        <w:rPr>
          <w:rFonts w:cs="Calibri"/>
        </w:rPr>
      </w:pPr>
      <w:r>
        <w:rPr>
          <w:rFonts w:cs="Calibri"/>
        </w:rPr>
        <w:t>w</w:t>
      </w:r>
      <w:r w:rsidRPr="00480317">
        <w:rPr>
          <w:rFonts w:cs="Calibri"/>
        </w:rPr>
        <w:t xml:space="preserve">hat </w:t>
      </w:r>
      <w:r>
        <w:rPr>
          <w:rFonts w:cs="Calibri"/>
        </w:rPr>
        <w:t>advice</w:t>
      </w:r>
      <w:r w:rsidRPr="00480317">
        <w:rPr>
          <w:rFonts w:cs="Calibri"/>
        </w:rPr>
        <w:t xml:space="preserve"> will be sent to confirm the report has been made</w:t>
      </w:r>
      <w:r>
        <w:rPr>
          <w:rFonts w:cs="Calibri"/>
        </w:rPr>
        <w:t>.</w:t>
      </w:r>
    </w:p>
    <w:p w14:paraId="0E891567" w14:textId="77777777" w:rsidR="0051143D" w:rsidRPr="00480317" w:rsidRDefault="0051143D" w:rsidP="00D93CC3">
      <w:pPr>
        <w:numPr>
          <w:ilvl w:val="0"/>
          <w:numId w:val="37"/>
        </w:numPr>
        <w:spacing w:after="200" w:line="276" w:lineRule="auto"/>
        <w:jc w:val="both"/>
        <w:rPr>
          <w:rFonts w:cs="Calibri"/>
        </w:rPr>
      </w:pPr>
      <w:r>
        <w:rPr>
          <w:rFonts w:cs="Calibri"/>
        </w:rPr>
        <w:t xml:space="preserve">If </w:t>
      </w:r>
      <w:r w:rsidRPr="00480317">
        <w:rPr>
          <w:rFonts w:cs="Calibri"/>
        </w:rPr>
        <w:t xml:space="preserve">there </w:t>
      </w:r>
      <w:r>
        <w:rPr>
          <w:rFonts w:cs="Calibri"/>
        </w:rPr>
        <w:t xml:space="preserve">is </w:t>
      </w:r>
      <w:r w:rsidRPr="00480317">
        <w:rPr>
          <w:rFonts w:cs="Calibri"/>
        </w:rPr>
        <w:t xml:space="preserve">any further action </w:t>
      </w:r>
      <w:r>
        <w:rPr>
          <w:rFonts w:cs="Calibri"/>
        </w:rPr>
        <w:t>they</w:t>
      </w:r>
      <w:r w:rsidRPr="00480317">
        <w:rPr>
          <w:rFonts w:cs="Calibri"/>
        </w:rPr>
        <w:t xml:space="preserve"> need to take</w:t>
      </w:r>
      <w:r>
        <w:rPr>
          <w:rFonts w:cs="Calibri"/>
        </w:rPr>
        <w:t>.</w:t>
      </w:r>
    </w:p>
    <w:p w14:paraId="3C06D534" w14:textId="77777777" w:rsidR="0051143D" w:rsidRPr="00480317" w:rsidRDefault="0051143D" w:rsidP="0051143D">
      <w:pPr>
        <w:jc w:val="both"/>
        <w:rPr>
          <w:rFonts w:cs="Calibri"/>
        </w:rPr>
      </w:pPr>
      <w:r w:rsidRPr="000614B5">
        <w:rPr>
          <w:rFonts w:eastAsia="Times New Roman" w:cs="Calibri"/>
          <w:b/>
          <w:bCs/>
          <w:iCs/>
        </w:rPr>
        <w:t>Confidentiality</w:t>
      </w:r>
      <w:r w:rsidRPr="000614B5">
        <w:rPr>
          <w:rFonts w:cs="Calibri"/>
        </w:rPr>
        <w:br/>
      </w:r>
      <w:r w:rsidRPr="00480317">
        <w:rPr>
          <w:rFonts w:cs="Calibri"/>
        </w:rPr>
        <w:t>It is important that any notification remains confidential, as it is vitally important to remember that no confirmation of any allegation can be made until the matter is investigated.</w:t>
      </w:r>
      <w:r w:rsidRPr="00B27A66">
        <w:rPr>
          <w:rFonts w:cs="Calibri"/>
        </w:rPr>
        <w:t xml:space="preserve"> </w:t>
      </w:r>
      <w:r w:rsidRPr="00480317">
        <w:rPr>
          <w:rFonts w:cs="Calibri"/>
        </w:rPr>
        <w:t xml:space="preserve">The individual who makes the complaint should not inform the person they have made the complaint about. This ensures the matter can be investigated without prior knowledge and contamination of evidence. </w:t>
      </w:r>
    </w:p>
    <w:p w14:paraId="6D2DFBFD" w14:textId="77777777" w:rsidR="0051143D" w:rsidRDefault="0051143D" w:rsidP="0051143D">
      <w:pPr>
        <w:spacing w:after="0"/>
        <w:rPr>
          <w:rFonts w:cs="Calibri"/>
          <w:b/>
        </w:rPr>
      </w:pPr>
      <w:r w:rsidRPr="00480317">
        <w:rPr>
          <w:rFonts w:cs="Calibri"/>
          <w:b/>
        </w:rPr>
        <w:t>Safeguards for reporters</w:t>
      </w:r>
    </w:p>
    <w:p w14:paraId="1828F96C" w14:textId="14703733" w:rsidR="0051143D" w:rsidRPr="00F26AB7" w:rsidRDefault="0051143D" w:rsidP="0051143D">
      <w:pPr>
        <w:spacing w:after="0"/>
        <w:jc w:val="both"/>
        <w:rPr>
          <w:rFonts w:cs="Calibri"/>
          <w:b/>
        </w:rPr>
      </w:pPr>
      <w:r>
        <w:rPr>
          <w:rFonts w:cs="Calibri"/>
        </w:rPr>
        <w:lastRenderedPageBreak/>
        <w:t>R</w:t>
      </w:r>
      <w:r w:rsidRPr="00F26AB7">
        <w:rPr>
          <w:rFonts w:cs="Calibri"/>
        </w:rPr>
        <w:t xml:space="preserve">eports made to </w:t>
      </w:r>
      <w:r>
        <w:rPr>
          <w:rFonts w:cs="Calibri"/>
        </w:rPr>
        <w:t>Child Protection or Child FIRST</w:t>
      </w:r>
      <w:r w:rsidRPr="00F26AB7">
        <w:rPr>
          <w:rFonts w:cs="Calibri"/>
        </w:rPr>
        <w:t xml:space="preserve"> are kept confidential. Under the </w:t>
      </w:r>
      <w:r w:rsidRPr="00D273D4">
        <w:rPr>
          <w:i/>
        </w:rPr>
        <w:t xml:space="preserve">Children Youth and Families Act </w:t>
      </w:r>
      <w:r w:rsidR="00307B27" w:rsidRPr="00D273D4">
        <w:rPr>
          <w:i/>
        </w:rPr>
        <w:t>2005</w:t>
      </w:r>
      <w:r w:rsidR="00307B27" w:rsidRPr="005A43A3">
        <w:t xml:space="preserve"> </w:t>
      </w:r>
      <w:r w:rsidR="00307B27" w:rsidRPr="00F26AB7">
        <w:rPr>
          <w:rFonts w:cs="Calibri"/>
        </w:rPr>
        <w:t>if</w:t>
      </w:r>
      <w:r w:rsidRPr="00F26AB7">
        <w:rPr>
          <w:rFonts w:cs="Calibri"/>
        </w:rPr>
        <w:t xml:space="preserve"> the report is made in good faith:</w:t>
      </w:r>
    </w:p>
    <w:p w14:paraId="76F555E9" w14:textId="6830B140" w:rsidR="0051143D" w:rsidRPr="00F26AB7" w:rsidRDefault="0051143D" w:rsidP="00D93CC3">
      <w:pPr>
        <w:numPr>
          <w:ilvl w:val="0"/>
          <w:numId w:val="38"/>
        </w:numPr>
        <w:spacing w:after="0" w:line="276" w:lineRule="auto"/>
        <w:jc w:val="both"/>
        <w:rPr>
          <w:rFonts w:cs="Calibri"/>
        </w:rPr>
      </w:pPr>
      <w:r w:rsidRPr="00F26AB7">
        <w:rPr>
          <w:rFonts w:cs="Calibri"/>
        </w:rPr>
        <w:t xml:space="preserve">the report will </w:t>
      </w:r>
      <w:r w:rsidR="00307B27" w:rsidRPr="00F26AB7">
        <w:rPr>
          <w:rFonts w:cs="Calibri"/>
        </w:rPr>
        <w:t>not breach</w:t>
      </w:r>
      <w:r w:rsidRPr="00F26AB7">
        <w:rPr>
          <w:rFonts w:cs="Calibri"/>
        </w:rPr>
        <w:t xml:space="preserve"> confidence or standards of professional conduct</w:t>
      </w:r>
    </w:p>
    <w:p w14:paraId="3CEDB5E5" w14:textId="77777777" w:rsidR="0051143D" w:rsidRPr="00F26AB7" w:rsidRDefault="0051143D" w:rsidP="00D93CC3">
      <w:pPr>
        <w:numPr>
          <w:ilvl w:val="0"/>
          <w:numId w:val="38"/>
        </w:numPr>
        <w:spacing w:after="0" w:line="276" w:lineRule="auto"/>
        <w:jc w:val="both"/>
        <w:rPr>
          <w:rFonts w:cs="Calibri"/>
        </w:rPr>
      </w:pPr>
      <w:r w:rsidRPr="00F26AB7">
        <w:rPr>
          <w:rFonts w:cs="Calibri"/>
        </w:rPr>
        <w:t>the report can’t incur civil or criminal liability</w:t>
      </w:r>
    </w:p>
    <w:p w14:paraId="0667DB8D" w14:textId="64A94A23" w:rsidR="0051143D" w:rsidRPr="00F26AB7" w:rsidRDefault="0051143D" w:rsidP="00D93CC3">
      <w:pPr>
        <w:numPr>
          <w:ilvl w:val="0"/>
          <w:numId w:val="38"/>
        </w:numPr>
        <w:autoSpaceDE w:val="0"/>
        <w:autoSpaceDN w:val="0"/>
        <w:adjustRightInd w:val="0"/>
        <w:spacing w:after="0" w:line="240" w:lineRule="auto"/>
        <w:jc w:val="both"/>
        <w:rPr>
          <w:rFonts w:cs="Calibri"/>
          <w:b/>
          <w:bCs/>
          <w:i/>
          <w:iCs/>
          <w:color w:val="000000"/>
          <w:lang w:eastAsia="en-AU"/>
        </w:rPr>
      </w:pPr>
      <w:r w:rsidRPr="00F26AB7">
        <w:rPr>
          <w:rFonts w:cs="Calibri"/>
        </w:rPr>
        <w:t>the identity of the person making the report is protected.  (</w:t>
      </w:r>
      <w:r w:rsidR="00307B27" w:rsidRPr="00F26AB7">
        <w:rPr>
          <w:rFonts w:cs="Calibri"/>
        </w:rPr>
        <w:t>However,</w:t>
      </w:r>
      <w:r w:rsidRPr="00F26AB7">
        <w:rPr>
          <w:rFonts w:cs="Calibri"/>
        </w:rPr>
        <w:t xml:space="preserve"> the Court may grant leave to reveal the person’s identity if the evidence is critically important.) </w:t>
      </w:r>
    </w:p>
    <w:p w14:paraId="595E5D07" w14:textId="77777777" w:rsidR="0051143D" w:rsidRDefault="0051143D" w:rsidP="00721CF7">
      <w:pPr>
        <w:spacing w:after="0"/>
        <w:jc w:val="both"/>
        <w:rPr>
          <w:rFonts w:cs="Calibri"/>
        </w:rPr>
      </w:pPr>
      <w:r>
        <w:rPr>
          <w:rFonts w:cs="Calibri"/>
        </w:rPr>
        <w:t>A</w:t>
      </w:r>
      <w:r w:rsidRPr="00952554">
        <w:rPr>
          <w:rFonts w:cs="Calibri"/>
        </w:rPr>
        <w:t xml:space="preserve"> report is </w:t>
      </w:r>
      <w:r>
        <w:rPr>
          <w:rFonts w:cs="Calibri"/>
        </w:rPr>
        <w:t xml:space="preserve">also an </w:t>
      </w:r>
      <w:r w:rsidRPr="00952554">
        <w:rPr>
          <w:rFonts w:cs="Calibri"/>
        </w:rPr>
        <w:t xml:space="preserve">exempt document under the </w:t>
      </w:r>
      <w:r w:rsidRPr="00952554">
        <w:rPr>
          <w:rFonts w:cs="Calibri"/>
          <w:i/>
        </w:rPr>
        <w:t xml:space="preserve">Freedom of Information Act </w:t>
      </w:r>
      <w:r w:rsidRPr="00952554">
        <w:rPr>
          <w:rFonts w:cs="Calibri"/>
        </w:rPr>
        <w:t>198</w:t>
      </w:r>
      <w:r>
        <w:rPr>
          <w:rFonts w:cs="Calibri"/>
        </w:rPr>
        <w:t>2</w:t>
      </w:r>
      <w:r w:rsidRPr="00952554">
        <w:rPr>
          <w:rFonts w:cs="Calibri"/>
        </w:rPr>
        <w:t>.</w:t>
      </w:r>
    </w:p>
    <w:p w14:paraId="5A75D8FE" w14:textId="77777777" w:rsidR="00783496" w:rsidRPr="00721CF7" w:rsidRDefault="00783496" w:rsidP="00721CF7">
      <w:pPr>
        <w:spacing w:after="0"/>
        <w:jc w:val="both"/>
        <w:rPr>
          <w:rFonts w:cs="Calibri"/>
        </w:rPr>
      </w:pPr>
    </w:p>
    <w:p w14:paraId="7612730B" w14:textId="77777777" w:rsidR="0051143D" w:rsidRPr="000614B5" w:rsidRDefault="0051143D" w:rsidP="0051143D">
      <w:pPr>
        <w:spacing w:after="0"/>
        <w:jc w:val="both"/>
        <w:rPr>
          <w:b/>
          <w:sz w:val="32"/>
          <w:szCs w:val="32"/>
        </w:rPr>
      </w:pPr>
      <w:r>
        <w:rPr>
          <w:b/>
          <w:sz w:val="32"/>
          <w:szCs w:val="32"/>
        </w:rPr>
        <w:t>4.</w:t>
      </w:r>
      <w:r>
        <w:rPr>
          <w:b/>
          <w:sz w:val="32"/>
          <w:szCs w:val="32"/>
        </w:rPr>
        <w:tab/>
      </w:r>
      <w:r w:rsidRPr="000614B5">
        <w:rPr>
          <w:b/>
          <w:sz w:val="32"/>
          <w:szCs w:val="32"/>
        </w:rPr>
        <w:t>Procedures for Managing Breaches</w:t>
      </w:r>
    </w:p>
    <w:p w14:paraId="3CD466FB" w14:textId="77777777" w:rsidR="0051143D" w:rsidRDefault="0051143D" w:rsidP="0051143D">
      <w:pPr>
        <w:autoSpaceDE w:val="0"/>
        <w:autoSpaceDN w:val="0"/>
        <w:adjustRightInd w:val="0"/>
        <w:spacing w:after="0"/>
        <w:jc w:val="both"/>
        <w:rPr>
          <w:rFonts w:cs="Calibri"/>
          <w:color w:val="000000"/>
          <w:szCs w:val="23"/>
          <w:lang w:eastAsia="en-AU"/>
        </w:rPr>
      </w:pPr>
    </w:p>
    <w:p w14:paraId="3B7F79EF" w14:textId="77777777" w:rsidR="0051143D" w:rsidRPr="006F7FBB" w:rsidRDefault="0051143D" w:rsidP="0051143D">
      <w:pPr>
        <w:autoSpaceDE w:val="0"/>
        <w:autoSpaceDN w:val="0"/>
        <w:adjustRightInd w:val="0"/>
        <w:spacing w:after="0"/>
        <w:jc w:val="both"/>
        <w:rPr>
          <w:rFonts w:cs="Calibri"/>
          <w:color w:val="000000"/>
          <w:szCs w:val="23"/>
          <w:lang w:eastAsia="en-AU"/>
        </w:rPr>
      </w:pPr>
      <w:r w:rsidRPr="006F7FBB">
        <w:rPr>
          <w:rFonts w:cs="Calibri"/>
          <w:color w:val="000000"/>
          <w:szCs w:val="23"/>
          <w:lang w:eastAsia="en-AU"/>
        </w:rPr>
        <w:t xml:space="preserve">This plan outlines the steps to be taken following a breach of the child </w:t>
      </w:r>
      <w:r>
        <w:rPr>
          <w:rFonts w:cs="Calibri"/>
          <w:color w:val="000000"/>
          <w:szCs w:val="23"/>
          <w:lang w:eastAsia="en-AU"/>
        </w:rPr>
        <w:t>protection</w:t>
      </w:r>
      <w:r w:rsidRPr="006F7FBB">
        <w:rPr>
          <w:rFonts w:cs="Calibri"/>
          <w:color w:val="000000"/>
          <w:szCs w:val="23"/>
          <w:lang w:eastAsia="en-AU"/>
        </w:rPr>
        <w:t xml:space="preserve"> risk management strategy in order to address the breach in a fair and supportive manner. </w:t>
      </w:r>
    </w:p>
    <w:p w14:paraId="24759BFE" w14:textId="77777777" w:rsidR="0051143D" w:rsidRDefault="0051143D" w:rsidP="0051143D">
      <w:pPr>
        <w:autoSpaceDE w:val="0"/>
        <w:autoSpaceDN w:val="0"/>
        <w:adjustRightInd w:val="0"/>
        <w:spacing w:after="0"/>
        <w:jc w:val="both"/>
        <w:rPr>
          <w:rFonts w:cs="Calibri"/>
          <w:b/>
          <w:bCs/>
          <w:color w:val="000000"/>
          <w:szCs w:val="23"/>
          <w:lang w:eastAsia="en-AU"/>
        </w:rPr>
      </w:pPr>
    </w:p>
    <w:p w14:paraId="4EEE34C4" w14:textId="77777777" w:rsidR="0051143D" w:rsidRPr="006F7FBB" w:rsidRDefault="0051143D" w:rsidP="0051143D">
      <w:pPr>
        <w:autoSpaceDE w:val="0"/>
        <w:autoSpaceDN w:val="0"/>
        <w:adjustRightInd w:val="0"/>
        <w:spacing w:after="0"/>
        <w:jc w:val="both"/>
        <w:rPr>
          <w:rFonts w:cs="Calibri"/>
          <w:color w:val="000000"/>
          <w:szCs w:val="23"/>
          <w:lang w:eastAsia="en-AU"/>
        </w:rPr>
      </w:pPr>
      <w:r w:rsidRPr="006F7FBB">
        <w:rPr>
          <w:rFonts w:cs="Calibri"/>
          <w:b/>
          <w:bCs/>
          <w:color w:val="000000"/>
          <w:szCs w:val="23"/>
          <w:lang w:eastAsia="en-AU"/>
        </w:rPr>
        <w:t xml:space="preserve">Definition </w:t>
      </w:r>
    </w:p>
    <w:p w14:paraId="236B26B6" w14:textId="77777777" w:rsidR="0051143D" w:rsidRDefault="0051143D" w:rsidP="0051143D">
      <w:pPr>
        <w:autoSpaceDE w:val="0"/>
        <w:autoSpaceDN w:val="0"/>
        <w:adjustRightInd w:val="0"/>
        <w:spacing w:after="0"/>
        <w:jc w:val="both"/>
        <w:rPr>
          <w:rFonts w:cs="Calibri"/>
          <w:color w:val="000000"/>
          <w:szCs w:val="23"/>
          <w:lang w:eastAsia="en-AU"/>
        </w:rPr>
      </w:pPr>
      <w:r>
        <w:rPr>
          <w:rFonts w:cs="Calibri"/>
          <w:color w:val="000000"/>
          <w:szCs w:val="23"/>
          <w:lang w:eastAsia="en-AU"/>
        </w:rPr>
        <w:t>All educators and staff working with children have a duty of care to support and protect children. A duty of care is breached if a person:</w:t>
      </w:r>
    </w:p>
    <w:p w14:paraId="60B8CFFC" w14:textId="77777777" w:rsidR="0051143D" w:rsidRDefault="0051143D" w:rsidP="0051143D">
      <w:pPr>
        <w:autoSpaceDE w:val="0"/>
        <w:autoSpaceDN w:val="0"/>
        <w:adjustRightInd w:val="0"/>
        <w:spacing w:after="0"/>
        <w:jc w:val="both"/>
        <w:rPr>
          <w:rFonts w:cs="Calibri"/>
          <w:color w:val="000000"/>
          <w:szCs w:val="23"/>
          <w:lang w:eastAsia="en-AU"/>
        </w:rPr>
      </w:pPr>
    </w:p>
    <w:p w14:paraId="2D0FD568" w14:textId="77777777" w:rsidR="0051143D" w:rsidRDefault="0051143D" w:rsidP="00D93CC3">
      <w:pPr>
        <w:numPr>
          <w:ilvl w:val="0"/>
          <w:numId w:val="41"/>
        </w:numPr>
        <w:autoSpaceDE w:val="0"/>
        <w:autoSpaceDN w:val="0"/>
        <w:adjustRightInd w:val="0"/>
        <w:spacing w:after="0" w:line="276" w:lineRule="auto"/>
        <w:jc w:val="both"/>
        <w:rPr>
          <w:rFonts w:cs="Calibri"/>
          <w:color w:val="000000"/>
          <w:szCs w:val="23"/>
          <w:lang w:eastAsia="en-AU"/>
        </w:rPr>
      </w:pPr>
      <w:r>
        <w:rPr>
          <w:rFonts w:cs="Calibri"/>
          <w:color w:val="000000"/>
          <w:szCs w:val="23"/>
          <w:lang w:eastAsia="en-AU"/>
        </w:rPr>
        <w:t>does something that a reasonable person in that person’s position would not do in a particular situation</w:t>
      </w:r>
    </w:p>
    <w:p w14:paraId="537ACEF9" w14:textId="77777777" w:rsidR="0051143D" w:rsidRDefault="0051143D" w:rsidP="00D93CC3">
      <w:pPr>
        <w:numPr>
          <w:ilvl w:val="0"/>
          <w:numId w:val="41"/>
        </w:numPr>
        <w:autoSpaceDE w:val="0"/>
        <w:autoSpaceDN w:val="0"/>
        <w:adjustRightInd w:val="0"/>
        <w:spacing w:after="0" w:line="276" w:lineRule="auto"/>
        <w:jc w:val="both"/>
        <w:rPr>
          <w:rFonts w:cs="Calibri"/>
          <w:color w:val="000000"/>
          <w:szCs w:val="23"/>
          <w:lang w:eastAsia="en-AU"/>
        </w:rPr>
      </w:pPr>
      <w:r>
        <w:rPr>
          <w:rFonts w:cs="Calibri"/>
          <w:color w:val="000000"/>
          <w:szCs w:val="23"/>
          <w:lang w:eastAsia="en-AU"/>
        </w:rPr>
        <w:t>fails to do something that a reasonable person in that person’s position would do in the circumstances</w:t>
      </w:r>
    </w:p>
    <w:p w14:paraId="2962F848" w14:textId="77777777" w:rsidR="0051143D" w:rsidRDefault="0051143D" w:rsidP="00D93CC3">
      <w:pPr>
        <w:numPr>
          <w:ilvl w:val="0"/>
          <w:numId w:val="41"/>
        </w:numPr>
        <w:autoSpaceDE w:val="0"/>
        <w:autoSpaceDN w:val="0"/>
        <w:adjustRightInd w:val="0"/>
        <w:spacing w:after="0" w:line="276" w:lineRule="auto"/>
        <w:jc w:val="both"/>
        <w:rPr>
          <w:rFonts w:cs="Calibri"/>
          <w:color w:val="000000"/>
          <w:szCs w:val="23"/>
          <w:lang w:eastAsia="en-AU"/>
        </w:rPr>
      </w:pPr>
      <w:r>
        <w:rPr>
          <w:rFonts w:cs="Calibri"/>
          <w:color w:val="000000"/>
          <w:szCs w:val="23"/>
          <w:lang w:eastAsia="en-AU"/>
        </w:rPr>
        <w:t>acts or fails to act in a way that causes harm to someone the person owes a duty of care.</w:t>
      </w:r>
    </w:p>
    <w:p w14:paraId="54DBA31E" w14:textId="77777777" w:rsidR="0051143D" w:rsidRDefault="0051143D" w:rsidP="0051143D">
      <w:pPr>
        <w:autoSpaceDE w:val="0"/>
        <w:autoSpaceDN w:val="0"/>
        <w:adjustRightInd w:val="0"/>
        <w:spacing w:after="0"/>
        <w:jc w:val="both"/>
        <w:rPr>
          <w:rFonts w:cs="Calibri"/>
          <w:color w:val="000000"/>
          <w:szCs w:val="23"/>
          <w:lang w:eastAsia="en-AU"/>
        </w:rPr>
      </w:pPr>
    </w:p>
    <w:p w14:paraId="090DA240" w14:textId="77777777" w:rsidR="0051143D" w:rsidRPr="006F7FBB" w:rsidRDefault="0051143D" w:rsidP="0051143D">
      <w:pPr>
        <w:autoSpaceDE w:val="0"/>
        <w:autoSpaceDN w:val="0"/>
        <w:adjustRightInd w:val="0"/>
        <w:spacing w:after="0"/>
        <w:jc w:val="both"/>
        <w:rPr>
          <w:rFonts w:cs="Calibri"/>
          <w:color w:val="000000"/>
          <w:szCs w:val="23"/>
          <w:lang w:eastAsia="en-AU"/>
        </w:rPr>
      </w:pPr>
      <w:r w:rsidRPr="006F7FBB">
        <w:rPr>
          <w:rFonts w:cs="Calibri"/>
          <w:color w:val="000000"/>
          <w:szCs w:val="23"/>
          <w:lang w:eastAsia="en-AU"/>
        </w:rPr>
        <w:t xml:space="preserve">A breach is </w:t>
      </w:r>
      <w:r>
        <w:rPr>
          <w:rFonts w:cs="Calibri"/>
          <w:color w:val="000000"/>
          <w:szCs w:val="23"/>
          <w:lang w:eastAsia="en-AU"/>
        </w:rPr>
        <w:t xml:space="preserve">also </w:t>
      </w:r>
      <w:r w:rsidRPr="006F7FBB">
        <w:rPr>
          <w:rFonts w:cs="Calibri"/>
          <w:color w:val="000000"/>
          <w:szCs w:val="23"/>
          <w:lang w:eastAsia="en-AU"/>
        </w:rPr>
        <w:t xml:space="preserve">any action or inaction by any member of the </w:t>
      </w:r>
      <w:r>
        <w:rPr>
          <w:rFonts w:cs="Calibri"/>
          <w:color w:val="000000"/>
          <w:szCs w:val="23"/>
          <w:lang w:eastAsia="en-AU"/>
        </w:rPr>
        <w:t>service</w:t>
      </w:r>
      <w:r w:rsidRPr="006F7FBB">
        <w:rPr>
          <w:rFonts w:cs="Calibri"/>
          <w:color w:val="000000"/>
          <w:szCs w:val="23"/>
          <w:lang w:eastAsia="en-AU"/>
        </w:rPr>
        <w:t>, including children and young people, that fails to comply with any part of the strategy</w:t>
      </w:r>
      <w:r>
        <w:rPr>
          <w:rFonts w:cs="Calibri"/>
          <w:color w:val="000000"/>
          <w:szCs w:val="23"/>
          <w:lang w:eastAsia="en-AU"/>
        </w:rPr>
        <w:t xml:space="preserve"> including </w:t>
      </w:r>
      <w:r w:rsidRPr="006F7FBB">
        <w:rPr>
          <w:rFonts w:cs="Calibri"/>
          <w:color w:val="000000"/>
          <w:szCs w:val="23"/>
          <w:lang w:eastAsia="en-AU"/>
        </w:rPr>
        <w:t xml:space="preserve">any breach </w:t>
      </w:r>
      <w:r>
        <w:rPr>
          <w:rFonts w:cs="Calibri"/>
          <w:color w:val="000000"/>
          <w:szCs w:val="23"/>
          <w:lang w:eastAsia="en-AU"/>
        </w:rPr>
        <w:t>of</w:t>
      </w:r>
      <w:r w:rsidRPr="006F7FBB">
        <w:rPr>
          <w:rFonts w:cs="Calibri"/>
          <w:color w:val="000000"/>
          <w:szCs w:val="23"/>
          <w:lang w:eastAsia="en-AU"/>
        </w:rPr>
        <w:t xml:space="preserve">: </w:t>
      </w:r>
    </w:p>
    <w:p w14:paraId="6B161763" w14:textId="77777777" w:rsidR="0051143D" w:rsidRPr="006F7FBB" w:rsidRDefault="0051143D" w:rsidP="00D93CC3">
      <w:pPr>
        <w:numPr>
          <w:ilvl w:val="0"/>
          <w:numId w:val="11"/>
        </w:numPr>
        <w:autoSpaceDE w:val="0"/>
        <w:autoSpaceDN w:val="0"/>
        <w:adjustRightInd w:val="0"/>
        <w:spacing w:after="0" w:line="276" w:lineRule="auto"/>
        <w:jc w:val="both"/>
        <w:rPr>
          <w:rFonts w:cs="Calibri"/>
          <w:color w:val="000000"/>
          <w:szCs w:val="23"/>
          <w:lang w:eastAsia="en-AU"/>
        </w:rPr>
      </w:pPr>
      <w:r>
        <w:rPr>
          <w:rFonts w:cs="Calibri"/>
          <w:color w:val="000000"/>
          <w:szCs w:val="23"/>
          <w:lang w:eastAsia="en-AU"/>
        </w:rPr>
        <w:t xml:space="preserve">a </w:t>
      </w:r>
      <w:r w:rsidRPr="006F7FBB">
        <w:rPr>
          <w:rFonts w:cs="Calibri"/>
          <w:color w:val="000000"/>
          <w:szCs w:val="23"/>
          <w:lang w:eastAsia="en-AU"/>
        </w:rPr>
        <w:t>statement of commitment to the safety of children and the</w:t>
      </w:r>
      <w:r>
        <w:rPr>
          <w:rFonts w:cs="Calibri"/>
          <w:color w:val="000000"/>
          <w:szCs w:val="23"/>
          <w:lang w:eastAsia="en-AU"/>
        </w:rPr>
        <w:t>ir</w:t>
      </w:r>
      <w:r w:rsidRPr="006F7FBB">
        <w:rPr>
          <w:rFonts w:cs="Calibri"/>
          <w:color w:val="000000"/>
          <w:szCs w:val="23"/>
          <w:lang w:eastAsia="en-AU"/>
        </w:rPr>
        <w:t xml:space="preserve"> protection from harm </w:t>
      </w:r>
    </w:p>
    <w:p w14:paraId="498C1C43" w14:textId="77777777" w:rsidR="0051143D" w:rsidRPr="006F7FBB" w:rsidRDefault="0051143D" w:rsidP="00D93CC3">
      <w:pPr>
        <w:numPr>
          <w:ilvl w:val="0"/>
          <w:numId w:val="11"/>
        </w:numPr>
        <w:autoSpaceDE w:val="0"/>
        <w:autoSpaceDN w:val="0"/>
        <w:adjustRightInd w:val="0"/>
        <w:spacing w:after="0" w:line="276" w:lineRule="auto"/>
        <w:jc w:val="both"/>
        <w:rPr>
          <w:rFonts w:cs="Calibri"/>
          <w:color w:val="000000"/>
          <w:szCs w:val="23"/>
          <w:lang w:eastAsia="en-AU"/>
        </w:rPr>
      </w:pPr>
      <w:r>
        <w:rPr>
          <w:rFonts w:cs="Calibri"/>
          <w:color w:val="000000"/>
          <w:szCs w:val="23"/>
          <w:lang w:eastAsia="en-AU"/>
        </w:rPr>
        <w:t xml:space="preserve">a </w:t>
      </w:r>
      <w:r w:rsidRPr="006F7FBB">
        <w:rPr>
          <w:rFonts w:cs="Calibri"/>
          <w:color w:val="000000"/>
          <w:szCs w:val="23"/>
          <w:lang w:eastAsia="en-AU"/>
        </w:rPr>
        <w:t>code of conduct for interacting with c</w:t>
      </w:r>
      <w:r>
        <w:rPr>
          <w:rFonts w:cs="Calibri"/>
          <w:color w:val="000000"/>
          <w:szCs w:val="23"/>
          <w:lang w:eastAsia="en-AU"/>
        </w:rPr>
        <w:t xml:space="preserve">hildren </w:t>
      </w:r>
    </w:p>
    <w:p w14:paraId="1F251461" w14:textId="77777777" w:rsidR="0051143D" w:rsidRPr="006F7FBB" w:rsidRDefault="0051143D" w:rsidP="00D93CC3">
      <w:pPr>
        <w:numPr>
          <w:ilvl w:val="0"/>
          <w:numId w:val="11"/>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 xml:space="preserve">procedures for recruiting, selecting, training and managing paid employees and volunteers </w:t>
      </w:r>
    </w:p>
    <w:p w14:paraId="6C8B7F23" w14:textId="77777777" w:rsidR="0051143D" w:rsidRPr="006F7FBB" w:rsidRDefault="0051143D" w:rsidP="00D93CC3">
      <w:pPr>
        <w:numPr>
          <w:ilvl w:val="0"/>
          <w:numId w:val="11"/>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 xml:space="preserve">policies and procedures for handling disclosures or suspicions of harm, including reporting guidelines </w:t>
      </w:r>
    </w:p>
    <w:p w14:paraId="3E9960DE" w14:textId="77777777" w:rsidR="0051143D" w:rsidRDefault="0051143D" w:rsidP="00D93CC3">
      <w:pPr>
        <w:numPr>
          <w:ilvl w:val="0"/>
          <w:numId w:val="11"/>
        </w:numPr>
        <w:autoSpaceDE w:val="0"/>
        <w:autoSpaceDN w:val="0"/>
        <w:adjustRightInd w:val="0"/>
        <w:spacing w:after="0" w:line="276" w:lineRule="auto"/>
        <w:jc w:val="both"/>
        <w:rPr>
          <w:rFonts w:cs="Calibri"/>
          <w:color w:val="000000"/>
          <w:szCs w:val="23"/>
          <w:lang w:eastAsia="en-AU"/>
        </w:rPr>
      </w:pPr>
      <w:r w:rsidRPr="00952554">
        <w:rPr>
          <w:rFonts w:cs="Calibri"/>
          <w:color w:val="000000"/>
          <w:szCs w:val="23"/>
          <w:lang w:eastAsia="en-AU"/>
        </w:rPr>
        <w:t xml:space="preserve">policies and procedures for implementing and reviewing the child protection risk management strategy </w:t>
      </w:r>
    </w:p>
    <w:p w14:paraId="1D2607EE" w14:textId="4EC0A843" w:rsidR="0051143D" w:rsidRPr="00952554" w:rsidRDefault="0051143D" w:rsidP="00D93CC3">
      <w:pPr>
        <w:numPr>
          <w:ilvl w:val="0"/>
          <w:numId w:val="11"/>
        </w:numPr>
        <w:autoSpaceDE w:val="0"/>
        <w:autoSpaceDN w:val="0"/>
        <w:adjustRightInd w:val="0"/>
        <w:spacing w:after="0" w:line="276" w:lineRule="auto"/>
        <w:jc w:val="both"/>
        <w:rPr>
          <w:rFonts w:cs="Calibri"/>
          <w:color w:val="000000"/>
          <w:szCs w:val="23"/>
          <w:lang w:eastAsia="en-AU"/>
        </w:rPr>
      </w:pPr>
      <w:r w:rsidRPr="00952554">
        <w:rPr>
          <w:rFonts w:cs="Calibri"/>
          <w:color w:val="000000"/>
          <w:szCs w:val="23"/>
          <w:lang w:eastAsia="en-AU"/>
        </w:rPr>
        <w:t xml:space="preserve">risk management plans for </w:t>
      </w:r>
      <w:r w:rsidR="00433515" w:rsidRPr="00952554">
        <w:rPr>
          <w:rFonts w:cs="Calibri"/>
          <w:color w:val="000000"/>
          <w:szCs w:val="23"/>
          <w:lang w:eastAsia="en-AU"/>
        </w:rPr>
        <w:t>high-risk</w:t>
      </w:r>
      <w:r w:rsidRPr="00952554">
        <w:rPr>
          <w:rFonts w:cs="Calibri"/>
          <w:color w:val="000000"/>
          <w:szCs w:val="23"/>
          <w:lang w:eastAsia="en-AU"/>
        </w:rPr>
        <w:t xml:space="preserve"> activities and special events</w:t>
      </w:r>
    </w:p>
    <w:p w14:paraId="570B02C9" w14:textId="77777777" w:rsidR="0051143D" w:rsidRDefault="0051143D" w:rsidP="00D93CC3">
      <w:pPr>
        <w:numPr>
          <w:ilvl w:val="0"/>
          <w:numId w:val="11"/>
        </w:numPr>
        <w:autoSpaceDE w:val="0"/>
        <w:autoSpaceDN w:val="0"/>
        <w:adjustRightInd w:val="0"/>
        <w:spacing w:after="152" w:line="276" w:lineRule="auto"/>
        <w:jc w:val="both"/>
        <w:rPr>
          <w:rFonts w:cs="Calibri"/>
          <w:color w:val="000000"/>
          <w:szCs w:val="23"/>
          <w:lang w:eastAsia="en-AU"/>
        </w:rPr>
      </w:pPr>
      <w:r w:rsidRPr="006F7FBB">
        <w:rPr>
          <w:rFonts w:cs="Calibri"/>
          <w:color w:val="000000"/>
          <w:szCs w:val="23"/>
          <w:lang w:eastAsia="en-AU"/>
        </w:rPr>
        <w:t xml:space="preserve">strategies for communication and support. </w:t>
      </w:r>
    </w:p>
    <w:p w14:paraId="5C76C43E" w14:textId="77777777" w:rsidR="00020291" w:rsidRDefault="00020291" w:rsidP="0051143D">
      <w:pPr>
        <w:autoSpaceDE w:val="0"/>
        <w:autoSpaceDN w:val="0"/>
        <w:adjustRightInd w:val="0"/>
        <w:spacing w:after="0"/>
        <w:jc w:val="both"/>
        <w:rPr>
          <w:rFonts w:cs="Calibri"/>
          <w:b/>
          <w:bCs/>
          <w:color w:val="000000"/>
          <w:szCs w:val="23"/>
          <w:lang w:eastAsia="en-AU"/>
        </w:rPr>
      </w:pPr>
    </w:p>
    <w:p w14:paraId="53535597" w14:textId="77777777" w:rsidR="00020291" w:rsidRDefault="00020291" w:rsidP="0051143D">
      <w:pPr>
        <w:autoSpaceDE w:val="0"/>
        <w:autoSpaceDN w:val="0"/>
        <w:adjustRightInd w:val="0"/>
        <w:spacing w:after="0"/>
        <w:jc w:val="both"/>
        <w:rPr>
          <w:rFonts w:cs="Calibri"/>
          <w:b/>
          <w:bCs/>
          <w:color w:val="000000"/>
          <w:szCs w:val="23"/>
          <w:lang w:eastAsia="en-AU"/>
        </w:rPr>
      </w:pPr>
    </w:p>
    <w:p w14:paraId="3F075E3E" w14:textId="77777777" w:rsidR="0051143D" w:rsidRPr="006F7FBB" w:rsidRDefault="0051143D" w:rsidP="0051143D">
      <w:pPr>
        <w:autoSpaceDE w:val="0"/>
        <w:autoSpaceDN w:val="0"/>
        <w:adjustRightInd w:val="0"/>
        <w:spacing w:after="0"/>
        <w:jc w:val="both"/>
        <w:rPr>
          <w:rFonts w:cs="Calibri"/>
          <w:color w:val="000000"/>
          <w:szCs w:val="23"/>
          <w:lang w:eastAsia="en-AU"/>
        </w:rPr>
      </w:pPr>
      <w:r w:rsidRPr="006F7FBB">
        <w:rPr>
          <w:rFonts w:cs="Calibri"/>
          <w:b/>
          <w:bCs/>
          <w:color w:val="000000"/>
          <w:szCs w:val="23"/>
          <w:lang w:eastAsia="en-AU"/>
        </w:rPr>
        <w:t xml:space="preserve">Processes to manage a breach of the </w:t>
      </w:r>
      <w:r>
        <w:rPr>
          <w:rFonts w:cs="Calibri"/>
          <w:b/>
          <w:bCs/>
          <w:color w:val="000000"/>
          <w:szCs w:val="23"/>
          <w:lang w:eastAsia="en-AU"/>
        </w:rPr>
        <w:t>child protection risk management strategy</w:t>
      </w:r>
      <w:r w:rsidRPr="006F7FBB">
        <w:rPr>
          <w:rFonts w:cs="Calibri"/>
          <w:b/>
          <w:bCs/>
          <w:color w:val="000000"/>
          <w:szCs w:val="23"/>
          <w:lang w:eastAsia="en-AU"/>
        </w:rPr>
        <w:t xml:space="preserve"> </w:t>
      </w:r>
    </w:p>
    <w:p w14:paraId="18B748F1" w14:textId="77777777" w:rsidR="0051143D" w:rsidRPr="006F7FBB" w:rsidRDefault="0051143D" w:rsidP="0051143D">
      <w:pPr>
        <w:autoSpaceDE w:val="0"/>
        <w:autoSpaceDN w:val="0"/>
        <w:adjustRightInd w:val="0"/>
        <w:spacing w:after="0"/>
        <w:jc w:val="both"/>
        <w:rPr>
          <w:rFonts w:cs="Calibri"/>
          <w:color w:val="000000"/>
          <w:szCs w:val="23"/>
          <w:lang w:eastAsia="en-AU"/>
        </w:rPr>
      </w:pPr>
      <w:r>
        <w:rPr>
          <w:rFonts w:cs="Calibri"/>
          <w:color w:val="000000"/>
          <w:szCs w:val="23"/>
          <w:lang w:eastAsia="en-AU"/>
        </w:rPr>
        <w:t xml:space="preserve">The </w:t>
      </w:r>
      <w:r w:rsidRPr="00815FD2">
        <w:rPr>
          <w:rFonts w:cs="Calibri"/>
          <w:szCs w:val="23"/>
          <w:lang w:eastAsia="en-AU"/>
        </w:rPr>
        <w:t>Nominated Supervisor or Approved Provider</w:t>
      </w:r>
      <w:r>
        <w:rPr>
          <w:rFonts w:cs="Calibri"/>
          <w:color w:val="000000"/>
          <w:szCs w:val="23"/>
          <w:lang w:eastAsia="en-AU"/>
        </w:rPr>
        <w:t xml:space="preserve"> will manage b</w:t>
      </w:r>
      <w:r w:rsidRPr="006F7FBB">
        <w:rPr>
          <w:rFonts w:cs="Calibri"/>
          <w:color w:val="000000"/>
          <w:szCs w:val="23"/>
          <w:lang w:eastAsia="en-AU"/>
        </w:rPr>
        <w:t xml:space="preserve">reaches in a fair, unbiased and supportive manner: </w:t>
      </w:r>
    </w:p>
    <w:p w14:paraId="4A7605EA" w14:textId="77777777" w:rsidR="0051143D" w:rsidRPr="006F7FBB" w:rsidRDefault="0051143D" w:rsidP="00D93CC3">
      <w:pPr>
        <w:numPr>
          <w:ilvl w:val="0"/>
          <w:numId w:val="12"/>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 xml:space="preserve">all people concerned will be advised of the process </w:t>
      </w:r>
    </w:p>
    <w:p w14:paraId="2CCDBCF9" w14:textId="77777777" w:rsidR="0051143D" w:rsidRPr="006F7FBB" w:rsidRDefault="0051143D" w:rsidP="00D93CC3">
      <w:pPr>
        <w:numPr>
          <w:ilvl w:val="0"/>
          <w:numId w:val="12"/>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 xml:space="preserve">all people concerned will be able to provide their version of events </w:t>
      </w:r>
    </w:p>
    <w:p w14:paraId="6BD76390" w14:textId="77777777" w:rsidR="0051143D" w:rsidRPr="006F7FBB" w:rsidRDefault="0051143D" w:rsidP="00D93CC3">
      <w:pPr>
        <w:numPr>
          <w:ilvl w:val="0"/>
          <w:numId w:val="12"/>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 xml:space="preserve">the details of the breach, including the versions of all parties and the outcome will be recorded </w:t>
      </w:r>
    </w:p>
    <w:p w14:paraId="4113739D" w14:textId="77777777" w:rsidR="0051143D" w:rsidRPr="006F7FBB" w:rsidRDefault="0051143D" w:rsidP="00D93CC3">
      <w:pPr>
        <w:numPr>
          <w:ilvl w:val="0"/>
          <w:numId w:val="12"/>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lastRenderedPageBreak/>
        <w:t xml:space="preserve">matters discussed in relation to the breach will be kept confidential </w:t>
      </w:r>
    </w:p>
    <w:p w14:paraId="224721E2" w14:textId="77777777" w:rsidR="0051143D" w:rsidRPr="006F7FBB" w:rsidRDefault="0051143D" w:rsidP="00D93CC3">
      <w:pPr>
        <w:numPr>
          <w:ilvl w:val="0"/>
          <w:numId w:val="12"/>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 xml:space="preserve">an appropriate outcome will be decided. </w:t>
      </w:r>
    </w:p>
    <w:p w14:paraId="1DEB9865" w14:textId="77777777" w:rsidR="0051143D" w:rsidRDefault="0051143D" w:rsidP="0051143D">
      <w:pPr>
        <w:autoSpaceDE w:val="0"/>
        <w:autoSpaceDN w:val="0"/>
        <w:adjustRightInd w:val="0"/>
        <w:spacing w:after="0"/>
        <w:jc w:val="both"/>
        <w:rPr>
          <w:rFonts w:cs="Calibri"/>
          <w:b/>
          <w:szCs w:val="24"/>
          <w:lang w:eastAsia="en-AU"/>
        </w:rPr>
      </w:pPr>
    </w:p>
    <w:p w14:paraId="7242247E" w14:textId="77777777" w:rsidR="00721CF7" w:rsidRDefault="00721CF7" w:rsidP="0051143D">
      <w:pPr>
        <w:autoSpaceDE w:val="0"/>
        <w:autoSpaceDN w:val="0"/>
        <w:adjustRightInd w:val="0"/>
        <w:spacing w:after="0"/>
        <w:jc w:val="both"/>
        <w:rPr>
          <w:rFonts w:cs="Calibri"/>
          <w:b/>
          <w:szCs w:val="24"/>
          <w:lang w:eastAsia="en-AU"/>
        </w:rPr>
      </w:pPr>
    </w:p>
    <w:p w14:paraId="6E7EF2C0" w14:textId="77777777" w:rsidR="0051143D" w:rsidRPr="006F7FBB" w:rsidRDefault="0051143D" w:rsidP="0051143D">
      <w:pPr>
        <w:autoSpaceDE w:val="0"/>
        <w:autoSpaceDN w:val="0"/>
        <w:adjustRightInd w:val="0"/>
        <w:spacing w:after="0"/>
        <w:jc w:val="both"/>
        <w:rPr>
          <w:rFonts w:cs="Calibri"/>
          <w:b/>
          <w:szCs w:val="24"/>
          <w:lang w:eastAsia="en-AU"/>
        </w:rPr>
      </w:pPr>
      <w:r w:rsidRPr="006F7FBB">
        <w:rPr>
          <w:rFonts w:cs="Calibri"/>
          <w:b/>
          <w:szCs w:val="24"/>
          <w:lang w:eastAsia="en-AU"/>
        </w:rPr>
        <w:t xml:space="preserve">Suitable outcomes for breaches </w:t>
      </w:r>
    </w:p>
    <w:p w14:paraId="1733AF0E" w14:textId="77777777" w:rsidR="0051143D" w:rsidRPr="006F7FBB" w:rsidRDefault="0051143D" w:rsidP="0051143D">
      <w:pPr>
        <w:autoSpaceDE w:val="0"/>
        <w:autoSpaceDN w:val="0"/>
        <w:adjustRightInd w:val="0"/>
        <w:spacing w:after="0"/>
        <w:jc w:val="both"/>
        <w:rPr>
          <w:rFonts w:cs="Calibri"/>
          <w:szCs w:val="24"/>
          <w:lang w:eastAsia="en-AU"/>
        </w:rPr>
      </w:pPr>
      <w:r w:rsidRPr="006F7FBB">
        <w:rPr>
          <w:rFonts w:cs="Calibri"/>
          <w:szCs w:val="24"/>
          <w:lang w:eastAsia="en-AU"/>
        </w:rPr>
        <w:t xml:space="preserve">Depending on the nature of the breach outcomes may include: </w:t>
      </w:r>
    </w:p>
    <w:p w14:paraId="34CF76F1" w14:textId="77777777" w:rsidR="0051143D" w:rsidRPr="006F7FBB" w:rsidRDefault="0051143D" w:rsidP="00D93CC3">
      <w:pPr>
        <w:numPr>
          <w:ilvl w:val="0"/>
          <w:numId w:val="13"/>
        </w:numPr>
        <w:autoSpaceDE w:val="0"/>
        <w:autoSpaceDN w:val="0"/>
        <w:adjustRightInd w:val="0"/>
        <w:spacing w:after="0" w:line="276" w:lineRule="auto"/>
        <w:jc w:val="both"/>
        <w:rPr>
          <w:rFonts w:cs="Calibri"/>
          <w:szCs w:val="24"/>
          <w:lang w:eastAsia="en-AU"/>
        </w:rPr>
      </w:pPr>
      <w:r w:rsidRPr="006F7FBB">
        <w:rPr>
          <w:rFonts w:cs="Calibri"/>
          <w:szCs w:val="24"/>
          <w:lang w:eastAsia="en-AU"/>
        </w:rPr>
        <w:t xml:space="preserve">emphasising the relevant component of the </w:t>
      </w:r>
      <w:r>
        <w:rPr>
          <w:rFonts w:cs="Calibri"/>
          <w:szCs w:val="24"/>
          <w:lang w:eastAsia="en-AU"/>
        </w:rPr>
        <w:t>child protection risk management strategy</w:t>
      </w:r>
      <w:r w:rsidRPr="006F7FBB">
        <w:rPr>
          <w:rFonts w:cs="Calibri"/>
          <w:szCs w:val="24"/>
          <w:lang w:eastAsia="en-AU"/>
        </w:rPr>
        <w:t xml:space="preserve">, for example, the code of conduct </w:t>
      </w:r>
    </w:p>
    <w:p w14:paraId="1612C0A3" w14:textId="77777777" w:rsidR="0051143D" w:rsidRPr="006F7FBB" w:rsidRDefault="0051143D" w:rsidP="00D93CC3">
      <w:pPr>
        <w:numPr>
          <w:ilvl w:val="0"/>
          <w:numId w:val="13"/>
        </w:numPr>
        <w:autoSpaceDE w:val="0"/>
        <w:autoSpaceDN w:val="0"/>
        <w:adjustRightInd w:val="0"/>
        <w:spacing w:after="0" w:line="276" w:lineRule="auto"/>
        <w:jc w:val="both"/>
        <w:rPr>
          <w:rFonts w:cs="Calibri"/>
          <w:szCs w:val="24"/>
          <w:lang w:eastAsia="en-AU"/>
        </w:rPr>
      </w:pPr>
      <w:r w:rsidRPr="006F7FBB">
        <w:rPr>
          <w:rFonts w:cs="Calibri"/>
          <w:szCs w:val="24"/>
          <w:lang w:eastAsia="en-AU"/>
        </w:rPr>
        <w:t xml:space="preserve">providing closer supervision </w:t>
      </w:r>
    </w:p>
    <w:p w14:paraId="6874F2D2" w14:textId="77777777" w:rsidR="0051143D" w:rsidRPr="006F7FBB" w:rsidRDefault="0051143D" w:rsidP="00D93CC3">
      <w:pPr>
        <w:numPr>
          <w:ilvl w:val="0"/>
          <w:numId w:val="13"/>
        </w:numPr>
        <w:autoSpaceDE w:val="0"/>
        <w:autoSpaceDN w:val="0"/>
        <w:adjustRightInd w:val="0"/>
        <w:spacing w:after="0" w:line="276" w:lineRule="auto"/>
        <w:jc w:val="both"/>
        <w:rPr>
          <w:rFonts w:cs="Calibri"/>
          <w:szCs w:val="24"/>
          <w:lang w:eastAsia="en-AU"/>
        </w:rPr>
      </w:pPr>
      <w:r w:rsidRPr="006F7FBB">
        <w:rPr>
          <w:rFonts w:cs="Calibri"/>
          <w:szCs w:val="24"/>
          <w:lang w:eastAsia="en-AU"/>
        </w:rPr>
        <w:t xml:space="preserve">further education and training </w:t>
      </w:r>
    </w:p>
    <w:p w14:paraId="699458AC" w14:textId="77777777" w:rsidR="0051143D" w:rsidRPr="006F7FBB" w:rsidRDefault="0051143D" w:rsidP="00D93CC3">
      <w:pPr>
        <w:numPr>
          <w:ilvl w:val="0"/>
          <w:numId w:val="13"/>
        </w:numPr>
        <w:autoSpaceDE w:val="0"/>
        <w:autoSpaceDN w:val="0"/>
        <w:adjustRightInd w:val="0"/>
        <w:spacing w:after="0" w:line="276" w:lineRule="auto"/>
        <w:jc w:val="both"/>
        <w:rPr>
          <w:rFonts w:cs="Calibri"/>
          <w:szCs w:val="24"/>
          <w:lang w:eastAsia="en-AU"/>
        </w:rPr>
      </w:pPr>
      <w:r w:rsidRPr="006F7FBB">
        <w:rPr>
          <w:rFonts w:cs="Calibri"/>
          <w:szCs w:val="24"/>
          <w:lang w:eastAsia="en-AU"/>
        </w:rPr>
        <w:t xml:space="preserve">mediating between those involved in the incident (where appropriate) </w:t>
      </w:r>
    </w:p>
    <w:p w14:paraId="7B1ABE62" w14:textId="77777777" w:rsidR="0051143D" w:rsidRPr="006F7FBB" w:rsidRDefault="0051143D" w:rsidP="00D93CC3">
      <w:pPr>
        <w:numPr>
          <w:ilvl w:val="0"/>
          <w:numId w:val="13"/>
        </w:numPr>
        <w:autoSpaceDE w:val="0"/>
        <w:autoSpaceDN w:val="0"/>
        <w:adjustRightInd w:val="0"/>
        <w:spacing w:after="0" w:line="276" w:lineRule="auto"/>
        <w:jc w:val="both"/>
        <w:rPr>
          <w:rFonts w:cs="Calibri"/>
          <w:szCs w:val="24"/>
          <w:lang w:eastAsia="en-AU"/>
        </w:rPr>
      </w:pPr>
      <w:r w:rsidRPr="006F7FBB">
        <w:rPr>
          <w:rFonts w:cs="Calibri"/>
          <w:szCs w:val="24"/>
          <w:lang w:eastAsia="en-AU"/>
        </w:rPr>
        <w:t xml:space="preserve">disciplinary procedures if necessary </w:t>
      </w:r>
    </w:p>
    <w:p w14:paraId="4C06B820" w14:textId="77777777" w:rsidR="0051143D" w:rsidRDefault="0051143D" w:rsidP="00D93CC3">
      <w:pPr>
        <w:numPr>
          <w:ilvl w:val="0"/>
          <w:numId w:val="13"/>
        </w:numPr>
        <w:autoSpaceDE w:val="0"/>
        <w:autoSpaceDN w:val="0"/>
        <w:adjustRightInd w:val="0"/>
        <w:spacing w:after="0" w:line="276" w:lineRule="auto"/>
        <w:jc w:val="both"/>
        <w:rPr>
          <w:rFonts w:cs="Calibri"/>
          <w:szCs w:val="24"/>
          <w:lang w:eastAsia="en-AU"/>
        </w:rPr>
      </w:pPr>
      <w:r w:rsidRPr="006F7FBB">
        <w:rPr>
          <w:rFonts w:cs="Calibri"/>
          <w:szCs w:val="24"/>
          <w:lang w:eastAsia="en-AU"/>
        </w:rPr>
        <w:t>reviewing current policies and procedures and developing new policies and procedures if necessary.</w:t>
      </w:r>
    </w:p>
    <w:p w14:paraId="38D28DA6" w14:textId="77777777" w:rsidR="0051143D" w:rsidRDefault="0051143D" w:rsidP="0051143D">
      <w:pPr>
        <w:autoSpaceDE w:val="0"/>
        <w:autoSpaceDN w:val="0"/>
        <w:adjustRightInd w:val="0"/>
        <w:spacing w:after="0"/>
        <w:jc w:val="both"/>
        <w:rPr>
          <w:rFonts w:cs="Calibri"/>
          <w:b/>
          <w:bCs/>
          <w:color w:val="000000"/>
          <w:szCs w:val="23"/>
          <w:lang w:eastAsia="en-AU"/>
        </w:rPr>
      </w:pPr>
    </w:p>
    <w:p w14:paraId="0090F3F9" w14:textId="3B672798" w:rsidR="0051143D" w:rsidRPr="000614B5" w:rsidRDefault="0051143D" w:rsidP="0051143D">
      <w:pPr>
        <w:spacing w:after="0"/>
        <w:jc w:val="both"/>
        <w:rPr>
          <w:b/>
          <w:sz w:val="32"/>
          <w:szCs w:val="32"/>
        </w:rPr>
      </w:pPr>
      <w:r>
        <w:rPr>
          <w:b/>
          <w:sz w:val="28"/>
          <w:szCs w:val="28"/>
        </w:rPr>
        <w:t>5.</w:t>
      </w:r>
      <w:r>
        <w:rPr>
          <w:b/>
          <w:sz w:val="28"/>
          <w:szCs w:val="28"/>
        </w:rPr>
        <w:tab/>
      </w:r>
      <w:r w:rsidRPr="000614B5">
        <w:rPr>
          <w:b/>
          <w:sz w:val="32"/>
          <w:szCs w:val="32"/>
        </w:rPr>
        <w:t xml:space="preserve">Risk Management Plan for </w:t>
      </w:r>
      <w:r w:rsidR="00280BE8" w:rsidRPr="000614B5">
        <w:rPr>
          <w:b/>
          <w:sz w:val="32"/>
          <w:szCs w:val="32"/>
        </w:rPr>
        <w:t>High-Risk</w:t>
      </w:r>
      <w:r w:rsidRPr="000614B5">
        <w:rPr>
          <w:b/>
          <w:sz w:val="32"/>
          <w:szCs w:val="32"/>
        </w:rPr>
        <w:t xml:space="preserve"> Activity</w:t>
      </w:r>
    </w:p>
    <w:p w14:paraId="53EC42B1" w14:textId="63AA1EFC" w:rsidR="0051143D" w:rsidRPr="00FC4DD0" w:rsidRDefault="0051143D" w:rsidP="0051143D">
      <w:pPr>
        <w:autoSpaceDE w:val="0"/>
        <w:autoSpaceDN w:val="0"/>
        <w:adjustRightInd w:val="0"/>
        <w:spacing w:after="0"/>
        <w:jc w:val="both"/>
        <w:rPr>
          <w:rFonts w:cs="Calibri"/>
          <w:bCs/>
          <w:color w:val="000000"/>
          <w:lang w:eastAsia="en-AU"/>
        </w:rPr>
      </w:pPr>
      <w:r w:rsidRPr="00FC4DD0">
        <w:rPr>
          <w:rFonts w:cs="Calibri"/>
          <w:bCs/>
          <w:color w:val="000000"/>
          <w:lang w:eastAsia="en-AU"/>
        </w:rPr>
        <w:t xml:space="preserve">In addition to </w:t>
      </w:r>
      <w:r>
        <w:rPr>
          <w:rFonts w:cs="Calibri"/>
          <w:bCs/>
          <w:color w:val="000000"/>
          <w:lang w:eastAsia="en-AU"/>
        </w:rPr>
        <w:t>workplace</w:t>
      </w:r>
      <w:r w:rsidRPr="00FC4DD0">
        <w:rPr>
          <w:rFonts w:cs="Calibri"/>
          <w:bCs/>
          <w:color w:val="000000"/>
          <w:lang w:eastAsia="en-AU"/>
        </w:rPr>
        <w:t xml:space="preserve"> health and safety concerns, a child risk management strategy should analyse the risk of ‘harm’ to children.</w:t>
      </w:r>
      <w:r>
        <w:rPr>
          <w:rFonts w:cs="Calibri"/>
          <w:bCs/>
          <w:color w:val="000000"/>
          <w:lang w:eastAsia="en-AU"/>
        </w:rPr>
        <w:t xml:space="preserve"> </w:t>
      </w:r>
      <w:r w:rsidR="008656BE">
        <w:rPr>
          <w:rFonts w:cs="Calibri"/>
          <w:bCs/>
          <w:color w:val="000000"/>
          <w:lang w:eastAsia="en-AU"/>
        </w:rPr>
        <w:t xml:space="preserve">We do this through the centre’s risk assessment process. For high-risk activities including excursions from the </w:t>
      </w:r>
      <w:proofErr w:type="gramStart"/>
      <w:r w:rsidR="008656BE">
        <w:rPr>
          <w:rFonts w:cs="Calibri"/>
          <w:bCs/>
          <w:color w:val="000000"/>
          <w:lang w:eastAsia="en-AU"/>
        </w:rPr>
        <w:t>centre</w:t>
      </w:r>
      <w:proofErr w:type="gramEnd"/>
      <w:r w:rsidR="008656BE">
        <w:rPr>
          <w:rFonts w:cs="Calibri"/>
          <w:bCs/>
          <w:color w:val="000000"/>
          <w:lang w:eastAsia="en-AU"/>
        </w:rPr>
        <w:t xml:space="preserve"> we will complete a risk assessment. This will assess not only physical risk associated with the activity but also </w:t>
      </w:r>
      <w:proofErr w:type="spellStart"/>
      <w:r w:rsidR="008656BE">
        <w:rPr>
          <w:rFonts w:cs="Calibri"/>
          <w:bCs/>
          <w:color w:val="000000"/>
          <w:lang w:eastAsia="en-AU"/>
        </w:rPr>
        <w:t>affects</w:t>
      </w:r>
      <w:proofErr w:type="spellEnd"/>
      <w:r w:rsidR="008656BE">
        <w:rPr>
          <w:rFonts w:cs="Calibri"/>
          <w:bCs/>
          <w:color w:val="000000"/>
          <w:lang w:eastAsia="en-AU"/>
        </w:rPr>
        <w:t xml:space="preserve"> on our children’s privacy both in person and online.</w:t>
      </w:r>
    </w:p>
    <w:p w14:paraId="29C752BA" w14:textId="77777777" w:rsidR="0051143D" w:rsidRPr="00FC4DD0" w:rsidRDefault="0051143D" w:rsidP="0051143D">
      <w:pPr>
        <w:spacing w:after="0"/>
        <w:jc w:val="both"/>
        <w:rPr>
          <w:b/>
          <w:sz w:val="28"/>
          <w:szCs w:val="28"/>
        </w:rPr>
      </w:pPr>
    </w:p>
    <w:p w14:paraId="5EBD6104" w14:textId="77777777" w:rsidR="0051143D" w:rsidRPr="000614B5" w:rsidRDefault="0051143D" w:rsidP="0051143D">
      <w:pPr>
        <w:spacing w:after="0"/>
        <w:jc w:val="both"/>
        <w:rPr>
          <w:b/>
          <w:sz w:val="32"/>
          <w:szCs w:val="32"/>
        </w:rPr>
      </w:pPr>
      <w:r>
        <w:rPr>
          <w:b/>
          <w:sz w:val="28"/>
          <w:szCs w:val="28"/>
        </w:rPr>
        <w:t>6</w:t>
      </w:r>
      <w:r w:rsidRPr="00DA1AE8">
        <w:rPr>
          <w:b/>
          <w:sz w:val="28"/>
          <w:szCs w:val="28"/>
        </w:rPr>
        <w:t xml:space="preserve">. </w:t>
      </w:r>
      <w:r w:rsidRPr="00DA1AE8">
        <w:rPr>
          <w:b/>
          <w:sz w:val="28"/>
          <w:szCs w:val="28"/>
        </w:rPr>
        <w:tab/>
      </w:r>
      <w:r w:rsidRPr="000614B5">
        <w:rPr>
          <w:b/>
          <w:sz w:val="32"/>
          <w:szCs w:val="32"/>
        </w:rPr>
        <w:t>Information for Families</w:t>
      </w:r>
    </w:p>
    <w:p w14:paraId="223FC02E" w14:textId="77777777" w:rsidR="0051143D" w:rsidRPr="006F7FBB" w:rsidRDefault="0051143D" w:rsidP="0051143D">
      <w:pPr>
        <w:autoSpaceDE w:val="0"/>
        <w:autoSpaceDN w:val="0"/>
        <w:adjustRightInd w:val="0"/>
        <w:spacing w:after="0"/>
        <w:jc w:val="both"/>
        <w:rPr>
          <w:rFonts w:cs="Calibri"/>
          <w:color w:val="000000"/>
          <w:szCs w:val="23"/>
          <w:lang w:eastAsia="en-AU"/>
        </w:rPr>
      </w:pPr>
      <w:r w:rsidRPr="006F7FBB">
        <w:rPr>
          <w:rFonts w:cs="Calibri"/>
          <w:b/>
          <w:bCs/>
          <w:color w:val="000000"/>
          <w:szCs w:val="23"/>
          <w:lang w:eastAsia="en-AU"/>
        </w:rPr>
        <w:t xml:space="preserve">Our </w:t>
      </w:r>
      <w:r w:rsidRPr="00DA1AE8">
        <w:rPr>
          <w:rFonts w:cs="Calibri"/>
          <w:b/>
          <w:bCs/>
          <w:color w:val="000000"/>
          <w:szCs w:val="23"/>
          <w:lang w:eastAsia="en-AU"/>
        </w:rPr>
        <w:t>Child Protection Risk Management Strategy</w:t>
      </w:r>
      <w:r w:rsidRPr="006F7FBB">
        <w:rPr>
          <w:rFonts w:cs="Calibri"/>
          <w:b/>
          <w:bCs/>
          <w:color w:val="000000"/>
          <w:szCs w:val="23"/>
          <w:lang w:eastAsia="en-AU"/>
        </w:rPr>
        <w:t xml:space="preserve"> </w:t>
      </w:r>
    </w:p>
    <w:p w14:paraId="02BC6381" w14:textId="4B435F5C" w:rsidR="0051143D" w:rsidRPr="006F7FBB" w:rsidRDefault="0051143D" w:rsidP="0051143D">
      <w:pPr>
        <w:autoSpaceDE w:val="0"/>
        <w:autoSpaceDN w:val="0"/>
        <w:adjustRightInd w:val="0"/>
        <w:spacing w:after="0"/>
        <w:jc w:val="both"/>
        <w:rPr>
          <w:rFonts w:cs="Calibri"/>
          <w:color w:val="000000"/>
          <w:szCs w:val="23"/>
          <w:lang w:eastAsia="en-AU"/>
        </w:rPr>
      </w:pPr>
      <w:r w:rsidRPr="006F7FBB">
        <w:rPr>
          <w:rFonts w:cs="Calibri"/>
          <w:color w:val="000000"/>
          <w:szCs w:val="23"/>
          <w:lang w:eastAsia="en-AU"/>
        </w:rPr>
        <w:t xml:space="preserve">Creating safe and supportive service environments for children is </w:t>
      </w:r>
      <w:r w:rsidR="00F35597" w:rsidRPr="006F7FBB">
        <w:rPr>
          <w:rFonts w:cs="Calibri"/>
          <w:color w:val="000000"/>
          <w:szCs w:val="23"/>
          <w:lang w:eastAsia="en-AU"/>
        </w:rPr>
        <w:t>everyone’s</w:t>
      </w:r>
      <w:r w:rsidRPr="006F7FBB">
        <w:rPr>
          <w:rFonts w:cs="Calibri"/>
          <w:color w:val="000000"/>
          <w:szCs w:val="23"/>
          <w:lang w:eastAsia="en-AU"/>
        </w:rPr>
        <w:t xml:space="preserve"> business. Our </w:t>
      </w:r>
      <w:r>
        <w:rPr>
          <w:rFonts w:cs="Calibri"/>
          <w:color w:val="000000"/>
          <w:szCs w:val="23"/>
          <w:lang w:eastAsia="en-AU"/>
        </w:rPr>
        <w:t>service</w:t>
      </w:r>
      <w:r w:rsidRPr="006F7FBB">
        <w:rPr>
          <w:rFonts w:cs="Calibri"/>
          <w:color w:val="000000"/>
          <w:szCs w:val="23"/>
          <w:lang w:eastAsia="en-AU"/>
        </w:rPr>
        <w:t xml:space="preserve"> is committed to ensuring </w:t>
      </w:r>
      <w:r>
        <w:rPr>
          <w:rFonts w:cs="Calibri"/>
          <w:color w:val="000000"/>
          <w:szCs w:val="23"/>
          <w:lang w:eastAsia="en-AU"/>
        </w:rPr>
        <w:t>children</w:t>
      </w:r>
      <w:r w:rsidRPr="006F7FBB">
        <w:rPr>
          <w:rFonts w:cs="Calibri"/>
          <w:color w:val="000000"/>
          <w:szCs w:val="23"/>
          <w:lang w:eastAsia="en-AU"/>
        </w:rPr>
        <w:t xml:space="preserve"> are kept safe from harm. </w:t>
      </w:r>
      <w:r>
        <w:rPr>
          <w:rFonts w:cs="Calibri"/>
          <w:color w:val="000000"/>
          <w:szCs w:val="23"/>
          <w:lang w:eastAsia="en-AU"/>
        </w:rPr>
        <w:t>We will</w:t>
      </w:r>
      <w:r w:rsidRPr="006F7FBB">
        <w:rPr>
          <w:rFonts w:cs="Calibri"/>
          <w:color w:val="000000"/>
          <w:szCs w:val="23"/>
          <w:lang w:eastAsia="en-AU"/>
        </w:rPr>
        <w:t xml:space="preserve"> initiate and maintain ongoing planning and commitment</w:t>
      </w:r>
      <w:r>
        <w:rPr>
          <w:rFonts w:cs="Calibri"/>
          <w:color w:val="000000"/>
          <w:szCs w:val="23"/>
          <w:lang w:eastAsia="en-AU"/>
        </w:rPr>
        <w:t xml:space="preserve"> to a </w:t>
      </w:r>
      <w:r w:rsidRPr="006F7FBB">
        <w:rPr>
          <w:rFonts w:cs="Calibri"/>
          <w:color w:val="000000"/>
          <w:szCs w:val="23"/>
          <w:lang w:eastAsia="en-AU"/>
        </w:rPr>
        <w:t>safe and supportive environment</w:t>
      </w:r>
      <w:r>
        <w:rPr>
          <w:rFonts w:cs="Calibri"/>
          <w:color w:val="000000"/>
          <w:szCs w:val="23"/>
          <w:lang w:eastAsia="en-AU"/>
        </w:rPr>
        <w:t xml:space="preserve"> </w:t>
      </w:r>
      <w:r w:rsidRPr="006F7FBB">
        <w:rPr>
          <w:rFonts w:cs="Calibri"/>
          <w:color w:val="000000"/>
          <w:szCs w:val="23"/>
          <w:lang w:eastAsia="en-AU"/>
        </w:rPr>
        <w:t xml:space="preserve">so children: </w:t>
      </w:r>
    </w:p>
    <w:p w14:paraId="10420796" w14:textId="77777777" w:rsidR="0051143D" w:rsidRPr="006F7FBB" w:rsidRDefault="0051143D" w:rsidP="00D93CC3">
      <w:pPr>
        <w:numPr>
          <w:ilvl w:val="0"/>
          <w:numId w:val="14"/>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 xml:space="preserve">feel safe and protected from harm </w:t>
      </w:r>
    </w:p>
    <w:p w14:paraId="5029B00E" w14:textId="77777777" w:rsidR="0051143D" w:rsidRPr="006F7FBB" w:rsidRDefault="0051143D" w:rsidP="00D93CC3">
      <w:pPr>
        <w:numPr>
          <w:ilvl w:val="0"/>
          <w:numId w:val="14"/>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 xml:space="preserve">help plan activities and make decisions </w:t>
      </w:r>
    </w:p>
    <w:p w14:paraId="6A53DA28" w14:textId="77777777" w:rsidR="0051143D" w:rsidRPr="006F7FBB" w:rsidRDefault="0051143D" w:rsidP="00D93CC3">
      <w:pPr>
        <w:numPr>
          <w:ilvl w:val="0"/>
          <w:numId w:val="14"/>
        </w:numPr>
        <w:autoSpaceDE w:val="0"/>
        <w:autoSpaceDN w:val="0"/>
        <w:adjustRightInd w:val="0"/>
        <w:spacing w:after="0" w:line="276" w:lineRule="auto"/>
        <w:jc w:val="both"/>
        <w:rPr>
          <w:rFonts w:cs="Calibri"/>
          <w:color w:val="000000"/>
          <w:szCs w:val="23"/>
          <w:lang w:eastAsia="en-AU"/>
        </w:rPr>
      </w:pPr>
      <w:r>
        <w:rPr>
          <w:rFonts w:cs="Calibri"/>
          <w:color w:val="000000"/>
          <w:szCs w:val="23"/>
          <w:lang w:eastAsia="en-AU"/>
        </w:rPr>
        <w:t>are consulted and respected</w:t>
      </w:r>
    </w:p>
    <w:p w14:paraId="2DE51EE7" w14:textId="759A02C5" w:rsidR="0051143D" w:rsidRPr="006F7FBB" w:rsidRDefault="0051143D" w:rsidP="00D93CC3">
      <w:pPr>
        <w:numPr>
          <w:ilvl w:val="0"/>
          <w:numId w:val="14"/>
        </w:numPr>
        <w:autoSpaceDE w:val="0"/>
        <w:autoSpaceDN w:val="0"/>
        <w:adjustRightInd w:val="0"/>
        <w:spacing w:after="153" w:line="276" w:lineRule="auto"/>
        <w:jc w:val="both"/>
        <w:rPr>
          <w:rFonts w:cs="Calibri"/>
          <w:color w:val="000000"/>
          <w:szCs w:val="23"/>
          <w:lang w:eastAsia="en-AU"/>
        </w:rPr>
      </w:pPr>
      <w:r>
        <w:rPr>
          <w:rFonts w:cs="Calibri"/>
          <w:color w:val="000000"/>
          <w:szCs w:val="23"/>
          <w:lang w:eastAsia="en-AU"/>
        </w:rPr>
        <w:t>h</w:t>
      </w:r>
      <w:r w:rsidRPr="006F7FBB">
        <w:rPr>
          <w:rFonts w:cs="Calibri"/>
          <w:color w:val="000000"/>
          <w:szCs w:val="23"/>
          <w:lang w:eastAsia="en-AU"/>
        </w:rPr>
        <w:t xml:space="preserve">ave their best interests considered and </w:t>
      </w:r>
      <w:r w:rsidR="00433515" w:rsidRPr="006F7FBB">
        <w:rPr>
          <w:rFonts w:cs="Calibri"/>
          <w:color w:val="000000"/>
          <w:szCs w:val="23"/>
          <w:lang w:eastAsia="en-AU"/>
        </w:rPr>
        <w:t>upheld</w:t>
      </w:r>
      <w:r w:rsidR="00433515">
        <w:rPr>
          <w:rFonts w:cs="Calibri"/>
          <w:color w:val="000000"/>
          <w:szCs w:val="23"/>
          <w:lang w:eastAsia="en-AU"/>
        </w:rPr>
        <w:t>.</w:t>
      </w:r>
    </w:p>
    <w:p w14:paraId="49DF4CBF" w14:textId="77777777" w:rsidR="0051143D" w:rsidRPr="006F7FBB" w:rsidRDefault="0051143D" w:rsidP="0051143D">
      <w:pPr>
        <w:autoSpaceDE w:val="0"/>
        <w:autoSpaceDN w:val="0"/>
        <w:adjustRightInd w:val="0"/>
        <w:spacing w:after="0"/>
        <w:jc w:val="both"/>
        <w:rPr>
          <w:rFonts w:cs="Calibri"/>
          <w:color w:val="000000"/>
          <w:szCs w:val="23"/>
          <w:lang w:eastAsia="en-AU"/>
        </w:rPr>
      </w:pPr>
      <w:r>
        <w:rPr>
          <w:rFonts w:cs="Calibri"/>
          <w:color w:val="000000"/>
          <w:szCs w:val="23"/>
          <w:lang w:eastAsia="en-AU"/>
        </w:rPr>
        <w:t>We</w:t>
      </w:r>
      <w:r w:rsidRPr="006F7FBB">
        <w:rPr>
          <w:rFonts w:cs="Calibri"/>
          <w:color w:val="000000"/>
          <w:szCs w:val="23"/>
          <w:lang w:eastAsia="en-AU"/>
        </w:rPr>
        <w:t xml:space="preserve"> have a written </w:t>
      </w:r>
      <w:r>
        <w:rPr>
          <w:rFonts w:cs="Calibri"/>
          <w:color w:val="000000"/>
          <w:szCs w:val="23"/>
          <w:lang w:eastAsia="en-AU"/>
        </w:rPr>
        <w:t>child protection risk management strategy</w:t>
      </w:r>
      <w:r w:rsidRPr="006F7FBB">
        <w:rPr>
          <w:rFonts w:cs="Calibri"/>
          <w:color w:val="000000"/>
          <w:szCs w:val="23"/>
          <w:lang w:eastAsia="en-AU"/>
        </w:rPr>
        <w:t xml:space="preserve"> to protect the children in our </w:t>
      </w:r>
      <w:r>
        <w:rPr>
          <w:rFonts w:cs="Calibri"/>
          <w:color w:val="000000"/>
          <w:szCs w:val="23"/>
          <w:lang w:eastAsia="en-AU"/>
        </w:rPr>
        <w:t>service</w:t>
      </w:r>
      <w:r w:rsidRPr="006F7FBB">
        <w:rPr>
          <w:rFonts w:cs="Calibri"/>
          <w:color w:val="000000"/>
          <w:szCs w:val="23"/>
          <w:lang w:eastAsia="en-AU"/>
        </w:rPr>
        <w:t xml:space="preserve"> from harm</w:t>
      </w:r>
      <w:r>
        <w:rPr>
          <w:rFonts w:cs="Calibri"/>
          <w:color w:val="000000"/>
          <w:szCs w:val="23"/>
          <w:lang w:eastAsia="en-AU"/>
        </w:rPr>
        <w:t xml:space="preserve">, and to ensure we have a </w:t>
      </w:r>
      <w:r w:rsidRPr="006F7FBB">
        <w:rPr>
          <w:rFonts w:cs="Calibri"/>
          <w:color w:val="000000"/>
          <w:szCs w:val="23"/>
          <w:lang w:eastAsia="en-AU"/>
        </w:rPr>
        <w:t xml:space="preserve">safe and supportive environment for children by identifying and minimising risks. </w:t>
      </w:r>
    </w:p>
    <w:p w14:paraId="16902A82" w14:textId="77777777" w:rsidR="0051143D" w:rsidRDefault="0051143D" w:rsidP="0051143D">
      <w:pPr>
        <w:autoSpaceDE w:val="0"/>
        <w:autoSpaceDN w:val="0"/>
        <w:adjustRightInd w:val="0"/>
        <w:spacing w:after="0"/>
        <w:jc w:val="both"/>
        <w:rPr>
          <w:rFonts w:cs="Calibri"/>
          <w:color w:val="000000"/>
          <w:szCs w:val="23"/>
          <w:lang w:eastAsia="en-AU"/>
        </w:rPr>
      </w:pPr>
    </w:p>
    <w:p w14:paraId="33BB7F04" w14:textId="77777777" w:rsidR="0051143D" w:rsidRPr="006F7FBB" w:rsidRDefault="0051143D" w:rsidP="0051143D">
      <w:pPr>
        <w:autoSpaceDE w:val="0"/>
        <w:autoSpaceDN w:val="0"/>
        <w:adjustRightInd w:val="0"/>
        <w:spacing w:after="0"/>
        <w:jc w:val="both"/>
        <w:rPr>
          <w:rFonts w:cs="Calibri"/>
          <w:color w:val="000000"/>
          <w:szCs w:val="23"/>
          <w:lang w:eastAsia="en-AU"/>
        </w:rPr>
      </w:pPr>
      <w:r w:rsidRPr="006F7FBB">
        <w:rPr>
          <w:rFonts w:cs="Calibri"/>
          <w:color w:val="000000"/>
          <w:szCs w:val="23"/>
          <w:lang w:eastAsia="en-AU"/>
        </w:rPr>
        <w:t xml:space="preserve">The child </w:t>
      </w:r>
      <w:r>
        <w:rPr>
          <w:rFonts w:cs="Calibri"/>
          <w:color w:val="000000"/>
          <w:szCs w:val="23"/>
          <w:lang w:eastAsia="en-AU"/>
        </w:rPr>
        <w:t xml:space="preserve">protection risk </w:t>
      </w:r>
      <w:r w:rsidRPr="006F7FBB">
        <w:rPr>
          <w:rFonts w:cs="Calibri"/>
          <w:color w:val="000000"/>
          <w:szCs w:val="23"/>
          <w:lang w:eastAsia="en-AU"/>
        </w:rPr>
        <w:t xml:space="preserve">management strategy </w:t>
      </w:r>
      <w:r>
        <w:rPr>
          <w:rFonts w:cs="Calibri"/>
          <w:color w:val="000000"/>
          <w:szCs w:val="23"/>
          <w:lang w:eastAsia="en-AU"/>
        </w:rPr>
        <w:t>consists of</w:t>
      </w:r>
      <w:r w:rsidRPr="006F7FBB">
        <w:rPr>
          <w:rFonts w:cs="Calibri"/>
          <w:color w:val="000000"/>
          <w:szCs w:val="23"/>
          <w:lang w:eastAsia="en-AU"/>
        </w:rPr>
        <w:t xml:space="preserve">: </w:t>
      </w:r>
    </w:p>
    <w:p w14:paraId="3B04825D" w14:textId="77777777" w:rsidR="0051143D" w:rsidRPr="006F7FBB" w:rsidRDefault="0051143D" w:rsidP="00D93CC3">
      <w:pPr>
        <w:numPr>
          <w:ilvl w:val="0"/>
          <w:numId w:val="15"/>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a code of conduc</w:t>
      </w:r>
      <w:r>
        <w:rPr>
          <w:rFonts w:cs="Calibri"/>
          <w:color w:val="000000"/>
          <w:szCs w:val="23"/>
          <w:lang w:eastAsia="en-AU"/>
        </w:rPr>
        <w:t>t for interacting with children.</w:t>
      </w:r>
    </w:p>
    <w:p w14:paraId="3709EF52" w14:textId="77777777" w:rsidR="0051143D" w:rsidRPr="006F7FBB" w:rsidRDefault="0051143D" w:rsidP="00D93CC3">
      <w:pPr>
        <w:numPr>
          <w:ilvl w:val="0"/>
          <w:numId w:val="15"/>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procedures for recruiting, selecting, training and managin</w:t>
      </w:r>
      <w:r>
        <w:rPr>
          <w:rFonts w:cs="Calibri"/>
          <w:color w:val="000000"/>
          <w:szCs w:val="23"/>
          <w:lang w:eastAsia="en-AU"/>
        </w:rPr>
        <w:t>g paid employees and volunteers, including screening procedures through working with children checks.</w:t>
      </w:r>
    </w:p>
    <w:p w14:paraId="132EE5D9" w14:textId="77777777" w:rsidR="0051143D" w:rsidRPr="006F7FBB" w:rsidRDefault="0051143D" w:rsidP="00D93CC3">
      <w:pPr>
        <w:numPr>
          <w:ilvl w:val="0"/>
          <w:numId w:val="15"/>
        </w:numPr>
        <w:autoSpaceDE w:val="0"/>
        <w:autoSpaceDN w:val="0"/>
        <w:adjustRightInd w:val="0"/>
        <w:spacing w:after="0" w:line="276" w:lineRule="auto"/>
        <w:jc w:val="both"/>
        <w:rPr>
          <w:rFonts w:cs="Calibri"/>
          <w:color w:val="000000"/>
          <w:szCs w:val="23"/>
          <w:lang w:eastAsia="en-AU"/>
        </w:rPr>
      </w:pPr>
      <w:r w:rsidRPr="006F7FBB">
        <w:rPr>
          <w:rFonts w:cs="Calibri"/>
          <w:color w:val="000000"/>
          <w:szCs w:val="23"/>
          <w:lang w:eastAsia="en-AU"/>
        </w:rPr>
        <w:t xml:space="preserve">procedures for handling disclosures or suspicions of harm, including reporting guidelines </w:t>
      </w:r>
    </w:p>
    <w:p w14:paraId="09346D22" w14:textId="77777777" w:rsidR="0051143D" w:rsidRPr="006F7FBB" w:rsidRDefault="0051143D" w:rsidP="00D93CC3">
      <w:pPr>
        <w:numPr>
          <w:ilvl w:val="0"/>
          <w:numId w:val="15"/>
        </w:numPr>
        <w:autoSpaceDE w:val="0"/>
        <w:autoSpaceDN w:val="0"/>
        <w:adjustRightInd w:val="0"/>
        <w:spacing w:after="0" w:line="276" w:lineRule="auto"/>
        <w:jc w:val="both"/>
        <w:rPr>
          <w:rFonts w:cs="Calibri"/>
          <w:color w:val="000000"/>
          <w:szCs w:val="23"/>
          <w:lang w:eastAsia="en-AU"/>
        </w:rPr>
      </w:pPr>
      <w:r>
        <w:rPr>
          <w:rFonts w:cs="Calibri"/>
          <w:color w:val="000000"/>
          <w:szCs w:val="23"/>
          <w:lang w:eastAsia="en-AU"/>
        </w:rPr>
        <w:t>procedures</w:t>
      </w:r>
      <w:r w:rsidRPr="006F7FBB">
        <w:rPr>
          <w:rFonts w:cs="Calibri"/>
          <w:color w:val="000000"/>
          <w:szCs w:val="23"/>
          <w:lang w:eastAsia="en-AU"/>
        </w:rPr>
        <w:t xml:space="preserve"> for managing breaches of the strategy </w:t>
      </w:r>
    </w:p>
    <w:p w14:paraId="3B4B66C7" w14:textId="77777777" w:rsidR="0051143D" w:rsidRPr="00DA1AE8" w:rsidRDefault="0051143D" w:rsidP="00D93CC3">
      <w:pPr>
        <w:numPr>
          <w:ilvl w:val="0"/>
          <w:numId w:val="15"/>
        </w:numPr>
        <w:autoSpaceDE w:val="0"/>
        <w:autoSpaceDN w:val="0"/>
        <w:adjustRightInd w:val="0"/>
        <w:spacing w:after="0" w:line="276" w:lineRule="auto"/>
        <w:jc w:val="both"/>
        <w:rPr>
          <w:rFonts w:cs="Calibri"/>
          <w:color w:val="000000"/>
          <w:szCs w:val="23"/>
          <w:lang w:eastAsia="en-AU"/>
        </w:rPr>
      </w:pPr>
      <w:r w:rsidRPr="00DA1AE8">
        <w:rPr>
          <w:rFonts w:cs="Calibri"/>
          <w:color w:val="000000"/>
          <w:szCs w:val="23"/>
          <w:lang w:eastAsia="en-AU"/>
        </w:rPr>
        <w:t xml:space="preserve">risk management plans for high-risk activities and special events </w:t>
      </w:r>
    </w:p>
    <w:p w14:paraId="56B2A753" w14:textId="77777777" w:rsidR="0051143D" w:rsidRPr="00DA1AE8" w:rsidRDefault="0051143D" w:rsidP="00D93CC3">
      <w:pPr>
        <w:numPr>
          <w:ilvl w:val="0"/>
          <w:numId w:val="15"/>
        </w:numPr>
        <w:autoSpaceDE w:val="0"/>
        <w:autoSpaceDN w:val="0"/>
        <w:adjustRightInd w:val="0"/>
        <w:spacing w:after="0" w:line="276" w:lineRule="auto"/>
        <w:jc w:val="both"/>
        <w:rPr>
          <w:rFonts w:cs="Calibri"/>
          <w:color w:val="000000"/>
          <w:szCs w:val="23"/>
          <w:lang w:eastAsia="en-AU"/>
        </w:rPr>
      </w:pPr>
      <w:r w:rsidRPr="00DA1AE8">
        <w:rPr>
          <w:rFonts w:cs="Calibri"/>
          <w:color w:val="000000"/>
          <w:szCs w:val="23"/>
          <w:lang w:eastAsia="en-AU"/>
        </w:rPr>
        <w:lastRenderedPageBreak/>
        <w:t xml:space="preserve">strategies for communication and support. </w:t>
      </w:r>
    </w:p>
    <w:p w14:paraId="1EC9FC7D" w14:textId="77777777" w:rsidR="0051143D" w:rsidRPr="006F7FBB" w:rsidRDefault="0051143D" w:rsidP="0051143D">
      <w:pPr>
        <w:autoSpaceDE w:val="0"/>
        <w:autoSpaceDN w:val="0"/>
        <w:adjustRightInd w:val="0"/>
        <w:spacing w:after="0"/>
        <w:jc w:val="both"/>
        <w:rPr>
          <w:rFonts w:cs="Calibri"/>
          <w:color w:val="000000"/>
          <w:szCs w:val="23"/>
          <w:lang w:eastAsia="en-AU"/>
        </w:rPr>
      </w:pPr>
    </w:p>
    <w:p w14:paraId="45E7F903" w14:textId="77777777" w:rsidR="0051143D" w:rsidRPr="0051143D" w:rsidRDefault="0051143D" w:rsidP="0051143D">
      <w:pPr>
        <w:jc w:val="both"/>
        <w:rPr>
          <w:rFonts w:cs="Calibri"/>
          <w:color w:val="000000"/>
          <w:szCs w:val="23"/>
          <w:lang w:eastAsia="en-AU"/>
        </w:rPr>
      </w:pPr>
      <w:r w:rsidRPr="006F7FBB">
        <w:rPr>
          <w:rFonts w:cs="Calibri"/>
          <w:color w:val="000000"/>
          <w:szCs w:val="23"/>
          <w:lang w:eastAsia="en-AU"/>
        </w:rPr>
        <w:t xml:space="preserve">As a parent/carer it is important for you to understand the policies and procedures that form the </w:t>
      </w:r>
      <w:r>
        <w:rPr>
          <w:rFonts w:cs="Calibri"/>
          <w:color w:val="000000"/>
          <w:szCs w:val="23"/>
          <w:lang w:eastAsia="en-AU"/>
        </w:rPr>
        <w:t>child protection risk management strategy</w:t>
      </w:r>
      <w:r w:rsidRPr="00DA1AE8">
        <w:rPr>
          <w:rFonts w:cs="Calibri"/>
          <w:color w:val="000000"/>
          <w:szCs w:val="23"/>
          <w:lang w:eastAsia="en-AU"/>
        </w:rPr>
        <w:t xml:space="preserve">. </w:t>
      </w:r>
    </w:p>
    <w:p w14:paraId="6F48CB5E" w14:textId="77777777" w:rsidR="006F0AC2" w:rsidRDefault="006F0AC2" w:rsidP="0051143D">
      <w:pPr>
        <w:jc w:val="both"/>
        <w:rPr>
          <w:rFonts w:cs="Calibri"/>
          <w:b/>
          <w:sz w:val="24"/>
          <w:szCs w:val="24"/>
        </w:rPr>
      </w:pPr>
    </w:p>
    <w:p w14:paraId="56AEC8D6" w14:textId="77777777" w:rsidR="0051143D" w:rsidRPr="000614B5" w:rsidRDefault="0051143D" w:rsidP="0051143D">
      <w:pPr>
        <w:jc w:val="both"/>
        <w:rPr>
          <w:rFonts w:cs="Calibri"/>
          <w:b/>
          <w:sz w:val="24"/>
          <w:szCs w:val="24"/>
        </w:rPr>
      </w:pPr>
      <w:r>
        <w:rPr>
          <w:rFonts w:cs="Calibri"/>
          <w:b/>
          <w:sz w:val="24"/>
          <w:szCs w:val="24"/>
        </w:rPr>
        <w:t xml:space="preserve">Educating Children about </w:t>
      </w:r>
      <w:r w:rsidRPr="000614B5">
        <w:rPr>
          <w:rFonts w:cs="Calibri"/>
          <w:b/>
          <w:sz w:val="24"/>
          <w:szCs w:val="24"/>
        </w:rPr>
        <w:t xml:space="preserve">Protective Behaviour </w:t>
      </w:r>
    </w:p>
    <w:p w14:paraId="0A5BA4F8" w14:textId="77777777" w:rsidR="0051143D" w:rsidRPr="00BB59C6" w:rsidRDefault="0051143D" w:rsidP="0051143D">
      <w:pPr>
        <w:spacing w:after="0"/>
        <w:jc w:val="both"/>
        <w:rPr>
          <w:rFonts w:cs="Calibri"/>
          <w:b/>
        </w:rPr>
      </w:pPr>
      <w:r w:rsidRPr="00BB59C6">
        <w:rPr>
          <w:rFonts w:cs="Calibri"/>
          <w:b/>
        </w:rPr>
        <w:t>We aim to teach children</w:t>
      </w:r>
      <w:r>
        <w:rPr>
          <w:rFonts w:cs="Calibri"/>
          <w:b/>
        </w:rPr>
        <w:t>:</w:t>
      </w:r>
    </w:p>
    <w:p w14:paraId="78D46ECB" w14:textId="77777777" w:rsidR="0051143D" w:rsidRDefault="0051143D" w:rsidP="00D93CC3">
      <w:pPr>
        <w:numPr>
          <w:ilvl w:val="0"/>
          <w:numId w:val="22"/>
        </w:numPr>
        <w:spacing w:after="0" w:line="276" w:lineRule="auto"/>
        <w:jc w:val="both"/>
        <w:rPr>
          <w:rFonts w:cs="Calibri"/>
          <w:lang w:eastAsia="en-AU"/>
        </w:rPr>
      </w:pPr>
      <w:r w:rsidRPr="001513A7">
        <w:rPr>
          <w:rFonts w:cs="Calibri"/>
          <w:lang w:eastAsia="en-AU"/>
        </w:rPr>
        <w:t>about acceptable and unacceptable behaviour</w:t>
      </w:r>
      <w:r>
        <w:rPr>
          <w:rFonts w:cs="Calibri"/>
          <w:lang w:eastAsia="en-AU"/>
        </w:rPr>
        <w:t>,</w:t>
      </w:r>
      <w:r w:rsidRPr="001513A7">
        <w:rPr>
          <w:rFonts w:cs="Calibri"/>
          <w:lang w:eastAsia="en-AU"/>
        </w:rPr>
        <w:t xml:space="preserve"> and appropriate and inappropriate contact in a manner </w:t>
      </w:r>
      <w:r>
        <w:rPr>
          <w:rFonts w:cs="Calibri"/>
          <w:lang w:eastAsia="en-AU"/>
        </w:rPr>
        <w:t>suitable</w:t>
      </w:r>
      <w:r w:rsidRPr="001513A7">
        <w:rPr>
          <w:rFonts w:cs="Calibri"/>
          <w:lang w:eastAsia="en-AU"/>
        </w:rPr>
        <w:t xml:space="preserve"> to their age and level of understanding </w:t>
      </w:r>
    </w:p>
    <w:p w14:paraId="08AB6480" w14:textId="77777777" w:rsidR="0051143D" w:rsidRPr="00BB59C6" w:rsidRDefault="0051143D" w:rsidP="00D93CC3">
      <w:pPr>
        <w:numPr>
          <w:ilvl w:val="0"/>
          <w:numId w:val="22"/>
        </w:numPr>
        <w:spacing w:after="0" w:line="276" w:lineRule="auto"/>
        <w:jc w:val="both"/>
        <w:rPr>
          <w:rFonts w:cs="Calibri"/>
          <w:lang w:eastAsia="en-AU"/>
        </w:rPr>
      </w:pPr>
      <w:r w:rsidRPr="00BB59C6">
        <w:rPr>
          <w:rFonts w:cs="Calibri"/>
          <w:lang w:eastAsia="en-AU"/>
        </w:rPr>
        <w:t>that they have a right to feel safe at all times.</w:t>
      </w:r>
    </w:p>
    <w:p w14:paraId="323B34A1" w14:textId="22722E47" w:rsidR="0051143D" w:rsidRDefault="0051143D" w:rsidP="00D93CC3">
      <w:pPr>
        <w:numPr>
          <w:ilvl w:val="0"/>
          <w:numId w:val="22"/>
        </w:numPr>
        <w:spacing w:after="0" w:line="276" w:lineRule="auto"/>
        <w:jc w:val="both"/>
        <w:rPr>
          <w:rFonts w:cs="Calibri"/>
          <w:lang w:eastAsia="en-AU"/>
        </w:rPr>
      </w:pPr>
      <w:r w:rsidRPr="001513A7">
        <w:rPr>
          <w:rFonts w:cs="Calibri"/>
          <w:lang w:eastAsia="en-AU"/>
        </w:rPr>
        <w:t>to say ‘</w:t>
      </w:r>
      <w:proofErr w:type="gramStart"/>
      <w:r w:rsidR="004B64AF">
        <w:rPr>
          <w:rFonts w:cs="Calibri"/>
          <w:lang w:eastAsia="en-AU"/>
        </w:rPr>
        <w:t>NO</w:t>
      </w:r>
      <w:r w:rsidRPr="001513A7">
        <w:rPr>
          <w:rFonts w:cs="Calibri"/>
          <w:lang w:eastAsia="en-AU"/>
        </w:rPr>
        <w:t>‘ to</w:t>
      </w:r>
      <w:proofErr w:type="gramEnd"/>
      <w:r w:rsidRPr="001513A7">
        <w:rPr>
          <w:rFonts w:cs="Calibri"/>
          <w:lang w:eastAsia="en-AU"/>
        </w:rPr>
        <w:t xml:space="preserve"> anything that makes them feel unsafe</w:t>
      </w:r>
    </w:p>
    <w:p w14:paraId="245ECBD2" w14:textId="77777777" w:rsidR="0051143D" w:rsidRPr="00BB59C6" w:rsidRDefault="0051143D" w:rsidP="00D93CC3">
      <w:pPr>
        <w:numPr>
          <w:ilvl w:val="0"/>
          <w:numId w:val="22"/>
        </w:numPr>
        <w:spacing w:after="0" w:line="276" w:lineRule="auto"/>
        <w:jc w:val="both"/>
        <w:rPr>
          <w:rFonts w:cs="Calibri"/>
          <w:lang w:eastAsia="en-AU"/>
        </w:rPr>
      </w:pPr>
      <w:r w:rsidRPr="001513A7">
        <w:rPr>
          <w:rFonts w:cs="Calibri"/>
          <w:lang w:eastAsia="en-AU"/>
        </w:rPr>
        <w:t xml:space="preserve"> </w:t>
      </w:r>
      <w:r w:rsidRPr="00BB59C6">
        <w:rPr>
          <w:rFonts w:cs="Calibri"/>
          <w:lang w:eastAsia="en-AU"/>
        </w:rPr>
        <w:t>the difference between ‘fun’ scared that is appropriate risk taking and dangerous scared that is not ok.</w:t>
      </w:r>
    </w:p>
    <w:p w14:paraId="63BE0E21" w14:textId="77777777" w:rsidR="0051143D" w:rsidRPr="00BB59C6" w:rsidRDefault="0051143D" w:rsidP="00D93CC3">
      <w:pPr>
        <w:numPr>
          <w:ilvl w:val="0"/>
          <w:numId w:val="22"/>
        </w:numPr>
        <w:spacing w:after="0" w:line="276" w:lineRule="auto"/>
        <w:jc w:val="both"/>
        <w:rPr>
          <w:rFonts w:cs="Calibri"/>
          <w:lang w:eastAsia="en-AU"/>
        </w:rPr>
      </w:pPr>
      <w:r w:rsidRPr="00BB59C6">
        <w:rPr>
          <w:rFonts w:cs="Calibri"/>
          <w:lang w:eastAsia="en-AU"/>
        </w:rPr>
        <w:t>to use their own skills to feel safe.</w:t>
      </w:r>
    </w:p>
    <w:p w14:paraId="0D30F5D6" w14:textId="77777777" w:rsidR="0051143D" w:rsidRPr="00BB59C6" w:rsidRDefault="0051143D" w:rsidP="00D93CC3">
      <w:pPr>
        <w:numPr>
          <w:ilvl w:val="0"/>
          <w:numId w:val="22"/>
        </w:numPr>
        <w:spacing w:after="0" w:line="276" w:lineRule="auto"/>
        <w:jc w:val="both"/>
        <w:rPr>
          <w:rFonts w:cs="Calibri"/>
          <w:lang w:eastAsia="en-AU"/>
        </w:rPr>
      </w:pPr>
      <w:r w:rsidRPr="00BB59C6">
        <w:rPr>
          <w:rFonts w:cs="Calibri"/>
          <w:lang w:eastAsia="en-AU"/>
        </w:rPr>
        <w:t xml:space="preserve">to recognise signs </w:t>
      </w:r>
      <w:r>
        <w:rPr>
          <w:rFonts w:cs="Calibri"/>
          <w:lang w:eastAsia="en-AU"/>
        </w:rPr>
        <w:t xml:space="preserve">that </w:t>
      </w:r>
      <w:r w:rsidRPr="00BB59C6">
        <w:rPr>
          <w:rFonts w:cs="Calibri"/>
          <w:lang w:eastAsia="en-AU"/>
        </w:rPr>
        <w:t>they do not feel safe and need to be alert and think clearly.</w:t>
      </w:r>
    </w:p>
    <w:p w14:paraId="2A53D129" w14:textId="22C6DCD8" w:rsidR="0051143D" w:rsidRDefault="0051143D" w:rsidP="00D93CC3">
      <w:pPr>
        <w:numPr>
          <w:ilvl w:val="0"/>
          <w:numId w:val="22"/>
        </w:numPr>
        <w:spacing w:after="0" w:line="276" w:lineRule="auto"/>
        <w:jc w:val="both"/>
        <w:rPr>
          <w:rFonts w:cs="Calibri"/>
          <w:lang w:eastAsia="en-AU"/>
        </w:rPr>
      </w:pPr>
      <w:r>
        <w:rPr>
          <w:rFonts w:cs="Calibri"/>
          <w:lang w:eastAsia="en-AU"/>
        </w:rPr>
        <w:t>that</w:t>
      </w:r>
      <w:r w:rsidRPr="001513A7">
        <w:rPr>
          <w:rFonts w:cs="Calibri"/>
          <w:lang w:eastAsia="en-AU"/>
        </w:rPr>
        <w:t xml:space="preserve"> there is no secret too awful, no story too terrible, that they can share with someone they </w:t>
      </w:r>
      <w:r w:rsidR="00BA6FDA" w:rsidRPr="001513A7">
        <w:rPr>
          <w:rFonts w:cs="Calibri"/>
          <w:lang w:eastAsia="en-AU"/>
        </w:rPr>
        <w:t>trust.</w:t>
      </w:r>
    </w:p>
    <w:p w14:paraId="6C8BD122" w14:textId="77777777" w:rsidR="0051143D" w:rsidRPr="001513A7" w:rsidRDefault="0051143D" w:rsidP="00D93CC3">
      <w:pPr>
        <w:numPr>
          <w:ilvl w:val="0"/>
          <w:numId w:val="22"/>
        </w:numPr>
        <w:spacing w:after="0" w:line="276" w:lineRule="auto"/>
        <w:jc w:val="both"/>
        <w:rPr>
          <w:rFonts w:cs="Calibri"/>
          <w:lang w:eastAsia="en-AU"/>
        </w:rPr>
      </w:pPr>
      <w:r w:rsidRPr="001513A7">
        <w:rPr>
          <w:rFonts w:cs="Calibri"/>
          <w:lang w:eastAsia="en-AU"/>
        </w:rPr>
        <w:t xml:space="preserve">that educators are available for them if they have any concerns. </w:t>
      </w:r>
    </w:p>
    <w:p w14:paraId="4AE2EAE1" w14:textId="77777777" w:rsidR="0051143D" w:rsidRDefault="0051143D" w:rsidP="00D93CC3">
      <w:pPr>
        <w:numPr>
          <w:ilvl w:val="0"/>
          <w:numId w:val="22"/>
        </w:numPr>
        <w:spacing w:after="0" w:line="276" w:lineRule="auto"/>
        <w:jc w:val="both"/>
        <w:rPr>
          <w:rFonts w:cs="Calibri"/>
          <w:lang w:eastAsia="en-AU"/>
        </w:rPr>
      </w:pPr>
      <w:r w:rsidRPr="001513A7">
        <w:rPr>
          <w:rFonts w:cs="Calibri"/>
          <w:lang w:eastAsia="en-AU"/>
        </w:rPr>
        <w:t>to tell educators of any suspicious activities or people</w:t>
      </w:r>
      <w:r>
        <w:rPr>
          <w:rFonts w:cs="Calibri"/>
          <w:lang w:eastAsia="en-AU"/>
        </w:rPr>
        <w:t>.</w:t>
      </w:r>
    </w:p>
    <w:p w14:paraId="7E59985F" w14:textId="308566F5" w:rsidR="0051143D" w:rsidRPr="00BB59C6" w:rsidRDefault="0051143D" w:rsidP="00D93CC3">
      <w:pPr>
        <w:numPr>
          <w:ilvl w:val="0"/>
          <w:numId w:val="22"/>
        </w:numPr>
        <w:spacing w:after="0" w:line="276" w:lineRule="auto"/>
        <w:jc w:val="both"/>
        <w:rPr>
          <w:rFonts w:cs="Calibri"/>
          <w:lang w:eastAsia="en-AU"/>
        </w:rPr>
      </w:pPr>
      <w:r w:rsidRPr="00BB59C6">
        <w:rPr>
          <w:rFonts w:cs="Calibri"/>
          <w:lang w:eastAsia="en-AU"/>
        </w:rPr>
        <w:t xml:space="preserve">to </w:t>
      </w:r>
      <w:r w:rsidR="00307B27" w:rsidRPr="00BB59C6">
        <w:rPr>
          <w:rFonts w:cs="Calibri"/>
          <w:lang w:eastAsia="en-AU"/>
        </w:rPr>
        <w:t xml:space="preserve">recognise </w:t>
      </w:r>
      <w:r w:rsidR="00307B27">
        <w:rPr>
          <w:rFonts w:cs="Calibri"/>
          <w:lang w:eastAsia="en-AU"/>
        </w:rPr>
        <w:t>and</w:t>
      </w:r>
      <w:r>
        <w:rPr>
          <w:rFonts w:cs="Calibri"/>
          <w:lang w:eastAsia="en-AU"/>
        </w:rPr>
        <w:t xml:space="preserve"> express </w:t>
      </w:r>
      <w:r w:rsidRPr="00BB59C6">
        <w:rPr>
          <w:rFonts w:cs="Calibri"/>
          <w:lang w:eastAsia="en-AU"/>
        </w:rPr>
        <w:t>their feelings verbally</w:t>
      </w:r>
      <w:r w:rsidRPr="001513A7">
        <w:rPr>
          <w:rFonts w:cs="Calibri"/>
          <w:lang w:eastAsia="en-AU"/>
        </w:rPr>
        <w:t xml:space="preserve"> </w:t>
      </w:r>
      <w:r w:rsidRPr="00BB59C6">
        <w:rPr>
          <w:rFonts w:cs="Calibri"/>
          <w:lang w:eastAsia="en-AU"/>
        </w:rPr>
        <w:t>and non-verbally</w:t>
      </w:r>
      <w:r>
        <w:rPr>
          <w:rFonts w:cs="Calibri"/>
          <w:lang w:eastAsia="en-AU"/>
        </w:rPr>
        <w:t>.</w:t>
      </w:r>
    </w:p>
    <w:p w14:paraId="4E375E29" w14:textId="77777777" w:rsidR="0051143D" w:rsidRPr="00BB59C6" w:rsidRDefault="0051143D" w:rsidP="00D93CC3">
      <w:pPr>
        <w:numPr>
          <w:ilvl w:val="0"/>
          <w:numId w:val="22"/>
        </w:numPr>
        <w:spacing w:after="0" w:line="276" w:lineRule="auto"/>
        <w:jc w:val="both"/>
        <w:rPr>
          <w:rFonts w:cs="Calibri"/>
          <w:lang w:eastAsia="en-AU"/>
        </w:rPr>
      </w:pPr>
      <w:r w:rsidRPr="00BB59C6">
        <w:rPr>
          <w:rFonts w:cs="Calibri"/>
          <w:lang w:eastAsia="en-AU"/>
        </w:rPr>
        <w:t>that they can choose to change the way they are feeling.</w:t>
      </w:r>
    </w:p>
    <w:p w14:paraId="3D24293B" w14:textId="77777777" w:rsidR="0051143D" w:rsidRDefault="0051143D" w:rsidP="0051143D">
      <w:pPr>
        <w:spacing w:after="0"/>
        <w:jc w:val="both"/>
        <w:rPr>
          <w:rFonts w:cs="Calibri"/>
          <w:b/>
        </w:rPr>
      </w:pPr>
    </w:p>
    <w:p w14:paraId="2F4E8A36" w14:textId="77777777" w:rsidR="0051143D" w:rsidRPr="00BB59C6" w:rsidRDefault="0051143D" w:rsidP="0051143D">
      <w:pPr>
        <w:spacing w:after="0"/>
        <w:jc w:val="both"/>
        <w:rPr>
          <w:rFonts w:cs="Calibri"/>
          <w:b/>
        </w:rPr>
      </w:pPr>
      <w:r w:rsidRPr="00BB59C6">
        <w:rPr>
          <w:rFonts w:cs="Calibri"/>
          <w:b/>
        </w:rPr>
        <w:t>Beliefs</w:t>
      </w:r>
    </w:p>
    <w:p w14:paraId="731901EC" w14:textId="77777777" w:rsidR="0051143D" w:rsidRPr="00BB59C6" w:rsidRDefault="0051143D" w:rsidP="0051143D">
      <w:pPr>
        <w:spacing w:after="0"/>
        <w:jc w:val="both"/>
        <w:rPr>
          <w:rFonts w:cs="Calibri"/>
        </w:rPr>
      </w:pPr>
      <w:r>
        <w:rPr>
          <w:rFonts w:cs="Calibri"/>
        </w:rPr>
        <w:t>Our service believes that:</w:t>
      </w:r>
    </w:p>
    <w:p w14:paraId="216B9F71" w14:textId="77777777" w:rsidR="0051143D" w:rsidRPr="00C83909" w:rsidRDefault="0051143D" w:rsidP="00D93CC3">
      <w:pPr>
        <w:numPr>
          <w:ilvl w:val="0"/>
          <w:numId w:val="22"/>
        </w:numPr>
        <w:spacing w:after="0" w:line="276" w:lineRule="auto"/>
        <w:jc w:val="both"/>
        <w:rPr>
          <w:rFonts w:cs="Calibri"/>
        </w:rPr>
      </w:pPr>
      <w:r w:rsidRPr="00C83909">
        <w:rPr>
          <w:rFonts w:cs="Calibri"/>
        </w:rPr>
        <w:t>children are capable of the same range of emotions as adults.</w:t>
      </w:r>
    </w:p>
    <w:p w14:paraId="38D06A53" w14:textId="77777777" w:rsidR="0051143D" w:rsidRPr="00C83909" w:rsidRDefault="0051143D" w:rsidP="00D93CC3">
      <w:pPr>
        <w:numPr>
          <w:ilvl w:val="0"/>
          <w:numId w:val="22"/>
        </w:numPr>
        <w:spacing w:after="0" w:line="276" w:lineRule="auto"/>
        <w:jc w:val="both"/>
        <w:rPr>
          <w:rFonts w:cs="Calibri"/>
        </w:rPr>
      </w:pPr>
      <w:r w:rsidRPr="00C83909">
        <w:rPr>
          <w:rFonts w:cs="Calibri"/>
        </w:rPr>
        <w:t>children’s emotions are real and need to be accepted by adults.</w:t>
      </w:r>
    </w:p>
    <w:p w14:paraId="2E8BB570" w14:textId="77777777" w:rsidR="0051143D" w:rsidRPr="00C83909" w:rsidRDefault="0051143D" w:rsidP="00D93CC3">
      <w:pPr>
        <w:numPr>
          <w:ilvl w:val="0"/>
          <w:numId w:val="22"/>
        </w:numPr>
        <w:spacing w:after="0" w:line="276" w:lineRule="auto"/>
        <w:jc w:val="both"/>
        <w:rPr>
          <w:rFonts w:cs="Calibri"/>
        </w:rPr>
      </w:pPr>
      <w:r w:rsidRPr="00C83909">
        <w:rPr>
          <w:rFonts w:cs="Calibri"/>
        </w:rPr>
        <w:t>a response given to a child from an adult in a child’s early stages of emotional development can be hugely positive o</w:t>
      </w:r>
      <w:r>
        <w:rPr>
          <w:rFonts w:cs="Calibri"/>
        </w:rPr>
        <w:t>r</w:t>
      </w:r>
      <w:r w:rsidRPr="00C83909">
        <w:rPr>
          <w:rFonts w:cs="Calibri"/>
        </w:rPr>
        <w:t xml:space="preserve"> detrimental depending on the adult’s reaction.</w:t>
      </w:r>
    </w:p>
    <w:p w14:paraId="40BC67DF" w14:textId="77777777" w:rsidR="0051143D" w:rsidRPr="00C83909" w:rsidRDefault="0051143D" w:rsidP="00D93CC3">
      <w:pPr>
        <w:numPr>
          <w:ilvl w:val="0"/>
          <w:numId w:val="22"/>
        </w:numPr>
        <w:spacing w:after="0" w:line="276" w:lineRule="auto"/>
        <w:jc w:val="both"/>
        <w:rPr>
          <w:rFonts w:cs="Calibri"/>
        </w:rPr>
      </w:pPr>
      <w:r w:rsidRPr="00C83909">
        <w:rPr>
          <w:rFonts w:cs="Calibri"/>
        </w:rPr>
        <w:t>children are very in touch with their bodies</w:t>
      </w:r>
      <w:r>
        <w:rPr>
          <w:rFonts w:cs="Calibri"/>
        </w:rPr>
        <w:t>’</w:t>
      </w:r>
      <w:r w:rsidRPr="00C83909">
        <w:rPr>
          <w:rFonts w:cs="Calibri"/>
        </w:rPr>
        <w:t xml:space="preserve"> reactions to their emotions.</w:t>
      </w:r>
    </w:p>
    <w:p w14:paraId="16E9BC37" w14:textId="77777777" w:rsidR="0051143D" w:rsidRPr="00C83909" w:rsidRDefault="0051143D" w:rsidP="00D93CC3">
      <w:pPr>
        <w:numPr>
          <w:ilvl w:val="0"/>
          <w:numId w:val="22"/>
        </w:numPr>
        <w:spacing w:after="0" w:line="276" w:lineRule="auto"/>
        <w:jc w:val="both"/>
        <w:rPr>
          <w:rFonts w:cs="Calibri"/>
        </w:rPr>
      </w:pPr>
      <w:r w:rsidRPr="00C83909">
        <w:rPr>
          <w:rFonts w:cs="Calibri"/>
        </w:rPr>
        <w:t>children who retain, enhance and better understand their body’s response to an emotion are more able to foresee the outcome out a situation and avoid them or ask for help.</w:t>
      </w:r>
    </w:p>
    <w:p w14:paraId="1FE65A88" w14:textId="77777777" w:rsidR="0051143D" w:rsidRDefault="0051143D" w:rsidP="0051143D">
      <w:pPr>
        <w:jc w:val="both"/>
        <w:rPr>
          <w:rFonts w:cs="Calibri"/>
          <w:b/>
          <w:sz w:val="36"/>
        </w:rPr>
      </w:pPr>
    </w:p>
    <w:p w14:paraId="632BD0FF" w14:textId="77777777" w:rsidR="00783496" w:rsidRDefault="00783496" w:rsidP="0051143D">
      <w:pPr>
        <w:jc w:val="both"/>
        <w:rPr>
          <w:rFonts w:cs="Calibri"/>
          <w:b/>
          <w:sz w:val="36"/>
        </w:rPr>
      </w:pPr>
    </w:p>
    <w:p w14:paraId="22FDAC51" w14:textId="77777777" w:rsidR="00783496" w:rsidRDefault="00783496" w:rsidP="0051143D">
      <w:pPr>
        <w:jc w:val="both"/>
        <w:rPr>
          <w:rFonts w:cs="Calibri"/>
          <w:b/>
          <w:sz w:val="36"/>
        </w:rPr>
      </w:pPr>
    </w:p>
    <w:p w14:paraId="5119B81D" w14:textId="77777777" w:rsidR="0051143D" w:rsidRPr="00480317" w:rsidRDefault="0051143D" w:rsidP="0051143D">
      <w:pPr>
        <w:jc w:val="both"/>
        <w:rPr>
          <w:rFonts w:cs="Calibri"/>
          <w:b/>
          <w:sz w:val="36"/>
        </w:rPr>
      </w:pPr>
      <w:r w:rsidRPr="00480317">
        <w:rPr>
          <w:rFonts w:cs="Calibri"/>
          <w:b/>
          <w:sz w:val="36"/>
        </w:rPr>
        <w:t>Sources</w:t>
      </w:r>
    </w:p>
    <w:p w14:paraId="62B91383" w14:textId="77777777" w:rsidR="0051143D" w:rsidRPr="00DA1AE8" w:rsidRDefault="0051143D" w:rsidP="0051143D">
      <w:pPr>
        <w:autoSpaceDE w:val="0"/>
        <w:autoSpaceDN w:val="0"/>
        <w:adjustRightInd w:val="0"/>
        <w:spacing w:after="0"/>
        <w:rPr>
          <w:rFonts w:cs="Calibri"/>
          <w:b/>
          <w:i/>
          <w:iCs/>
        </w:rPr>
      </w:pPr>
      <w:r w:rsidRPr="00DA1AE8">
        <w:rPr>
          <w:rFonts w:cs="Calibri"/>
          <w:b/>
        </w:rPr>
        <w:lastRenderedPageBreak/>
        <w:t xml:space="preserve">Community and Disability Services Ministers' Conference (2005). </w:t>
      </w:r>
      <w:r w:rsidRPr="00DA1AE8">
        <w:rPr>
          <w:rFonts w:cs="Calibri"/>
          <w:b/>
          <w:i/>
          <w:iCs/>
        </w:rPr>
        <w:t xml:space="preserve">Creating safe environments for children: Organisations, employees and volunteers: National framework. </w:t>
      </w:r>
    </w:p>
    <w:p w14:paraId="712E86C4" w14:textId="77777777" w:rsidR="0051143D" w:rsidRPr="00DA1AE8" w:rsidRDefault="0051143D" w:rsidP="0051143D">
      <w:pPr>
        <w:autoSpaceDE w:val="0"/>
        <w:autoSpaceDN w:val="0"/>
        <w:adjustRightInd w:val="0"/>
        <w:spacing w:after="0"/>
        <w:rPr>
          <w:rFonts w:cs="Calibri"/>
          <w:b/>
          <w:i/>
          <w:iCs/>
        </w:rPr>
      </w:pPr>
      <w:r w:rsidRPr="00DA1AE8">
        <w:rPr>
          <w:rFonts w:cs="Calibri"/>
          <w:b/>
        </w:rPr>
        <w:t xml:space="preserve">Community and Disability Services Ministers' Conference (2005). Schedule: Guidelines for building the capacity of child-safe organisations. </w:t>
      </w:r>
      <w:r w:rsidRPr="00DA1AE8">
        <w:rPr>
          <w:rFonts w:cs="Calibri"/>
          <w:b/>
          <w:i/>
          <w:iCs/>
        </w:rPr>
        <w:t>Creating safe</w:t>
      </w:r>
      <w:r w:rsidRPr="00DA1AE8">
        <w:rPr>
          <w:rFonts w:cs="Calibri"/>
          <w:b/>
        </w:rPr>
        <w:t xml:space="preserve"> </w:t>
      </w:r>
      <w:r w:rsidRPr="00DA1AE8">
        <w:rPr>
          <w:rFonts w:cs="Calibri"/>
          <w:b/>
          <w:i/>
          <w:iCs/>
        </w:rPr>
        <w:t>environments for children: Organisations, employees and volunteers: National</w:t>
      </w:r>
      <w:r w:rsidRPr="00DA1AE8">
        <w:rPr>
          <w:rFonts w:cs="Calibri"/>
          <w:b/>
        </w:rPr>
        <w:t xml:space="preserve"> </w:t>
      </w:r>
      <w:r w:rsidRPr="00DA1AE8">
        <w:rPr>
          <w:rFonts w:cs="Calibri"/>
          <w:b/>
          <w:i/>
          <w:iCs/>
        </w:rPr>
        <w:t xml:space="preserve">framework. </w:t>
      </w:r>
    </w:p>
    <w:p w14:paraId="20F508E9" w14:textId="77777777" w:rsidR="0051143D" w:rsidRDefault="0051143D" w:rsidP="0051143D">
      <w:pPr>
        <w:spacing w:after="0" w:line="240" w:lineRule="auto"/>
        <w:rPr>
          <w:rFonts w:cs="Calibri"/>
          <w:b/>
          <w:iCs/>
        </w:rPr>
      </w:pPr>
      <w:r w:rsidRPr="00CC4229">
        <w:rPr>
          <w:rFonts w:cs="Calibri"/>
          <w:b/>
          <w:iCs/>
        </w:rPr>
        <w:t>Children, Youth and Families Act 2005</w:t>
      </w:r>
    </w:p>
    <w:p w14:paraId="7363A849" w14:textId="77777777" w:rsidR="0051143D" w:rsidRDefault="0051143D" w:rsidP="0051143D">
      <w:pPr>
        <w:spacing w:after="0" w:line="240" w:lineRule="auto"/>
        <w:rPr>
          <w:rFonts w:eastAsia="Times New Roman" w:cs="Calibri"/>
          <w:b/>
          <w:color w:val="000000"/>
          <w:lang w:eastAsia="en-AU"/>
        </w:rPr>
      </w:pPr>
      <w:r w:rsidRPr="00E02B9D">
        <w:rPr>
          <w:rFonts w:eastAsia="Times New Roman" w:cs="Calibri"/>
          <w:b/>
          <w:color w:val="000000"/>
          <w:lang w:eastAsia="en-AU"/>
        </w:rPr>
        <w:t>The Child Wellbeing and Safety Act 2005</w:t>
      </w:r>
    </w:p>
    <w:p w14:paraId="513BE9F6" w14:textId="77777777" w:rsidR="006F0AC2" w:rsidRDefault="0051143D" w:rsidP="006F0AC2">
      <w:pPr>
        <w:spacing w:after="0" w:line="240" w:lineRule="auto"/>
        <w:rPr>
          <w:rFonts w:cs="Calibri"/>
          <w:b/>
          <w:iCs/>
        </w:rPr>
      </w:pPr>
      <w:r>
        <w:rPr>
          <w:rFonts w:cs="Calibri"/>
          <w:b/>
          <w:iCs/>
        </w:rPr>
        <w:t>Depart of Human Services Child Protection, Dept of Education and Early Childhood Development, Licensed Children’s services and Victorian Schools “Protecting the Safety and Wellbeing of Children and Young People”</w:t>
      </w:r>
      <w:r>
        <w:rPr>
          <w:rFonts w:cs="Calibri"/>
          <w:b/>
          <w:iCs/>
        </w:rPr>
        <w:br/>
        <w:t>Education and Care Services National Regulations 2011</w:t>
      </w:r>
      <w:r>
        <w:rPr>
          <w:rFonts w:cs="Calibri"/>
          <w:b/>
          <w:iCs/>
        </w:rPr>
        <w:br/>
        <w:t>Early Years Learning Framework</w:t>
      </w:r>
    </w:p>
    <w:p w14:paraId="028B5C83" w14:textId="77777777" w:rsidR="00020291" w:rsidRDefault="00020291" w:rsidP="006F0AC2">
      <w:pPr>
        <w:spacing w:after="0" w:line="240" w:lineRule="auto"/>
        <w:rPr>
          <w:rFonts w:cs="Calibri"/>
          <w:b/>
          <w:sz w:val="36"/>
        </w:rPr>
      </w:pPr>
    </w:p>
    <w:p w14:paraId="3768AE69" w14:textId="77777777" w:rsidR="0051143D" w:rsidRPr="006F0AC2" w:rsidRDefault="0051143D" w:rsidP="006F0AC2">
      <w:pPr>
        <w:spacing w:after="0" w:line="240" w:lineRule="auto"/>
        <w:rPr>
          <w:rFonts w:cs="Calibri"/>
          <w:b/>
          <w:iCs/>
        </w:rPr>
      </w:pPr>
      <w:r w:rsidRPr="00480317">
        <w:rPr>
          <w:rFonts w:cs="Calibri"/>
          <w:b/>
          <w:sz w:val="36"/>
        </w:rPr>
        <w:t>Review</w:t>
      </w:r>
    </w:p>
    <w:p w14:paraId="45F7BB0D" w14:textId="77777777" w:rsidR="0051143D" w:rsidRPr="00480317" w:rsidRDefault="0051143D" w:rsidP="00D93CC3">
      <w:pPr>
        <w:numPr>
          <w:ilvl w:val="0"/>
          <w:numId w:val="5"/>
        </w:numPr>
        <w:spacing w:after="0" w:line="276" w:lineRule="auto"/>
        <w:ind w:left="760" w:hanging="357"/>
        <w:jc w:val="both"/>
        <w:rPr>
          <w:rFonts w:cs="Calibri"/>
        </w:rPr>
      </w:pPr>
      <w:r w:rsidRPr="00480317">
        <w:rPr>
          <w:rFonts w:cs="Calibri"/>
        </w:rPr>
        <w:t>The policy will be reviewed annually</w:t>
      </w:r>
      <w:r>
        <w:rPr>
          <w:rFonts w:cs="Calibri"/>
        </w:rPr>
        <w:t xml:space="preserve"> and will be conducted b</w:t>
      </w:r>
      <w:r w:rsidRPr="00480317">
        <w:rPr>
          <w:rFonts w:cs="Calibri"/>
        </w:rPr>
        <w:t>y:</w:t>
      </w:r>
    </w:p>
    <w:p w14:paraId="4BCFC873" w14:textId="77777777" w:rsidR="0051143D" w:rsidRPr="00480317" w:rsidRDefault="0051143D" w:rsidP="00D93CC3">
      <w:pPr>
        <w:numPr>
          <w:ilvl w:val="0"/>
          <w:numId w:val="5"/>
        </w:numPr>
        <w:spacing w:after="0" w:line="276" w:lineRule="auto"/>
        <w:ind w:left="760" w:hanging="357"/>
        <w:jc w:val="both"/>
        <w:rPr>
          <w:rFonts w:cs="Calibri"/>
        </w:rPr>
      </w:pPr>
      <w:r w:rsidRPr="00480317">
        <w:rPr>
          <w:rFonts w:cs="Calibri"/>
        </w:rPr>
        <w:t>Management</w:t>
      </w:r>
    </w:p>
    <w:p w14:paraId="7D49BEBD" w14:textId="77777777" w:rsidR="0051143D" w:rsidRPr="00480317" w:rsidRDefault="0051143D" w:rsidP="00D93CC3">
      <w:pPr>
        <w:numPr>
          <w:ilvl w:val="0"/>
          <w:numId w:val="5"/>
        </w:numPr>
        <w:spacing w:after="0" w:line="276" w:lineRule="auto"/>
        <w:ind w:left="760" w:hanging="357"/>
        <w:jc w:val="both"/>
        <w:rPr>
          <w:rFonts w:cs="Calibri"/>
        </w:rPr>
      </w:pPr>
      <w:r w:rsidRPr="00480317">
        <w:rPr>
          <w:rFonts w:cs="Calibri"/>
        </w:rPr>
        <w:t>Employees</w:t>
      </w:r>
    </w:p>
    <w:p w14:paraId="11274622" w14:textId="77777777" w:rsidR="0051143D" w:rsidRPr="00480317" w:rsidRDefault="0051143D" w:rsidP="00D93CC3">
      <w:pPr>
        <w:numPr>
          <w:ilvl w:val="0"/>
          <w:numId w:val="5"/>
        </w:numPr>
        <w:spacing w:after="0" w:line="276" w:lineRule="auto"/>
        <w:ind w:left="760" w:hanging="357"/>
        <w:jc w:val="both"/>
        <w:rPr>
          <w:rFonts w:cs="Calibri"/>
        </w:rPr>
      </w:pPr>
      <w:r w:rsidRPr="00480317">
        <w:rPr>
          <w:rFonts w:cs="Calibri"/>
        </w:rPr>
        <w:t xml:space="preserve">Families </w:t>
      </w:r>
    </w:p>
    <w:p w14:paraId="4449C546" w14:textId="67B2EB3F" w:rsidR="00317F7C" w:rsidRDefault="0051143D" w:rsidP="0051143D">
      <w:pPr>
        <w:numPr>
          <w:ilvl w:val="0"/>
          <w:numId w:val="5"/>
        </w:numPr>
        <w:spacing w:after="0" w:line="276" w:lineRule="auto"/>
        <w:ind w:left="760" w:hanging="357"/>
        <w:jc w:val="both"/>
        <w:rPr>
          <w:rFonts w:cs="Calibri"/>
        </w:rPr>
      </w:pPr>
      <w:r w:rsidRPr="00480317">
        <w:rPr>
          <w:rFonts w:cs="Calibri"/>
        </w:rPr>
        <w:t>Interested Parties</w:t>
      </w:r>
    </w:p>
    <w:p w14:paraId="1BEC0CAD" w14:textId="644A65B0" w:rsidR="0062208B" w:rsidRDefault="0062208B" w:rsidP="0062208B">
      <w:pPr>
        <w:spacing w:after="0" w:line="276" w:lineRule="auto"/>
        <w:jc w:val="both"/>
        <w:rPr>
          <w:rFonts w:cs="Calibri"/>
        </w:rPr>
      </w:pPr>
      <w:r>
        <w:rPr>
          <w:rFonts w:cs="Calibri"/>
        </w:rPr>
        <w:br w:type="page"/>
      </w:r>
    </w:p>
    <w:p w14:paraId="152BF8DE" w14:textId="77777777" w:rsidR="0062208B" w:rsidRPr="0062208B" w:rsidRDefault="0062208B" w:rsidP="0062208B">
      <w:pPr>
        <w:spacing w:after="0" w:line="276" w:lineRule="auto"/>
        <w:jc w:val="both"/>
        <w:rPr>
          <w:rFonts w:cs="Calibri"/>
        </w:rPr>
      </w:pPr>
    </w:p>
    <w:p w14:paraId="428EC414" w14:textId="77777777" w:rsidR="0051143D" w:rsidRPr="00FC4DD0" w:rsidRDefault="0051143D" w:rsidP="0051143D">
      <w:pPr>
        <w:jc w:val="both"/>
        <w:rPr>
          <w:rFonts w:eastAsia="Times New Roman" w:cs="Calibri"/>
          <w:b/>
          <w:bCs/>
          <w:iCs/>
          <w:sz w:val="28"/>
          <w:szCs w:val="28"/>
        </w:rPr>
      </w:pPr>
      <w:r w:rsidRPr="00FC4DD0">
        <w:rPr>
          <w:rFonts w:eastAsia="Times New Roman" w:cs="Calibri"/>
          <w:b/>
          <w:bCs/>
          <w:iCs/>
          <w:sz w:val="28"/>
          <w:szCs w:val="28"/>
        </w:rPr>
        <w:t xml:space="preserve">Appendix </w:t>
      </w:r>
      <w:r>
        <w:rPr>
          <w:rFonts w:eastAsia="Times New Roman" w:cs="Calibri"/>
          <w:b/>
          <w:bCs/>
          <w:iCs/>
          <w:sz w:val="28"/>
          <w:szCs w:val="28"/>
        </w:rPr>
        <w:t>A</w:t>
      </w:r>
    </w:p>
    <w:tbl>
      <w:tblPr>
        <w:tblpPr w:leftFromText="180" w:rightFromText="180" w:vertAnchor="text" w:tblpY="6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51143D" w:rsidRPr="00DC5645" w14:paraId="2DD1E21F" w14:textId="77777777" w:rsidTr="00EA6682">
        <w:trPr>
          <w:trHeight w:val="983"/>
        </w:trPr>
        <w:tc>
          <w:tcPr>
            <w:tcW w:w="9606" w:type="dxa"/>
            <w:tcBorders>
              <w:top w:val="single" w:sz="4" w:space="0" w:color="000000"/>
              <w:left w:val="single" w:sz="4" w:space="0" w:color="000000"/>
              <w:right w:val="single" w:sz="4" w:space="0" w:color="000000"/>
            </w:tcBorders>
            <w:vAlign w:val="center"/>
            <w:hideMark/>
          </w:tcPr>
          <w:p w14:paraId="7A05065C" w14:textId="77777777" w:rsidR="0051143D" w:rsidRPr="00DC5645" w:rsidRDefault="0051143D" w:rsidP="00EA6682">
            <w:pPr>
              <w:jc w:val="both"/>
              <w:rPr>
                <w:b/>
                <w:sz w:val="36"/>
                <w:szCs w:val="36"/>
              </w:rPr>
            </w:pPr>
            <w:r>
              <w:rPr>
                <w:b/>
                <w:sz w:val="40"/>
                <w:szCs w:val="40"/>
              </w:rPr>
              <w:t>Educator Recruitment Procedures</w:t>
            </w:r>
          </w:p>
        </w:tc>
      </w:tr>
    </w:tbl>
    <w:p w14:paraId="0E80E013" w14:textId="77777777" w:rsidR="0051143D" w:rsidRDefault="0051143D" w:rsidP="0051143D">
      <w:pPr>
        <w:pStyle w:val="NoSpacing"/>
        <w:spacing w:line="276" w:lineRule="auto"/>
        <w:jc w:val="both"/>
        <w:rPr>
          <w:b/>
          <w:sz w:val="24"/>
          <w:szCs w:val="24"/>
        </w:rPr>
      </w:pPr>
    </w:p>
    <w:p w14:paraId="0121015D" w14:textId="77777777" w:rsidR="0051143D" w:rsidRPr="00FC4DD0" w:rsidRDefault="0051143D" w:rsidP="0051143D">
      <w:pPr>
        <w:pStyle w:val="NoSpacing"/>
        <w:spacing w:line="276" w:lineRule="auto"/>
        <w:jc w:val="both"/>
        <w:rPr>
          <w:b/>
        </w:rPr>
      </w:pPr>
      <w:r w:rsidRPr="00FC4DD0">
        <w:rPr>
          <w:b/>
        </w:rPr>
        <w:t>Recruitment Process</w:t>
      </w:r>
      <w:r>
        <w:rPr>
          <w:b/>
        </w:rPr>
        <w:t>:</w:t>
      </w:r>
    </w:p>
    <w:p w14:paraId="6A3DF2B2" w14:textId="77777777" w:rsidR="0051143D" w:rsidRPr="00FC4DD0" w:rsidRDefault="0051143D" w:rsidP="00D93CC3">
      <w:pPr>
        <w:numPr>
          <w:ilvl w:val="0"/>
          <w:numId w:val="28"/>
        </w:numPr>
        <w:spacing w:after="0" w:line="276" w:lineRule="auto"/>
        <w:jc w:val="both"/>
      </w:pPr>
      <w:r w:rsidRPr="00815FD2">
        <w:t>The Approved Provider/Nominated Supervisor</w:t>
      </w:r>
      <w:r w:rsidRPr="00FC4DD0">
        <w:t xml:space="preserve"> will oversee and approve the recruitment process:</w:t>
      </w:r>
    </w:p>
    <w:p w14:paraId="6594936B" w14:textId="77777777" w:rsidR="0051143D" w:rsidRPr="00FC4DD0" w:rsidRDefault="0051143D" w:rsidP="00D93CC3">
      <w:pPr>
        <w:pStyle w:val="NoSpacing"/>
        <w:numPr>
          <w:ilvl w:val="1"/>
          <w:numId w:val="28"/>
        </w:numPr>
        <w:spacing w:line="276" w:lineRule="auto"/>
        <w:jc w:val="both"/>
      </w:pPr>
      <w:r w:rsidRPr="00FC4DD0">
        <w:t>ensuring there is a documented position description for the vacant position that is accurate and current.</w:t>
      </w:r>
    </w:p>
    <w:p w14:paraId="0FE865BD" w14:textId="77777777" w:rsidR="0051143D" w:rsidRPr="00FC4DD0" w:rsidRDefault="0051143D" w:rsidP="00D93CC3">
      <w:pPr>
        <w:pStyle w:val="NoSpacing"/>
        <w:numPr>
          <w:ilvl w:val="1"/>
          <w:numId w:val="28"/>
        </w:numPr>
        <w:spacing w:line="276" w:lineRule="auto"/>
        <w:jc w:val="both"/>
      </w:pPr>
      <w:r w:rsidRPr="00FC4DD0">
        <w:t>arranging for the position to be advertised</w:t>
      </w:r>
    </w:p>
    <w:p w14:paraId="6193AC6B" w14:textId="77777777" w:rsidR="0051143D" w:rsidRPr="00FC4DD0" w:rsidRDefault="0051143D" w:rsidP="00D93CC3">
      <w:pPr>
        <w:pStyle w:val="NoSpacing"/>
        <w:numPr>
          <w:ilvl w:val="1"/>
          <w:numId w:val="28"/>
        </w:numPr>
        <w:spacing w:line="276" w:lineRule="auto"/>
        <w:jc w:val="both"/>
      </w:pPr>
      <w:r w:rsidRPr="00FC4DD0">
        <w:t>ensuring there is a standard list of interview questions for all applicants</w:t>
      </w:r>
    </w:p>
    <w:p w14:paraId="794A7DE1" w14:textId="2BE642D6" w:rsidR="0051143D" w:rsidRPr="00FC4DD0" w:rsidRDefault="0051143D" w:rsidP="00D93CC3">
      <w:pPr>
        <w:pStyle w:val="NoSpacing"/>
        <w:numPr>
          <w:ilvl w:val="1"/>
          <w:numId w:val="28"/>
        </w:numPr>
        <w:spacing w:line="276" w:lineRule="auto"/>
        <w:jc w:val="both"/>
      </w:pPr>
      <w:r w:rsidRPr="00FC4DD0">
        <w:t xml:space="preserve">reviewing the applications that have been received and making a short list of applicants </w:t>
      </w:r>
    </w:p>
    <w:p w14:paraId="39CC07FD" w14:textId="77777777" w:rsidR="0051143D" w:rsidRPr="00FC4DD0" w:rsidRDefault="0051143D" w:rsidP="00D93CC3">
      <w:pPr>
        <w:pStyle w:val="NoSpacing"/>
        <w:numPr>
          <w:ilvl w:val="1"/>
          <w:numId w:val="28"/>
        </w:numPr>
        <w:spacing w:line="276" w:lineRule="auto"/>
        <w:jc w:val="both"/>
      </w:pPr>
      <w:r w:rsidRPr="00FC4DD0">
        <w:t>arranging suitable interview times with the shortlisted applicants</w:t>
      </w:r>
    </w:p>
    <w:p w14:paraId="635B5A70" w14:textId="6017D4C8" w:rsidR="0051143D" w:rsidRPr="00FC4DD0" w:rsidRDefault="0051143D" w:rsidP="00D93CC3">
      <w:pPr>
        <w:pStyle w:val="NoSpacing"/>
        <w:numPr>
          <w:ilvl w:val="1"/>
          <w:numId w:val="28"/>
        </w:numPr>
        <w:spacing w:line="276" w:lineRule="auto"/>
        <w:jc w:val="both"/>
      </w:pPr>
      <w:r w:rsidRPr="00FC4DD0">
        <w:t xml:space="preserve">contacting </w:t>
      </w:r>
      <w:r w:rsidR="00317F7C">
        <w:t xml:space="preserve">at least 2 </w:t>
      </w:r>
      <w:r w:rsidRPr="00FC4DD0">
        <w:t>referees for the most suitable candidate(s). A Telephone reference Check Template is attached.</w:t>
      </w:r>
    </w:p>
    <w:p w14:paraId="42A9593F" w14:textId="77777777" w:rsidR="0051143D" w:rsidRPr="00FC4DD0" w:rsidRDefault="0051143D" w:rsidP="00D93CC3">
      <w:pPr>
        <w:pStyle w:val="NoSpacing"/>
        <w:numPr>
          <w:ilvl w:val="1"/>
          <w:numId w:val="28"/>
        </w:numPr>
        <w:spacing w:line="276" w:lineRule="auto"/>
        <w:jc w:val="both"/>
      </w:pPr>
      <w:r w:rsidRPr="00FC4DD0">
        <w:t xml:space="preserve">making an offer of employment in writing which the applicant must sign as an acceptance of the offer. The applicant must sign a contract of employment containing the specific terms and conditions of employment. A base Employment Contract is attached.  </w:t>
      </w:r>
    </w:p>
    <w:p w14:paraId="75D1A890" w14:textId="77777777" w:rsidR="0051143D" w:rsidRPr="00FC4DD0" w:rsidRDefault="0051143D" w:rsidP="00D93CC3">
      <w:pPr>
        <w:pStyle w:val="NoSpacing"/>
        <w:numPr>
          <w:ilvl w:val="1"/>
          <w:numId w:val="28"/>
        </w:numPr>
        <w:spacing w:line="276" w:lineRule="auto"/>
        <w:jc w:val="both"/>
      </w:pPr>
      <w:r w:rsidRPr="00FC4DD0">
        <w:t>notifying unsuccessful applicants by letter, telephone or email.</w:t>
      </w:r>
    </w:p>
    <w:p w14:paraId="073CA4FC" w14:textId="77777777" w:rsidR="0051143D" w:rsidRPr="00FC4DD0" w:rsidRDefault="0051143D" w:rsidP="0051143D">
      <w:pPr>
        <w:pStyle w:val="NoSpacing"/>
        <w:spacing w:line="276" w:lineRule="auto"/>
        <w:ind w:left="1080"/>
        <w:jc w:val="both"/>
      </w:pPr>
    </w:p>
    <w:p w14:paraId="3C921703" w14:textId="77777777" w:rsidR="0051143D" w:rsidRPr="00815FD2" w:rsidRDefault="0051143D" w:rsidP="00D93CC3">
      <w:pPr>
        <w:numPr>
          <w:ilvl w:val="0"/>
          <w:numId w:val="28"/>
        </w:numPr>
        <w:spacing w:after="200" w:line="276" w:lineRule="auto"/>
        <w:jc w:val="both"/>
      </w:pPr>
      <w:r w:rsidRPr="00FC4DD0">
        <w:t xml:space="preserve">Recruitment and selection decisions will be made by </w:t>
      </w:r>
      <w:r w:rsidRPr="00815FD2">
        <w:t>the Approved Provider/Nominated Supervisor.</w:t>
      </w:r>
    </w:p>
    <w:p w14:paraId="4B89A229" w14:textId="77777777" w:rsidR="0051143D" w:rsidRPr="00FC4DD0" w:rsidRDefault="0051143D" w:rsidP="0051143D">
      <w:pPr>
        <w:pStyle w:val="NoSpacing"/>
        <w:spacing w:line="276" w:lineRule="auto"/>
        <w:jc w:val="both"/>
        <w:rPr>
          <w:b/>
        </w:rPr>
      </w:pPr>
      <w:r>
        <w:rPr>
          <w:b/>
        </w:rPr>
        <w:t>Job</w:t>
      </w:r>
      <w:r w:rsidRPr="00FC4DD0">
        <w:rPr>
          <w:b/>
        </w:rPr>
        <w:t xml:space="preserve"> Description</w:t>
      </w:r>
    </w:p>
    <w:p w14:paraId="7A1ED116" w14:textId="77777777" w:rsidR="0051143D" w:rsidRPr="00FC4DD0" w:rsidRDefault="0051143D" w:rsidP="0051143D">
      <w:pPr>
        <w:pStyle w:val="NoSpacing"/>
        <w:spacing w:line="276" w:lineRule="auto"/>
        <w:jc w:val="both"/>
      </w:pPr>
      <w:r w:rsidRPr="00FC4DD0">
        <w:t>Every position must have a position description which:</w:t>
      </w:r>
    </w:p>
    <w:p w14:paraId="0B48432A" w14:textId="77777777" w:rsidR="0051143D" w:rsidRPr="00FC4DD0" w:rsidRDefault="0051143D" w:rsidP="00D93CC3">
      <w:pPr>
        <w:pStyle w:val="NoSpacing"/>
        <w:numPr>
          <w:ilvl w:val="0"/>
          <w:numId w:val="29"/>
        </w:numPr>
        <w:spacing w:line="276" w:lineRule="auto"/>
        <w:jc w:val="both"/>
      </w:pPr>
      <w:r w:rsidRPr="00FC4DD0">
        <w:t>summarises the job and describes the tasks,</w:t>
      </w:r>
    </w:p>
    <w:p w14:paraId="6E4553A2" w14:textId="77777777" w:rsidR="0051143D" w:rsidRPr="00FC4DD0" w:rsidRDefault="0051143D" w:rsidP="00D93CC3">
      <w:pPr>
        <w:pStyle w:val="NoSpacing"/>
        <w:numPr>
          <w:ilvl w:val="0"/>
          <w:numId w:val="29"/>
        </w:numPr>
        <w:spacing w:line="276" w:lineRule="auto"/>
        <w:jc w:val="both"/>
      </w:pPr>
      <w:r w:rsidRPr="00FC4DD0">
        <w:t>details the skills, qualifications and experience required to perform the job and whether these are essential or desirable criteria.</w:t>
      </w:r>
    </w:p>
    <w:p w14:paraId="74A66296" w14:textId="77777777" w:rsidR="0051143D" w:rsidRDefault="0051143D" w:rsidP="00D93CC3">
      <w:pPr>
        <w:pStyle w:val="NoSpacing"/>
        <w:numPr>
          <w:ilvl w:val="0"/>
          <w:numId w:val="29"/>
        </w:numPr>
        <w:spacing w:line="276" w:lineRule="auto"/>
        <w:jc w:val="both"/>
      </w:pPr>
      <w:r w:rsidRPr="00FC4DD0">
        <w:t>Clearly describes the expectations for educators/staff members to provide a safe and supportive environment for children.</w:t>
      </w:r>
    </w:p>
    <w:p w14:paraId="2E2114B2" w14:textId="77777777" w:rsidR="0051143D" w:rsidRPr="00FC4DD0" w:rsidRDefault="0051143D" w:rsidP="0051143D">
      <w:pPr>
        <w:pStyle w:val="NoSpacing"/>
        <w:spacing w:line="276" w:lineRule="auto"/>
        <w:jc w:val="both"/>
        <w:rPr>
          <w:b/>
        </w:rPr>
      </w:pPr>
      <w:r w:rsidRPr="00FC4DD0">
        <w:rPr>
          <w:b/>
        </w:rPr>
        <w:t>Advertising</w:t>
      </w:r>
    </w:p>
    <w:p w14:paraId="4623C269" w14:textId="77777777" w:rsidR="0051143D" w:rsidRPr="00FC4DD0" w:rsidRDefault="0051143D" w:rsidP="00D93CC3">
      <w:pPr>
        <w:numPr>
          <w:ilvl w:val="0"/>
          <w:numId w:val="28"/>
        </w:numPr>
        <w:spacing w:after="200" w:line="276" w:lineRule="auto"/>
        <w:ind w:left="357" w:hanging="357"/>
        <w:jc w:val="both"/>
      </w:pPr>
      <w:r w:rsidRPr="00FC4DD0">
        <w:t xml:space="preserve">Positions may, at the discretion of </w:t>
      </w:r>
      <w:r w:rsidRPr="00815FD2">
        <w:t>the Approved Provider</w:t>
      </w:r>
      <w:r>
        <w:t xml:space="preserve"> or </w:t>
      </w:r>
      <w:r w:rsidRPr="00815FD2">
        <w:t>Nominated Supervisor</w:t>
      </w:r>
      <w:r w:rsidRPr="00FC4DD0">
        <w:t xml:space="preserve"> and where relevant, be initially advertised internally via email. </w:t>
      </w:r>
      <w:r>
        <w:t xml:space="preserve"> </w:t>
      </w:r>
      <w:r w:rsidRPr="00FC4DD0">
        <w:t>This process gives current employees the chance to be considered for a transfer or nominate a suitable contact as a potential candidate.</w:t>
      </w:r>
    </w:p>
    <w:p w14:paraId="64E61680" w14:textId="77777777" w:rsidR="0051143D" w:rsidRDefault="0051143D" w:rsidP="00D93CC3">
      <w:pPr>
        <w:numPr>
          <w:ilvl w:val="0"/>
          <w:numId w:val="28"/>
        </w:numPr>
        <w:spacing w:after="200" w:line="276" w:lineRule="auto"/>
        <w:ind w:left="357" w:hanging="357"/>
        <w:jc w:val="both"/>
      </w:pPr>
      <w:r w:rsidRPr="00FC4DD0">
        <w:t xml:space="preserve">External advertising will occur when a suitable internal candidate (including employee contact) is unavailable, or may occur concurrently with the internal advertising where </w:t>
      </w:r>
      <w:r w:rsidRPr="00815FD2">
        <w:t>the Approved Provider/Nominated Supervisor</w:t>
      </w:r>
      <w:r w:rsidRPr="00FC4DD0">
        <w:t xml:space="preserve"> believes it is in the service’s best interests to source additional candidates. </w:t>
      </w:r>
    </w:p>
    <w:p w14:paraId="69FA1CF7" w14:textId="77777777" w:rsidR="0051143D" w:rsidRPr="00FC4DD0" w:rsidRDefault="0051143D" w:rsidP="0051143D">
      <w:pPr>
        <w:pStyle w:val="NoSpacing"/>
        <w:spacing w:line="276" w:lineRule="auto"/>
        <w:jc w:val="both"/>
        <w:rPr>
          <w:b/>
        </w:rPr>
      </w:pPr>
      <w:r w:rsidRPr="00FC4DD0">
        <w:rPr>
          <w:b/>
        </w:rPr>
        <w:t>The Job Advertisement</w:t>
      </w:r>
    </w:p>
    <w:p w14:paraId="3B362239" w14:textId="77777777" w:rsidR="0051143D" w:rsidRPr="00FC4DD0" w:rsidRDefault="0051143D" w:rsidP="0051143D">
      <w:pPr>
        <w:pStyle w:val="NoSpacing"/>
        <w:spacing w:line="276" w:lineRule="auto"/>
        <w:jc w:val="both"/>
      </w:pPr>
      <w:r w:rsidRPr="00FC4DD0">
        <w:lastRenderedPageBreak/>
        <w:t>The job advertisement will be written in clear, concise and non-discriminatory language and will contain:</w:t>
      </w:r>
    </w:p>
    <w:p w14:paraId="26CBAD2A" w14:textId="77777777" w:rsidR="0051143D" w:rsidRPr="00FC4DD0" w:rsidRDefault="0051143D" w:rsidP="00D93CC3">
      <w:pPr>
        <w:pStyle w:val="NoSpacing"/>
        <w:numPr>
          <w:ilvl w:val="0"/>
          <w:numId w:val="28"/>
        </w:numPr>
        <w:spacing w:line="276" w:lineRule="auto"/>
        <w:jc w:val="both"/>
      </w:pPr>
      <w:r w:rsidRPr="00FC4DD0">
        <w:t>the title of the position</w:t>
      </w:r>
    </w:p>
    <w:p w14:paraId="6EBEF088" w14:textId="77777777" w:rsidR="0051143D" w:rsidRDefault="0051143D" w:rsidP="00D93CC3">
      <w:pPr>
        <w:pStyle w:val="NoSpacing"/>
        <w:numPr>
          <w:ilvl w:val="0"/>
          <w:numId w:val="28"/>
        </w:numPr>
        <w:spacing w:line="276" w:lineRule="auto"/>
        <w:jc w:val="both"/>
      </w:pPr>
      <w:r w:rsidRPr="00FC4DD0">
        <w:t>a summary of the role and conditions of employment</w:t>
      </w:r>
    </w:p>
    <w:p w14:paraId="2BF8554D" w14:textId="20F60130" w:rsidR="00BA370C" w:rsidRPr="00FC4DD0" w:rsidRDefault="00BA370C" w:rsidP="00D93CC3">
      <w:pPr>
        <w:pStyle w:val="NoSpacing"/>
        <w:numPr>
          <w:ilvl w:val="0"/>
          <w:numId w:val="28"/>
        </w:numPr>
        <w:spacing w:line="276" w:lineRule="auto"/>
        <w:jc w:val="both"/>
      </w:pPr>
      <w:r>
        <w:t>our commitment to providing a child safe environment</w:t>
      </w:r>
    </w:p>
    <w:p w14:paraId="2E1E8E2A" w14:textId="77777777" w:rsidR="0051143D" w:rsidRPr="00FC4DD0" w:rsidRDefault="0051143D" w:rsidP="00D93CC3">
      <w:pPr>
        <w:pStyle w:val="NoSpacing"/>
        <w:numPr>
          <w:ilvl w:val="0"/>
          <w:numId w:val="28"/>
        </w:numPr>
        <w:spacing w:line="276" w:lineRule="auto"/>
        <w:jc w:val="both"/>
      </w:pPr>
      <w:r w:rsidRPr="00FC4DD0">
        <w:t>the essential and desirable criteria for candidates</w:t>
      </w:r>
    </w:p>
    <w:p w14:paraId="6540A55E" w14:textId="77777777" w:rsidR="0051143D" w:rsidRPr="00FC4DD0" w:rsidRDefault="0051143D" w:rsidP="00D93CC3">
      <w:pPr>
        <w:pStyle w:val="NoSpacing"/>
        <w:numPr>
          <w:ilvl w:val="0"/>
          <w:numId w:val="28"/>
        </w:numPr>
        <w:spacing w:line="276" w:lineRule="auto"/>
        <w:jc w:val="both"/>
      </w:pPr>
      <w:r w:rsidRPr="00FC4DD0">
        <w:t>information about what applicants should provide with their applications</w:t>
      </w:r>
    </w:p>
    <w:p w14:paraId="7C14E541" w14:textId="77777777" w:rsidR="0051143D" w:rsidRPr="00FC4DD0" w:rsidRDefault="0051143D" w:rsidP="00D93CC3">
      <w:pPr>
        <w:pStyle w:val="NoSpacing"/>
        <w:numPr>
          <w:ilvl w:val="0"/>
          <w:numId w:val="28"/>
        </w:numPr>
        <w:spacing w:line="276" w:lineRule="auto"/>
        <w:jc w:val="both"/>
      </w:pPr>
      <w:r w:rsidRPr="00FC4DD0">
        <w:t>clear, concise details about our Service and our safe, supportive work practices</w:t>
      </w:r>
    </w:p>
    <w:p w14:paraId="48ABF436" w14:textId="1B14F28B" w:rsidR="0051143D" w:rsidRPr="00FC4DD0" w:rsidRDefault="0051143D" w:rsidP="00D93CC3">
      <w:pPr>
        <w:pStyle w:val="NoSpacing"/>
        <w:numPr>
          <w:ilvl w:val="0"/>
          <w:numId w:val="28"/>
        </w:numPr>
        <w:spacing w:line="276" w:lineRule="auto"/>
        <w:jc w:val="both"/>
      </w:pPr>
      <w:r w:rsidRPr="00FC4DD0">
        <w:t xml:space="preserve">advice that the successful applicant will need to undergo a successful Working </w:t>
      </w:r>
      <w:r w:rsidR="00BA6FDA" w:rsidRPr="00FC4DD0">
        <w:t>with</w:t>
      </w:r>
      <w:r w:rsidRPr="00FC4DD0">
        <w:t xml:space="preserve"> Children Check</w:t>
      </w:r>
    </w:p>
    <w:p w14:paraId="07C4905D" w14:textId="77777777" w:rsidR="0051143D" w:rsidRPr="00FC4DD0" w:rsidRDefault="0051143D" w:rsidP="00D93CC3">
      <w:pPr>
        <w:pStyle w:val="NoSpacing"/>
        <w:numPr>
          <w:ilvl w:val="0"/>
          <w:numId w:val="28"/>
        </w:numPr>
        <w:spacing w:line="276" w:lineRule="auto"/>
        <w:jc w:val="both"/>
      </w:pPr>
      <w:r w:rsidRPr="00FC4DD0">
        <w:t>the name of a contact person</w:t>
      </w:r>
    </w:p>
    <w:p w14:paraId="1AE303F9" w14:textId="77777777" w:rsidR="0051143D" w:rsidRPr="00FC4DD0" w:rsidRDefault="0051143D" w:rsidP="00D93CC3">
      <w:pPr>
        <w:pStyle w:val="NoSpacing"/>
        <w:numPr>
          <w:ilvl w:val="0"/>
          <w:numId w:val="28"/>
        </w:numPr>
        <w:spacing w:line="276" w:lineRule="auto"/>
        <w:jc w:val="both"/>
      </w:pPr>
      <w:r w:rsidRPr="00FC4DD0">
        <w:t>the closing date for receipt of applications</w:t>
      </w:r>
    </w:p>
    <w:p w14:paraId="121C262D" w14:textId="77777777" w:rsidR="0051143D" w:rsidRPr="00FC4DD0" w:rsidRDefault="0051143D" w:rsidP="00D93CC3">
      <w:pPr>
        <w:pStyle w:val="NoSpacing"/>
        <w:numPr>
          <w:ilvl w:val="0"/>
          <w:numId w:val="28"/>
        </w:numPr>
        <w:spacing w:line="276" w:lineRule="auto"/>
        <w:jc w:val="both"/>
      </w:pPr>
      <w:r w:rsidRPr="00FC4DD0">
        <w:t>a statement that the Service is an Equal Opportunity Employer</w:t>
      </w:r>
    </w:p>
    <w:p w14:paraId="5CF14119" w14:textId="77777777" w:rsidR="0051143D" w:rsidRPr="00FC4DD0" w:rsidRDefault="0051143D" w:rsidP="0051143D">
      <w:pPr>
        <w:pStyle w:val="NoSpacing"/>
        <w:spacing w:before="120" w:line="276" w:lineRule="auto"/>
        <w:jc w:val="both"/>
        <w:rPr>
          <w:b/>
        </w:rPr>
      </w:pPr>
      <w:r w:rsidRPr="00FC4DD0">
        <w:rPr>
          <w:b/>
        </w:rPr>
        <w:t>Interviews</w:t>
      </w:r>
    </w:p>
    <w:p w14:paraId="2E5B3121" w14:textId="77777777" w:rsidR="0051143D" w:rsidRPr="00FC4DD0" w:rsidRDefault="0051143D" w:rsidP="0051143D">
      <w:pPr>
        <w:pStyle w:val="PlainText"/>
        <w:spacing w:line="276" w:lineRule="auto"/>
        <w:jc w:val="both"/>
        <w:rPr>
          <w:rFonts w:ascii="Calibri" w:hAnsi="Calibri"/>
          <w:sz w:val="22"/>
          <w:szCs w:val="22"/>
        </w:rPr>
      </w:pPr>
      <w:r w:rsidRPr="00FC4DD0">
        <w:rPr>
          <w:rFonts w:ascii="Calibri" w:hAnsi="Calibri"/>
          <w:sz w:val="22"/>
          <w:szCs w:val="22"/>
        </w:rPr>
        <w:t xml:space="preserve">The </w:t>
      </w:r>
      <w:r w:rsidRPr="00815FD2">
        <w:rPr>
          <w:rFonts w:ascii="Calibri" w:hAnsi="Calibri"/>
          <w:sz w:val="22"/>
          <w:szCs w:val="22"/>
        </w:rPr>
        <w:t>Approved Provider</w:t>
      </w:r>
      <w:r>
        <w:rPr>
          <w:rFonts w:ascii="Calibri" w:hAnsi="Calibri"/>
          <w:sz w:val="22"/>
          <w:szCs w:val="22"/>
        </w:rPr>
        <w:t xml:space="preserve"> or </w:t>
      </w:r>
      <w:r w:rsidRPr="00815FD2">
        <w:rPr>
          <w:rFonts w:ascii="Calibri" w:hAnsi="Calibri"/>
          <w:sz w:val="22"/>
          <w:szCs w:val="22"/>
        </w:rPr>
        <w:t xml:space="preserve">Nominated Supervisor </w:t>
      </w:r>
      <w:r w:rsidRPr="00FC4DD0">
        <w:rPr>
          <w:rFonts w:ascii="Calibri" w:hAnsi="Calibri"/>
          <w:sz w:val="22"/>
          <w:szCs w:val="22"/>
        </w:rPr>
        <w:t>will conduct the interview. The format of the interview will be:</w:t>
      </w:r>
    </w:p>
    <w:p w14:paraId="7B7878AE" w14:textId="77777777" w:rsidR="0051143D" w:rsidRPr="00FC4DD0" w:rsidRDefault="0051143D" w:rsidP="00D93CC3">
      <w:pPr>
        <w:pStyle w:val="PlainText"/>
        <w:numPr>
          <w:ilvl w:val="0"/>
          <w:numId w:val="30"/>
        </w:numPr>
        <w:spacing w:line="276" w:lineRule="auto"/>
        <w:jc w:val="both"/>
        <w:rPr>
          <w:rFonts w:ascii="Calibri" w:hAnsi="Calibri"/>
          <w:sz w:val="22"/>
          <w:szCs w:val="22"/>
        </w:rPr>
      </w:pPr>
      <w:r w:rsidRPr="00FC4DD0">
        <w:rPr>
          <w:rFonts w:ascii="Calibri" w:hAnsi="Calibri"/>
          <w:sz w:val="22"/>
          <w:szCs w:val="22"/>
        </w:rPr>
        <w:t>advise the applicant about the position and the Service</w:t>
      </w:r>
    </w:p>
    <w:p w14:paraId="57BAA62B" w14:textId="77777777" w:rsidR="0051143D" w:rsidRPr="00FC4DD0" w:rsidRDefault="0051143D" w:rsidP="00D93CC3">
      <w:pPr>
        <w:pStyle w:val="PlainText"/>
        <w:numPr>
          <w:ilvl w:val="0"/>
          <w:numId w:val="30"/>
        </w:numPr>
        <w:spacing w:line="276" w:lineRule="auto"/>
        <w:jc w:val="both"/>
        <w:rPr>
          <w:rFonts w:ascii="Calibri" w:hAnsi="Calibri"/>
          <w:sz w:val="22"/>
          <w:szCs w:val="22"/>
        </w:rPr>
      </w:pPr>
      <w:r w:rsidRPr="00FC4DD0">
        <w:rPr>
          <w:rFonts w:ascii="Calibri" w:hAnsi="Calibri"/>
          <w:sz w:val="22"/>
          <w:szCs w:val="22"/>
        </w:rPr>
        <w:t>discuss the applicant’s skills and experience as they relate to the position</w:t>
      </w:r>
    </w:p>
    <w:p w14:paraId="2E859C4F" w14:textId="77777777" w:rsidR="0051143D" w:rsidRPr="00FC4DD0" w:rsidRDefault="0051143D" w:rsidP="00D93CC3">
      <w:pPr>
        <w:pStyle w:val="PlainText"/>
        <w:numPr>
          <w:ilvl w:val="0"/>
          <w:numId w:val="30"/>
        </w:numPr>
        <w:spacing w:line="276" w:lineRule="auto"/>
        <w:jc w:val="both"/>
        <w:rPr>
          <w:rFonts w:ascii="Calibri" w:hAnsi="Calibri"/>
          <w:sz w:val="22"/>
          <w:szCs w:val="22"/>
        </w:rPr>
      </w:pPr>
      <w:r w:rsidRPr="00FC4DD0">
        <w:rPr>
          <w:rFonts w:ascii="Calibri" w:hAnsi="Calibri"/>
          <w:sz w:val="22"/>
          <w:szCs w:val="22"/>
        </w:rPr>
        <w:t>answer any questions the applicant may have</w:t>
      </w:r>
    </w:p>
    <w:p w14:paraId="56CA50A0" w14:textId="77777777" w:rsidR="0051143D" w:rsidRPr="00FC4DD0" w:rsidRDefault="0051143D" w:rsidP="00D93CC3">
      <w:pPr>
        <w:pStyle w:val="PlainText"/>
        <w:numPr>
          <w:ilvl w:val="0"/>
          <w:numId w:val="30"/>
        </w:numPr>
        <w:spacing w:line="276" w:lineRule="auto"/>
        <w:jc w:val="both"/>
        <w:rPr>
          <w:rFonts w:ascii="Calibri" w:hAnsi="Calibri"/>
          <w:sz w:val="22"/>
          <w:szCs w:val="22"/>
        </w:rPr>
      </w:pPr>
      <w:r w:rsidRPr="00FC4DD0">
        <w:rPr>
          <w:rFonts w:ascii="Calibri" w:hAnsi="Calibri"/>
          <w:sz w:val="22"/>
          <w:szCs w:val="22"/>
        </w:rPr>
        <w:t>advise the applicant about the next steps in the selection process</w:t>
      </w:r>
    </w:p>
    <w:p w14:paraId="2A83E05E" w14:textId="77777777" w:rsidR="0051143D" w:rsidRPr="00FC4DD0" w:rsidRDefault="0051143D" w:rsidP="00D93CC3">
      <w:pPr>
        <w:pStyle w:val="PlainText"/>
        <w:numPr>
          <w:ilvl w:val="0"/>
          <w:numId w:val="30"/>
        </w:numPr>
        <w:spacing w:line="276" w:lineRule="auto"/>
        <w:jc w:val="both"/>
        <w:rPr>
          <w:rFonts w:ascii="Calibri" w:hAnsi="Calibri"/>
          <w:sz w:val="22"/>
          <w:szCs w:val="22"/>
        </w:rPr>
      </w:pPr>
      <w:r w:rsidRPr="00FC4DD0">
        <w:rPr>
          <w:rFonts w:ascii="Calibri" w:hAnsi="Calibri"/>
          <w:sz w:val="22"/>
          <w:szCs w:val="22"/>
        </w:rPr>
        <w:t>obtain permission to contact the applicant’s nominated referees.</w:t>
      </w:r>
    </w:p>
    <w:p w14:paraId="2043529D" w14:textId="77777777" w:rsidR="0051143D" w:rsidRPr="00FC4DD0" w:rsidRDefault="0051143D" w:rsidP="0051143D">
      <w:pPr>
        <w:pStyle w:val="NoSpacing"/>
        <w:spacing w:before="120" w:line="276" w:lineRule="auto"/>
        <w:jc w:val="both"/>
        <w:rPr>
          <w:b/>
        </w:rPr>
      </w:pPr>
      <w:r w:rsidRPr="00FC4DD0">
        <w:rPr>
          <w:b/>
        </w:rPr>
        <w:t>Selection of Candidates and Offer of Employment</w:t>
      </w:r>
    </w:p>
    <w:p w14:paraId="51C50A0E" w14:textId="77777777" w:rsidR="0051143D" w:rsidRPr="00FC4DD0" w:rsidRDefault="0051143D" w:rsidP="0051143D">
      <w:pPr>
        <w:pStyle w:val="NoSpacing"/>
        <w:spacing w:line="276" w:lineRule="auto"/>
        <w:jc w:val="both"/>
      </w:pPr>
      <w:r w:rsidRPr="00FC4DD0">
        <w:t>Following the interviews, we will check the work histories and references of the most suitable candidates(s) after obtaining their permission. If a decision is made to employ the most suitable candidate, we will make a written offer of employment.</w:t>
      </w:r>
    </w:p>
    <w:p w14:paraId="0F1F9DB2" w14:textId="0D4AE69C" w:rsidR="0051143D" w:rsidRDefault="0051143D" w:rsidP="0051143D">
      <w:pPr>
        <w:jc w:val="both"/>
      </w:pPr>
      <w:r w:rsidRPr="00FC4DD0">
        <w:t xml:space="preserve">The successful applicant must sign a contract of employment containing the specific terms and conditions of their employment. </w:t>
      </w:r>
    </w:p>
    <w:p w14:paraId="0D7D9C02" w14:textId="753D3A18" w:rsidR="00317F7C" w:rsidRDefault="00317F7C" w:rsidP="0051143D">
      <w:pPr>
        <w:jc w:val="both"/>
      </w:pPr>
      <w:r>
        <w:t>Applicants with a prior conviction relating to violent or sexually related offences will not be employed by Josie’s Bright Beginnings.</w:t>
      </w:r>
    </w:p>
    <w:p w14:paraId="48EA94AB" w14:textId="345F1574" w:rsidR="00317F7C" w:rsidRPr="00FC4DD0" w:rsidRDefault="00317F7C" w:rsidP="0051143D">
      <w:pPr>
        <w:jc w:val="both"/>
      </w:pPr>
      <w:r>
        <w:t xml:space="preserve">All successful candidates must have a working with children’s check before beginning employment. Candidates must also have a criminal record check completed. </w:t>
      </w:r>
    </w:p>
    <w:p w14:paraId="4AF16AA3" w14:textId="77777777" w:rsidR="0051143D" w:rsidRPr="00FC4DD0" w:rsidRDefault="0051143D" w:rsidP="0051143D">
      <w:pPr>
        <w:pStyle w:val="NoSpacing"/>
        <w:spacing w:line="276" w:lineRule="auto"/>
        <w:jc w:val="both"/>
        <w:rPr>
          <w:b/>
        </w:rPr>
      </w:pPr>
      <w:r w:rsidRPr="00FC4DD0">
        <w:rPr>
          <w:b/>
        </w:rPr>
        <w:t>Exit Interviews</w:t>
      </w:r>
    </w:p>
    <w:p w14:paraId="2A94D92A" w14:textId="77777777" w:rsidR="0051143D" w:rsidRPr="00FC4DD0" w:rsidRDefault="0051143D" w:rsidP="0051143D">
      <w:pPr>
        <w:pStyle w:val="NoSpacing"/>
        <w:spacing w:line="276" w:lineRule="auto"/>
        <w:jc w:val="both"/>
      </w:pPr>
      <w:r w:rsidRPr="00FC4DD0">
        <w:t>If an employee resigns, management will undertake an exit interview with the person to:</w:t>
      </w:r>
    </w:p>
    <w:p w14:paraId="2B5BF3F4" w14:textId="77777777" w:rsidR="0051143D" w:rsidRPr="00FC4DD0" w:rsidRDefault="0051143D" w:rsidP="00D93CC3">
      <w:pPr>
        <w:pStyle w:val="PlainText"/>
        <w:numPr>
          <w:ilvl w:val="0"/>
          <w:numId w:val="30"/>
        </w:numPr>
        <w:spacing w:line="276" w:lineRule="auto"/>
        <w:jc w:val="both"/>
        <w:rPr>
          <w:rFonts w:ascii="Calibri" w:hAnsi="Calibri"/>
          <w:sz w:val="22"/>
          <w:szCs w:val="22"/>
        </w:rPr>
      </w:pPr>
      <w:r w:rsidRPr="00FC4DD0">
        <w:rPr>
          <w:rFonts w:ascii="Calibri" w:hAnsi="Calibri"/>
          <w:sz w:val="22"/>
          <w:szCs w:val="22"/>
        </w:rPr>
        <w:t>gather information about the effectiveness of the recruitment process.</w:t>
      </w:r>
    </w:p>
    <w:p w14:paraId="01AAAD5D" w14:textId="77777777" w:rsidR="0051143D" w:rsidRPr="00FC4DD0" w:rsidRDefault="0051143D" w:rsidP="00D93CC3">
      <w:pPr>
        <w:pStyle w:val="PlainText"/>
        <w:numPr>
          <w:ilvl w:val="0"/>
          <w:numId w:val="30"/>
        </w:numPr>
        <w:spacing w:line="276" w:lineRule="auto"/>
        <w:jc w:val="both"/>
        <w:rPr>
          <w:rFonts w:ascii="Calibri" w:hAnsi="Calibri"/>
          <w:sz w:val="22"/>
          <w:szCs w:val="22"/>
        </w:rPr>
      </w:pPr>
      <w:r w:rsidRPr="00FC4DD0">
        <w:rPr>
          <w:rFonts w:ascii="Calibri" w:hAnsi="Calibri"/>
          <w:sz w:val="22"/>
          <w:szCs w:val="22"/>
        </w:rPr>
        <w:t>identify possible areas for improvement in organisational processes, management, job design, remuneration or career planning and development.</w:t>
      </w:r>
    </w:p>
    <w:p w14:paraId="0BC97479" w14:textId="693BAF92" w:rsidR="0062208B" w:rsidRDefault="0051143D" w:rsidP="00D93CC3">
      <w:pPr>
        <w:pStyle w:val="PlainText"/>
        <w:numPr>
          <w:ilvl w:val="0"/>
          <w:numId w:val="30"/>
        </w:numPr>
        <w:spacing w:line="276" w:lineRule="auto"/>
        <w:jc w:val="both"/>
        <w:rPr>
          <w:rFonts w:ascii="Calibri" w:hAnsi="Calibri"/>
          <w:sz w:val="22"/>
          <w:szCs w:val="22"/>
        </w:rPr>
      </w:pPr>
      <w:r w:rsidRPr="00FC4DD0">
        <w:rPr>
          <w:rFonts w:ascii="Calibri" w:hAnsi="Calibri"/>
          <w:sz w:val="22"/>
          <w:szCs w:val="22"/>
        </w:rPr>
        <w:t>receive positive feedback on what is working well.</w:t>
      </w:r>
      <w:r w:rsidR="0062208B">
        <w:rPr>
          <w:rFonts w:ascii="Calibri" w:hAnsi="Calibri"/>
          <w:sz w:val="22"/>
          <w:szCs w:val="22"/>
        </w:rPr>
        <w:br w:type="page"/>
      </w:r>
    </w:p>
    <w:p w14:paraId="4A85F577" w14:textId="77777777" w:rsidR="0051143D" w:rsidRDefault="0051143D" w:rsidP="0051143D">
      <w:pPr>
        <w:keepNext/>
        <w:keepLines/>
        <w:spacing w:before="200" w:after="0"/>
        <w:jc w:val="both"/>
        <w:outlineLvl w:val="3"/>
        <w:rPr>
          <w:rFonts w:eastAsia="Times New Roman" w:cs="Calibri"/>
          <w:b/>
          <w:bCs/>
          <w:iCs/>
        </w:rPr>
      </w:pPr>
      <w:r w:rsidRPr="00FC4DD0">
        <w:rPr>
          <w:rFonts w:eastAsia="Times New Roman" w:cs="Calibri"/>
          <w:b/>
          <w:bCs/>
          <w:iCs/>
          <w:sz w:val="28"/>
          <w:szCs w:val="28"/>
        </w:rPr>
        <w:lastRenderedPageBreak/>
        <w:t xml:space="preserve">Appendix </w:t>
      </w:r>
      <w:r>
        <w:rPr>
          <w:rFonts w:eastAsia="Times New Roman" w:cs="Calibri"/>
          <w:b/>
          <w:bCs/>
          <w:iCs/>
          <w:sz w:val="28"/>
          <w:szCs w:val="28"/>
        </w:rPr>
        <w:t>B</w:t>
      </w:r>
      <w:r w:rsidRPr="0052073F">
        <w:rPr>
          <w:rFonts w:eastAsia="Times New Roman" w:cs="Calibri"/>
          <w:b/>
          <w:bCs/>
          <w:iCs/>
        </w:rPr>
        <w:t xml:space="preserve"> </w:t>
      </w:r>
    </w:p>
    <w:p w14:paraId="1026A6D9" w14:textId="77777777" w:rsidR="0051143D" w:rsidRPr="00880405" w:rsidRDefault="0051143D" w:rsidP="0051143D">
      <w:pPr>
        <w:keepNext/>
        <w:keepLines/>
        <w:spacing w:before="200" w:after="0"/>
        <w:jc w:val="both"/>
        <w:outlineLvl w:val="3"/>
        <w:rPr>
          <w:rFonts w:eastAsia="Times New Roman" w:cs="Calibri"/>
          <w:b/>
          <w:bCs/>
          <w:iCs/>
          <w:sz w:val="36"/>
          <w:szCs w:val="36"/>
        </w:rPr>
      </w:pPr>
      <w:r w:rsidRPr="00880405">
        <w:rPr>
          <w:rFonts w:eastAsia="Times New Roman" w:cs="Calibri"/>
          <w:b/>
          <w:bCs/>
          <w:iCs/>
          <w:sz w:val="36"/>
          <w:szCs w:val="36"/>
        </w:rPr>
        <w:t xml:space="preserve">Indicators of </w:t>
      </w:r>
      <w:r>
        <w:rPr>
          <w:rFonts w:eastAsia="Times New Roman" w:cs="Calibri"/>
          <w:b/>
          <w:bCs/>
          <w:iCs/>
          <w:sz w:val="36"/>
          <w:szCs w:val="36"/>
        </w:rPr>
        <w:t>Harm</w:t>
      </w:r>
    </w:p>
    <w:p w14:paraId="35DB881B" w14:textId="49EF85E0" w:rsidR="0051143D" w:rsidRDefault="0051143D" w:rsidP="0051143D">
      <w:pPr>
        <w:autoSpaceDE w:val="0"/>
        <w:autoSpaceDN w:val="0"/>
        <w:adjustRightInd w:val="0"/>
        <w:spacing w:after="0" w:line="240" w:lineRule="auto"/>
        <w:jc w:val="both"/>
        <w:rPr>
          <w:rFonts w:cs="Calibri"/>
          <w:bCs/>
          <w:iCs/>
          <w:color w:val="000000"/>
          <w:lang w:eastAsia="en-AU"/>
        </w:rPr>
      </w:pPr>
      <w:r w:rsidRPr="00880405">
        <w:rPr>
          <w:rFonts w:cs="Calibri"/>
        </w:rPr>
        <w:t xml:space="preserve">There are many indicators of harm to children. Behavioural or physical signs which assist in recognising harm to children are known as indicators. The following is a guide only. One indicator on its own may not imply abuse or neglect. </w:t>
      </w:r>
      <w:r w:rsidR="00307B27" w:rsidRPr="00880405">
        <w:rPr>
          <w:rFonts w:cs="Calibri"/>
        </w:rPr>
        <w:t>However,</w:t>
      </w:r>
      <w:r w:rsidRPr="00880405">
        <w:rPr>
          <w:rFonts w:cs="Calibri"/>
        </w:rPr>
        <w:t xml:space="preserve"> a single indicator can be as important as the presence of several indicators. Each indicator needs to be considered in the context of other indicators and the child’s circumstances. A child's behaviour is likely to be affected if he/she is under stress. There can be many causes of stress and it is important to find out specifically what is causing the stress.</w:t>
      </w:r>
      <w:r w:rsidRPr="00783156">
        <w:rPr>
          <w:rFonts w:cs="Calibri"/>
          <w:bCs/>
          <w:iCs/>
          <w:color w:val="000000"/>
          <w:lang w:eastAsia="en-AU"/>
        </w:rPr>
        <w:t xml:space="preserve"> </w:t>
      </w:r>
      <w:r w:rsidRPr="009C1B78">
        <w:rPr>
          <w:rFonts w:cs="Calibri"/>
          <w:bCs/>
          <w:iCs/>
          <w:color w:val="000000"/>
          <w:lang w:eastAsia="en-AU"/>
        </w:rPr>
        <w:t>Abuse and neglect can be single incidents or ongoing, and may be intentional or unintentional.</w:t>
      </w:r>
    </w:p>
    <w:p w14:paraId="42015344" w14:textId="77777777" w:rsidR="0051143D" w:rsidRPr="00480317" w:rsidRDefault="0051143D" w:rsidP="0051143D">
      <w:pPr>
        <w:keepNext/>
        <w:keepLines/>
        <w:tabs>
          <w:tab w:val="left" w:pos="8280"/>
        </w:tabs>
        <w:spacing w:before="200" w:after="0"/>
        <w:jc w:val="both"/>
        <w:outlineLvl w:val="4"/>
        <w:rPr>
          <w:rFonts w:eastAsia="Times New Roman" w:cs="Calibri"/>
          <w:b/>
        </w:rPr>
      </w:pPr>
      <w:r w:rsidRPr="00480317">
        <w:rPr>
          <w:rFonts w:eastAsia="Times New Roman" w:cs="Calibri"/>
          <w:b/>
        </w:rPr>
        <w:t>General indicators of abuse and neglect</w:t>
      </w:r>
    </w:p>
    <w:p w14:paraId="47E44147" w14:textId="77777777" w:rsidR="0051143D" w:rsidRPr="00480317" w:rsidRDefault="0051143D" w:rsidP="00D93CC3">
      <w:pPr>
        <w:numPr>
          <w:ilvl w:val="0"/>
          <w:numId w:val="27"/>
        </w:numPr>
        <w:spacing w:after="0" w:line="240" w:lineRule="auto"/>
        <w:jc w:val="both"/>
        <w:rPr>
          <w:rFonts w:cs="Calibri"/>
        </w:rPr>
      </w:pPr>
      <w:r w:rsidRPr="00480317">
        <w:rPr>
          <w:rFonts w:cs="Calibri"/>
        </w:rPr>
        <w:t>marked delay between injury and seeking medical assistance</w:t>
      </w:r>
    </w:p>
    <w:p w14:paraId="1AA91803" w14:textId="77777777" w:rsidR="0051143D" w:rsidRPr="00480317" w:rsidRDefault="0051143D" w:rsidP="00D93CC3">
      <w:pPr>
        <w:numPr>
          <w:ilvl w:val="0"/>
          <w:numId w:val="27"/>
        </w:numPr>
        <w:spacing w:after="0" w:line="240" w:lineRule="auto"/>
        <w:jc w:val="both"/>
        <w:rPr>
          <w:rFonts w:cs="Calibri"/>
        </w:rPr>
      </w:pPr>
      <w:r w:rsidRPr="00480317">
        <w:rPr>
          <w:rFonts w:cs="Calibri"/>
        </w:rPr>
        <w:t>history of injury</w:t>
      </w:r>
    </w:p>
    <w:p w14:paraId="640AEF0C" w14:textId="77777777" w:rsidR="0051143D" w:rsidRPr="00480317" w:rsidRDefault="0051143D" w:rsidP="00D93CC3">
      <w:pPr>
        <w:numPr>
          <w:ilvl w:val="0"/>
          <w:numId w:val="27"/>
        </w:numPr>
        <w:spacing w:after="0" w:line="240" w:lineRule="auto"/>
        <w:jc w:val="both"/>
        <w:rPr>
          <w:rFonts w:cs="Calibri"/>
        </w:rPr>
      </w:pPr>
      <w:r w:rsidRPr="00480317">
        <w:rPr>
          <w:rFonts w:cs="Calibri"/>
        </w:rPr>
        <w:t>the child gives some indication that the injury did not occur as stated</w:t>
      </w:r>
    </w:p>
    <w:p w14:paraId="128195E6" w14:textId="77777777" w:rsidR="0051143D" w:rsidRPr="00480317" w:rsidRDefault="0051143D" w:rsidP="00D93CC3">
      <w:pPr>
        <w:numPr>
          <w:ilvl w:val="0"/>
          <w:numId w:val="27"/>
        </w:numPr>
        <w:spacing w:after="0" w:line="240" w:lineRule="auto"/>
        <w:jc w:val="both"/>
        <w:rPr>
          <w:rFonts w:cs="Calibri"/>
        </w:rPr>
      </w:pPr>
      <w:r w:rsidRPr="00480317">
        <w:rPr>
          <w:rFonts w:cs="Calibri"/>
        </w:rPr>
        <w:t>the child tells you someone has hurt him/her</w:t>
      </w:r>
    </w:p>
    <w:p w14:paraId="106059AC" w14:textId="77777777" w:rsidR="0051143D" w:rsidRPr="00480317" w:rsidRDefault="0051143D" w:rsidP="00D93CC3">
      <w:pPr>
        <w:numPr>
          <w:ilvl w:val="0"/>
          <w:numId w:val="27"/>
        </w:numPr>
        <w:spacing w:after="0" w:line="240" w:lineRule="auto"/>
        <w:jc w:val="both"/>
        <w:rPr>
          <w:rFonts w:cs="Calibri"/>
        </w:rPr>
      </w:pPr>
      <w:r w:rsidRPr="00480317">
        <w:rPr>
          <w:rFonts w:cs="Calibri"/>
        </w:rPr>
        <w:t>the child tells you about someone he/she knows who has been hurt</w:t>
      </w:r>
    </w:p>
    <w:p w14:paraId="5B5CC90A" w14:textId="77777777" w:rsidR="0051143D" w:rsidRPr="00480317" w:rsidRDefault="0051143D" w:rsidP="00D93CC3">
      <w:pPr>
        <w:numPr>
          <w:ilvl w:val="0"/>
          <w:numId w:val="27"/>
        </w:numPr>
        <w:spacing w:after="0" w:line="240" w:lineRule="auto"/>
        <w:jc w:val="both"/>
        <w:rPr>
          <w:rFonts w:cs="Calibri"/>
        </w:rPr>
      </w:pPr>
      <w:r w:rsidRPr="00480317">
        <w:rPr>
          <w:rFonts w:cs="Calibri"/>
        </w:rPr>
        <w:t>someone (relative, friend, acquaintance, sibling) tells you that the child may have been abused</w:t>
      </w:r>
    </w:p>
    <w:p w14:paraId="11996F42" w14:textId="77777777" w:rsidR="0051143D" w:rsidRPr="00480317" w:rsidRDefault="0051143D" w:rsidP="0051143D">
      <w:pPr>
        <w:jc w:val="both"/>
        <w:rPr>
          <w:rFonts w:cs="Calibri"/>
        </w:rPr>
      </w:pPr>
    </w:p>
    <w:p w14:paraId="464DFCA9" w14:textId="77777777" w:rsidR="0051143D" w:rsidRPr="00CC4229" w:rsidRDefault="0051143D" w:rsidP="0051143D">
      <w:pPr>
        <w:spacing w:after="0" w:line="240" w:lineRule="auto"/>
        <w:jc w:val="both"/>
        <w:rPr>
          <w:rFonts w:cs="Calibri"/>
          <w:b/>
          <w:bCs/>
        </w:rPr>
      </w:pPr>
      <w:r w:rsidRPr="00CC4229">
        <w:rPr>
          <w:rFonts w:cs="Calibri"/>
          <w:b/>
          <w:bCs/>
        </w:rPr>
        <w:t>Physical Abuse</w:t>
      </w:r>
    </w:p>
    <w:p w14:paraId="38E2B663" w14:textId="77777777" w:rsidR="0051143D" w:rsidRPr="00CC4229" w:rsidRDefault="0051143D" w:rsidP="0051143D">
      <w:pPr>
        <w:spacing w:after="0" w:line="240" w:lineRule="auto"/>
        <w:jc w:val="both"/>
        <w:rPr>
          <w:rFonts w:cs="Calibri"/>
        </w:rPr>
      </w:pPr>
      <w:r w:rsidRPr="00CC4229">
        <w:rPr>
          <w:rFonts w:cs="Calibri"/>
        </w:rPr>
        <w:t>Physical indicators include:</w:t>
      </w:r>
    </w:p>
    <w:p w14:paraId="6C7BC961" w14:textId="77777777" w:rsidR="0051143D" w:rsidRPr="00CC4229" w:rsidRDefault="0051143D" w:rsidP="00D93CC3">
      <w:pPr>
        <w:numPr>
          <w:ilvl w:val="0"/>
          <w:numId w:val="16"/>
        </w:numPr>
        <w:spacing w:after="0" w:line="240" w:lineRule="auto"/>
        <w:jc w:val="both"/>
        <w:rPr>
          <w:rFonts w:cs="Calibri"/>
        </w:rPr>
      </w:pPr>
      <w:r w:rsidRPr="00CC4229">
        <w:rPr>
          <w:rFonts w:cs="Calibri"/>
        </w:rPr>
        <w:t>Bruises, burns, sprains, dislocations, bites, cuts</w:t>
      </w:r>
    </w:p>
    <w:p w14:paraId="63E99123" w14:textId="77777777" w:rsidR="0051143D" w:rsidRPr="00CC4229" w:rsidRDefault="0051143D" w:rsidP="00D93CC3">
      <w:pPr>
        <w:numPr>
          <w:ilvl w:val="0"/>
          <w:numId w:val="16"/>
        </w:numPr>
        <w:spacing w:after="0" w:line="240" w:lineRule="auto"/>
        <w:jc w:val="both"/>
        <w:rPr>
          <w:rFonts w:cs="Calibri"/>
        </w:rPr>
      </w:pPr>
      <w:r w:rsidRPr="00CC4229">
        <w:rPr>
          <w:rFonts w:cs="Calibri"/>
        </w:rPr>
        <w:t>Fractured bones, especially in an infant where a fracture is unlikely to occur accidentally</w:t>
      </w:r>
    </w:p>
    <w:p w14:paraId="1271D225" w14:textId="77777777" w:rsidR="0051143D" w:rsidRPr="00CC4229" w:rsidRDefault="0051143D" w:rsidP="00D93CC3">
      <w:pPr>
        <w:numPr>
          <w:ilvl w:val="0"/>
          <w:numId w:val="16"/>
        </w:numPr>
        <w:spacing w:after="0" w:line="240" w:lineRule="auto"/>
        <w:jc w:val="both"/>
        <w:rPr>
          <w:rFonts w:cs="Calibri"/>
        </w:rPr>
      </w:pPr>
      <w:r w:rsidRPr="00CC4229">
        <w:rPr>
          <w:rFonts w:cs="Calibri"/>
        </w:rPr>
        <w:t>Poisoning</w:t>
      </w:r>
    </w:p>
    <w:p w14:paraId="33979488" w14:textId="77777777" w:rsidR="0051143D" w:rsidRDefault="0051143D" w:rsidP="00D93CC3">
      <w:pPr>
        <w:numPr>
          <w:ilvl w:val="0"/>
          <w:numId w:val="16"/>
        </w:numPr>
        <w:spacing w:after="0" w:line="240" w:lineRule="auto"/>
        <w:jc w:val="both"/>
        <w:rPr>
          <w:rFonts w:cs="Calibri"/>
        </w:rPr>
      </w:pPr>
      <w:r w:rsidRPr="00CC4229">
        <w:rPr>
          <w:rFonts w:cs="Calibri"/>
        </w:rPr>
        <w:t>Internal injuries</w:t>
      </w:r>
    </w:p>
    <w:p w14:paraId="5929FCFF" w14:textId="77777777" w:rsidR="0051143D" w:rsidRPr="00CC4229" w:rsidRDefault="0051143D" w:rsidP="00D93CC3">
      <w:pPr>
        <w:numPr>
          <w:ilvl w:val="0"/>
          <w:numId w:val="16"/>
        </w:numPr>
        <w:spacing w:after="0" w:line="240" w:lineRule="auto"/>
        <w:jc w:val="both"/>
        <w:rPr>
          <w:rFonts w:cs="Calibri"/>
        </w:rPr>
      </w:pPr>
      <w:r>
        <w:rPr>
          <w:rFonts w:cs="Calibri"/>
        </w:rPr>
        <w:t>Bald patches where hair has been pulled out</w:t>
      </w:r>
    </w:p>
    <w:p w14:paraId="3ADBA970" w14:textId="77777777" w:rsidR="0051143D" w:rsidRDefault="0051143D" w:rsidP="0051143D">
      <w:pPr>
        <w:spacing w:after="0" w:line="240" w:lineRule="auto"/>
        <w:jc w:val="both"/>
        <w:rPr>
          <w:rFonts w:cs="Calibri"/>
        </w:rPr>
      </w:pPr>
    </w:p>
    <w:p w14:paraId="18000F9F" w14:textId="77777777" w:rsidR="0051143D" w:rsidRPr="00CC4229" w:rsidRDefault="0051143D" w:rsidP="0051143D">
      <w:pPr>
        <w:spacing w:after="0" w:line="240" w:lineRule="auto"/>
        <w:jc w:val="both"/>
        <w:rPr>
          <w:rFonts w:cs="Calibri"/>
        </w:rPr>
      </w:pPr>
      <w:r w:rsidRPr="00CC4229">
        <w:rPr>
          <w:rFonts w:cs="Calibri"/>
        </w:rPr>
        <w:t>Possible behavioural indicators include:</w:t>
      </w:r>
    </w:p>
    <w:p w14:paraId="556409BF" w14:textId="77777777" w:rsidR="0051143D" w:rsidRPr="00CC4229" w:rsidRDefault="0051143D" w:rsidP="00D93CC3">
      <w:pPr>
        <w:numPr>
          <w:ilvl w:val="0"/>
          <w:numId w:val="17"/>
        </w:numPr>
        <w:spacing w:after="0" w:line="240" w:lineRule="auto"/>
        <w:jc w:val="both"/>
        <w:rPr>
          <w:rFonts w:cs="Calibri"/>
        </w:rPr>
      </w:pPr>
      <w:r w:rsidRPr="00CC4229">
        <w:rPr>
          <w:rFonts w:cs="Calibri"/>
        </w:rPr>
        <w:t>Showing wariness or distrust of adults</w:t>
      </w:r>
    </w:p>
    <w:p w14:paraId="79D6CD0F" w14:textId="77777777" w:rsidR="0051143D" w:rsidRPr="00CC4229" w:rsidRDefault="0051143D" w:rsidP="00D93CC3">
      <w:pPr>
        <w:numPr>
          <w:ilvl w:val="0"/>
          <w:numId w:val="17"/>
        </w:numPr>
        <w:spacing w:after="0" w:line="240" w:lineRule="auto"/>
        <w:jc w:val="both"/>
        <w:rPr>
          <w:rFonts w:cs="Calibri"/>
        </w:rPr>
      </w:pPr>
      <w:r w:rsidRPr="00CC4229">
        <w:rPr>
          <w:rFonts w:cs="Calibri"/>
        </w:rPr>
        <w:t>Wearing long sleeved clothes on hot days (to hide bruising or other injury)</w:t>
      </w:r>
    </w:p>
    <w:p w14:paraId="4085AF23" w14:textId="77777777" w:rsidR="0051143D" w:rsidRPr="00CC4229" w:rsidRDefault="0051143D" w:rsidP="00D93CC3">
      <w:pPr>
        <w:numPr>
          <w:ilvl w:val="0"/>
          <w:numId w:val="17"/>
        </w:numPr>
        <w:spacing w:after="0" w:line="240" w:lineRule="auto"/>
        <w:jc w:val="both"/>
        <w:rPr>
          <w:rFonts w:cs="Calibri"/>
        </w:rPr>
      </w:pPr>
      <w:r w:rsidRPr="00CC4229">
        <w:rPr>
          <w:rFonts w:cs="Calibri"/>
        </w:rPr>
        <w:t>Demonstrating fear of parents and of going home</w:t>
      </w:r>
    </w:p>
    <w:p w14:paraId="639CA0C3" w14:textId="77777777" w:rsidR="0051143D" w:rsidRPr="00CC4229" w:rsidRDefault="0051143D" w:rsidP="00D93CC3">
      <w:pPr>
        <w:numPr>
          <w:ilvl w:val="0"/>
          <w:numId w:val="17"/>
        </w:numPr>
        <w:spacing w:after="0" w:line="240" w:lineRule="auto"/>
        <w:jc w:val="both"/>
        <w:rPr>
          <w:rFonts w:cs="Calibri"/>
        </w:rPr>
      </w:pPr>
      <w:r w:rsidRPr="00CC4229">
        <w:rPr>
          <w:rFonts w:cs="Calibri"/>
        </w:rPr>
        <w:t>Becoming fearful when other children cry or shout</w:t>
      </w:r>
    </w:p>
    <w:p w14:paraId="0AD04AE2" w14:textId="77777777" w:rsidR="0051143D" w:rsidRPr="00CC4229" w:rsidRDefault="0051143D" w:rsidP="00D93CC3">
      <w:pPr>
        <w:numPr>
          <w:ilvl w:val="0"/>
          <w:numId w:val="17"/>
        </w:numPr>
        <w:spacing w:after="0" w:line="240" w:lineRule="auto"/>
        <w:jc w:val="both"/>
        <w:rPr>
          <w:rFonts w:cs="Calibri"/>
        </w:rPr>
      </w:pPr>
      <w:r w:rsidRPr="00CC4229">
        <w:rPr>
          <w:rFonts w:cs="Calibri"/>
        </w:rPr>
        <w:t>Being excessively friendly to strangers</w:t>
      </w:r>
    </w:p>
    <w:p w14:paraId="73D5851C" w14:textId="77777777" w:rsidR="0051143D" w:rsidRDefault="0051143D" w:rsidP="00D93CC3">
      <w:pPr>
        <w:numPr>
          <w:ilvl w:val="0"/>
          <w:numId w:val="17"/>
        </w:numPr>
        <w:spacing w:after="0" w:line="240" w:lineRule="auto"/>
        <w:jc w:val="both"/>
        <w:rPr>
          <w:rFonts w:cs="Calibri"/>
        </w:rPr>
      </w:pPr>
      <w:r w:rsidRPr="00CC4229">
        <w:rPr>
          <w:rFonts w:cs="Calibri"/>
        </w:rPr>
        <w:t>Being very passive and compliant</w:t>
      </w:r>
    </w:p>
    <w:p w14:paraId="6160682C" w14:textId="77777777" w:rsidR="0051143D" w:rsidRDefault="0051143D" w:rsidP="00D93CC3">
      <w:pPr>
        <w:numPr>
          <w:ilvl w:val="0"/>
          <w:numId w:val="17"/>
        </w:numPr>
        <w:spacing w:after="0" w:line="240" w:lineRule="auto"/>
        <w:jc w:val="both"/>
        <w:rPr>
          <w:rFonts w:cs="Calibri"/>
        </w:rPr>
      </w:pPr>
      <w:r>
        <w:rPr>
          <w:rFonts w:cs="Calibri"/>
        </w:rPr>
        <w:t>Not reacting or showing little emotion when hurt</w:t>
      </w:r>
    </w:p>
    <w:p w14:paraId="4A895A7E" w14:textId="77777777" w:rsidR="0051143D" w:rsidRDefault="0051143D" w:rsidP="00D93CC3">
      <w:pPr>
        <w:numPr>
          <w:ilvl w:val="0"/>
          <w:numId w:val="17"/>
        </w:numPr>
        <w:spacing w:after="0" w:line="240" w:lineRule="auto"/>
        <w:jc w:val="both"/>
        <w:rPr>
          <w:rFonts w:cs="Calibri"/>
        </w:rPr>
      </w:pPr>
      <w:r>
        <w:rPr>
          <w:rFonts w:cs="Calibri"/>
        </w:rPr>
        <w:t>Showing little or no fear when threatened</w:t>
      </w:r>
    </w:p>
    <w:p w14:paraId="12616CF1" w14:textId="77777777" w:rsidR="0051143D" w:rsidRDefault="0051143D" w:rsidP="00D93CC3">
      <w:pPr>
        <w:numPr>
          <w:ilvl w:val="0"/>
          <w:numId w:val="17"/>
        </w:numPr>
        <w:spacing w:after="0" w:line="240" w:lineRule="auto"/>
        <w:jc w:val="both"/>
        <w:rPr>
          <w:rFonts w:cs="Calibri"/>
        </w:rPr>
      </w:pPr>
      <w:r>
        <w:rPr>
          <w:rFonts w:cs="Calibri"/>
        </w:rPr>
        <w:t xml:space="preserve">Often being absent </w:t>
      </w:r>
    </w:p>
    <w:p w14:paraId="3E9D12DF" w14:textId="77777777" w:rsidR="0051143D" w:rsidRDefault="0051143D" w:rsidP="00D93CC3">
      <w:pPr>
        <w:numPr>
          <w:ilvl w:val="0"/>
          <w:numId w:val="17"/>
        </w:numPr>
        <w:spacing w:after="0" w:line="240" w:lineRule="auto"/>
        <w:jc w:val="both"/>
        <w:rPr>
          <w:rFonts w:cs="Calibri"/>
        </w:rPr>
      </w:pPr>
      <w:r>
        <w:rPr>
          <w:rFonts w:cs="Calibri"/>
        </w:rPr>
        <w:t>Showing regressive behaviour such as bed-wetting</w:t>
      </w:r>
    </w:p>
    <w:p w14:paraId="2AE9CD21" w14:textId="7B0BFE8D" w:rsidR="0051143D" w:rsidRPr="00CC4229" w:rsidRDefault="0051143D" w:rsidP="00D93CC3">
      <w:pPr>
        <w:numPr>
          <w:ilvl w:val="0"/>
          <w:numId w:val="17"/>
        </w:numPr>
        <w:spacing w:after="0" w:line="240" w:lineRule="auto"/>
        <w:jc w:val="both"/>
        <w:rPr>
          <w:rFonts w:cs="Calibri"/>
        </w:rPr>
      </w:pPr>
      <w:r>
        <w:rPr>
          <w:rFonts w:cs="Calibri"/>
        </w:rPr>
        <w:t xml:space="preserve">Often </w:t>
      </w:r>
      <w:r w:rsidR="00307B27">
        <w:rPr>
          <w:rFonts w:cs="Calibri"/>
        </w:rPr>
        <w:t>feeling sad</w:t>
      </w:r>
      <w:r>
        <w:rPr>
          <w:rFonts w:cs="Calibri"/>
        </w:rPr>
        <w:t xml:space="preserve"> or crying</w:t>
      </w:r>
    </w:p>
    <w:p w14:paraId="666F35D7" w14:textId="77777777" w:rsidR="0051143D" w:rsidRDefault="0051143D" w:rsidP="0051143D">
      <w:pPr>
        <w:spacing w:after="0" w:line="240" w:lineRule="auto"/>
        <w:jc w:val="both"/>
        <w:rPr>
          <w:rFonts w:cs="Calibri"/>
          <w:b/>
          <w:bCs/>
        </w:rPr>
      </w:pPr>
    </w:p>
    <w:p w14:paraId="5371648D" w14:textId="77777777" w:rsidR="001231D1" w:rsidRDefault="001231D1" w:rsidP="0051143D">
      <w:pPr>
        <w:spacing w:after="0" w:line="240" w:lineRule="auto"/>
        <w:jc w:val="both"/>
        <w:rPr>
          <w:rFonts w:cs="Calibri"/>
          <w:b/>
          <w:bCs/>
        </w:rPr>
      </w:pPr>
    </w:p>
    <w:p w14:paraId="402B6132" w14:textId="77777777" w:rsidR="0051143D" w:rsidRPr="00CC4229" w:rsidRDefault="0051143D" w:rsidP="0051143D">
      <w:pPr>
        <w:spacing w:after="0" w:line="240" w:lineRule="auto"/>
        <w:jc w:val="both"/>
        <w:rPr>
          <w:rFonts w:cs="Calibri"/>
          <w:b/>
          <w:bCs/>
        </w:rPr>
      </w:pPr>
      <w:r w:rsidRPr="00CC4229">
        <w:rPr>
          <w:rFonts w:cs="Calibri"/>
          <w:b/>
          <w:bCs/>
        </w:rPr>
        <w:t>Sexual Abuse</w:t>
      </w:r>
    </w:p>
    <w:p w14:paraId="5B3C8B30" w14:textId="1631596B" w:rsidR="0051143D" w:rsidRPr="00CC4229" w:rsidRDefault="0051143D" w:rsidP="0051143D">
      <w:pPr>
        <w:spacing w:after="0" w:line="240" w:lineRule="auto"/>
        <w:jc w:val="both"/>
        <w:rPr>
          <w:rFonts w:cs="Calibri"/>
        </w:rPr>
      </w:pPr>
      <w:r>
        <w:rPr>
          <w:rFonts w:cs="Calibri"/>
        </w:rPr>
        <w:t xml:space="preserve">A child is sexually abused when any person uses their authority or power over the child to engage in sexual activity. This can include exploitation through pornography or voyeurism.  </w:t>
      </w:r>
      <w:r w:rsidRPr="00CC4229">
        <w:rPr>
          <w:rFonts w:cs="Calibri"/>
        </w:rPr>
        <w:t xml:space="preserve">Sexual abuse is not usually identified through physical indicators. Often the first sign is when a child tells someone they </w:t>
      </w:r>
      <w:r w:rsidRPr="00CC4229">
        <w:rPr>
          <w:rFonts w:cs="Calibri"/>
        </w:rPr>
        <w:lastRenderedPageBreak/>
        <w:t>trust that they have been sexually abused. However</w:t>
      </w:r>
      <w:r w:rsidR="00307B27">
        <w:rPr>
          <w:rFonts w:cs="Calibri"/>
        </w:rPr>
        <w:t>,</w:t>
      </w:r>
      <w:r w:rsidRPr="00CC4229">
        <w:rPr>
          <w:rFonts w:cs="Calibri"/>
        </w:rPr>
        <w:t xml:space="preserve"> the presence of sexually transmitted diseases, pregnancy, or vaginal or anal bleeding or discharge may indicate sexual abuse.</w:t>
      </w:r>
    </w:p>
    <w:p w14:paraId="3CB489FA" w14:textId="77777777" w:rsidR="0051143D" w:rsidRDefault="0051143D" w:rsidP="0051143D">
      <w:pPr>
        <w:spacing w:after="0" w:line="240" w:lineRule="auto"/>
        <w:jc w:val="both"/>
        <w:rPr>
          <w:rFonts w:cs="Calibri"/>
        </w:rPr>
      </w:pPr>
    </w:p>
    <w:p w14:paraId="751E17FB" w14:textId="77777777" w:rsidR="0051143D" w:rsidRPr="00CC4229" w:rsidRDefault="0051143D" w:rsidP="0051143D">
      <w:pPr>
        <w:spacing w:after="0" w:line="240" w:lineRule="auto"/>
        <w:jc w:val="both"/>
        <w:rPr>
          <w:rFonts w:cs="Calibri"/>
        </w:rPr>
      </w:pPr>
      <w:r w:rsidRPr="00CC4229">
        <w:rPr>
          <w:rFonts w:cs="Calibri"/>
        </w:rPr>
        <w:t>Physical indicators include:</w:t>
      </w:r>
    </w:p>
    <w:p w14:paraId="1E8AE20F" w14:textId="77777777" w:rsidR="0051143D" w:rsidRDefault="0051143D" w:rsidP="00D93CC3">
      <w:pPr>
        <w:numPr>
          <w:ilvl w:val="0"/>
          <w:numId w:val="25"/>
        </w:numPr>
        <w:spacing w:after="0" w:line="240" w:lineRule="auto"/>
        <w:jc w:val="both"/>
        <w:rPr>
          <w:rFonts w:cs="Calibri"/>
        </w:rPr>
      </w:pPr>
      <w:r>
        <w:rPr>
          <w:rFonts w:cs="Calibri"/>
        </w:rPr>
        <w:t>Injury to the genital or rectal area</w:t>
      </w:r>
    </w:p>
    <w:p w14:paraId="510F2640" w14:textId="77777777" w:rsidR="0051143D" w:rsidRDefault="0051143D" w:rsidP="00D93CC3">
      <w:pPr>
        <w:numPr>
          <w:ilvl w:val="0"/>
          <w:numId w:val="25"/>
        </w:numPr>
        <w:spacing w:after="0" w:line="240" w:lineRule="auto"/>
        <w:jc w:val="both"/>
        <w:rPr>
          <w:rFonts w:cs="Calibri"/>
        </w:rPr>
      </w:pPr>
      <w:r>
        <w:rPr>
          <w:rFonts w:cs="Calibri"/>
        </w:rPr>
        <w:t>Vaginal or anal bleeding or discharge</w:t>
      </w:r>
    </w:p>
    <w:p w14:paraId="4D3B460F" w14:textId="77777777" w:rsidR="0051143D" w:rsidRDefault="0051143D" w:rsidP="00D93CC3">
      <w:pPr>
        <w:numPr>
          <w:ilvl w:val="0"/>
          <w:numId w:val="25"/>
        </w:numPr>
        <w:spacing w:after="0" w:line="240" w:lineRule="auto"/>
        <w:jc w:val="both"/>
        <w:rPr>
          <w:rFonts w:cs="Calibri"/>
        </w:rPr>
      </w:pPr>
      <w:r>
        <w:rPr>
          <w:rFonts w:cs="Calibri"/>
        </w:rPr>
        <w:t>Discomfort in toileting</w:t>
      </w:r>
    </w:p>
    <w:p w14:paraId="75FB7AFF" w14:textId="77777777" w:rsidR="0051143D" w:rsidRDefault="0051143D" w:rsidP="00D93CC3">
      <w:pPr>
        <w:numPr>
          <w:ilvl w:val="0"/>
          <w:numId w:val="25"/>
        </w:numPr>
        <w:spacing w:after="0" w:line="240" w:lineRule="auto"/>
        <w:jc w:val="both"/>
        <w:rPr>
          <w:rFonts w:cs="Calibri"/>
        </w:rPr>
      </w:pPr>
      <w:r>
        <w:rPr>
          <w:rFonts w:cs="Calibri"/>
        </w:rPr>
        <w:t>Inflammation and infection of genital area</w:t>
      </w:r>
    </w:p>
    <w:p w14:paraId="4BAA88C4" w14:textId="77777777" w:rsidR="0051143D" w:rsidRDefault="0051143D" w:rsidP="00D93CC3">
      <w:pPr>
        <w:numPr>
          <w:ilvl w:val="0"/>
          <w:numId w:val="25"/>
        </w:numPr>
        <w:spacing w:after="0" w:line="240" w:lineRule="auto"/>
        <w:jc w:val="both"/>
        <w:rPr>
          <w:rFonts w:cs="Calibri"/>
        </w:rPr>
      </w:pPr>
      <w:r>
        <w:rPr>
          <w:rFonts w:cs="Calibri"/>
        </w:rPr>
        <w:t>Bruising</w:t>
      </w:r>
    </w:p>
    <w:p w14:paraId="684D920E" w14:textId="77777777" w:rsidR="0051143D" w:rsidRDefault="0051143D" w:rsidP="00D93CC3">
      <w:pPr>
        <w:numPr>
          <w:ilvl w:val="0"/>
          <w:numId w:val="25"/>
        </w:numPr>
        <w:spacing w:after="0" w:line="240" w:lineRule="auto"/>
        <w:jc w:val="both"/>
        <w:rPr>
          <w:rFonts w:cs="Calibri"/>
        </w:rPr>
      </w:pPr>
      <w:r>
        <w:rPr>
          <w:rFonts w:cs="Calibri"/>
        </w:rPr>
        <w:t>Frequent urinary tract infections</w:t>
      </w:r>
    </w:p>
    <w:p w14:paraId="02E90E8A" w14:textId="77777777" w:rsidR="0051143D" w:rsidRDefault="0051143D" w:rsidP="0051143D">
      <w:pPr>
        <w:spacing w:after="0" w:line="240" w:lineRule="auto"/>
        <w:jc w:val="both"/>
        <w:rPr>
          <w:rFonts w:cs="Calibri"/>
        </w:rPr>
      </w:pPr>
    </w:p>
    <w:p w14:paraId="41DF6361" w14:textId="77777777" w:rsidR="0051143D" w:rsidRPr="00CC4229" w:rsidRDefault="0051143D" w:rsidP="0051143D">
      <w:pPr>
        <w:spacing w:after="0" w:line="240" w:lineRule="auto"/>
        <w:jc w:val="both"/>
        <w:rPr>
          <w:rFonts w:cs="Calibri"/>
        </w:rPr>
      </w:pPr>
      <w:r w:rsidRPr="00CC4229">
        <w:rPr>
          <w:rFonts w:cs="Calibri"/>
        </w:rPr>
        <w:t>One or more of these behavioural indicators may be present:</w:t>
      </w:r>
    </w:p>
    <w:p w14:paraId="31F45044" w14:textId="77777777" w:rsidR="0051143D" w:rsidRPr="00CC4229" w:rsidRDefault="0051143D" w:rsidP="00D93CC3">
      <w:pPr>
        <w:numPr>
          <w:ilvl w:val="0"/>
          <w:numId w:val="18"/>
        </w:numPr>
        <w:spacing w:after="0" w:line="240" w:lineRule="auto"/>
        <w:jc w:val="both"/>
        <w:rPr>
          <w:rFonts w:cs="Calibri"/>
        </w:rPr>
      </w:pPr>
      <w:r w:rsidRPr="00CC4229">
        <w:rPr>
          <w:rFonts w:cs="Calibri"/>
        </w:rPr>
        <w:t>Child telling someone that sexual abuse has occurred</w:t>
      </w:r>
    </w:p>
    <w:p w14:paraId="04B80AE3" w14:textId="77777777" w:rsidR="0051143D" w:rsidRPr="00CC4229" w:rsidRDefault="0051143D" w:rsidP="00D93CC3">
      <w:pPr>
        <w:numPr>
          <w:ilvl w:val="0"/>
          <w:numId w:val="18"/>
        </w:numPr>
        <w:spacing w:after="0" w:line="240" w:lineRule="auto"/>
        <w:jc w:val="both"/>
        <w:rPr>
          <w:rFonts w:cs="Calibri"/>
        </w:rPr>
      </w:pPr>
      <w:r w:rsidRPr="00CC4229">
        <w:rPr>
          <w:rFonts w:cs="Calibri"/>
        </w:rPr>
        <w:t>Complaining of headaches or stomach pains</w:t>
      </w:r>
    </w:p>
    <w:p w14:paraId="23865333" w14:textId="77777777" w:rsidR="0051143D" w:rsidRPr="00CC4229" w:rsidRDefault="0051143D" w:rsidP="00D93CC3">
      <w:pPr>
        <w:numPr>
          <w:ilvl w:val="0"/>
          <w:numId w:val="18"/>
        </w:numPr>
        <w:spacing w:after="0" w:line="240" w:lineRule="auto"/>
        <w:jc w:val="both"/>
        <w:rPr>
          <w:rFonts w:cs="Calibri"/>
        </w:rPr>
      </w:pPr>
      <w:r w:rsidRPr="00CC4229">
        <w:rPr>
          <w:rFonts w:cs="Calibri"/>
        </w:rPr>
        <w:t>Experiencing problems with schoolwork</w:t>
      </w:r>
    </w:p>
    <w:p w14:paraId="73328FDC" w14:textId="77777777" w:rsidR="0051143D" w:rsidRPr="00CC4229" w:rsidRDefault="0051143D" w:rsidP="00D93CC3">
      <w:pPr>
        <w:numPr>
          <w:ilvl w:val="0"/>
          <w:numId w:val="18"/>
        </w:numPr>
        <w:spacing w:after="0" w:line="240" w:lineRule="auto"/>
        <w:jc w:val="both"/>
        <w:rPr>
          <w:rFonts w:cs="Calibri"/>
        </w:rPr>
      </w:pPr>
      <w:r w:rsidRPr="00CC4229">
        <w:rPr>
          <w:rFonts w:cs="Calibri"/>
        </w:rPr>
        <w:t>Displaying sexual behaviour or knowledge which is unusual for the child's age</w:t>
      </w:r>
    </w:p>
    <w:p w14:paraId="75C5DDEF" w14:textId="77777777" w:rsidR="0051143D" w:rsidRPr="00CC4229" w:rsidRDefault="0051143D" w:rsidP="00D93CC3">
      <w:pPr>
        <w:numPr>
          <w:ilvl w:val="0"/>
          <w:numId w:val="18"/>
        </w:numPr>
        <w:spacing w:after="0" w:line="240" w:lineRule="auto"/>
        <w:jc w:val="both"/>
        <w:rPr>
          <w:rFonts w:cs="Calibri"/>
        </w:rPr>
      </w:pPr>
      <w:r w:rsidRPr="00CC4229">
        <w:rPr>
          <w:rFonts w:cs="Calibri"/>
        </w:rPr>
        <w:t>Showing behaviour such as frequent rocking, sucking and biting</w:t>
      </w:r>
    </w:p>
    <w:p w14:paraId="42E01322" w14:textId="77777777" w:rsidR="0051143D" w:rsidRPr="00CC4229" w:rsidRDefault="0051143D" w:rsidP="00D93CC3">
      <w:pPr>
        <w:numPr>
          <w:ilvl w:val="0"/>
          <w:numId w:val="18"/>
        </w:numPr>
        <w:spacing w:after="0" w:line="240" w:lineRule="auto"/>
        <w:jc w:val="both"/>
        <w:rPr>
          <w:rFonts w:cs="Calibri"/>
        </w:rPr>
      </w:pPr>
      <w:r w:rsidRPr="00CC4229">
        <w:rPr>
          <w:rFonts w:cs="Calibri"/>
        </w:rPr>
        <w:t>Experiencing difficulties in sleeping</w:t>
      </w:r>
    </w:p>
    <w:p w14:paraId="294ADC30" w14:textId="77777777" w:rsidR="0051143D" w:rsidRDefault="0051143D" w:rsidP="00D93CC3">
      <w:pPr>
        <w:numPr>
          <w:ilvl w:val="0"/>
          <w:numId w:val="18"/>
        </w:numPr>
        <w:spacing w:after="0" w:line="240" w:lineRule="auto"/>
        <w:jc w:val="both"/>
        <w:rPr>
          <w:rFonts w:cs="Calibri"/>
        </w:rPr>
      </w:pPr>
      <w:r w:rsidRPr="00CC4229">
        <w:rPr>
          <w:rFonts w:cs="Calibri"/>
        </w:rPr>
        <w:t>Having difficulties in relating to adults and peers</w:t>
      </w:r>
    </w:p>
    <w:p w14:paraId="37EDF94D" w14:textId="77777777" w:rsidR="0051143D" w:rsidRDefault="0051143D" w:rsidP="00D93CC3">
      <w:pPr>
        <w:numPr>
          <w:ilvl w:val="0"/>
          <w:numId w:val="18"/>
        </w:numPr>
        <w:spacing w:after="0" w:line="240" w:lineRule="auto"/>
        <w:jc w:val="both"/>
        <w:rPr>
          <w:rFonts w:cs="Calibri"/>
        </w:rPr>
      </w:pPr>
      <w:r>
        <w:rPr>
          <w:rFonts w:cs="Calibri"/>
        </w:rPr>
        <w:t>Drawing or telling stories that are sexually explicit</w:t>
      </w:r>
    </w:p>
    <w:p w14:paraId="3F81CCF9" w14:textId="77777777" w:rsidR="0051143D" w:rsidRPr="00D03AB7" w:rsidRDefault="0051143D" w:rsidP="00D93CC3">
      <w:pPr>
        <w:numPr>
          <w:ilvl w:val="0"/>
          <w:numId w:val="18"/>
        </w:numPr>
        <w:spacing w:after="0" w:line="240" w:lineRule="auto"/>
        <w:jc w:val="both"/>
        <w:rPr>
          <w:rFonts w:cs="Calibri"/>
        </w:rPr>
      </w:pPr>
      <w:r>
        <w:rPr>
          <w:rFonts w:cs="Calibri"/>
        </w:rPr>
        <w:t>Showing regressive behaviour such as bed-wetting</w:t>
      </w:r>
    </w:p>
    <w:p w14:paraId="71A149AA" w14:textId="77777777" w:rsidR="0051143D" w:rsidRDefault="0051143D" w:rsidP="0051143D">
      <w:pPr>
        <w:spacing w:after="0" w:line="240" w:lineRule="auto"/>
        <w:jc w:val="both"/>
        <w:rPr>
          <w:rFonts w:cs="Calibri"/>
          <w:b/>
          <w:bCs/>
        </w:rPr>
      </w:pPr>
    </w:p>
    <w:p w14:paraId="5393FD76" w14:textId="77777777" w:rsidR="0051143D" w:rsidRDefault="0051143D" w:rsidP="0051143D">
      <w:pPr>
        <w:spacing w:after="0" w:line="240" w:lineRule="auto"/>
        <w:jc w:val="both"/>
        <w:rPr>
          <w:rFonts w:cs="Calibri"/>
          <w:b/>
          <w:bCs/>
        </w:rPr>
      </w:pPr>
    </w:p>
    <w:p w14:paraId="6F6F77B3" w14:textId="77777777" w:rsidR="0051143D" w:rsidRPr="00CC4229" w:rsidRDefault="0051143D" w:rsidP="0051143D">
      <w:pPr>
        <w:spacing w:after="0" w:line="240" w:lineRule="auto"/>
        <w:jc w:val="both"/>
        <w:rPr>
          <w:rFonts w:cs="Calibri"/>
          <w:b/>
          <w:bCs/>
        </w:rPr>
      </w:pPr>
      <w:r w:rsidRPr="00CC4229">
        <w:rPr>
          <w:rFonts w:cs="Calibri"/>
          <w:b/>
          <w:bCs/>
        </w:rPr>
        <w:t>Emotional Abuse</w:t>
      </w:r>
    </w:p>
    <w:p w14:paraId="224FF415" w14:textId="77777777" w:rsidR="0051143D" w:rsidRPr="00CC4229" w:rsidRDefault="0051143D" w:rsidP="0051143D">
      <w:pPr>
        <w:spacing w:after="0" w:line="240" w:lineRule="auto"/>
        <w:jc w:val="both"/>
        <w:rPr>
          <w:rFonts w:cs="Calibri"/>
        </w:rPr>
      </w:pPr>
      <w:r>
        <w:rPr>
          <w:rFonts w:cs="Calibri"/>
        </w:rPr>
        <w:t xml:space="preserve">Emotional abuse happens when a child is repeatedly rejected, isolated or frightened by threats or by witnessing family violence. It also includes hostility, derogatory name-calling and putdowns or persistent coldness from a person to the extent the child’s emotional development and behaviour is at serious risk of being impaired. </w:t>
      </w:r>
      <w:r w:rsidRPr="00CC4229">
        <w:rPr>
          <w:rFonts w:cs="Calibri"/>
        </w:rPr>
        <w:t>There are few physical indicators, although emotional abuse may cause delays in emotional, mental, or even physical development.</w:t>
      </w:r>
    </w:p>
    <w:p w14:paraId="70538C63" w14:textId="77777777" w:rsidR="0051143D" w:rsidRDefault="0051143D" w:rsidP="0051143D">
      <w:pPr>
        <w:spacing w:after="0" w:line="240" w:lineRule="auto"/>
        <w:jc w:val="both"/>
        <w:rPr>
          <w:rFonts w:cs="Calibri"/>
        </w:rPr>
      </w:pPr>
    </w:p>
    <w:p w14:paraId="503DAC19" w14:textId="77777777" w:rsidR="0051143D" w:rsidRDefault="0051143D" w:rsidP="0051143D">
      <w:pPr>
        <w:spacing w:after="0" w:line="240" w:lineRule="auto"/>
        <w:jc w:val="both"/>
        <w:rPr>
          <w:rFonts w:cs="Calibri"/>
        </w:rPr>
      </w:pPr>
    </w:p>
    <w:p w14:paraId="690017EA" w14:textId="77777777" w:rsidR="0051143D" w:rsidRPr="00CC4229" w:rsidRDefault="0051143D" w:rsidP="0051143D">
      <w:pPr>
        <w:spacing w:after="0" w:line="240" w:lineRule="auto"/>
        <w:jc w:val="both"/>
        <w:rPr>
          <w:rFonts w:cs="Calibri"/>
        </w:rPr>
      </w:pPr>
      <w:r w:rsidRPr="00CC4229">
        <w:rPr>
          <w:rFonts w:cs="Calibri"/>
        </w:rPr>
        <w:t>Physical indicators include:</w:t>
      </w:r>
    </w:p>
    <w:p w14:paraId="43A26E3C" w14:textId="77777777" w:rsidR="0051143D" w:rsidRDefault="0051143D" w:rsidP="00D93CC3">
      <w:pPr>
        <w:numPr>
          <w:ilvl w:val="0"/>
          <w:numId w:val="26"/>
        </w:numPr>
        <w:spacing w:after="0" w:line="240" w:lineRule="auto"/>
        <w:jc w:val="both"/>
        <w:rPr>
          <w:rFonts w:cs="Calibri"/>
        </w:rPr>
      </w:pPr>
      <w:r>
        <w:rPr>
          <w:rFonts w:cs="Calibri"/>
        </w:rPr>
        <w:t>Speech disorders</w:t>
      </w:r>
    </w:p>
    <w:p w14:paraId="496BC1CC" w14:textId="77777777" w:rsidR="0051143D" w:rsidRDefault="0051143D" w:rsidP="00D93CC3">
      <w:pPr>
        <w:numPr>
          <w:ilvl w:val="0"/>
          <w:numId w:val="26"/>
        </w:numPr>
        <w:spacing w:after="0" w:line="240" w:lineRule="auto"/>
        <w:jc w:val="both"/>
        <w:rPr>
          <w:rFonts w:cs="Calibri"/>
        </w:rPr>
      </w:pPr>
      <w:r>
        <w:rPr>
          <w:rFonts w:cs="Calibri"/>
        </w:rPr>
        <w:t>Delays in physical development</w:t>
      </w:r>
    </w:p>
    <w:p w14:paraId="45F68C52" w14:textId="77777777" w:rsidR="0051143D" w:rsidRDefault="0051143D" w:rsidP="00D93CC3">
      <w:pPr>
        <w:numPr>
          <w:ilvl w:val="0"/>
          <w:numId w:val="26"/>
        </w:numPr>
        <w:spacing w:after="0" w:line="240" w:lineRule="auto"/>
        <w:jc w:val="both"/>
        <w:rPr>
          <w:rFonts w:cs="Calibri"/>
        </w:rPr>
      </w:pPr>
      <w:r>
        <w:rPr>
          <w:rFonts w:cs="Calibri"/>
        </w:rPr>
        <w:t>Failure to thrive</w:t>
      </w:r>
    </w:p>
    <w:p w14:paraId="1E71FE22" w14:textId="77777777" w:rsidR="0051143D" w:rsidRDefault="0051143D" w:rsidP="0051143D">
      <w:pPr>
        <w:spacing w:after="0" w:line="240" w:lineRule="auto"/>
        <w:ind w:left="720"/>
        <w:jc w:val="both"/>
        <w:rPr>
          <w:rFonts w:cs="Calibri"/>
        </w:rPr>
      </w:pPr>
    </w:p>
    <w:p w14:paraId="162F17C0" w14:textId="77777777" w:rsidR="0051143D" w:rsidRPr="00CC4229" w:rsidRDefault="0051143D" w:rsidP="0051143D">
      <w:pPr>
        <w:spacing w:after="0" w:line="240" w:lineRule="auto"/>
        <w:jc w:val="both"/>
        <w:rPr>
          <w:rFonts w:cs="Calibri"/>
        </w:rPr>
      </w:pPr>
      <w:r w:rsidRPr="00CC4229">
        <w:rPr>
          <w:rFonts w:cs="Calibri"/>
        </w:rPr>
        <w:t>Possible behavioural indicators include:</w:t>
      </w:r>
    </w:p>
    <w:p w14:paraId="27AED979" w14:textId="77777777" w:rsidR="0051143D" w:rsidRPr="00CC4229" w:rsidRDefault="0051143D" w:rsidP="00D93CC3">
      <w:pPr>
        <w:numPr>
          <w:ilvl w:val="0"/>
          <w:numId w:val="19"/>
        </w:numPr>
        <w:spacing w:after="0" w:line="240" w:lineRule="auto"/>
        <w:jc w:val="both"/>
        <w:rPr>
          <w:rFonts w:cs="Calibri"/>
        </w:rPr>
      </w:pPr>
      <w:r w:rsidRPr="00CC4229">
        <w:rPr>
          <w:rFonts w:cs="Calibri"/>
        </w:rPr>
        <w:t>Displaying low self esteem</w:t>
      </w:r>
    </w:p>
    <w:p w14:paraId="79D9BDB0" w14:textId="77777777" w:rsidR="0051143D" w:rsidRPr="00CC4229" w:rsidRDefault="0051143D" w:rsidP="00D93CC3">
      <w:pPr>
        <w:numPr>
          <w:ilvl w:val="0"/>
          <w:numId w:val="19"/>
        </w:numPr>
        <w:spacing w:after="0" w:line="240" w:lineRule="auto"/>
        <w:jc w:val="both"/>
        <w:rPr>
          <w:rFonts w:cs="Calibri"/>
        </w:rPr>
      </w:pPr>
      <w:r w:rsidRPr="00CC4229">
        <w:rPr>
          <w:rFonts w:cs="Calibri"/>
        </w:rPr>
        <w:t>Tending to be withdrawn, passive, tearful</w:t>
      </w:r>
    </w:p>
    <w:p w14:paraId="314EF4C3" w14:textId="77777777" w:rsidR="0051143D" w:rsidRPr="00CC4229" w:rsidRDefault="0051143D" w:rsidP="00D93CC3">
      <w:pPr>
        <w:numPr>
          <w:ilvl w:val="0"/>
          <w:numId w:val="19"/>
        </w:numPr>
        <w:spacing w:after="0" w:line="240" w:lineRule="auto"/>
        <w:jc w:val="both"/>
        <w:rPr>
          <w:rFonts w:cs="Calibri"/>
        </w:rPr>
      </w:pPr>
      <w:r w:rsidRPr="00CC4229">
        <w:rPr>
          <w:rFonts w:cs="Calibri"/>
        </w:rPr>
        <w:t>Displaying aggressive or demanding behaviour</w:t>
      </w:r>
    </w:p>
    <w:p w14:paraId="3D109F01" w14:textId="77777777" w:rsidR="0051143D" w:rsidRPr="00CC4229" w:rsidRDefault="0051143D" w:rsidP="00D93CC3">
      <w:pPr>
        <w:numPr>
          <w:ilvl w:val="0"/>
          <w:numId w:val="19"/>
        </w:numPr>
        <w:spacing w:after="0" w:line="240" w:lineRule="auto"/>
        <w:jc w:val="both"/>
        <w:rPr>
          <w:rFonts w:cs="Calibri"/>
        </w:rPr>
      </w:pPr>
      <w:r w:rsidRPr="00CC4229">
        <w:rPr>
          <w:rFonts w:cs="Calibri"/>
        </w:rPr>
        <w:t>Being highly anxious</w:t>
      </w:r>
    </w:p>
    <w:p w14:paraId="41B0ABC0" w14:textId="77777777" w:rsidR="0051143D" w:rsidRPr="00CC4229" w:rsidRDefault="0051143D" w:rsidP="00D93CC3">
      <w:pPr>
        <w:numPr>
          <w:ilvl w:val="0"/>
          <w:numId w:val="19"/>
        </w:numPr>
        <w:spacing w:after="0" w:line="240" w:lineRule="auto"/>
        <w:jc w:val="both"/>
        <w:rPr>
          <w:rFonts w:cs="Calibri"/>
        </w:rPr>
      </w:pPr>
      <w:r w:rsidRPr="00CC4229">
        <w:rPr>
          <w:rFonts w:cs="Calibri"/>
        </w:rPr>
        <w:t>Showing delayed speech</w:t>
      </w:r>
    </w:p>
    <w:p w14:paraId="31B9BC0B" w14:textId="6CA304B0" w:rsidR="0051143D" w:rsidRPr="00CC4229" w:rsidRDefault="0051143D" w:rsidP="00D93CC3">
      <w:pPr>
        <w:numPr>
          <w:ilvl w:val="0"/>
          <w:numId w:val="19"/>
        </w:numPr>
        <w:spacing w:after="0" w:line="240" w:lineRule="auto"/>
        <w:jc w:val="both"/>
        <w:rPr>
          <w:rFonts w:cs="Calibri"/>
        </w:rPr>
      </w:pPr>
      <w:r w:rsidRPr="00CC4229">
        <w:rPr>
          <w:rFonts w:cs="Calibri"/>
        </w:rPr>
        <w:t>Acting like a much younger child, </w:t>
      </w:r>
      <w:proofErr w:type="gramStart"/>
      <w:r w:rsidR="00BA6FDA" w:rsidRPr="00CC4229">
        <w:rPr>
          <w:rFonts w:cs="Calibri"/>
        </w:rPr>
        <w:t>e.g.</w:t>
      </w:r>
      <w:proofErr w:type="gramEnd"/>
      <w:r w:rsidRPr="00CC4229">
        <w:rPr>
          <w:rFonts w:cs="Calibri"/>
        </w:rPr>
        <w:t> soiling, wetting pants</w:t>
      </w:r>
    </w:p>
    <w:p w14:paraId="3D6FBCED" w14:textId="77777777" w:rsidR="0051143D" w:rsidRDefault="0051143D" w:rsidP="00D93CC3">
      <w:pPr>
        <w:numPr>
          <w:ilvl w:val="0"/>
          <w:numId w:val="19"/>
        </w:numPr>
        <w:spacing w:after="0" w:line="240" w:lineRule="auto"/>
        <w:jc w:val="both"/>
        <w:rPr>
          <w:rFonts w:cs="Calibri"/>
        </w:rPr>
      </w:pPr>
      <w:r w:rsidRPr="00CC4229">
        <w:rPr>
          <w:rFonts w:cs="Calibri"/>
        </w:rPr>
        <w:t>Displaying difficulties in relating to adults and peers</w:t>
      </w:r>
    </w:p>
    <w:p w14:paraId="02AF9C27" w14:textId="77777777" w:rsidR="0051143D" w:rsidRDefault="0051143D" w:rsidP="00D93CC3">
      <w:pPr>
        <w:numPr>
          <w:ilvl w:val="0"/>
          <w:numId w:val="19"/>
        </w:numPr>
        <w:spacing w:after="0" w:line="240" w:lineRule="auto"/>
        <w:jc w:val="both"/>
        <w:rPr>
          <w:rFonts w:cs="Calibri"/>
        </w:rPr>
      </w:pPr>
      <w:r>
        <w:rPr>
          <w:rFonts w:cs="Calibri"/>
        </w:rPr>
        <w:t>Showing mental or emotional displays</w:t>
      </w:r>
    </w:p>
    <w:p w14:paraId="260645A8" w14:textId="77777777" w:rsidR="0051143D" w:rsidRDefault="0051143D" w:rsidP="00D93CC3">
      <w:pPr>
        <w:numPr>
          <w:ilvl w:val="0"/>
          <w:numId w:val="19"/>
        </w:numPr>
        <w:spacing w:after="0" w:line="240" w:lineRule="auto"/>
        <w:jc w:val="both"/>
        <w:rPr>
          <w:rFonts w:cs="Calibri"/>
        </w:rPr>
      </w:pPr>
      <w:r>
        <w:rPr>
          <w:rFonts w:cs="Calibri"/>
        </w:rPr>
        <w:t>Having overly high standards and a fear of failure</w:t>
      </w:r>
    </w:p>
    <w:p w14:paraId="59AB0E6E" w14:textId="77777777" w:rsidR="0051143D" w:rsidRDefault="0051143D" w:rsidP="0051143D">
      <w:pPr>
        <w:spacing w:after="0" w:line="240" w:lineRule="auto"/>
        <w:jc w:val="both"/>
        <w:rPr>
          <w:rFonts w:cs="Calibri"/>
          <w:b/>
          <w:bCs/>
        </w:rPr>
      </w:pPr>
    </w:p>
    <w:p w14:paraId="12557EFC" w14:textId="77777777" w:rsidR="0051143D" w:rsidRPr="00CC4229" w:rsidRDefault="0051143D" w:rsidP="0051143D">
      <w:pPr>
        <w:spacing w:after="0" w:line="240" w:lineRule="auto"/>
        <w:jc w:val="both"/>
        <w:rPr>
          <w:rFonts w:cs="Calibri"/>
          <w:b/>
          <w:bCs/>
        </w:rPr>
      </w:pPr>
      <w:r w:rsidRPr="00CC4229">
        <w:rPr>
          <w:rFonts w:cs="Calibri"/>
          <w:b/>
          <w:bCs/>
        </w:rPr>
        <w:t>Neglect</w:t>
      </w:r>
    </w:p>
    <w:p w14:paraId="74F54809" w14:textId="77777777" w:rsidR="0051143D" w:rsidRPr="00CC4229" w:rsidRDefault="0051143D" w:rsidP="0051143D">
      <w:pPr>
        <w:spacing w:after="0" w:line="240" w:lineRule="auto"/>
        <w:jc w:val="both"/>
        <w:rPr>
          <w:rFonts w:cs="Calibri"/>
        </w:rPr>
      </w:pPr>
      <w:r w:rsidRPr="00CC4229">
        <w:rPr>
          <w:rFonts w:cs="Calibri"/>
        </w:rPr>
        <w:lastRenderedPageBreak/>
        <w:t>Physical indicators include:</w:t>
      </w:r>
    </w:p>
    <w:p w14:paraId="00D96DD8" w14:textId="77777777" w:rsidR="0051143D" w:rsidRPr="00CC4229" w:rsidRDefault="0051143D" w:rsidP="00D93CC3">
      <w:pPr>
        <w:numPr>
          <w:ilvl w:val="0"/>
          <w:numId w:val="20"/>
        </w:numPr>
        <w:spacing w:after="0" w:line="240" w:lineRule="auto"/>
        <w:jc w:val="both"/>
        <w:rPr>
          <w:rFonts w:cs="Calibri"/>
        </w:rPr>
      </w:pPr>
      <w:r w:rsidRPr="00CC4229">
        <w:rPr>
          <w:rFonts w:cs="Calibri"/>
        </w:rPr>
        <w:t>Frequent hunger</w:t>
      </w:r>
    </w:p>
    <w:p w14:paraId="3057B297" w14:textId="77777777" w:rsidR="0051143D" w:rsidRPr="00CC4229" w:rsidRDefault="0051143D" w:rsidP="00D93CC3">
      <w:pPr>
        <w:numPr>
          <w:ilvl w:val="0"/>
          <w:numId w:val="20"/>
        </w:numPr>
        <w:spacing w:after="0" w:line="240" w:lineRule="auto"/>
        <w:jc w:val="both"/>
        <w:rPr>
          <w:rFonts w:cs="Calibri"/>
        </w:rPr>
      </w:pPr>
      <w:r w:rsidRPr="00CC4229">
        <w:rPr>
          <w:rFonts w:cs="Calibri"/>
        </w:rPr>
        <w:t>Malnutrition</w:t>
      </w:r>
    </w:p>
    <w:p w14:paraId="2F6B0A66" w14:textId="77777777" w:rsidR="0051143D" w:rsidRPr="00CC4229" w:rsidRDefault="0051143D" w:rsidP="00D93CC3">
      <w:pPr>
        <w:numPr>
          <w:ilvl w:val="0"/>
          <w:numId w:val="20"/>
        </w:numPr>
        <w:spacing w:after="0" w:line="240" w:lineRule="auto"/>
        <w:jc w:val="both"/>
        <w:rPr>
          <w:rFonts w:cs="Calibri"/>
        </w:rPr>
      </w:pPr>
      <w:r w:rsidRPr="00CC4229">
        <w:rPr>
          <w:rFonts w:cs="Calibri"/>
        </w:rPr>
        <w:t>Poor hygiene</w:t>
      </w:r>
    </w:p>
    <w:p w14:paraId="387AAB3B" w14:textId="130EA0DE" w:rsidR="0051143D" w:rsidRPr="00CC4229" w:rsidRDefault="0051143D" w:rsidP="00D93CC3">
      <w:pPr>
        <w:numPr>
          <w:ilvl w:val="0"/>
          <w:numId w:val="20"/>
        </w:numPr>
        <w:spacing w:after="0" w:line="240" w:lineRule="auto"/>
        <w:jc w:val="both"/>
        <w:rPr>
          <w:rFonts w:cs="Calibri"/>
        </w:rPr>
      </w:pPr>
      <w:r w:rsidRPr="00CC4229">
        <w:rPr>
          <w:rFonts w:cs="Calibri"/>
        </w:rPr>
        <w:t>Inappropriate clothing, </w:t>
      </w:r>
      <w:proofErr w:type="gramStart"/>
      <w:r w:rsidR="00BA6FDA" w:rsidRPr="00CC4229">
        <w:rPr>
          <w:rFonts w:cs="Calibri"/>
        </w:rPr>
        <w:t>e.g.</w:t>
      </w:r>
      <w:proofErr w:type="gramEnd"/>
      <w:r w:rsidRPr="00CC4229">
        <w:rPr>
          <w:rFonts w:cs="Calibri"/>
        </w:rPr>
        <w:t> </w:t>
      </w:r>
      <w:r w:rsidR="00BA6FDA" w:rsidRPr="00CC4229">
        <w:rPr>
          <w:rFonts w:cs="Calibri"/>
        </w:rPr>
        <w:t>summer</w:t>
      </w:r>
      <w:r w:rsidRPr="00CC4229">
        <w:rPr>
          <w:rFonts w:cs="Calibri"/>
        </w:rPr>
        <w:t xml:space="preserve"> clothes in winter</w:t>
      </w:r>
    </w:p>
    <w:p w14:paraId="5507D328" w14:textId="77777777" w:rsidR="0051143D" w:rsidRPr="00CC4229" w:rsidRDefault="0051143D" w:rsidP="00D93CC3">
      <w:pPr>
        <w:numPr>
          <w:ilvl w:val="0"/>
          <w:numId w:val="20"/>
        </w:numPr>
        <w:spacing w:after="0" w:line="240" w:lineRule="auto"/>
        <w:jc w:val="both"/>
        <w:rPr>
          <w:rFonts w:cs="Calibri"/>
        </w:rPr>
      </w:pPr>
      <w:r w:rsidRPr="00CC4229">
        <w:rPr>
          <w:rFonts w:cs="Calibri"/>
        </w:rPr>
        <w:t>Left unsupervised for long periods</w:t>
      </w:r>
    </w:p>
    <w:p w14:paraId="283C8A16" w14:textId="77777777" w:rsidR="0051143D" w:rsidRPr="00CC4229" w:rsidRDefault="0051143D" w:rsidP="00D93CC3">
      <w:pPr>
        <w:numPr>
          <w:ilvl w:val="0"/>
          <w:numId w:val="20"/>
        </w:numPr>
        <w:spacing w:after="0" w:line="240" w:lineRule="auto"/>
        <w:jc w:val="both"/>
        <w:rPr>
          <w:rFonts w:cs="Calibri"/>
        </w:rPr>
      </w:pPr>
      <w:r w:rsidRPr="00CC4229">
        <w:rPr>
          <w:rFonts w:cs="Calibri"/>
        </w:rPr>
        <w:t>Medical needs not attended to</w:t>
      </w:r>
    </w:p>
    <w:p w14:paraId="358A3EB1" w14:textId="77777777" w:rsidR="0051143D" w:rsidRPr="00CC4229" w:rsidRDefault="0051143D" w:rsidP="00D93CC3">
      <w:pPr>
        <w:numPr>
          <w:ilvl w:val="0"/>
          <w:numId w:val="20"/>
        </w:numPr>
        <w:spacing w:after="0" w:line="240" w:lineRule="auto"/>
        <w:jc w:val="both"/>
        <w:rPr>
          <w:rFonts w:cs="Calibri"/>
        </w:rPr>
      </w:pPr>
      <w:r w:rsidRPr="00CC4229">
        <w:rPr>
          <w:rFonts w:cs="Calibri"/>
        </w:rPr>
        <w:t>Abandoned by parents</w:t>
      </w:r>
    </w:p>
    <w:p w14:paraId="1393D7D5" w14:textId="77777777" w:rsidR="0051143D" w:rsidRDefault="0051143D" w:rsidP="0051143D">
      <w:pPr>
        <w:spacing w:after="0" w:line="240" w:lineRule="auto"/>
        <w:jc w:val="both"/>
        <w:rPr>
          <w:rFonts w:cs="Calibri"/>
        </w:rPr>
      </w:pPr>
    </w:p>
    <w:p w14:paraId="29CBBD74" w14:textId="77777777" w:rsidR="0051143D" w:rsidRPr="00CC4229" w:rsidRDefault="0051143D" w:rsidP="0051143D">
      <w:pPr>
        <w:spacing w:after="0" w:line="240" w:lineRule="auto"/>
        <w:jc w:val="both"/>
        <w:rPr>
          <w:rFonts w:cs="Calibri"/>
        </w:rPr>
      </w:pPr>
      <w:r w:rsidRPr="00CC4229">
        <w:rPr>
          <w:rFonts w:cs="Calibri"/>
        </w:rPr>
        <w:t>Possible behavioural indicators include:</w:t>
      </w:r>
    </w:p>
    <w:p w14:paraId="082FD207" w14:textId="77777777" w:rsidR="0051143D" w:rsidRPr="00CC4229" w:rsidRDefault="0051143D" w:rsidP="00D93CC3">
      <w:pPr>
        <w:numPr>
          <w:ilvl w:val="0"/>
          <w:numId w:val="21"/>
        </w:numPr>
        <w:spacing w:after="0" w:line="240" w:lineRule="auto"/>
        <w:jc w:val="both"/>
        <w:rPr>
          <w:rFonts w:cs="Calibri"/>
        </w:rPr>
      </w:pPr>
      <w:r w:rsidRPr="00CC4229">
        <w:rPr>
          <w:rFonts w:cs="Calibri"/>
        </w:rPr>
        <w:t>stealing food</w:t>
      </w:r>
      <w:r>
        <w:rPr>
          <w:rFonts w:cs="Calibri"/>
        </w:rPr>
        <w:t xml:space="preserve"> or gorging when food is available</w:t>
      </w:r>
    </w:p>
    <w:p w14:paraId="2D990394" w14:textId="77777777" w:rsidR="0051143D" w:rsidRPr="00CC4229" w:rsidRDefault="0051143D" w:rsidP="00D93CC3">
      <w:pPr>
        <w:numPr>
          <w:ilvl w:val="0"/>
          <w:numId w:val="21"/>
        </w:numPr>
        <w:spacing w:after="0" w:line="240" w:lineRule="auto"/>
        <w:jc w:val="both"/>
        <w:rPr>
          <w:rFonts w:cs="Calibri"/>
        </w:rPr>
      </w:pPr>
      <w:r w:rsidRPr="00CC4229">
        <w:rPr>
          <w:rFonts w:cs="Calibri"/>
        </w:rPr>
        <w:t>staying at school outside school hours</w:t>
      </w:r>
    </w:p>
    <w:p w14:paraId="622AFE9C" w14:textId="77777777" w:rsidR="0051143D" w:rsidRPr="00CC4229" w:rsidRDefault="0051143D" w:rsidP="00D93CC3">
      <w:pPr>
        <w:numPr>
          <w:ilvl w:val="0"/>
          <w:numId w:val="21"/>
        </w:numPr>
        <w:spacing w:after="0" w:line="240" w:lineRule="auto"/>
        <w:jc w:val="both"/>
        <w:rPr>
          <w:rFonts w:cs="Calibri"/>
        </w:rPr>
      </w:pPr>
      <w:r w:rsidRPr="00CC4229">
        <w:rPr>
          <w:rFonts w:cs="Calibri"/>
        </w:rPr>
        <w:t>often being tired, falling asleep in class</w:t>
      </w:r>
    </w:p>
    <w:p w14:paraId="26768934" w14:textId="77777777" w:rsidR="0051143D" w:rsidRPr="00CC4229" w:rsidRDefault="0051143D" w:rsidP="00D93CC3">
      <w:pPr>
        <w:numPr>
          <w:ilvl w:val="0"/>
          <w:numId w:val="21"/>
        </w:numPr>
        <w:spacing w:after="0" w:line="240" w:lineRule="auto"/>
        <w:jc w:val="both"/>
        <w:rPr>
          <w:rFonts w:cs="Calibri"/>
        </w:rPr>
      </w:pPr>
      <w:r w:rsidRPr="00CC4229">
        <w:rPr>
          <w:rFonts w:cs="Calibri"/>
        </w:rPr>
        <w:t>abusing alcohol or drugs</w:t>
      </w:r>
    </w:p>
    <w:p w14:paraId="2C7A6443" w14:textId="77777777" w:rsidR="0051143D" w:rsidRPr="00CC4229" w:rsidRDefault="0051143D" w:rsidP="00D93CC3">
      <w:pPr>
        <w:numPr>
          <w:ilvl w:val="0"/>
          <w:numId w:val="21"/>
        </w:numPr>
        <w:spacing w:after="0" w:line="240" w:lineRule="auto"/>
        <w:jc w:val="both"/>
        <w:rPr>
          <w:rFonts w:cs="Calibri"/>
        </w:rPr>
      </w:pPr>
      <w:r w:rsidRPr="00CC4229">
        <w:rPr>
          <w:rFonts w:cs="Calibri"/>
        </w:rPr>
        <w:t>displaying aggressive behaviour</w:t>
      </w:r>
    </w:p>
    <w:p w14:paraId="6E65260B" w14:textId="77777777" w:rsidR="0051143D" w:rsidRDefault="0051143D" w:rsidP="00D93CC3">
      <w:pPr>
        <w:numPr>
          <w:ilvl w:val="0"/>
          <w:numId w:val="21"/>
        </w:numPr>
        <w:spacing w:after="0" w:line="240" w:lineRule="auto"/>
        <w:jc w:val="both"/>
        <w:rPr>
          <w:rFonts w:cs="Calibri"/>
        </w:rPr>
      </w:pPr>
      <w:r w:rsidRPr="00CC4229">
        <w:rPr>
          <w:rFonts w:cs="Calibri"/>
        </w:rPr>
        <w:t>not getting on well with peers</w:t>
      </w:r>
    </w:p>
    <w:p w14:paraId="39716DAE" w14:textId="77777777" w:rsidR="0051143D" w:rsidRDefault="0051143D" w:rsidP="00D93CC3">
      <w:pPr>
        <w:numPr>
          <w:ilvl w:val="0"/>
          <w:numId w:val="21"/>
        </w:numPr>
        <w:spacing w:after="0" w:line="240" w:lineRule="auto"/>
        <w:jc w:val="both"/>
        <w:rPr>
          <w:rFonts w:cs="Calibri"/>
        </w:rPr>
      </w:pPr>
      <w:r>
        <w:rPr>
          <w:rFonts w:cs="Calibri"/>
        </w:rPr>
        <w:t>poor socialising habits</w:t>
      </w:r>
    </w:p>
    <w:p w14:paraId="4F898573" w14:textId="77777777" w:rsidR="0051143D" w:rsidRPr="00CC4229" w:rsidRDefault="0051143D" w:rsidP="00D93CC3">
      <w:pPr>
        <w:numPr>
          <w:ilvl w:val="0"/>
          <w:numId w:val="21"/>
        </w:numPr>
        <w:spacing w:after="0" w:line="240" w:lineRule="auto"/>
        <w:jc w:val="both"/>
        <w:rPr>
          <w:rFonts w:cs="Calibri"/>
        </w:rPr>
      </w:pPr>
      <w:r>
        <w:rPr>
          <w:rFonts w:cs="Calibri"/>
        </w:rPr>
        <w:t>withdrawn, listless, pale and thin</w:t>
      </w:r>
    </w:p>
    <w:p w14:paraId="69D1736D" w14:textId="77777777" w:rsidR="0051143D" w:rsidRDefault="0051143D" w:rsidP="0051143D">
      <w:pPr>
        <w:spacing w:after="0" w:line="240" w:lineRule="auto"/>
        <w:jc w:val="both"/>
        <w:rPr>
          <w:rFonts w:cs="Calibri"/>
        </w:rPr>
      </w:pPr>
    </w:p>
    <w:p w14:paraId="234616F5" w14:textId="77777777" w:rsidR="0051143D" w:rsidRPr="00CC4229" w:rsidRDefault="0051143D" w:rsidP="0051143D">
      <w:pPr>
        <w:spacing w:after="0" w:line="240" w:lineRule="auto"/>
        <w:jc w:val="both"/>
        <w:rPr>
          <w:rFonts w:cs="Calibri"/>
        </w:rPr>
      </w:pPr>
      <w:r w:rsidRPr="00CC4229">
        <w:rPr>
          <w:rFonts w:cs="Calibri"/>
        </w:rPr>
        <w:t>The presence of indicators such as those described may alert us to the possibility that a child is being abused. It is important that anyone who has concerns that a child or young person is in need of protection contacts a local Child Protection Service for assistance and advice.</w:t>
      </w:r>
    </w:p>
    <w:p w14:paraId="52EB803B" w14:textId="77777777" w:rsidR="0051143D" w:rsidRDefault="0051143D" w:rsidP="0051143D">
      <w:pPr>
        <w:spacing w:after="0" w:line="240" w:lineRule="auto"/>
        <w:jc w:val="both"/>
        <w:rPr>
          <w:rFonts w:cs="Calibri"/>
        </w:rPr>
      </w:pPr>
    </w:p>
    <w:p w14:paraId="2FA33F5C" w14:textId="77777777" w:rsidR="0051143D" w:rsidRDefault="0051143D" w:rsidP="0051143D">
      <w:pPr>
        <w:spacing w:after="0" w:line="240" w:lineRule="auto"/>
        <w:jc w:val="both"/>
        <w:rPr>
          <w:rFonts w:cs="Calibri"/>
        </w:rPr>
      </w:pPr>
    </w:p>
    <w:p w14:paraId="24C283CA" w14:textId="77777777" w:rsidR="0051143D" w:rsidRPr="009C6E97" w:rsidRDefault="0051143D" w:rsidP="0051143D">
      <w:pPr>
        <w:spacing w:after="0" w:line="240" w:lineRule="auto"/>
        <w:jc w:val="both"/>
        <w:rPr>
          <w:rFonts w:cs="Calibri"/>
          <w:b/>
        </w:rPr>
      </w:pPr>
      <w:r w:rsidRPr="009C6E97">
        <w:rPr>
          <w:rFonts w:cs="Calibri"/>
          <w:b/>
        </w:rPr>
        <w:t>Family Violence</w:t>
      </w:r>
    </w:p>
    <w:p w14:paraId="5546AE47" w14:textId="77777777" w:rsidR="0051143D" w:rsidRDefault="0051143D" w:rsidP="0051143D">
      <w:pPr>
        <w:spacing w:after="0" w:line="240" w:lineRule="auto"/>
        <w:jc w:val="both"/>
        <w:rPr>
          <w:rFonts w:cs="Calibri"/>
        </w:rPr>
      </w:pPr>
      <w:r>
        <w:rPr>
          <w:rFonts w:cs="Calibri"/>
        </w:rPr>
        <w:t>Family violence, either threatened or actual, occurs within a family, including physical, verbal, emotional, psychological, sexual, financial and social abuse. Child Protection must be informed when there are strong indicators that family violence is placing a child at significant risk if danger.</w:t>
      </w:r>
    </w:p>
    <w:p w14:paraId="1EC2D36C" w14:textId="2E2E5A5A" w:rsidR="0062208B" w:rsidRDefault="0062208B" w:rsidP="0051143D">
      <w:pPr>
        <w:spacing w:after="0" w:line="240" w:lineRule="auto"/>
        <w:jc w:val="both"/>
        <w:rPr>
          <w:rFonts w:cs="Calibri"/>
          <w:b/>
          <w:sz w:val="32"/>
          <w:szCs w:val="32"/>
        </w:rPr>
      </w:pPr>
      <w:r>
        <w:rPr>
          <w:rFonts w:cs="Calibri"/>
          <w:b/>
          <w:sz w:val="32"/>
          <w:szCs w:val="32"/>
        </w:rPr>
        <w:br w:type="page"/>
      </w:r>
    </w:p>
    <w:p w14:paraId="1398C817" w14:textId="2D7FE6B7" w:rsidR="0051143D" w:rsidRDefault="0051143D" w:rsidP="0051143D">
      <w:pPr>
        <w:spacing w:after="0" w:line="240" w:lineRule="auto"/>
        <w:jc w:val="both"/>
        <w:rPr>
          <w:rFonts w:cs="Calibri"/>
          <w:b/>
          <w:sz w:val="32"/>
          <w:szCs w:val="32"/>
        </w:rPr>
      </w:pPr>
      <w:r w:rsidRPr="00FC4DD0">
        <w:rPr>
          <w:rFonts w:cs="Calibri"/>
          <w:b/>
          <w:sz w:val="32"/>
          <w:szCs w:val="32"/>
        </w:rPr>
        <w:lastRenderedPageBreak/>
        <w:t xml:space="preserve">Appendix </w:t>
      </w:r>
      <w:r>
        <w:rPr>
          <w:rFonts w:cs="Calibri"/>
          <w:b/>
          <w:sz w:val="32"/>
          <w:szCs w:val="32"/>
        </w:rPr>
        <w:t>C</w:t>
      </w:r>
    </w:p>
    <w:p w14:paraId="6740DC37" w14:textId="77777777" w:rsidR="0051143D" w:rsidRDefault="0051143D" w:rsidP="0051143D">
      <w:pPr>
        <w:spacing w:after="0" w:line="240" w:lineRule="auto"/>
        <w:jc w:val="both"/>
        <w:rPr>
          <w:rFonts w:cs="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7"/>
        <w:gridCol w:w="1309"/>
      </w:tblGrid>
      <w:tr w:rsidR="0051143D" w:rsidRPr="006F7FBB" w14:paraId="170ACFB2" w14:textId="77777777" w:rsidTr="00EA6682">
        <w:tc>
          <w:tcPr>
            <w:tcW w:w="7925" w:type="dxa"/>
            <w:vAlign w:val="center"/>
          </w:tcPr>
          <w:p w14:paraId="3E4D1D38" w14:textId="6EA3A724" w:rsidR="0051143D" w:rsidRPr="006F7FBB" w:rsidRDefault="0051143D" w:rsidP="00EA6682">
            <w:pPr>
              <w:spacing w:after="0" w:line="240" w:lineRule="auto"/>
              <w:jc w:val="both"/>
              <w:rPr>
                <w:b/>
                <w:sz w:val="36"/>
                <w:szCs w:val="36"/>
                <w:lang w:eastAsia="en-AU"/>
              </w:rPr>
            </w:pPr>
            <w:r w:rsidRPr="006F7FBB">
              <w:rPr>
                <w:b/>
                <w:sz w:val="36"/>
                <w:szCs w:val="36"/>
                <w:lang w:eastAsia="en-AU"/>
              </w:rPr>
              <w:t xml:space="preserve">Child Protection Risk Management Strategy – Template Risk Management Plan for </w:t>
            </w:r>
            <w:r w:rsidR="00BA6FDA" w:rsidRPr="006F7FBB">
              <w:rPr>
                <w:b/>
                <w:sz w:val="36"/>
                <w:szCs w:val="36"/>
                <w:lang w:eastAsia="en-AU"/>
              </w:rPr>
              <w:t>High-Risk</w:t>
            </w:r>
            <w:r w:rsidRPr="006F7FBB">
              <w:rPr>
                <w:b/>
                <w:sz w:val="36"/>
                <w:szCs w:val="36"/>
                <w:lang w:eastAsia="en-AU"/>
              </w:rPr>
              <w:t xml:space="preserve"> Activity</w:t>
            </w:r>
          </w:p>
        </w:tc>
        <w:tc>
          <w:tcPr>
            <w:tcW w:w="1317" w:type="dxa"/>
            <w:vAlign w:val="center"/>
          </w:tcPr>
          <w:p w14:paraId="2F66D51F" w14:textId="77777777" w:rsidR="0051143D" w:rsidRPr="006F7FBB" w:rsidRDefault="0051143D" w:rsidP="00EA6682">
            <w:pPr>
              <w:spacing w:after="0" w:line="240" w:lineRule="auto"/>
              <w:jc w:val="both"/>
              <w:rPr>
                <w:b/>
                <w:sz w:val="36"/>
                <w:szCs w:val="36"/>
                <w:lang w:eastAsia="en-AU"/>
              </w:rPr>
            </w:pPr>
            <w:r w:rsidRPr="006F7FBB">
              <w:rPr>
                <w:b/>
                <w:noProof/>
                <w:sz w:val="28"/>
                <w:szCs w:val="28"/>
                <w:lang w:eastAsia="en-AU"/>
              </w:rPr>
              <w:drawing>
                <wp:inline distT="0" distB="0" distL="0" distR="0" wp14:anchorId="61DE0565" wp14:editId="1D81DE51">
                  <wp:extent cx="571500" cy="695325"/>
                  <wp:effectExtent l="0" t="0" r="0" b="0"/>
                  <wp:docPr id="5" name="Picture 5" descr="C:\Users\matt\Documents\family child staff symbols\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family child staff symbols\Direct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r>
    </w:tbl>
    <w:p w14:paraId="14CE9371" w14:textId="77777777" w:rsidR="0051143D" w:rsidRPr="006F7FBB" w:rsidRDefault="0051143D" w:rsidP="0051143D">
      <w:pPr>
        <w:autoSpaceDE w:val="0"/>
        <w:autoSpaceDN w:val="0"/>
        <w:adjustRightInd w:val="0"/>
        <w:spacing w:after="0" w:line="240" w:lineRule="auto"/>
        <w:jc w:val="both"/>
        <w:rPr>
          <w:rFonts w:ascii="Arial" w:hAnsi="Arial" w:cs="Arial"/>
          <w:b/>
          <w:bCs/>
          <w:color w:val="000000"/>
          <w:sz w:val="23"/>
          <w:szCs w:val="23"/>
          <w:lang w:eastAsia="en-AU"/>
        </w:rPr>
      </w:pPr>
    </w:p>
    <w:p w14:paraId="53FB1D3B" w14:textId="77777777" w:rsidR="0051143D" w:rsidRPr="006F7FBB" w:rsidRDefault="0051143D" w:rsidP="0051143D">
      <w:pPr>
        <w:autoSpaceDE w:val="0"/>
        <w:autoSpaceDN w:val="0"/>
        <w:adjustRightInd w:val="0"/>
        <w:spacing w:after="0" w:line="240" w:lineRule="auto"/>
        <w:jc w:val="both"/>
        <w:rPr>
          <w:rFonts w:cs="Calibri"/>
          <w:b/>
          <w:bCs/>
          <w:color w:val="000000"/>
          <w:lang w:eastAsia="en-AU"/>
        </w:rPr>
      </w:pPr>
      <w:r w:rsidRPr="006F7FBB">
        <w:rPr>
          <w:rFonts w:cs="Calibri"/>
          <w:b/>
          <w:bCs/>
          <w:color w:val="000000"/>
          <w:lang w:eastAsia="en-AU"/>
        </w:rPr>
        <w:t>In addition to occupational health and safety concerns, a child and youth risk management strategy should analyse the risk of ‘harm’ to children and young people.</w:t>
      </w:r>
    </w:p>
    <w:p w14:paraId="639D4FB3" w14:textId="77777777" w:rsidR="0051143D" w:rsidRPr="006F7FBB" w:rsidRDefault="0051143D" w:rsidP="0051143D">
      <w:pPr>
        <w:autoSpaceDE w:val="0"/>
        <w:autoSpaceDN w:val="0"/>
        <w:adjustRightInd w:val="0"/>
        <w:spacing w:after="0" w:line="240" w:lineRule="auto"/>
        <w:jc w:val="both"/>
        <w:rPr>
          <w:rFonts w:cs="Calibri"/>
          <w:b/>
          <w:bCs/>
          <w:color w:val="000000"/>
          <w:lang w:eastAsia="en-AU"/>
        </w:rPr>
      </w:pPr>
    </w:p>
    <w:p w14:paraId="25077C1E" w14:textId="77777777" w:rsidR="0051143D" w:rsidRPr="006F7FBB" w:rsidRDefault="0051143D" w:rsidP="0051143D">
      <w:pPr>
        <w:autoSpaceDE w:val="0"/>
        <w:autoSpaceDN w:val="0"/>
        <w:adjustRightInd w:val="0"/>
        <w:spacing w:after="0" w:line="240" w:lineRule="auto"/>
        <w:jc w:val="both"/>
        <w:rPr>
          <w:rFonts w:cs="Calibri"/>
          <w:color w:val="000000"/>
          <w:lang w:eastAsia="en-AU"/>
        </w:rPr>
      </w:pP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1511"/>
        <w:gridCol w:w="1511"/>
        <w:gridCol w:w="1511"/>
        <w:gridCol w:w="1511"/>
        <w:gridCol w:w="1511"/>
      </w:tblGrid>
      <w:tr w:rsidR="0051143D" w:rsidRPr="006F7FBB" w14:paraId="313634A1" w14:textId="77777777" w:rsidTr="009A0C4F">
        <w:trPr>
          <w:trHeight w:val="322"/>
        </w:trPr>
        <w:tc>
          <w:tcPr>
            <w:tcW w:w="1511" w:type="dxa"/>
          </w:tcPr>
          <w:p w14:paraId="2B314891" w14:textId="77777777" w:rsidR="0051143D" w:rsidRPr="006F7FBB" w:rsidRDefault="0051143D" w:rsidP="00EA6682">
            <w:pPr>
              <w:autoSpaceDE w:val="0"/>
              <w:autoSpaceDN w:val="0"/>
              <w:adjustRightInd w:val="0"/>
              <w:spacing w:after="0" w:line="240" w:lineRule="auto"/>
              <w:jc w:val="center"/>
              <w:rPr>
                <w:rFonts w:cs="Calibri"/>
                <w:color w:val="000000"/>
                <w:lang w:eastAsia="en-AU"/>
              </w:rPr>
            </w:pPr>
            <w:r w:rsidRPr="006F7FBB">
              <w:rPr>
                <w:rFonts w:cs="Calibri"/>
                <w:b/>
                <w:bCs/>
                <w:color w:val="000000"/>
                <w:lang w:eastAsia="en-AU"/>
              </w:rPr>
              <w:t>STEP 1</w:t>
            </w:r>
          </w:p>
        </w:tc>
        <w:tc>
          <w:tcPr>
            <w:tcW w:w="1511" w:type="dxa"/>
          </w:tcPr>
          <w:p w14:paraId="1CB9A8F6" w14:textId="77777777" w:rsidR="0051143D" w:rsidRPr="006F7FBB" w:rsidRDefault="0051143D" w:rsidP="00EA6682">
            <w:pPr>
              <w:autoSpaceDE w:val="0"/>
              <w:autoSpaceDN w:val="0"/>
              <w:adjustRightInd w:val="0"/>
              <w:spacing w:after="0" w:line="240" w:lineRule="auto"/>
              <w:jc w:val="center"/>
              <w:rPr>
                <w:rFonts w:cs="Calibri"/>
                <w:color w:val="000000"/>
                <w:lang w:eastAsia="en-AU"/>
              </w:rPr>
            </w:pPr>
            <w:r w:rsidRPr="006F7FBB">
              <w:rPr>
                <w:rFonts w:cs="Calibri"/>
                <w:b/>
                <w:bCs/>
                <w:color w:val="000000"/>
                <w:lang w:eastAsia="en-AU"/>
              </w:rPr>
              <w:t>STEP 2</w:t>
            </w:r>
          </w:p>
        </w:tc>
        <w:tc>
          <w:tcPr>
            <w:tcW w:w="1511" w:type="dxa"/>
          </w:tcPr>
          <w:p w14:paraId="1993A762" w14:textId="77777777" w:rsidR="0051143D" w:rsidRPr="006F7FBB" w:rsidRDefault="0051143D" w:rsidP="00EA6682">
            <w:pPr>
              <w:autoSpaceDE w:val="0"/>
              <w:autoSpaceDN w:val="0"/>
              <w:adjustRightInd w:val="0"/>
              <w:spacing w:after="0" w:line="240" w:lineRule="auto"/>
              <w:jc w:val="center"/>
              <w:rPr>
                <w:rFonts w:cs="Calibri"/>
                <w:color w:val="000000"/>
                <w:lang w:eastAsia="en-AU"/>
              </w:rPr>
            </w:pPr>
            <w:r w:rsidRPr="006F7FBB">
              <w:rPr>
                <w:rFonts w:cs="Calibri"/>
                <w:b/>
                <w:bCs/>
                <w:color w:val="000000"/>
                <w:lang w:eastAsia="en-AU"/>
              </w:rPr>
              <w:t>STEP 3</w:t>
            </w:r>
          </w:p>
        </w:tc>
        <w:tc>
          <w:tcPr>
            <w:tcW w:w="1511" w:type="dxa"/>
          </w:tcPr>
          <w:p w14:paraId="50890F0D" w14:textId="77777777" w:rsidR="0051143D" w:rsidRPr="006F7FBB" w:rsidRDefault="0051143D" w:rsidP="00EA6682">
            <w:pPr>
              <w:autoSpaceDE w:val="0"/>
              <w:autoSpaceDN w:val="0"/>
              <w:adjustRightInd w:val="0"/>
              <w:spacing w:after="0" w:line="240" w:lineRule="auto"/>
              <w:jc w:val="center"/>
              <w:rPr>
                <w:rFonts w:cs="Calibri"/>
                <w:color w:val="000000"/>
                <w:lang w:eastAsia="en-AU"/>
              </w:rPr>
            </w:pPr>
            <w:r w:rsidRPr="006F7FBB">
              <w:rPr>
                <w:rFonts w:cs="Calibri"/>
                <w:b/>
                <w:bCs/>
                <w:color w:val="000000"/>
                <w:lang w:eastAsia="en-AU"/>
              </w:rPr>
              <w:t>STEP 4</w:t>
            </w:r>
          </w:p>
        </w:tc>
        <w:tc>
          <w:tcPr>
            <w:tcW w:w="1511" w:type="dxa"/>
          </w:tcPr>
          <w:p w14:paraId="35134542" w14:textId="77777777" w:rsidR="0051143D" w:rsidRPr="006F7FBB" w:rsidRDefault="0051143D" w:rsidP="00EA6682">
            <w:pPr>
              <w:autoSpaceDE w:val="0"/>
              <w:autoSpaceDN w:val="0"/>
              <w:adjustRightInd w:val="0"/>
              <w:spacing w:after="0" w:line="240" w:lineRule="auto"/>
              <w:jc w:val="center"/>
              <w:rPr>
                <w:rFonts w:cs="Calibri"/>
                <w:color w:val="000000"/>
                <w:lang w:eastAsia="en-AU"/>
              </w:rPr>
            </w:pPr>
            <w:r w:rsidRPr="006F7FBB">
              <w:rPr>
                <w:rFonts w:cs="Calibri"/>
                <w:b/>
                <w:bCs/>
                <w:color w:val="000000"/>
                <w:lang w:eastAsia="en-AU"/>
              </w:rPr>
              <w:t>STEP 5</w:t>
            </w:r>
          </w:p>
        </w:tc>
        <w:tc>
          <w:tcPr>
            <w:tcW w:w="1511" w:type="dxa"/>
          </w:tcPr>
          <w:p w14:paraId="3F54BF28" w14:textId="77777777" w:rsidR="0051143D" w:rsidRPr="006F7FBB" w:rsidRDefault="0051143D" w:rsidP="00EA6682">
            <w:pPr>
              <w:autoSpaceDE w:val="0"/>
              <w:autoSpaceDN w:val="0"/>
              <w:adjustRightInd w:val="0"/>
              <w:spacing w:after="0" w:line="240" w:lineRule="auto"/>
              <w:jc w:val="center"/>
              <w:rPr>
                <w:rFonts w:cs="Calibri"/>
                <w:color w:val="000000"/>
                <w:lang w:eastAsia="en-AU"/>
              </w:rPr>
            </w:pPr>
            <w:r w:rsidRPr="006F7FBB">
              <w:rPr>
                <w:rFonts w:cs="Calibri"/>
                <w:b/>
                <w:bCs/>
                <w:color w:val="000000"/>
                <w:lang w:eastAsia="en-AU"/>
              </w:rPr>
              <w:t>STEP 6</w:t>
            </w:r>
          </w:p>
        </w:tc>
      </w:tr>
      <w:tr w:rsidR="0051143D" w:rsidRPr="001D2DF1" w14:paraId="44FDEB59" w14:textId="77777777" w:rsidTr="009A0C4F">
        <w:trPr>
          <w:trHeight w:val="2303"/>
        </w:trPr>
        <w:tc>
          <w:tcPr>
            <w:tcW w:w="1511" w:type="dxa"/>
          </w:tcPr>
          <w:p w14:paraId="078DC8D4"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b/>
                <w:bCs/>
                <w:color w:val="000000"/>
                <w:lang w:eastAsia="en-AU"/>
              </w:rPr>
              <w:t>Describe the activity</w:t>
            </w:r>
          </w:p>
          <w:p w14:paraId="655E134D"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iCs/>
                <w:color w:val="000000"/>
                <w:lang w:eastAsia="en-AU"/>
              </w:rPr>
              <w:t>Identify all elements of the event from beginning to end</w:t>
            </w:r>
          </w:p>
        </w:tc>
        <w:tc>
          <w:tcPr>
            <w:tcW w:w="1511" w:type="dxa"/>
          </w:tcPr>
          <w:p w14:paraId="65176A34"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b/>
                <w:bCs/>
                <w:color w:val="000000"/>
                <w:lang w:eastAsia="en-AU"/>
              </w:rPr>
              <w:t>Identify Risks</w:t>
            </w:r>
          </w:p>
          <w:p w14:paraId="4E52490C"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iCs/>
                <w:color w:val="000000"/>
                <w:lang w:eastAsia="en-AU"/>
              </w:rPr>
              <w:t xml:space="preserve">Something that could happen </w:t>
            </w:r>
            <w:proofErr w:type="gramStart"/>
            <w:r w:rsidRPr="001D2DF1">
              <w:rPr>
                <w:rFonts w:cs="Calibri"/>
                <w:iCs/>
                <w:color w:val="000000"/>
                <w:lang w:eastAsia="en-AU"/>
              </w:rPr>
              <w:t>that results</w:t>
            </w:r>
            <w:proofErr w:type="gramEnd"/>
            <w:r w:rsidRPr="001D2DF1">
              <w:rPr>
                <w:rFonts w:cs="Calibri"/>
                <w:iCs/>
                <w:color w:val="000000"/>
                <w:lang w:eastAsia="en-AU"/>
              </w:rPr>
              <w:t xml:space="preserve"> in harm to a child or young person</w:t>
            </w:r>
          </w:p>
        </w:tc>
        <w:tc>
          <w:tcPr>
            <w:tcW w:w="1511" w:type="dxa"/>
          </w:tcPr>
          <w:p w14:paraId="45C92A60"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b/>
                <w:bCs/>
                <w:color w:val="000000"/>
                <w:lang w:eastAsia="en-AU"/>
              </w:rPr>
              <w:t>Analyse the Risk</w:t>
            </w:r>
          </w:p>
          <w:p w14:paraId="516B769F"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iCs/>
                <w:color w:val="000000"/>
                <w:lang w:eastAsia="en-AU"/>
              </w:rPr>
              <w:t>(Likelihood/</w:t>
            </w:r>
          </w:p>
          <w:p w14:paraId="22B2921F"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iCs/>
                <w:color w:val="000000"/>
                <w:lang w:eastAsia="en-AU"/>
              </w:rPr>
              <w:t>Consequences)</w:t>
            </w:r>
          </w:p>
        </w:tc>
        <w:tc>
          <w:tcPr>
            <w:tcW w:w="1511" w:type="dxa"/>
          </w:tcPr>
          <w:p w14:paraId="379C795E"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b/>
                <w:bCs/>
                <w:color w:val="000000"/>
                <w:lang w:eastAsia="en-AU"/>
              </w:rPr>
              <w:t>Evaluate the Risk</w:t>
            </w:r>
          </w:p>
          <w:p w14:paraId="08E8D747"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iCs/>
                <w:color w:val="000000"/>
                <w:lang w:eastAsia="en-AU"/>
              </w:rPr>
              <w:t>The level of risk</w:t>
            </w:r>
          </w:p>
        </w:tc>
        <w:tc>
          <w:tcPr>
            <w:tcW w:w="1511" w:type="dxa"/>
          </w:tcPr>
          <w:p w14:paraId="6797873F"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b/>
                <w:bCs/>
                <w:color w:val="000000"/>
                <w:lang w:eastAsia="en-AU"/>
              </w:rPr>
              <w:t>Manage the Risk</w:t>
            </w:r>
          </w:p>
          <w:p w14:paraId="3B2C6E87"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iCs/>
                <w:color w:val="000000"/>
                <w:lang w:eastAsia="en-AU"/>
              </w:rPr>
              <w:t>Assess the options</w:t>
            </w:r>
          </w:p>
        </w:tc>
        <w:tc>
          <w:tcPr>
            <w:tcW w:w="1511" w:type="dxa"/>
          </w:tcPr>
          <w:p w14:paraId="32990770"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b/>
                <w:bCs/>
                <w:color w:val="000000"/>
                <w:lang w:eastAsia="en-AU"/>
              </w:rPr>
              <w:t>Review</w:t>
            </w:r>
          </w:p>
          <w:p w14:paraId="33BF17B9" w14:textId="77777777" w:rsidR="0051143D" w:rsidRPr="001D2DF1" w:rsidRDefault="0051143D" w:rsidP="00EA6682">
            <w:pPr>
              <w:autoSpaceDE w:val="0"/>
              <w:autoSpaceDN w:val="0"/>
              <w:adjustRightInd w:val="0"/>
              <w:spacing w:after="0" w:line="240" w:lineRule="auto"/>
              <w:jc w:val="center"/>
              <w:rPr>
                <w:rFonts w:cs="Calibri"/>
                <w:color w:val="000000"/>
                <w:lang w:eastAsia="en-AU"/>
              </w:rPr>
            </w:pPr>
            <w:r w:rsidRPr="001D2DF1">
              <w:rPr>
                <w:rFonts w:cs="Calibri"/>
                <w:iCs/>
                <w:color w:val="000000"/>
                <w:lang w:eastAsia="en-AU"/>
              </w:rPr>
              <w:t>Nominate who will review after the event/activity</w:t>
            </w:r>
          </w:p>
        </w:tc>
      </w:tr>
      <w:tr w:rsidR="0051143D" w:rsidRPr="006F7FBB" w14:paraId="082833A9" w14:textId="77777777" w:rsidTr="009A0C4F">
        <w:trPr>
          <w:trHeight w:val="2303"/>
        </w:trPr>
        <w:tc>
          <w:tcPr>
            <w:tcW w:w="1511" w:type="dxa"/>
          </w:tcPr>
          <w:p w14:paraId="5C3A98B0"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tc>
        <w:tc>
          <w:tcPr>
            <w:tcW w:w="1511" w:type="dxa"/>
          </w:tcPr>
          <w:p w14:paraId="4F006C3B"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tc>
        <w:tc>
          <w:tcPr>
            <w:tcW w:w="1511" w:type="dxa"/>
          </w:tcPr>
          <w:p w14:paraId="5E44FA89"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tc>
        <w:tc>
          <w:tcPr>
            <w:tcW w:w="1511" w:type="dxa"/>
          </w:tcPr>
          <w:p w14:paraId="174C3137"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tc>
        <w:tc>
          <w:tcPr>
            <w:tcW w:w="1511" w:type="dxa"/>
          </w:tcPr>
          <w:p w14:paraId="6108BD7B"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275A01DC"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43061729"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5BB3493F"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080DEF6D"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19A6CD8A"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2F27EFAA"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2A222001"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7A3298A2"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021669A1"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30DEF2D2"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74163802"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136F8DC7"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399ED83F"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1DDAB145"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69CF695F"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550A6263"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0A6D59FE"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20221993"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573BEE00"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3126486C"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24B52995"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55090481"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55FEBEB9"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28E7B4B2"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p w14:paraId="5C0BE34F"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tc>
        <w:tc>
          <w:tcPr>
            <w:tcW w:w="1511" w:type="dxa"/>
          </w:tcPr>
          <w:p w14:paraId="4F1C34F3" w14:textId="77777777" w:rsidR="0051143D" w:rsidRPr="006F7FBB" w:rsidRDefault="0051143D" w:rsidP="00EA6682">
            <w:pPr>
              <w:autoSpaceDE w:val="0"/>
              <w:autoSpaceDN w:val="0"/>
              <w:adjustRightInd w:val="0"/>
              <w:spacing w:after="0" w:line="240" w:lineRule="auto"/>
              <w:jc w:val="both"/>
              <w:rPr>
                <w:rFonts w:cs="Calibri"/>
                <w:b/>
                <w:bCs/>
                <w:color w:val="000000"/>
                <w:lang w:eastAsia="en-AU"/>
              </w:rPr>
            </w:pPr>
          </w:p>
        </w:tc>
      </w:tr>
    </w:tbl>
    <w:p w14:paraId="297E0531" w14:textId="77777777" w:rsidR="0062208B" w:rsidRDefault="0062208B" w:rsidP="00E96BCA">
      <w:pPr>
        <w:pStyle w:val="PolicyHeaders"/>
        <w:pBdr>
          <w:bottom w:val="single" w:sz="4" w:space="0" w:color="auto"/>
        </w:pBdr>
        <w:rPr>
          <w:rFonts w:ascii="Calibri" w:hAnsi="Calibri" w:cs="Calibri"/>
          <w:sz w:val="36"/>
          <w:szCs w:val="36"/>
        </w:rPr>
        <w:sectPr w:rsidR="0062208B" w:rsidSect="001378E3">
          <w:type w:val="oddPage"/>
          <w:pgSz w:w="11906" w:h="16838"/>
          <w:pgMar w:top="1440" w:right="1440" w:bottom="1440" w:left="1440" w:header="708" w:footer="708" w:gutter="0"/>
          <w:cols w:space="708"/>
          <w:docGrid w:linePitch="360"/>
        </w:sectPr>
      </w:pPr>
      <w:bookmarkStart w:id="14" w:name="_Hlk137307460"/>
      <w:bookmarkEnd w:id="9"/>
    </w:p>
    <w:p w14:paraId="5BBFF305" w14:textId="70C3C645" w:rsidR="00E96BCA" w:rsidRPr="003016A7" w:rsidRDefault="00E96BCA" w:rsidP="00E96BCA">
      <w:pPr>
        <w:pStyle w:val="PolicyHeaders"/>
        <w:pBdr>
          <w:bottom w:val="single" w:sz="4" w:space="0" w:color="auto"/>
        </w:pBdr>
        <w:rPr>
          <w:rFonts w:ascii="Calibri" w:hAnsi="Calibri" w:cs="Calibri"/>
          <w:sz w:val="36"/>
          <w:szCs w:val="36"/>
        </w:rPr>
      </w:pPr>
      <w:bookmarkStart w:id="15" w:name="_Toc138933406"/>
      <w:r>
        <w:rPr>
          <w:rFonts w:ascii="Calibri" w:hAnsi="Calibri" w:cs="Calibri"/>
          <w:sz w:val="36"/>
          <w:szCs w:val="36"/>
        </w:rPr>
        <w:lastRenderedPageBreak/>
        <w:t xml:space="preserve">Child </w:t>
      </w:r>
      <w:r w:rsidRPr="003016A7">
        <w:rPr>
          <w:rFonts w:ascii="Calibri" w:hAnsi="Calibri" w:cs="Calibri"/>
          <w:sz w:val="36"/>
          <w:szCs w:val="36"/>
        </w:rPr>
        <w:t>Safe</w:t>
      </w:r>
      <w:r>
        <w:rPr>
          <w:rFonts w:ascii="Calibri" w:hAnsi="Calibri" w:cs="Calibri"/>
          <w:sz w:val="36"/>
          <w:szCs w:val="36"/>
        </w:rPr>
        <w:t xml:space="preserve"> Policy</w:t>
      </w:r>
      <w:bookmarkEnd w:id="15"/>
    </w:p>
    <w:p w14:paraId="6DDAF7BB" w14:textId="77777777" w:rsidR="00E96BCA" w:rsidRDefault="00E96BCA" w:rsidP="00E96BCA">
      <w:pPr>
        <w:rPr>
          <w:rFonts w:cs="Arial"/>
          <w:sz w:val="20"/>
          <w:szCs w:val="20"/>
        </w:rPr>
      </w:pPr>
    </w:p>
    <w:p w14:paraId="045EB6E0" w14:textId="77777777" w:rsidR="00E96BCA" w:rsidRPr="003016A7" w:rsidRDefault="00E96BCA" w:rsidP="00E96BCA">
      <w:pPr>
        <w:rPr>
          <w:rFonts w:cs="Arial"/>
          <w:b/>
          <w:sz w:val="36"/>
          <w:szCs w:val="36"/>
        </w:rPr>
      </w:pPr>
      <w:r>
        <w:rPr>
          <w:rFonts w:cs="Arial"/>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E96BCA" w:rsidRPr="00B82088" w14:paraId="49CA7033" w14:textId="77777777" w:rsidTr="00317F7C">
        <w:tc>
          <w:tcPr>
            <w:tcW w:w="675" w:type="dxa"/>
          </w:tcPr>
          <w:p w14:paraId="409A5F41" w14:textId="77777777" w:rsidR="00E96BCA" w:rsidRPr="00B82088" w:rsidRDefault="00E96BCA" w:rsidP="00317F7C">
            <w:pPr>
              <w:rPr>
                <w:rFonts w:cs="Calibri"/>
                <w:sz w:val="18"/>
              </w:rPr>
            </w:pPr>
            <w:r>
              <w:rPr>
                <w:rFonts w:cs="Calibri"/>
                <w:sz w:val="18"/>
              </w:rPr>
              <w:t>QA2</w:t>
            </w:r>
          </w:p>
        </w:tc>
        <w:tc>
          <w:tcPr>
            <w:tcW w:w="851" w:type="dxa"/>
          </w:tcPr>
          <w:p w14:paraId="7D451D12" w14:textId="77777777" w:rsidR="00E96BCA" w:rsidRPr="009F30F0" w:rsidRDefault="00E96BCA" w:rsidP="00317F7C">
            <w:pPr>
              <w:spacing w:after="0" w:line="240" w:lineRule="auto"/>
              <w:rPr>
                <w:rFonts w:cs="Calibri"/>
                <w:color w:val="000000"/>
                <w:sz w:val="18"/>
              </w:rPr>
            </w:pPr>
            <w:r w:rsidRPr="009F30F0">
              <w:rPr>
                <w:rFonts w:cs="Calibri"/>
                <w:color w:val="000000"/>
                <w:sz w:val="18"/>
              </w:rPr>
              <w:t>2.3.4</w:t>
            </w:r>
          </w:p>
        </w:tc>
        <w:tc>
          <w:tcPr>
            <w:tcW w:w="7716" w:type="dxa"/>
          </w:tcPr>
          <w:p w14:paraId="5F794149" w14:textId="77777777" w:rsidR="00E96BCA" w:rsidRPr="00292E0B" w:rsidRDefault="00E96BCA" w:rsidP="00317F7C">
            <w:pPr>
              <w:pStyle w:val="Pa7"/>
              <w:spacing w:before="40" w:after="40"/>
              <w:rPr>
                <w:rFonts w:ascii="Calibri" w:hAnsi="Calibri" w:cs="Calibri"/>
                <w:color w:val="000000"/>
                <w:sz w:val="18"/>
                <w:szCs w:val="22"/>
              </w:rPr>
            </w:pPr>
            <w:r w:rsidRPr="009F30F0">
              <w:rPr>
                <w:rFonts w:ascii="Calibri" w:hAnsi="Calibri" w:cs="Calibri"/>
                <w:color w:val="000000"/>
                <w:sz w:val="18"/>
                <w:szCs w:val="22"/>
              </w:rPr>
              <w:t>Educators, co-ordinators and staff members are aware of their roles and responsibilities to respond to every child at risk of abuse or neglect</w:t>
            </w:r>
          </w:p>
        </w:tc>
      </w:tr>
    </w:tbl>
    <w:p w14:paraId="763F36D5" w14:textId="77777777" w:rsidR="00E96BCA" w:rsidRDefault="00E96BCA" w:rsidP="00E96BCA">
      <w:pPr>
        <w:rPr>
          <w:b/>
          <w:sz w:val="36"/>
          <w:szCs w:val="36"/>
        </w:rPr>
      </w:pPr>
    </w:p>
    <w:p w14:paraId="72276F34" w14:textId="77777777" w:rsidR="00E96BCA" w:rsidRDefault="00E96BCA" w:rsidP="00E96BCA">
      <w:pPr>
        <w:rPr>
          <w:b/>
          <w:sz w:val="36"/>
          <w:szCs w:val="36"/>
        </w:rPr>
      </w:pPr>
      <w:r>
        <w:rPr>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7"/>
        <w:gridCol w:w="7508"/>
      </w:tblGrid>
      <w:tr w:rsidR="00E96BCA" w:rsidRPr="00C414E7" w14:paraId="04840C6D" w14:textId="77777777" w:rsidTr="00317F7C">
        <w:tc>
          <w:tcPr>
            <w:tcW w:w="675" w:type="dxa"/>
          </w:tcPr>
          <w:p w14:paraId="6DE21865" w14:textId="77777777" w:rsidR="00E96BCA" w:rsidRDefault="00E96BCA" w:rsidP="00317F7C">
            <w:pPr>
              <w:rPr>
                <w:rFonts w:cs="Calibri"/>
                <w:sz w:val="18"/>
              </w:rPr>
            </w:pPr>
            <w:r>
              <w:rPr>
                <w:rFonts w:cs="Calibri"/>
                <w:sz w:val="18"/>
              </w:rPr>
              <w:t>Regs</w:t>
            </w:r>
          </w:p>
        </w:tc>
        <w:tc>
          <w:tcPr>
            <w:tcW w:w="851" w:type="dxa"/>
          </w:tcPr>
          <w:p w14:paraId="15CEDA4C" w14:textId="77777777" w:rsidR="00E96BCA" w:rsidRDefault="00E96BCA" w:rsidP="00317F7C">
            <w:pPr>
              <w:spacing w:after="0" w:line="240" w:lineRule="auto"/>
              <w:rPr>
                <w:rFonts w:cs="Calibri"/>
                <w:sz w:val="18"/>
              </w:rPr>
            </w:pPr>
            <w:r>
              <w:rPr>
                <w:rFonts w:cs="Calibri"/>
                <w:sz w:val="18"/>
              </w:rPr>
              <w:t>84</w:t>
            </w:r>
          </w:p>
        </w:tc>
        <w:tc>
          <w:tcPr>
            <w:tcW w:w="7716" w:type="dxa"/>
          </w:tcPr>
          <w:p w14:paraId="3B9955F9" w14:textId="77777777" w:rsidR="00E96BCA" w:rsidRPr="00292E0B" w:rsidRDefault="00E96BCA" w:rsidP="00317F7C">
            <w:pPr>
              <w:pStyle w:val="Pa7"/>
              <w:spacing w:before="40" w:after="40"/>
              <w:rPr>
                <w:rFonts w:ascii="Calibri" w:hAnsi="Calibri" w:cs="Calibri"/>
                <w:color w:val="000000"/>
                <w:sz w:val="18"/>
                <w:szCs w:val="22"/>
              </w:rPr>
            </w:pPr>
            <w:r>
              <w:rPr>
                <w:rFonts w:ascii="Calibri" w:hAnsi="Calibri" w:cs="Calibri"/>
                <w:color w:val="000000"/>
                <w:sz w:val="18"/>
                <w:szCs w:val="22"/>
              </w:rPr>
              <w:t>Awareness of child protection law</w:t>
            </w:r>
          </w:p>
        </w:tc>
      </w:tr>
    </w:tbl>
    <w:p w14:paraId="58DD5257" w14:textId="77777777" w:rsidR="00E96BCA" w:rsidRDefault="00E96BCA" w:rsidP="00E96BCA">
      <w:pPr>
        <w:rPr>
          <w:b/>
          <w:sz w:val="36"/>
          <w:szCs w:val="36"/>
        </w:rPr>
      </w:pPr>
    </w:p>
    <w:p w14:paraId="3DACBBE8" w14:textId="77777777" w:rsidR="00E96BCA" w:rsidRPr="003016A7" w:rsidRDefault="00E96BCA" w:rsidP="00E96BCA">
      <w:pPr>
        <w:rPr>
          <w:b/>
          <w:sz w:val="36"/>
          <w:szCs w:val="36"/>
        </w:rPr>
      </w:pPr>
      <w:r w:rsidRPr="003016A7">
        <w:rPr>
          <w:b/>
          <w:sz w:val="36"/>
          <w:szCs w:val="36"/>
        </w:rPr>
        <w:t>Aim</w:t>
      </w:r>
    </w:p>
    <w:p w14:paraId="26B18721" w14:textId="77777777" w:rsidR="00E96BCA" w:rsidRDefault="00E96BCA" w:rsidP="00E96BCA">
      <w:pPr>
        <w:rPr>
          <w:rFonts w:cs="Calibri"/>
        </w:rPr>
      </w:pPr>
      <w:r>
        <w:rPr>
          <w:rFonts w:cs="Calibri"/>
        </w:rPr>
        <w:t>It is important that children are able to learn and develop in a safe and supportive environment. The safety, health and wellbeing of children is our number one priority. We have zero tolerance for child abuse and are committed to acting in children’s best interests. We will ensure our environment and practices are always safe, consistent with best practice and legislative requirements including the Child Safe Standards</w:t>
      </w:r>
      <w:r w:rsidRPr="003016A7">
        <w:rPr>
          <w:rFonts w:cs="Calibri"/>
        </w:rPr>
        <w:t>.</w:t>
      </w:r>
    </w:p>
    <w:p w14:paraId="0399BA49" w14:textId="77777777" w:rsidR="00E96BCA" w:rsidRDefault="00E96BCA" w:rsidP="00E96BCA">
      <w:pPr>
        <w:rPr>
          <w:rFonts w:cs="Calibri"/>
          <w:b/>
          <w:sz w:val="36"/>
          <w:szCs w:val="36"/>
        </w:rPr>
      </w:pPr>
      <w:r w:rsidRPr="00F6254D">
        <w:rPr>
          <w:rFonts w:cs="Calibri"/>
          <w:b/>
          <w:sz w:val="36"/>
          <w:szCs w:val="36"/>
        </w:rPr>
        <w:t>Related Policies</w:t>
      </w:r>
    </w:p>
    <w:p w14:paraId="3B8C25F6" w14:textId="77777777" w:rsidR="00E96BCA" w:rsidRDefault="00E96BCA" w:rsidP="00E96BCA">
      <w:pPr>
        <w:pStyle w:val="NoSpacing"/>
        <w:rPr>
          <w:rFonts w:cs="Calibri"/>
        </w:rPr>
      </w:pPr>
      <w:r>
        <w:rPr>
          <w:rFonts w:cs="Calibri"/>
        </w:rPr>
        <w:t>Additional Needs Policy</w:t>
      </w:r>
    </w:p>
    <w:p w14:paraId="0A9924FD" w14:textId="77777777" w:rsidR="00E96BCA" w:rsidRDefault="00E96BCA" w:rsidP="00E96BCA">
      <w:pPr>
        <w:pStyle w:val="NoSpacing"/>
        <w:rPr>
          <w:rFonts w:cs="Calibri"/>
        </w:rPr>
      </w:pPr>
      <w:r>
        <w:rPr>
          <w:rFonts w:cs="Calibri"/>
        </w:rPr>
        <w:t>Child Protection Policy</w:t>
      </w:r>
    </w:p>
    <w:p w14:paraId="302CB07D" w14:textId="77777777" w:rsidR="00E96BCA" w:rsidRDefault="00E96BCA" w:rsidP="00E96BCA">
      <w:pPr>
        <w:pStyle w:val="NoSpacing"/>
        <w:rPr>
          <w:rFonts w:cs="Calibri"/>
        </w:rPr>
      </w:pPr>
      <w:r>
        <w:rPr>
          <w:rFonts w:cs="Calibri"/>
        </w:rPr>
        <w:t>Educator and Management Policy</w:t>
      </w:r>
    </w:p>
    <w:p w14:paraId="3D7B7630" w14:textId="77777777" w:rsidR="00E96BCA" w:rsidRDefault="00E96BCA" w:rsidP="00E96BCA">
      <w:pPr>
        <w:pStyle w:val="NoSpacing"/>
        <w:rPr>
          <w:rFonts w:cs="Calibri"/>
        </w:rPr>
      </w:pPr>
      <w:r>
        <w:rPr>
          <w:rFonts w:cs="Calibri"/>
        </w:rPr>
        <w:t>Incident, Injury, Trauma and Illness Policy</w:t>
      </w:r>
    </w:p>
    <w:p w14:paraId="4471F3EB" w14:textId="77777777" w:rsidR="00E96BCA" w:rsidRDefault="00E96BCA" w:rsidP="00E96BCA">
      <w:pPr>
        <w:pStyle w:val="NoSpacing"/>
        <w:rPr>
          <w:rFonts w:cs="Calibri"/>
        </w:rPr>
      </w:pPr>
      <w:r>
        <w:rPr>
          <w:rFonts w:cs="Calibri"/>
        </w:rPr>
        <w:t>Social media Policy</w:t>
      </w:r>
    </w:p>
    <w:p w14:paraId="62A74819" w14:textId="77777777" w:rsidR="00E96BCA" w:rsidRDefault="00E96BCA" w:rsidP="00E96BCA">
      <w:pPr>
        <w:pStyle w:val="NoSpacing"/>
        <w:rPr>
          <w:rFonts w:cs="Calibri"/>
        </w:rPr>
      </w:pPr>
      <w:r>
        <w:rPr>
          <w:rFonts w:cs="Calibri"/>
        </w:rPr>
        <w:t>Staffing Arrangements Policy</w:t>
      </w:r>
    </w:p>
    <w:p w14:paraId="4685DD18" w14:textId="77777777" w:rsidR="00E96BCA" w:rsidRDefault="00E96BCA" w:rsidP="00E96BCA">
      <w:pPr>
        <w:pStyle w:val="NoSpacing"/>
        <w:rPr>
          <w:rFonts w:cs="Calibri"/>
        </w:rPr>
      </w:pPr>
      <w:r>
        <w:rPr>
          <w:rFonts w:cs="Calibri"/>
        </w:rPr>
        <w:t>Technology Usage Policy</w:t>
      </w:r>
    </w:p>
    <w:p w14:paraId="187FBEC8" w14:textId="77777777" w:rsidR="00E96BCA" w:rsidRDefault="00E96BCA" w:rsidP="00E96BCA">
      <w:pPr>
        <w:rPr>
          <w:rFonts w:cs="Calibri"/>
          <w:b/>
          <w:sz w:val="36"/>
          <w:szCs w:val="36"/>
        </w:rPr>
      </w:pPr>
    </w:p>
    <w:p w14:paraId="77C6C90F" w14:textId="77777777" w:rsidR="00E96BCA" w:rsidRDefault="00E96BCA" w:rsidP="00E96BCA">
      <w:pPr>
        <w:rPr>
          <w:rFonts w:cs="Calibri"/>
          <w:b/>
          <w:sz w:val="36"/>
          <w:szCs w:val="36"/>
        </w:rPr>
      </w:pPr>
      <w:r>
        <w:rPr>
          <w:rFonts w:cs="Calibri"/>
          <w:b/>
          <w:sz w:val="36"/>
          <w:szCs w:val="36"/>
        </w:rPr>
        <w:t>Implementation</w:t>
      </w:r>
    </w:p>
    <w:p w14:paraId="201C2C74" w14:textId="77777777" w:rsidR="00E96BCA" w:rsidRPr="00CE2757" w:rsidRDefault="00E96BCA" w:rsidP="00E96BCA">
      <w:pPr>
        <w:pStyle w:val="ListParagraph"/>
        <w:ind w:left="0"/>
      </w:pPr>
      <w:r>
        <w:t>Our Service commits to an environment and practices which are consistent with the Child Safe Standards as follows:</w:t>
      </w:r>
    </w:p>
    <w:p w14:paraId="00992A07" w14:textId="77777777" w:rsidR="00F81467" w:rsidRDefault="00F81467" w:rsidP="00F81467">
      <w:pPr>
        <w:pStyle w:val="ListParagraph"/>
        <w:keepNext/>
        <w:ind w:left="0"/>
        <w:rPr>
          <w:rFonts w:cs="Arial"/>
          <w:b/>
          <w:i/>
          <w:iCs/>
        </w:rPr>
      </w:pPr>
      <w:r>
        <w:rPr>
          <w:rFonts w:cs="Arial"/>
          <w:b/>
        </w:rPr>
        <w:lastRenderedPageBreak/>
        <w:t>Child Safe Standard 1 – Organisations establish a culturally safe environment in which the diverse and unique identities and experiences of Aboriginal children and young people are respected and valued</w:t>
      </w:r>
    </w:p>
    <w:p w14:paraId="0EEDEEB1" w14:textId="77777777" w:rsidR="00F81467" w:rsidRDefault="00F81467" w:rsidP="00F81467">
      <w:pPr>
        <w:keepNext/>
        <w:ind w:left="357" w:hanging="357"/>
        <w:rPr>
          <w:rFonts w:cs="Arial"/>
          <w:b/>
          <w:i/>
          <w:iCs/>
        </w:rPr>
      </w:pPr>
      <w:r>
        <w:rPr>
          <w:rFonts w:cs="Arial"/>
        </w:rPr>
        <w:t>In complying with Child Safe Standard 1, an organisation must, at a minimum, ensure:</w:t>
      </w:r>
    </w:p>
    <w:p w14:paraId="58EAACDB" w14:textId="77777777" w:rsidR="00F81467" w:rsidRDefault="00F81467" w:rsidP="00F81467">
      <w:pPr>
        <w:keepNext/>
        <w:spacing w:before="120"/>
        <w:ind w:left="357"/>
        <w:rPr>
          <w:rFonts w:cs="Arial"/>
        </w:rPr>
      </w:pPr>
      <w:r>
        <w:rPr>
          <w:rFonts w:cs="Arial"/>
        </w:rPr>
        <w:t>1.1 A child’s ability to express their culture and enjoy their cultural rights is encouraged and actively supported.</w:t>
      </w:r>
    </w:p>
    <w:p w14:paraId="3DF62783" w14:textId="77777777" w:rsidR="00F81467" w:rsidRDefault="00F81467" w:rsidP="00F81467">
      <w:pPr>
        <w:keepNext/>
        <w:ind w:left="357"/>
        <w:rPr>
          <w:rFonts w:cs="Arial"/>
        </w:rPr>
      </w:pPr>
      <w:r>
        <w:rPr>
          <w:rFonts w:cs="Arial"/>
        </w:rPr>
        <w:t>1.2 Strategies are embedded within the organisation which equip all members to acknowledge and appreciate the strengths of Aboriginal culture and understand its importance to the wellbeing and safety of Aboriginal children and young people.</w:t>
      </w:r>
    </w:p>
    <w:p w14:paraId="27569592" w14:textId="77777777" w:rsidR="00F81467" w:rsidRDefault="00F81467" w:rsidP="00F81467">
      <w:pPr>
        <w:keepNext/>
        <w:ind w:left="357"/>
        <w:rPr>
          <w:rFonts w:cs="Arial"/>
        </w:rPr>
      </w:pPr>
      <w:r>
        <w:rPr>
          <w:rFonts w:cs="Arial"/>
        </w:rPr>
        <w:t xml:space="preserve">1.3 Measures are adopted by the organisation to ensure racism within the organisation is identified, confronted and not tolerated.  Any instances of racism are addressed with appropriate consequences.  </w:t>
      </w:r>
    </w:p>
    <w:p w14:paraId="3FB4D8BB" w14:textId="77777777" w:rsidR="00F81467" w:rsidRDefault="00F81467" w:rsidP="00F81467">
      <w:pPr>
        <w:keepNext/>
        <w:ind w:left="357"/>
        <w:rPr>
          <w:rFonts w:cs="Arial"/>
          <w:i/>
          <w:iCs/>
        </w:rPr>
      </w:pPr>
      <w:r>
        <w:rPr>
          <w:rFonts w:cs="Arial"/>
        </w:rPr>
        <w:t>1.4 The organisation actively supports and facilitates participation and inclusion within it by Aboriginal children, young people and their families.</w:t>
      </w:r>
    </w:p>
    <w:p w14:paraId="17EB5DD8" w14:textId="77777777" w:rsidR="00F81467" w:rsidRDefault="00F81467" w:rsidP="00F81467">
      <w:pPr>
        <w:keepNext/>
        <w:ind w:left="357"/>
        <w:jc w:val="both"/>
        <w:rPr>
          <w:rFonts w:cs="Arial"/>
        </w:rPr>
      </w:pPr>
      <w:r>
        <w:rPr>
          <w:rFonts w:cs="Arial"/>
        </w:rPr>
        <w:t>1.5 All of the organisation’s policies, procedures, systems and processes together create a culturally safe and inclusive environment and meet the needs of Aboriginal children, young people and their families.</w:t>
      </w:r>
    </w:p>
    <w:p w14:paraId="3B7BEE20" w14:textId="77777777" w:rsidR="00F81467" w:rsidRDefault="00F81467" w:rsidP="00F81467">
      <w:pPr>
        <w:pStyle w:val="ListParagraph"/>
        <w:keepNext/>
        <w:spacing w:before="240"/>
        <w:ind w:left="0"/>
        <w:rPr>
          <w:rFonts w:cs="Arial"/>
          <w:b/>
        </w:rPr>
      </w:pPr>
      <w:r>
        <w:rPr>
          <w:rFonts w:cs="Arial"/>
          <w:b/>
        </w:rPr>
        <w:t>Child Safe Standard 2 – Child safety and wellbeing is embedded in organisational leadership, governance and culture</w:t>
      </w:r>
    </w:p>
    <w:p w14:paraId="1C6B267B" w14:textId="77777777" w:rsidR="00F81467" w:rsidRDefault="00F81467" w:rsidP="00F81467">
      <w:pPr>
        <w:keepNext/>
        <w:rPr>
          <w:rFonts w:cs="Arial"/>
          <w:b/>
          <w:i/>
          <w:iCs/>
        </w:rPr>
      </w:pPr>
      <w:r>
        <w:rPr>
          <w:rFonts w:cs="Arial"/>
        </w:rPr>
        <w:t>In complying with Child Safe Standard 2, an organisation must, at a minimum, ensure:</w:t>
      </w:r>
    </w:p>
    <w:p w14:paraId="55B002E4" w14:textId="77777777" w:rsidR="00F81467" w:rsidRDefault="00F81467" w:rsidP="00F81467">
      <w:pPr>
        <w:keepNext/>
        <w:spacing w:before="120"/>
        <w:ind w:left="357"/>
        <w:rPr>
          <w:rFonts w:cs="Arial"/>
        </w:rPr>
      </w:pPr>
      <w:r>
        <w:rPr>
          <w:rFonts w:cs="Arial"/>
        </w:rPr>
        <w:t xml:space="preserve">2.1 The organisation makes a public commitment to child safety. </w:t>
      </w:r>
    </w:p>
    <w:p w14:paraId="5C6BC63C" w14:textId="77777777" w:rsidR="00F81467" w:rsidRDefault="00F81467" w:rsidP="00F81467">
      <w:pPr>
        <w:keepNext/>
        <w:spacing w:before="120"/>
        <w:ind w:left="357"/>
        <w:rPr>
          <w:rFonts w:cs="Arial"/>
        </w:rPr>
      </w:pPr>
      <w:r>
        <w:rPr>
          <w:rFonts w:cs="Arial"/>
        </w:rPr>
        <w:t xml:space="preserve">2.2 A child safe culture is championed and modelled at all levels of the organisation from the top down and bottom up. </w:t>
      </w:r>
    </w:p>
    <w:p w14:paraId="2DA0CABC" w14:textId="77777777" w:rsidR="00F81467" w:rsidRDefault="00F81467" w:rsidP="00F81467">
      <w:pPr>
        <w:keepNext/>
        <w:spacing w:before="120"/>
        <w:ind w:left="357"/>
        <w:rPr>
          <w:rFonts w:cs="Arial"/>
        </w:rPr>
      </w:pPr>
      <w:r>
        <w:rPr>
          <w:rFonts w:cs="Arial"/>
        </w:rPr>
        <w:t xml:space="preserve">2.3 Governance arrangements facilitate implementation of the child safety and wellbeing policy at all levels. </w:t>
      </w:r>
    </w:p>
    <w:p w14:paraId="0C8E4719" w14:textId="77777777" w:rsidR="00F81467" w:rsidRDefault="00F81467" w:rsidP="00F81467">
      <w:pPr>
        <w:keepNext/>
        <w:spacing w:before="120"/>
        <w:ind w:left="357"/>
        <w:rPr>
          <w:rFonts w:cs="Arial"/>
        </w:rPr>
      </w:pPr>
      <w:r>
        <w:rPr>
          <w:rFonts w:cs="Arial"/>
        </w:rPr>
        <w:t xml:space="preserve">2.4 A Code of Conduct provides guidelines for staff and volunteers on expected behavioural standards and responsibilities. </w:t>
      </w:r>
    </w:p>
    <w:p w14:paraId="494A316B" w14:textId="77777777" w:rsidR="00F81467" w:rsidRDefault="00F81467" w:rsidP="00F81467">
      <w:pPr>
        <w:keepNext/>
        <w:spacing w:before="120"/>
        <w:ind w:left="357"/>
        <w:rPr>
          <w:rFonts w:cs="Arial"/>
        </w:rPr>
      </w:pPr>
      <w:r>
        <w:rPr>
          <w:rFonts w:cs="Arial"/>
        </w:rPr>
        <w:t xml:space="preserve">2.5 Risk management strategies focus on preventing, identifying and mitigating risks to children and young people. </w:t>
      </w:r>
    </w:p>
    <w:p w14:paraId="3E56BD93" w14:textId="77777777" w:rsidR="00F81467" w:rsidRDefault="00F81467" w:rsidP="00F81467">
      <w:pPr>
        <w:keepNext/>
        <w:spacing w:before="120"/>
        <w:ind w:left="357"/>
        <w:rPr>
          <w:rFonts w:cs="Arial"/>
        </w:rPr>
      </w:pPr>
      <w:r>
        <w:rPr>
          <w:rFonts w:cs="Arial"/>
        </w:rPr>
        <w:t xml:space="preserve">2.6 Staff and volunteers understand their obligations on information sharing and recordkeeping. </w:t>
      </w:r>
    </w:p>
    <w:p w14:paraId="20B372DE" w14:textId="77777777" w:rsidR="00F81467" w:rsidRDefault="00F81467" w:rsidP="00F81467">
      <w:pPr>
        <w:pStyle w:val="ListParagraph"/>
        <w:keepNext/>
        <w:spacing w:before="240"/>
        <w:ind w:left="0"/>
        <w:rPr>
          <w:rFonts w:cs="Arial"/>
          <w:b/>
        </w:rPr>
      </w:pPr>
      <w:r>
        <w:rPr>
          <w:rFonts w:cs="Arial"/>
          <w:b/>
        </w:rPr>
        <w:t>Child Safe Standard 3 – Children and young people are empowered about their rights, participate in decisions affecting them and are taken seriously</w:t>
      </w:r>
    </w:p>
    <w:p w14:paraId="1F4A668C" w14:textId="77777777" w:rsidR="00F81467" w:rsidRDefault="00F81467" w:rsidP="00F81467">
      <w:pPr>
        <w:keepNext/>
        <w:ind w:left="357" w:hanging="357"/>
        <w:rPr>
          <w:rFonts w:cs="Arial"/>
        </w:rPr>
      </w:pPr>
      <w:r>
        <w:rPr>
          <w:rFonts w:cs="Arial"/>
        </w:rPr>
        <w:t>In complying with Child Safe Standard 3, an organisation must, at a minimum, ensure:</w:t>
      </w:r>
    </w:p>
    <w:p w14:paraId="044CCFAC" w14:textId="77777777" w:rsidR="00F81467" w:rsidRDefault="00F81467" w:rsidP="00F81467">
      <w:pPr>
        <w:keepNext/>
        <w:ind w:left="357"/>
        <w:rPr>
          <w:rFonts w:cs="Arial"/>
        </w:rPr>
      </w:pPr>
      <w:r>
        <w:rPr>
          <w:rFonts w:cs="Arial"/>
        </w:rPr>
        <w:lastRenderedPageBreak/>
        <w:t xml:space="preserve">3.1 Children and young people are informed about all of their rights, including to safety, information and participation.   </w:t>
      </w:r>
    </w:p>
    <w:p w14:paraId="11C79F8D" w14:textId="77777777" w:rsidR="00F81467" w:rsidRDefault="00F81467" w:rsidP="00F81467">
      <w:pPr>
        <w:keepNext/>
        <w:ind w:left="357"/>
        <w:rPr>
          <w:rFonts w:cs="Arial"/>
        </w:rPr>
      </w:pPr>
      <w:r>
        <w:rPr>
          <w:rFonts w:cs="Arial"/>
        </w:rPr>
        <w:t>3.2 The importance of friendships is recognised and support from peers is encouraged, to help children and young people feel safe and be less isolated.</w:t>
      </w:r>
    </w:p>
    <w:p w14:paraId="3240A231" w14:textId="4ABDBA64" w:rsidR="00F81467" w:rsidRDefault="00F81467" w:rsidP="00F81467">
      <w:pPr>
        <w:keepNext/>
        <w:ind w:left="357"/>
        <w:rPr>
          <w:rFonts w:cs="Arial"/>
        </w:rPr>
      </w:pPr>
      <w:r>
        <w:rPr>
          <w:rFonts w:cs="Arial"/>
        </w:rPr>
        <w:t xml:space="preserve">3.3 Where relevant to the setting or context, children and young people are offered access to sexual abuse prevention programs and to relevant related information in an age-appropriate way.  </w:t>
      </w:r>
    </w:p>
    <w:p w14:paraId="749AED97" w14:textId="77777777" w:rsidR="00F81467" w:rsidRDefault="00F81467" w:rsidP="00F81467">
      <w:pPr>
        <w:keepNext/>
        <w:ind w:left="357"/>
        <w:rPr>
          <w:rFonts w:cs="Arial"/>
        </w:rPr>
      </w:pPr>
      <w:r>
        <w:rPr>
          <w:rFonts w:cs="Arial"/>
        </w:rPr>
        <w:t>3.4 Staff and volunteers are attuned to signs of harm and facilitate child-friendly ways for children and young people to express their views, participate in decision-making and raise their concerns.</w:t>
      </w:r>
    </w:p>
    <w:p w14:paraId="7699B81B" w14:textId="77777777" w:rsidR="00F81467" w:rsidRDefault="00F81467" w:rsidP="00F81467">
      <w:pPr>
        <w:keepNext/>
        <w:ind w:left="357"/>
        <w:rPr>
          <w:rFonts w:cs="Arial"/>
        </w:rPr>
      </w:pPr>
      <w:r>
        <w:rPr>
          <w:rFonts w:cs="Arial"/>
        </w:rPr>
        <w:t>3.5 Organisations have strategies in place to develop a culture that facilitates participation and is responsive to the input of children and young people.</w:t>
      </w:r>
    </w:p>
    <w:p w14:paraId="0238E690" w14:textId="77777777" w:rsidR="00F81467" w:rsidRDefault="00F81467" w:rsidP="00F81467">
      <w:pPr>
        <w:keepNext/>
        <w:ind w:left="357"/>
        <w:rPr>
          <w:rFonts w:cs="Arial"/>
        </w:rPr>
      </w:pPr>
      <w:r>
        <w:rPr>
          <w:rFonts w:cs="Arial"/>
        </w:rPr>
        <w:t>3.6 Organisations provide opportunities for children and young people to participate and are responsive to their contributions, thereby strengthening confidence and engagement.</w:t>
      </w:r>
    </w:p>
    <w:p w14:paraId="5BF1D470" w14:textId="77777777" w:rsidR="00F81467" w:rsidRDefault="00F81467" w:rsidP="00F81467">
      <w:pPr>
        <w:pStyle w:val="ListParagraph"/>
        <w:keepNext/>
        <w:spacing w:before="240"/>
        <w:ind w:left="0"/>
        <w:rPr>
          <w:rFonts w:cs="Arial"/>
          <w:b/>
        </w:rPr>
      </w:pPr>
      <w:r>
        <w:rPr>
          <w:rFonts w:cs="Arial"/>
          <w:b/>
        </w:rPr>
        <w:t>Child Safe Standard 4 – Families and communities are informed, and involved in promoting child safety and wellbeing</w:t>
      </w:r>
    </w:p>
    <w:p w14:paraId="676FBA62" w14:textId="77777777" w:rsidR="00F81467" w:rsidRDefault="00F81467" w:rsidP="00F81467">
      <w:pPr>
        <w:keepNext/>
        <w:rPr>
          <w:rFonts w:cs="Arial"/>
          <w:b/>
          <w:i/>
          <w:iCs/>
        </w:rPr>
      </w:pPr>
      <w:r>
        <w:rPr>
          <w:rFonts w:cs="Arial"/>
        </w:rPr>
        <w:t>In complying with Child Safe Standard 4, an organisation must, at a minimum, ensure:</w:t>
      </w:r>
    </w:p>
    <w:p w14:paraId="444E2F72" w14:textId="77777777" w:rsidR="00F81467" w:rsidRDefault="00F81467" w:rsidP="00F81467">
      <w:pPr>
        <w:keepNext/>
        <w:ind w:left="357"/>
        <w:rPr>
          <w:rFonts w:cs="Arial"/>
        </w:rPr>
      </w:pPr>
      <w:r>
        <w:rPr>
          <w:rFonts w:cs="Arial"/>
        </w:rPr>
        <w:t xml:space="preserve">4.1 Families participate in decisions affecting their child. </w:t>
      </w:r>
    </w:p>
    <w:p w14:paraId="067F0D32" w14:textId="77777777" w:rsidR="00F81467" w:rsidRDefault="00F81467" w:rsidP="00F81467">
      <w:pPr>
        <w:keepNext/>
        <w:ind w:left="357"/>
        <w:rPr>
          <w:rFonts w:cs="Arial"/>
        </w:rPr>
      </w:pPr>
      <w:r>
        <w:rPr>
          <w:rFonts w:cs="Arial"/>
        </w:rPr>
        <w:t xml:space="preserve">4.2 The organisation engages and openly communicates with families and the community about its child safe approach and relevant information is accessible. </w:t>
      </w:r>
    </w:p>
    <w:p w14:paraId="5329F667" w14:textId="77777777" w:rsidR="00F81467" w:rsidRDefault="00F81467" w:rsidP="00F81467">
      <w:pPr>
        <w:keepNext/>
        <w:ind w:left="357"/>
        <w:rPr>
          <w:rFonts w:cs="Arial"/>
        </w:rPr>
      </w:pPr>
      <w:r>
        <w:rPr>
          <w:rFonts w:cs="Arial"/>
        </w:rPr>
        <w:t xml:space="preserve">4.3 Families and communities have a say in the development and review of the organisation’s policies and practices. </w:t>
      </w:r>
    </w:p>
    <w:p w14:paraId="0BDEB2F3" w14:textId="77777777" w:rsidR="00F81467" w:rsidRDefault="00F81467" w:rsidP="00F81467">
      <w:pPr>
        <w:keepNext/>
        <w:ind w:left="357"/>
        <w:rPr>
          <w:rFonts w:cs="Arial"/>
        </w:rPr>
      </w:pPr>
      <w:r>
        <w:rPr>
          <w:rFonts w:cs="Arial"/>
        </w:rPr>
        <w:t xml:space="preserve">4.4 Families, carers and the community are informed about the organisation’s operations and governance. </w:t>
      </w:r>
    </w:p>
    <w:p w14:paraId="7983CC78" w14:textId="77777777" w:rsidR="00F81467" w:rsidRDefault="00F81467" w:rsidP="00F81467">
      <w:pPr>
        <w:pStyle w:val="ListParagraph"/>
        <w:keepNext/>
        <w:spacing w:before="240"/>
        <w:ind w:left="0"/>
        <w:rPr>
          <w:rFonts w:cs="Arial"/>
          <w:b/>
        </w:rPr>
      </w:pPr>
      <w:bookmarkStart w:id="16" w:name="_Hlk18398001"/>
      <w:r>
        <w:rPr>
          <w:rFonts w:cs="Arial"/>
          <w:b/>
        </w:rPr>
        <w:t>Child Safe Standard 5 – Equity is upheld and diverse needs respected in policy and practice</w:t>
      </w:r>
    </w:p>
    <w:p w14:paraId="504820A3" w14:textId="77777777" w:rsidR="00F81467" w:rsidRDefault="00F81467" w:rsidP="00F81467">
      <w:pPr>
        <w:keepNext/>
        <w:rPr>
          <w:rFonts w:cs="Arial"/>
        </w:rPr>
      </w:pPr>
      <w:r>
        <w:rPr>
          <w:rFonts w:cs="Arial"/>
        </w:rPr>
        <w:t>In complying with Child Safe Standard 5, an organisation must, at a minimum, ensure:</w:t>
      </w:r>
    </w:p>
    <w:p w14:paraId="7A18EF98" w14:textId="77777777" w:rsidR="00F81467" w:rsidRDefault="00F81467" w:rsidP="00F81467">
      <w:pPr>
        <w:keepNext/>
        <w:ind w:left="357"/>
        <w:rPr>
          <w:rFonts w:cs="Arial"/>
        </w:rPr>
      </w:pPr>
      <w:r>
        <w:rPr>
          <w:rFonts w:cs="Arial"/>
        </w:rPr>
        <w:t>5.1 The organisation, including staff and volunteers, understands children and young people’s diverse circumstances, and provides support and responds to those who are vulnerable.</w:t>
      </w:r>
    </w:p>
    <w:p w14:paraId="29AC8704" w14:textId="77777777" w:rsidR="00F81467" w:rsidRDefault="00F81467" w:rsidP="00F81467">
      <w:pPr>
        <w:keepNext/>
        <w:ind w:left="357"/>
        <w:rPr>
          <w:rFonts w:cs="Arial"/>
        </w:rPr>
      </w:pPr>
      <w:r>
        <w:rPr>
          <w:rFonts w:cs="Arial"/>
        </w:rPr>
        <w:t>5.2 Children and young people have access to information, support and complaints processes in ways that are culturally safe, accessible and easy to understand.</w:t>
      </w:r>
    </w:p>
    <w:p w14:paraId="5AC47466" w14:textId="77777777" w:rsidR="00F81467" w:rsidRDefault="00F81467" w:rsidP="00F81467">
      <w:pPr>
        <w:keepNext/>
        <w:ind w:left="357"/>
        <w:rPr>
          <w:rFonts w:cs="Arial"/>
        </w:rPr>
      </w:pPr>
      <w:r>
        <w:rPr>
          <w:rFonts w:cs="Arial"/>
        </w:rPr>
        <w:t xml:space="preserve">5.3 The organisation pays particular attention to the needs of children and young people with disability, children and young people from culturally and linguistically diverse backgrounds, </w:t>
      </w:r>
      <w:r>
        <w:rPr>
          <w:rFonts w:cs="Arial"/>
        </w:rPr>
        <w:lastRenderedPageBreak/>
        <w:t xml:space="preserve">those who are unable to live at home, and lesbian, gay, bisexual, transgender and intersex children and young people.   </w:t>
      </w:r>
    </w:p>
    <w:p w14:paraId="3DB265FD" w14:textId="77777777" w:rsidR="00F81467" w:rsidRDefault="00F81467" w:rsidP="00F81467">
      <w:pPr>
        <w:keepNext/>
        <w:ind w:left="357"/>
        <w:rPr>
          <w:rFonts w:cs="Arial"/>
        </w:rPr>
      </w:pPr>
      <w:r>
        <w:rPr>
          <w:rFonts w:cs="Arial"/>
        </w:rPr>
        <w:t xml:space="preserve">5.4 The organisation pays particular attention to the needs of Aboriginal children and young people and provides/promotes a culturally safe environment for them. </w:t>
      </w:r>
    </w:p>
    <w:bookmarkEnd w:id="16"/>
    <w:p w14:paraId="7FFF7B30" w14:textId="77777777" w:rsidR="00F81467" w:rsidRDefault="00F81467" w:rsidP="00F81467">
      <w:pPr>
        <w:pStyle w:val="ListParagraph"/>
        <w:keepNext/>
        <w:spacing w:before="240"/>
        <w:ind w:left="0"/>
        <w:rPr>
          <w:rFonts w:cs="Arial"/>
          <w:b/>
        </w:rPr>
      </w:pPr>
      <w:r>
        <w:rPr>
          <w:rFonts w:cs="Arial"/>
          <w:b/>
        </w:rPr>
        <w:t>Child Safe Standard 6 – People working with children and young people are suitable and supported to reflect child safety and wellbeing values in practice</w:t>
      </w:r>
    </w:p>
    <w:p w14:paraId="0725F04E" w14:textId="77777777" w:rsidR="00F81467" w:rsidRDefault="00F81467" w:rsidP="00F81467">
      <w:pPr>
        <w:keepNext/>
        <w:rPr>
          <w:rFonts w:cs="Arial"/>
        </w:rPr>
      </w:pPr>
      <w:r>
        <w:rPr>
          <w:rFonts w:cs="Arial"/>
        </w:rPr>
        <w:t>In complying with Child Safe Standard 6, an organisation must, at a minimum, ensure:</w:t>
      </w:r>
    </w:p>
    <w:p w14:paraId="55808A38" w14:textId="77777777" w:rsidR="00F81467" w:rsidRDefault="00F81467" w:rsidP="00F81467">
      <w:pPr>
        <w:keepNext/>
        <w:ind w:left="357"/>
        <w:rPr>
          <w:rFonts w:cs="Arial"/>
        </w:rPr>
      </w:pPr>
      <w:r>
        <w:rPr>
          <w:rFonts w:cs="Arial"/>
        </w:rPr>
        <w:t>6.1 Recruitment, including advertising, referee checks and staff and volunteer pre</w:t>
      </w:r>
      <w:r>
        <w:rPr>
          <w:rFonts w:cs="Arial"/>
        </w:rPr>
        <w:noBreakHyphen/>
        <w:t xml:space="preserve">employment screening, emphasise child safety and wellbeing. </w:t>
      </w:r>
    </w:p>
    <w:p w14:paraId="3F4374CA" w14:textId="77777777" w:rsidR="00F81467" w:rsidRDefault="00F81467" w:rsidP="00F81467">
      <w:pPr>
        <w:keepNext/>
        <w:ind w:left="357"/>
        <w:rPr>
          <w:rFonts w:cs="Arial"/>
        </w:rPr>
      </w:pPr>
      <w:r>
        <w:rPr>
          <w:rFonts w:cs="Arial"/>
        </w:rPr>
        <w:t xml:space="preserve">6.2 Relevant staff and volunteers have current working with children checks or equivalent background checks. </w:t>
      </w:r>
    </w:p>
    <w:p w14:paraId="19E4392F" w14:textId="77777777" w:rsidR="00F81467" w:rsidRDefault="00F81467" w:rsidP="00F81467">
      <w:pPr>
        <w:keepNext/>
        <w:ind w:left="357"/>
        <w:rPr>
          <w:rFonts w:cs="Arial"/>
        </w:rPr>
      </w:pPr>
    </w:p>
    <w:p w14:paraId="637284B5" w14:textId="77777777" w:rsidR="00F81467" w:rsidRDefault="00F81467" w:rsidP="00F81467">
      <w:pPr>
        <w:keepNext/>
        <w:ind w:left="357"/>
        <w:rPr>
          <w:rFonts w:cs="Arial"/>
        </w:rPr>
      </w:pPr>
      <w:r>
        <w:rPr>
          <w:rFonts w:cs="Arial"/>
        </w:rPr>
        <w:t xml:space="preserve">6.3 All staff and volunteers receive an appropriate induction and are aware of their responsibilities to children and young people, including record keeping, information sharing and reporting obligations. </w:t>
      </w:r>
    </w:p>
    <w:p w14:paraId="3B59FC48" w14:textId="77777777" w:rsidR="00F81467" w:rsidRDefault="00F81467" w:rsidP="00F81467">
      <w:pPr>
        <w:keepNext/>
        <w:ind w:left="357"/>
        <w:rPr>
          <w:rFonts w:cs="Arial"/>
        </w:rPr>
      </w:pPr>
      <w:r>
        <w:rPr>
          <w:rFonts w:cs="Arial"/>
        </w:rPr>
        <w:t>6.4 Ongoing supervision and people management is focused on child safety and wellbeing.</w:t>
      </w:r>
    </w:p>
    <w:p w14:paraId="0630188C" w14:textId="77777777" w:rsidR="00F81467" w:rsidRDefault="00F81467" w:rsidP="00F81467">
      <w:pPr>
        <w:pStyle w:val="ListParagraph"/>
        <w:keepNext/>
        <w:spacing w:before="240"/>
        <w:ind w:left="0"/>
        <w:rPr>
          <w:rFonts w:cs="Arial"/>
          <w:b/>
        </w:rPr>
      </w:pPr>
      <w:r>
        <w:rPr>
          <w:rFonts w:cs="Arial"/>
          <w:b/>
        </w:rPr>
        <w:t>Child Safe Standard 7 – Processes for complaints and concerns are child focused</w:t>
      </w:r>
    </w:p>
    <w:p w14:paraId="7E2A63C9" w14:textId="77777777" w:rsidR="00F81467" w:rsidRDefault="00F81467" w:rsidP="00F81467">
      <w:pPr>
        <w:keepNext/>
        <w:spacing w:before="240"/>
        <w:rPr>
          <w:rFonts w:cs="Arial"/>
          <w:b/>
          <w:i/>
          <w:iCs/>
        </w:rPr>
      </w:pPr>
      <w:r>
        <w:rPr>
          <w:rFonts w:cs="Arial"/>
        </w:rPr>
        <w:t>In complying with Child Safe Standard 7, an organisation must, at a minimum, ensure:</w:t>
      </w:r>
    </w:p>
    <w:p w14:paraId="3B430750" w14:textId="6A85AE5F" w:rsidR="00F81467" w:rsidRDefault="00F81467" w:rsidP="00D17DDC">
      <w:pPr>
        <w:keepNext/>
        <w:ind w:left="357"/>
        <w:rPr>
          <w:rFonts w:cs="Arial"/>
        </w:rPr>
      </w:pPr>
      <w:r>
        <w:rPr>
          <w:rFonts w:cs="Arial"/>
        </w:rPr>
        <w:t>7.1 The organisation has an accessible, child focused complaint handling policy which clearly outlines the roles and responsibilities of leadership, staff and volunteers, approaches to dealing</w:t>
      </w:r>
      <w:r w:rsidR="00D17DDC">
        <w:rPr>
          <w:rFonts w:cs="Arial"/>
        </w:rPr>
        <w:t xml:space="preserve"> </w:t>
      </w:r>
      <w:r w:rsidR="00D17DDC">
        <w:rPr>
          <w:rFonts w:cs="Arial"/>
        </w:rPr>
        <w:lastRenderedPageBreak/>
        <w:t>w</w:t>
      </w:r>
      <w:r>
        <w:rPr>
          <w:rFonts w:cs="Arial"/>
        </w:rPr>
        <w:t xml:space="preserve">ith different types of complaints, breaches of relevant policies or the Code of Conduct and obligations to act and report. </w:t>
      </w:r>
    </w:p>
    <w:p w14:paraId="157C541E" w14:textId="77777777" w:rsidR="00F81467" w:rsidRDefault="00F81467" w:rsidP="00F81467">
      <w:pPr>
        <w:keepNext/>
        <w:ind w:left="357"/>
        <w:rPr>
          <w:rFonts w:cs="Arial"/>
        </w:rPr>
      </w:pPr>
      <w:r>
        <w:rPr>
          <w:rFonts w:cs="Arial"/>
        </w:rPr>
        <w:t xml:space="preserve">7.2 Effective complaint handling processes are understood by children and young people, families, staff and volunteers, and are culturally safe. </w:t>
      </w:r>
    </w:p>
    <w:p w14:paraId="5DB3C462" w14:textId="77777777" w:rsidR="00F81467" w:rsidRDefault="00F81467" w:rsidP="00F81467">
      <w:pPr>
        <w:keepNext/>
        <w:ind w:left="357"/>
        <w:rPr>
          <w:rFonts w:cs="Arial"/>
        </w:rPr>
      </w:pPr>
      <w:r>
        <w:rPr>
          <w:rFonts w:cs="Arial"/>
        </w:rPr>
        <w:t>7.3 Complaints are taken seriously, and responded to promptly and thoroughly.</w:t>
      </w:r>
    </w:p>
    <w:p w14:paraId="5481DA5D" w14:textId="77777777" w:rsidR="00F81467" w:rsidRDefault="00F81467" w:rsidP="00F81467">
      <w:pPr>
        <w:keepNext/>
        <w:ind w:left="357"/>
        <w:rPr>
          <w:rFonts w:cs="Arial"/>
        </w:rPr>
      </w:pPr>
      <w:r>
        <w:rPr>
          <w:rFonts w:cs="Arial"/>
        </w:rPr>
        <w:t xml:space="preserve">7.4 The organisation has policies and procedures in place that address reporting of complaints and concerns to relevant authorities, whether or not the law requires reporting, and co-operates with law enforcement. </w:t>
      </w:r>
    </w:p>
    <w:p w14:paraId="14A2F7CE" w14:textId="77777777" w:rsidR="00F81467" w:rsidRDefault="00F81467" w:rsidP="00F81467">
      <w:pPr>
        <w:keepNext/>
        <w:ind w:left="357"/>
        <w:rPr>
          <w:rFonts w:cs="Arial"/>
        </w:rPr>
      </w:pPr>
      <w:r>
        <w:rPr>
          <w:rFonts w:cs="Arial"/>
        </w:rPr>
        <w:t>7.5 Reporting, privacy and employment law obligations are met.</w:t>
      </w:r>
    </w:p>
    <w:p w14:paraId="4B096164" w14:textId="77777777" w:rsidR="00F81467" w:rsidRDefault="00F81467" w:rsidP="00F81467">
      <w:pPr>
        <w:pStyle w:val="ListParagraph"/>
        <w:keepNext/>
        <w:spacing w:before="240"/>
        <w:ind w:left="0"/>
        <w:rPr>
          <w:rFonts w:cs="Arial"/>
          <w:b/>
        </w:rPr>
      </w:pPr>
      <w:r>
        <w:rPr>
          <w:rFonts w:cs="Arial"/>
          <w:b/>
        </w:rPr>
        <w:t>Child Safe Standard 8 – Staff and volunteers are equipped with the knowledge, skills and awareness to keep children and young people safe through ongoing education and training</w:t>
      </w:r>
    </w:p>
    <w:p w14:paraId="41EA2513" w14:textId="77777777" w:rsidR="00F81467" w:rsidRDefault="00F81467" w:rsidP="00F81467">
      <w:pPr>
        <w:keepNext/>
        <w:rPr>
          <w:rFonts w:cs="Arial"/>
          <w:b/>
          <w:i/>
          <w:iCs/>
        </w:rPr>
      </w:pPr>
      <w:r>
        <w:rPr>
          <w:rFonts w:cs="Arial"/>
        </w:rPr>
        <w:t>In complying with Child Safe Standard 8, an organisation must, at a minimum, ensure:</w:t>
      </w:r>
    </w:p>
    <w:p w14:paraId="4E9D2B62" w14:textId="77777777" w:rsidR="00F81467" w:rsidRDefault="00F81467" w:rsidP="00F81467">
      <w:pPr>
        <w:keepNext/>
        <w:ind w:left="357"/>
        <w:rPr>
          <w:rFonts w:cs="Arial"/>
        </w:rPr>
      </w:pPr>
      <w:r>
        <w:rPr>
          <w:rFonts w:cs="Arial"/>
        </w:rPr>
        <w:t xml:space="preserve">8.1 Staff and volunteers are trained and supported to effectively implement the organisation’s child safety and wellbeing policy. </w:t>
      </w:r>
    </w:p>
    <w:p w14:paraId="7E963480" w14:textId="77777777" w:rsidR="00F81467" w:rsidRDefault="00F81467" w:rsidP="00F81467">
      <w:pPr>
        <w:keepNext/>
        <w:ind w:left="357"/>
        <w:rPr>
          <w:rFonts w:cs="Arial"/>
        </w:rPr>
      </w:pPr>
      <w:r>
        <w:rPr>
          <w:rFonts w:cs="Arial"/>
        </w:rPr>
        <w:t xml:space="preserve">8.2 Staff and volunteers receive training and information to recognise indicators of child harm including harm caused by other children and young people. </w:t>
      </w:r>
    </w:p>
    <w:p w14:paraId="636913E6" w14:textId="77777777" w:rsidR="00F81467" w:rsidRDefault="00F81467" w:rsidP="00F81467">
      <w:pPr>
        <w:keepNext/>
        <w:ind w:left="357"/>
        <w:rPr>
          <w:rFonts w:cs="Arial"/>
        </w:rPr>
      </w:pPr>
      <w:r>
        <w:rPr>
          <w:rFonts w:cs="Arial"/>
        </w:rPr>
        <w:t>8.3 Staff and volunteers receive training and information to respond effectively to issues of child safety and wellbeing and support colleagues who disclose harm.</w:t>
      </w:r>
    </w:p>
    <w:p w14:paraId="512D5311" w14:textId="77777777" w:rsidR="00F81467" w:rsidRDefault="00F81467" w:rsidP="00F81467">
      <w:pPr>
        <w:keepNext/>
        <w:ind w:left="357"/>
        <w:rPr>
          <w:rFonts w:cs="Arial"/>
        </w:rPr>
      </w:pPr>
      <w:r>
        <w:rPr>
          <w:rFonts w:cs="Arial"/>
        </w:rPr>
        <w:t xml:space="preserve">8.4 Staff and volunteers receive training and information on how to build culturally safe environments for children and young people.  </w:t>
      </w:r>
    </w:p>
    <w:p w14:paraId="52D89E53" w14:textId="77777777" w:rsidR="00F81467" w:rsidRDefault="00F81467" w:rsidP="00F81467">
      <w:pPr>
        <w:pStyle w:val="ListParagraph"/>
        <w:keepNext/>
        <w:spacing w:before="240"/>
        <w:ind w:left="0"/>
        <w:rPr>
          <w:rFonts w:cs="Arial"/>
          <w:b/>
        </w:rPr>
      </w:pPr>
      <w:r>
        <w:rPr>
          <w:rFonts w:cs="Arial"/>
          <w:b/>
        </w:rPr>
        <w:t>Child Safe Standard 9 – Physical and online environments promote safety and wellbeing while minimising the opportunity for children and young people to be harmed</w:t>
      </w:r>
    </w:p>
    <w:p w14:paraId="5B3EA640" w14:textId="77777777" w:rsidR="00F81467" w:rsidRDefault="00F81467" w:rsidP="00F81467">
      <w:pPr>
        <w:keepNext/>
        <w:rPr>
          <w:rFonts w:cs="Arial"/>
          <w:b/>
          <w:i/>
          <w:iCs/>
        </w:rPr>
      </w:pPr>
      <w:r>
        <w:rPr>
          <w:rFonts w:cs="Arial"/>
        </w:rPr>
        <w:t>In complying with Child Safe Standard 9, an organisation must, at a minimum, ensure:</w:t>
      </w:r>
    </w:p>
    <w:p w14:paraId="0D7CC5C3" w14:textId="77777777" w:rsidR="00F81467" w:rsidRDefault="00F81467" w:rsidP="00F81467">
      <w:pPr>
        <w:keepNext/>
        <w:ind w:left="357"/>
        <w:rPr>
          <w:rFonts w:cs="Arial"/>
        </w:rPr>
      </w:pPr>
      <w:r>
        <w:rPr>
          <w:rFonts w:cs="Arial"/>
        </w:rPr>
        <w:t xml:space="preserve">9.1 Staff and volunteers identify and mitigate risks in the online and physical environments without compromising a child’s right to privacy, access to information, social connections and learning opportunities.  </w:t>
      </w:r>
    </w:p>
    <w:p w14:paraId="06BB7B85" w14:textId="77777777" w:rsidR="00F81467" w:rsidRDefault="00F81467" w:rsidP="00F81467">
      <w:pPr>
        <w:keepNext/>
        <w:ind w:left="357"/>
        <w:rPr>
          <w:rFonts w:cs="Arial"/>
        </w:rPr>
      </w:pPr>
      <w:r>
        <w:rPr>
          <w:rFonts w:cs="Arial"/>
        </w:rPr>
        <w:t xml:space="preserve">9.2 The online environment is used in accordance with the organisation’s Code of Conduct and child safety and wellbeing policy and practices. </w:t>
      </w:r>
    </w:p>
    <w:p w14:paraId="617E6133" w14:textId="77777777" w:rsidR="00F81467" w:rsidRDefault="00F81467" w:rsidP="00F81467">
      <w:pPr>
        <w:keepNext/>
        <w:ind w:left="357"/>
        <w:rPr>
          <w:rFonts w:cs="Arial"/>
        </w:rPr>
      </w:pPr>
      <w:r>
        <w:rPr>
          <w:rFonts w:cs="Arial"/>
        </w:rPr>
        <w:t xml:space="preserve">9.3 Risk management plans consider risks posed by organisational settings, activities, and the physical environment. </w:t>
      </w:r>
    </w:p>
    <w:p w14:paraId="4863D118" w14:textId="77777777" w:rsidR="00F81467" w:rsidRDefault="00F81467" w:rsidP="00F81467">
      <w:pPr>
        <w:keepNext/>
        <w:ind w:left="357"/>
        <w:rPr>
          <w:rFonts w:cs="Arial"/>
        </w:rPr>
      </w:pPr>
      <w:r>
        <w:rPr>
          <w:rFonts w:cs="Arial"/>
        </w:rPr>
        <w:t xml:space="preserve">9.4 Organisations that contract facilities and services from third parties have procurement policies that ensure the safety of children and young people. </w:t>
      </w:r>
    </w:p>
    <w:p w14:paraId="38597151" w14:textId="77777777" w:rsidR="00F81467" w:rsidRDefault="00F81467" w:rsidP="00F81467">
      <w:pPr>
        <w:pStyle w:val="ListParagraph"/>
        <w:keepNext/>
        <w:spacing w:before="240"/>
        <w:ind w:left="0"/>
        <w:rPr>
          <w:rFonts w:cs="Arial"/>
          <w:b/>
        </w:rPr>
      </w:pPr>
      <w:r>
        <w:rPr>
          <w:rFonts w:cs="Arial"/>
          <w:b/>
        </w:rPr>
        <w:t>Child Safe Standard 10 – Implementation of the Child Safe Standards is regularly reviewed and improved</w:t>
      </w:r>
    </w:p>
    <w:p w14:paraId="5A5D03F8" w14:textId="77777777" w:rsidR="00F81467" w:rsidRDefault="00F81467" w:rsidP="00F81467">
      <w:pPr>
        <w:keepNext/>
        <w:rPr>
          <w:rFonts w:cs="Arial"/>
          <w:b/>
          <w:i/>
          <w:iCs/>
        </w:rPr>
      </w:pPr>
      <w:r>
        <w:rPr>
          <w:rFonts w:cs="Arial"/>
        </w:rPr>
        <w:lastRenderedPageBreak/>
        <w:t>In complying with Child Safe Standard 10, an organisation must, at a minimum, ensure:</w:t>
      </w:r>
    </w:p>
    <w:p w14:paraId="3D6E2F3D" w14:textId="77777777" w:rsidR="00F81467" w:rsidRDefault="00F81467" w:rsidP="00F81467">
      <w:pPr>
        <w:keepNext/>
        <w:ind w:left="357"/>
        <w:rPr>
          <w:rFonts w:cs="Arial"/>
        </w:rPr>
      </w:pPr>
      <w:r>
        <w:rPr>
          <w:rFonts w:cs="Arial"/>
        </w:rPr>
        <w:t>10.1 The organisation regularly reviews, evaluates and improves child safe practices.</w:t>
      </w:r>
    </w:p>
    <w:p w14:paraId="47171173" w14:textId="77777777" w:rsidR="00F81467" w:rsidRDefault="00F81467" w:rsidP="00F81467">
      <w:pPr>
        <w:keepNext/>
        <w:ind w:left="357"/>
        <w:rPr>
          <w:rFonts w:cs="Arial"/>
        </w:rPr>
      </w:pPr>
      <w:r>
        <w:rPr>
          <w:rFonts w:cs="Arial"/>
        </w:rPr>
        <w:t xml:space="preserve">10.2 Complaints, concerns and safety incidents are analysed to identify causes and systemic failures to inform continuous improvement. </w:t>
      </w:r>
    </w:p>
    <w:p w14:paraId="5B053DE5" w14:textId="77777777" w:rsidR="00F81467" w:rsidRDefault="00F81467" w:rsidP="00F81467">
      <w:pPr>
        <w:keepNext/>
        <w:ind w:left="357"/>
        <w:rPr>
          <w:rFonts w:cs="Arial"/>
        </w:rPr>
      </w:pPr>
      <w:r>
        <w:rPr>
          <w:rFonts w:cs="Arial"/>
        </w:rPr>
        <w:t xml:space="preserve">10.3 The organisation reports on the findings of relevant reviews to staff and volunteers, community and families and children and young people.  </w:t>
      </w:r>
    </w:p>
    <w:p w14:paraId="73246137" w14:textId="77777777" w:rsidR="00F81467" w:rsidRDefault="00F81467" w:rsidP="00F81467">
      <w:pPr>
        <w:pStyle w:val="ListParagraph"/>
        <w:keepNext/>
        <w:spacing w:before="240"/>
        <w:ind w:left="0"/>
        <w:rPr>
          <w:rFonts w:cs="Arial"/>
          <w:b/>
        </w:rPr>
      </w:pPr>
      <w:r>
        <w:rPr>
          <w:rFonts w:cs="Arial"/>
          <w:b/>
        </w:rPr>
        <w:t xml:space="preserve">Child Safe Standard 11 – Policies and procedures document how the organisation is safe for children and young people </w:t>
      </w:r>
    </w:p>
    <w:p w14:paraId="55B271D1" w14:textId="77777777" w:rsidR="00F81467" w:rsidRDefault="00F81467" w:rsidP="00F81467">
      <w:pPr>
        <w:keepNext/>
        <w:rPr>
          <w:rFonts w:cs="Arial"/>
        </w:rPr>
      </w:pPr>
      <w:r>
        <w:rPr>
          <w:rFonts w:cs="Arial"/>
        </w:rPr>
        <w:t>In complying with Child Safe Standard 11, an organisation must, at a minimum, ensure:</w:t>
      </w:r>
    </w:p>
    <w:p w14:paraId="39C53C10" w14:textId="77777777" w:rsidR="00F81467" w:rsidRDefault="00F81467" w:rsidP="00F81467">
      <w:pPr>
        <w:keepNext/>
        <w:spacing w:before="240"/>
        <w:ind w:left="357"/>
        <w:rPr>
          <w:rFonts w:cs="Arial"/>
        </w:rPr>
      </w:pPr>
      <w:r>
        <w:rPr>
          <w:rFonts w:cs="Arial"/>
        </w:rPr>
        <w:t>11.1 Policies and procedures address all Child Safe Standards.</w:t>
      </w:r>
    </w:p>
    <w:p w14:paraId="5E9E032F" w14:textId="77777777" w:rsidR="00F81467" w:rsidRDefault="00F81467" w:rsidP="00F81467">
      <w:pPr>
        <w:keepNext/>
        <w:ind w:left="357"/>
        <w:rPr>
          <w:rFonts w:cs="Arial"/>
        </w:rPr>
      </w:pPr>
      <w:r>
        <w:rPr>
          <w:rFonts w:cs="Arial"/>
        </w:rPr>
        <w:t xml:space="preserve">11.2 Policies and procedures are documented and easy to understand. </w:t>
      </w:r>
    </w:p>
    <w:p w14:paraId="6EED05F3" w14:textId="77777777" w:rsidR="00F81467" w:rsidRDefault="00F81467" w:rsidP="00F81467">
      <w:pPr>
        <w:keepNext/>
        <w:ind w:left="357"/>
        <w:rPr>
          <w:rFonts w:cs="Arial"/>
        </w:rPr>
      </w:pPr>
      <w:r>
        <w:rPr>
          <w:rFonts w:cs="Arial"/>
        </w:rPr>
        <w:t>11.3 Best practice models and stakeholder consultation informs the development of policies and procedures.</w:t>
      </w:r>
    </w:p>
    <w:p w14:paraId="160A405A" w14:textId="77777777" w:rsidR="00F81467" w:rsidRDefault="00F81467" w:rsidP="00F81467">
      <w:pPr>
        <w:keepNext/>
        <w:ind w:left="357"/>
        <w:rPr>
          <w:rFonts w:cs="Arial"/>
        </w:rPr>
      </w:pPr>
      <w:r>
        <w:rPr>
          <w:rFonts w:cs="Arial"/>
        </w:rPr>
        <w:t xml:space="preserve">11.4 Leaders champion and model compliance with policies and procedures. </w:t>
      </w:r>
    </w:p>
    <w:p w14:paraId="225386F4" w14:textId="77777777" w:rsidR="00F81467" w:rsidRDefault="00F81467" w:rsidP="00F81467">
      <w:pPr>
        <w:keepNext/>
        <w:ind w:left="357"/>
        <w:rPr>
          <w:rFonts w:cs="Arial"/>
        </w:rPr>
      </w:pPr>
      <w:r>
        <w:rPr>
          <w:rFonts w:cs="Arial"/>
        </w:rPr>
        <w:t>11.5 Staff and volunteers understand and implement policies and procedures.</w:t>
      </w:r>
    </w:p>
    <w:p w14:paraId="206BD8AF" w14:textId="6EBCF959" w:rsidR="00E96BCA" w:rsidRDefault="00E96BCA" w:rsidP="00F81467">
      <w:pPr>
        <w:pStyle w:val="ListParagraph"/>
        <w:ind w:left="360"/>
      </w:pPr>
    </w:p>
    <w:p w14:paraId="64646E90" w14:textId="77777777" w:rsidR="00E96BCA" w:rsidRDefault="00E96BCA" w:rsidP="00E96BCA">
      <w:pPr>
        <w:pStyle w:val="ListParagraph"/>
        <w:ind w:left="0"/>
      </w:pPr>
    </w:p>
    <w:p w14:paraId="7BF284F7" w14:textId="77777777" w:rsidR="00E96BCA" w:rsidRPr="00F35597" w:rsidRDefault="00E96BCA" w:rsidP="00E96BCA">
      <w:pPr>
        <w:pStyle w:val="ListParagraph"/>
        <w:ind w:left="0"/>
        <w:rPr>
          <w:b/>
        </w:rPr>
      </w:pPr>
      <w:r w:rsidRPr="00F35597">
        <w:rPr>
          <w:b/>
        </w:rPr>
        <w:t>Many of the practices and procedures which support these standards are embedded in our existing policies which are referenced below with additional comment where relevant.</w:t>
      </w:r>
    </w:p>
    <w:p w14:paraId="21E40532" w14:textId="77777777" w:rsidR="00E96BCA" w:rsidRDefault="00E96BCA" w:rsidP="00E96BCA">
      <w:pPr>
        <w:pStyle w:val="ListParagraph"/>
        <w:ind w:left="0"/>
        <w:rPr>
          <w:b/>
        </w:rPr>
      </w:pPr>
    </w:p>
    <w:p w14:paraId="43A8269B" w14:textId="77777777" w:rsidR="00E96BCA" w:rsidRDefault="00E96BCA" w:rsidP="00D93CC3">
      <w:pPr>
        <w:pStyle w:val="ListParagraph"/>
        <w:numPr>
          <w:ilvl w:val="0"/>
          <w:numId w:val="307"/>
        </w:numPr>
        <w:spacing w:after="0"/>
        <w:rPr>
          <w:b/>
        </w:rPr>
      </w:pPr>
      <w:r w:rsidRPr="00CE2757">
        <w:rPr>
          <w:b/>
        </w:rPr>
        <w:t>Strategies to embed an organisational culture of child safety, including through effective leadership arrangements</w:t>
      </w:r>
    </w:p>
    <w:p w14:paraId="24DDE12D" w14:textId="77777777" w:rsidR="00E96BCA" w:rsidRDefault="00E96BCA" w:rsidP="00E96BCA">
      <w:pPr>
        <w:pStyle w:val="ListParagraph"/>
        <w:spacing w:after="0"/>
        <w:ind w:left="0"/>
        <w:rPr>
          <w:b/>
        </w:rPr>
      </w:pPr>
    </w:p>
    <w:p w14:paraId="6F143F28" w14:textId="77777777" w:rsidR="00E96BCA" w:rsidRDefault="00E96BCA" w:rsidP="00E96BCA">
      <w:pPr>
        <w:pStyle w:val="ListParagraph"/>
        <w:ind w:left="0"/>
      </w:pPr>
      <w:r w:rsidRPr="00EA4393">
        <w:t>Under our</w:t>
      </w:r>
      <w:r w:rsidRPr="00831E5E">
        <w:rPr>
          <w:b/>
        </w:rPr>
        <w:t xml:space="preserve"> </w:t>
      </w:r>
      <w:r w:rsidRPr="00E701F8">
        <w:rPr>
          <w:i/>
        </w:rPr>
        <w:t>Educator and Management Policy</w:t>
      </w:r>
      <w:r w:rsidRPr="00E701F8">
        <w:t>, t</w:t>
      </w:r>
      <w:r>
        <w:t xml:space="preserve">he </w:t>
      </w:r>
      <w:r w:rsidRPr="00DA099C">
        <w:t>Nominated Supervisor</w:t>
      </w:r>
      <w:r>
        <w:t xml:space="preserve"> embeds a culture of child safety in several ways including:</w:t>
      </w:r>
    </w:p>
    <w:p w14:paraId="76C7CA21" w14:textId="77777777" w:rsidR="00E96BCA" w:rsidRPr="005C628F" w:rsidRDefault="00E96BCA" w:rsidP="00D93CC3">
      <w:pPr>
        <w:pStyle w:val="ListParagraph"/>
        <w:numPr>
          <w:ilvl w:val="0"/>
          <w:numId w:val="308"/>
        </w:numPr>
        <w:rPr>
          <w:b/>
        </w:rPr>
      </w:pPr>
      <w:r>
        <w:rPr>
          <w:rFonts w:cs="Calibri"/>
          <w:snapToGrid w:val="0"/>
        </w:rPr>
        <w:t>ensuring staff are</w:t>
      </w:r>
      <w:r w:rsidRPr="00A617AC">
        <w:rPr>
          <w:rFonts w:cs="Calibri"/>
          <w:snapToGrid w:val="0"/>
        </w:rPr>
        <w:t xml:space="preserve"> </w:t>
      </w:r>
      <w:r>
        <w:rPr>
          <w:rFonts w:cs="Calibri"/>
          <w:snapToGrid w:val="0"/>
        </w:rPr>
        <w:t>appropriately</w:t>
      </w:r>
      <w:r w:rsidRPr="00A617AC">
        <w:rPr>
          <w:rFonts w:cs="Calibri"/>
          <w:snapToGrid w:val="0"/>
        </w:rPr>
        <w:t xml:space="preserve"> qualifi</w:t>
      </w:r>
      <w:r>
        <w:rPr>
          <w:rFonts w:cs="Calibri"/>
          <w:snapToGrid w:val="0"/>
        </w:rPr>
        <w:t>ed and ratios are met</w:t>
      </w:r>
    </w:p>
    <w:p w14:paraId="69A243B4" w14:textId="77777777" w:rsidR="00E96BCA" w:rsidRPr="005C628F" w:rsidRDefault="00E96BCA" w:rsidP="00D93CC3">
      <w:pPr>
        <w:pStyle w:val="ListParagraph"/>
        <w:numPr>
          <w:ilvl w:val="0"/>
          <w:numId w:val="308"/>
        </w:numPr>
        <w:rPr>
          <w:b/>
        </w:rPr>
      </w:pPr>
      <w:r>
        <w:rPr>
          <w:rFonts w:cs="Calibri"/>
          <w:snapToGrid w:val="0"/>
        </w:rPr>
        <w:t xml:space="preserve">ensuring all staff </w:t>
      </w:r>
      <w:r w:rsidRPr="00A617AC">
        <w:rPr>
          <w:rFonts w:cs="Calibri"/>
          <w:snapToGrid w:val="0"/>
        </w:rPr>
        <w:t xml:space="preserve">understand their responsibilities under the </w:t>
      </w:r>
      <w:r>
        <w:rPr>
          <w:rFonts w:cs="Calibri"/>
          <w:snapToGrid w:val="0"/>
        </w:rPr>
        <w:t>National L</w:t>
      </w:r>
      <w:r w:rsidRPr="00A617AC">
        <w:rPr>
          <w:rFonts w:cs="Calibri"/>
          <w:snapToGrid w:val="0"/>
        </w:rPr>
        <w:t>aw</w:t>
      </w:r>
      <w:r>
        <w:rPr>
          <w:rFonts w:cs="Calibri"/>
          <w:snapToGrid w:val="0"/>
        </w:rPr>
        <w:t xml:space="preserve"> and Regulations, National Quality Standard (NQS) and the Early Years Learning Framework (EYLF)</w:t>
      </w:r>
    </w:p>
    <w:p w14:paraId="110C4A01" w14:textId="77777777" w:rsidR="00E96BCA" w:rsidRDefault="00E96BCA" w:rsidP="00D93CC3">
      <w:pPr>
        <w:pStyle w:val="ListParagraph"/>
        <w:numPr>
          <w:ilvl w:val="0"/>
          <w:numId w:val="308"/>
        </w:numPr>
      </w:pPr>
      <w:r>
        <w:t xml:space="preserve">ensuring all staff, visitors and volunteers are aware of and comply with our Code of Conduct </w:t>
      </w:r>
    </w:p>
    <w:p w14:paraId="1F7FB446" w14:textId="77777777" w:rsidR="00E96BCA" w:rsidRDefault="00E96BCA" w:rsidP="00D93CC3">
      <w:pPr>
        <w:pStyle w:val="ListParagraph"/>
        <w:numPr>
          <w:ilvl w:val="0"/>
          <w:numId w:val="308"/>
        </w:numPr>
        <w:rPr>
          <w:rFonts w:cs="Calibri"/>
          <w:snapToGrid w:val="0"/>
        </w:rPr>
      </w:pPr>
      <w:r>
        <w:t>organising appropriate information, instruction, training or supervision to staff</w:t>
      </w:r>
    </w:p>
    <w:p w14:paraId="0133A5D8" w14:textId="77777777" w:rsidR="00E96BCA" w:rsidRDefault="00E96BCA" w:rsidP="00E96BCA">
      <w:pPr>
        <w:pStyle w:val="ListParagraph"/>
        <w:rPr>
          <w:rFonts w:cs="Calibri"/>
          <w:snapToGrid w:val="0"/>
        </w:rPr>
      </w:pPr>
    </w:p>
    <w:p w14:paraId="356DFCBA" w14:textId="77777777" w:rsidR="00E96BCA" w:rsidRDefault="00E96BCA" w:rsidP="00E96BCA">
      <w:pPr>
        <w:pStyle w:val="ListParagraph"/>
        <w:ind w:left="0"/>
        <w:rPr>
          <w:rFonts w:cs="Calibri"/>
          <w:snapToGrid w:val="0"/>
        </w:rPr>
      </w:pPr>
      <w:r w:rsidRPr="00E701F8">
        <w:rPr>
          <w:rFonts w:cs="Calibri"/>
          <w:snapToGrid w:val="0"/>
        </w:rPr>
        <w:t xml:space="preserve">Our </w:t>
      </w:r>
      <w:r w:rsidRPr="00E701F8">
        <w:rPr>
          <w:rFonts w:cs="Calibri"/>
          <w:i/>
          <w:snapToGrid w:val="0"/>
        </w:rPr>
        <w:t>Child Protection Policy</w:t>
      </w:r>
      <w:r w:rsidRPr="00E701F8">
        <w:rPr>
          <w:rFonts w:cs="Calibri"/>
          <w:snapToGrid w:val="0"/>
        </w:rPr>
        <w:t xml:space="preserve"> outlines</w:t>
      </w:r>
      <w:r>
        <w:rPr>
          <w:rFonts w:cs="Calibri"/>
          <w:snapToGrid w:val="0"/>
        </w:rPr>
        <w:t xml:space="preserve"> our Child Protection Risk Management Strategy:</w:t>
      </w:r>
    </w:p>
    <w:p w14:paraId="57853A52" w14:textId="77777777" w:rsidR="00E96BCA" w:rsidRDefault="00E96BCA" w:rsidP="00D93CC3">
      <w:pPr>
        <w:pStyle w:val="ListParagraph"/>
        <w:numPr>
          <w:ilvl w:val="0"/>
          <w:numId w:val="310"/>
        </w:numPr>
        <w:rPr>
          <w:rFonts w:cs="Calibri"/>
        </w:rPr>
      </w:pPr>
      <w:r>
        <w:rPr>
          <w:rFonts w:cs="Calibri"/>
        </w:rPr>
        <w:t>Code of Conduct</w:t>
      </w:r>
    </w:p>
    <w:p w14:paraId="2D1B3D6C" w14:textId="77777777" w:rsidR="00E96BCA" w:rsidRDefault="00E96BCA" w:rsidP="00D93CC3">
      <w:pPr>
        <w:pStyle w:val="ListParagraph"/>
        <w:numPr>
          <w:ilvl w:val="0"/>
          <w:numId w:val="310"/>
        </w:numPr>
        <w:rPr>
          <w:rFonts w:cs="Calibri"/>
        </w:rPr>
      </w:pPr>
      <w:r>
        <w:rPr>
          <w:rFonts w:cs="Calibri"/>
        </w:rPr>
        <w:t>Recruitment, Selection and Training Procedures which include child protection principles (also Standard 4)</w:t>
      </w:r>
    </w:p>
    <w:p w14:paraId="091025B7" w14:textId="77777777" w:rsidR="00E96BCA" w:rsidRPr="004A6CB9" w:rsidRDefault="00E96BCA" w:rsidP="00D93CC3">
      <w:pPr>
        <w:pStyle w:val="ListParagraph"/>
        <w:numPr>
          <w:ilvl w:val="0"/>
          <w:numId w:val="310"/>
        </w:numPr>
        <w:rPr>
          <w:rFonts w:cs="Calibri"/>
        </w:rPr>
      </w:pPr>
      <w:r>
        <w:rPr>
          <w:rFonts w:cs="Calibri"/>
        </w:rPr>
        <w:t xml:space="preserve">Procedures for </w:t>
      </w:r>
      <w:r w:rsidRPr="004A6CB9">
        <w:rPr>
          <w:rFonts w:cs="Calibri"/>
        </w:rPr>
        <w:t>Reporting and Documenting Abuse or Neglect</w:t>
      </w:r>
      <w:r>
        <w:rPr>
          <w:rFonts w:cs="Calibri"/>
        </w:rPr>
        <w:t xml:space="preserve"> (also Standard 5)</w:t>
      </w:r>
    </w:p>
    <w:p w14:paraId="4B8389EA" w14:textId="77777777" w:rsidR="00E96BCA" w:rsidRPr="004A6CB9" w:rsidRDefault="00E96BCA" w:rsidP="00D93CC3">
      <w:pPr>
        <w:pStyle w:val="ListParagraph"/>
        <w:numPr>
          <w:ilvl w:val="0"/>
          <w:numId w:val="310"/>
        </w:numPr>
        <w:rPr>
          <w:rFonts w:cs="Calibri"/>
        </w:rPr>
      </w:pPr>
      <w:r w:rsidRPr="004A6CB9">
        <w:rPr>
          <w:rFonts w:cs="Calibri"/>
        </w:rPr>
        <w:t>Procedures for Managing Breaches</w:t>
      </w:r>
    </w:p>
    <w:p w14:paraId="104EA4D6" w14:textId="17625C87" w:rsidR="00E96BCA" w:rsidRPr="004A6CB9" w:rsidRDefault="00E96BCA" w:rsidP="00D93CC3">
      <w:pPr>
        <w:pStyle w:val="ListParagraph"/>
        <w:numPr>
          <w:ilvl w:val="0"/>
          <w:numId w:val="310"/>
        </w:numPr>
        <w:rPr>
          <w:rFonts w:cs="Calibri"/>
        </w:rPr>
      </w:pPr>
      <w:r w:rsidRPr="004A6CB9">
        <w:rPr>
          <w:rFonts w:cs="Calibri"/>
        </w:rPr>
        <w:lastRenderedPageBreak/>
        <w:t xml:space="preserve">Risk Management for </w:t>
      </w:r>
      <w:r w:rsidR="00E432C1" w:rsidRPr="004A6CB9">
        <w:rPr>
          <w:rFonts w:cs="Calibri"/>
        </w:rPr>
        <w:t>High-Risk</w:t>
      </w:r>
      <w:r w:rsidRPr="004A6CB9">
        <w:rPr>
          <w:rFonts w:cs="Calibri"/>
        </w:rPr>
        <w:t xml:space="preserve"> Activity</w:t>
      </w:r>
    </w:p>
    <w:p w14:paraId="34165C84" w14:textId="77777777" w:rsidR="00E96BCA" w:rsidRPr="004A6CB9" w:rsidRDefault="00E96BCA" w:rsidP="00D93CC3">
      <w:pPr>
        <w:pStyle w:val="ListParagraph"/>
        <w:numPr>
          <w:ilvl w:val="0"/>
          <w:numId w:val="310"/>
        </w:numPr>
        <w:rPr>
          <w:rFonts w:cs="Calibri"/>
        </w:rPr>
      </w:pPr>
      <w:r w:rsidRPr="004A6CB9">
        <w:rPr>
          <w:rFonts w:cs="Calibri"/>
        </w:rPr>
        <w:t>Information for Families</w:t>
      </w:r>
    </w:p>
    <w:p w14:paraId="58E80553" w14:textId="77777777" w:rsidR="00E96BCA" w:rsidRDefault="00E96BCA" w:rsidP="00E96BCA">
      <w:pPr>
        <w:pStyle w:val="NoSpacing"/>
      </w:pPr>
      <w:r>
        <w:t>Under t</w:t>
      </w:r>
      <w:r w:rsidRPr="00DA099C">
        <w:t>he NQS</w:t>
      </w:r>
      <w:r>
        <w:t>, children’s culture and heritage must be regularly embedded in our learning programs. For example:</w:t>
      </w:r>
    </w:p>
    <w:p w14:paraId="58212508" w14:textId="77777777" w:rsidR="00E96BCA" w:rsidRDefault="00E96BCA" w:rsidP="00E96BCA">
      <w:pPr>
        <w:pStyle w:val="NoSpacing"/>
      </w:pPr>
    </w:p>
    <w:p w14:paraId="0A96829F" w14:textId="77777777" w:rsidR="00E96BCA" w:rsidRDefault="00E96BCA" w:rsidP="00E96BCA">
      <w:pPr>
        <w:pStyle w:val="ListParagraph"/>
        <w:ind w:left="0"/>
      </w:pPr>
      <w:r>
        <w:t xml:space="preserve">NQS 1.1.1 Curriculum decision making contributes to each child’s learning and development outcomes </w:t>
      </w:r>
      <w:r w:rsidRPr="00EC1D4C">
        <w:rPr>
          <w:i/>
        </w:rPr>
        <w:t xml:space="preserve">in relation to their identity, connection with community, </w:t>
      </w:r>
      <w:r>
        <w:t xml:space="preserve">wellbeing, confidence as learners and </w:t>
      </w:r>
      <w:r w:rsidRPr="00EC1D4C">
        <w:t>effectiveness as communicators.</w:t>
      </w:r>
    </w:p>
    <w:p w14:paraId="4B1DB1A7" w14:textId="77777777" w:rsidR="00E96BCA" w:rsidRPr="00EC1D4C" w:rsidRDefault="00E96BCA" w:rsidP="00E96BCA">
      <w:pPr>
        <w:pStyle w:val="ListParagraph"/>
        <w:ind w:left="0"/>
        <w:rPr>
          <w:rFonts w:cs="Calibri"/>
          <w:snapToGrid w:val="0"/>
        </w:rPr>
      </w:pPr>
    </w:p>
    <w:p w14:paraId="4D352DBB" w14:textId="77777777" w:rsidR="00E96BCA" w:rsidRDefault="00E96BCA" w:rsidP="00E96BCA">
      <w:pPr>
        <w:pStyle w:val="ListParagraph"/>
        <w:ind w:left="0"/>
        <w:rPr>
          <w:b/>
        </w:rPr>
      </w:pPr>
      <w:r>
        <w:t xml:space="preserve">NQS </w:t>
      </w:r>
      <w:r w:rsidRPr="00EC1D4C">
        <w:t>1.1.2 Each child’s</w:t>
      </w:r>
      <w:r>
        <w:t xml:space="preserve"> current knowledge, ideas, </w:t>
      </w:r>
      <w:r w:rsidRPr="00EC1D4C">
        <w:rPr>
          <w:i/>
        </w:rPr>
        <w:t>culture</w:t>
      </w:r>
      <w:r>
        <w:t>, abilities and interests are the foundation of the program</w:t>
      </w:r>
    </w:p>
    <w:p w14:paraId="0C284584" w14:textId="77777777" w:rsidR="00E96BCA" w:rsidRDefault="00E96BCA" w:rsidP="00E96BCA">
      <w:pPr>
        <w:pStyle w:val="ListParagraph"/>
        <w:spacing w:after="0"/>
        <w:ind w:left="0"/>
      </w:pPr>
    </w:p>
    <w:p w14:paraId="7FFF7F9D" w14:textId="28B34D6F" w:rsidR="00E96BCA" w:rsidRDefault="00E432C1" w:rsidP="00E96BCA">
      <w:pPr>
        <w:pStyle w:val="ListParagraph"/>
        <w:ind w:left="0"/>
      </w:pPr>
      <w:r w:rsidRPr="00DA099C">
        <w:t>Additionally,</w:t>
      </w:r>
      <w:r w:rsidR="00E96BCA" w:rsidRPr="00DA099C">
        <w:t xml:space="preserve"> educators integrate EYLF</w:t>
      </w:r>
      <w:r w:rsidR="00E96BCA">
        <w:t xml:space="preserve"> Principles and Practices like ‘respect for diversity’, ‘cultural competence’ and ‘high expectations and equity’ into the curriculum to ensure children achieve the learning outcomes related to their </w:t>
      </w:r>
      <w:r w:rsidR="00E96BCA" w:rsidRPr="00034A3B">
        <w:t>identity</w:t>
      </w:r>
      <w:r w:rsidR="00E96BCA">
        <w:t xml:space="preserve">, </w:t>
      </w:r>
      <w:r w:rsidR="00E96BCA" w:rsidRPr="00034A3B">
        <w:t>connect</w:t>
      </w:r>
      <w:r w:rsidR="00E96BCA">
        <w:t xml:space="preserve">ion </w:t>
      </w:r>
      <w:r w:rsidR="00E96BCA" w:rsidRPr="00034A3B">
        <w:t>to their world</w:t>
      </w:r>
      <w:r w:rsidR="00E96BCA">
        <w:t xml:space="preserve"> and </w:t>
      </w:r>
      <w:r w:rsidR="00E96BCA" w:rsidRPr="00034A3B">
        <w:t>sense of wellbeing</w:t>
      </w:r>
      <w:r w:rsidR="00E96BCA">
        <w:t xml:space="preserve">. </w:t>
      </w:r>
    </w:p>
    <w:p w14:paraId="07CF9FC0" w14:textId="77777777" w:rsidR="00E96BCA" w:rsidRDefault="00E96BCA" w:rsidP="00E96BCA">
      <w:pPr>
        <w:pStyle w:val="ListParagraph"/>
        <w:ind w:left="0"/>
      </w:pPr>
    </w:p>
    <w:p w14:paraId="43304A03" w14:textId="77777777" w:rsidR="00E96BCA" w:rsidRDefault="00E96BCA" w:rsidP="00E96BCA">
      <w:pPr>
        <w:pStyle w:val="ListParagraph"/>
        <w:ind w:left="0"/>
      </w:pPr>
    </w:p>
    <w:p w14:paraId="2E9436F3" w14:textId="77777777" w:rsidR="00E96BCA" w:rsidRDefault="00E96BCA" w:rsidP="00E96BCA">
      <w:pPr>
        <w:pStyle w:val="ListParagraph"/>
        <w:ind w:left="0"/>
      </w:pPr>
    </w:p>
    <w:p w14:paraId="070CC44C" w14:textId="77777777" w:rsidR="00E96BCA" w:rsidRPr="00034A3B" w:rsidRDefault="00E96BCA" w:rsidP="00E96BCA">
      <w:pPr>
        <w:pStyle w:val="ListParagraph"/>
        <w:ind w:left="0"/>
      </w:pPr>
      <w:r w:rsidRPr="00034A3B">
        <w:t>Educators do this in numerous ways including:</w:t>
      </w:r>
    </w:p>
    <w:p w14:paraId="0FD35E0C" w14:textId="77777777" w:rsidR="00E96BCA" w:rsidRDefault="00E96BCA" w:rsidP="00D93CC3">
      <w:pPr>
        <w:pStyle w:val="ListParagraph"/>
        <w:numPr>
          <w:ilvl w:val="0"/>
          <w:numId w:val="312"/>
        </w:numPr>
      </w:pPr>
      <w:r>
        <w:t xml:space="preserve">providing resources and information that promote Indigenous and other cultures </w:t>
      </w:r>
    </w:p>
    <w:p w14:paraId="3ACB9BF2" w14:textId="77777777" w:rsidR="00E96BCA" w:rsidRDefault="00E96BCA" w:rsidP="00D93CC3">
      <w:pPr>
        <w:pStyle w:val="ListParagraph"/>
        <w:numPr>
          <w:ilvl w:val="0"/>
          <w:numId w:val="312"/>
        </w:numPr>
      </w:pPr>
      <w:r>
        <w:t>establishing links with local Indigenous and cultural groups</w:t>
      </w:r>
    </w:p>
    <w:p w14:paraId="302A657D" w14:textId="2FBE5D76" w:rsidR="00E96BCA" w:rsidRDefault="00E96BCA" w:rsidP="00D93CC3">
      <w:pPr>
        <w:pStyle w:val="ListParagraph"/>
        <w:numPr>
          <w:ilvl w:val="0"/>
          <w:numId w:val="312"/>
        </w:numPr>
      </w:pPr>
      <w:r>
        <w:t xml:space="preserve">inviting families and community </w:t>
      </w:r>
      <w:r w:rsidR="00BF1D0A">
        <w:t>members to</w:t>
      </w:r>
      <w:r>
        <w:t xml:space="preserve"> visit the service and complete activities and experiences with the children</w:t>
      </w:r>
    </w:p>
    <w:p w14:paraId="65842654" w14:textId="77777777" w:rsidR="00E96BCA" w:rsidRDefault="00E96BCA" w:rsidP="00D93CC3">
      <w:pPr>
        <w:pStyle w:val="ListParagraph"/>
        <w:numPr>
          <w:ilvl w:val="0"/>
          <w:numId w:val="312"/>
        </w:numPr>
      </w:pPr>
      <w:r>
        <w:t>through intentional teaching strategies promoting Indigenous customs, stories, traditions, history and that of other cultures</w:t>
      </w:r>
    </w:p>
    <w:p w14:paraId="19BF4E04" w14:textId="77777777" w:rsidR="00E96BCA" w:rsidRDefault="00E96BCA" w:rsidP="00D93CC3">
      <w:pPr>
        <w:pStyle w:val="ListParagraph"/>
        <w:numPr>
          <w:ilvl w:val="0"/>
          <w:numId w:val="312"/>
        </w:numPr>
      </w:pPr>
      <w:r>
        <w:t xml:space="preserve">working with other professionals to assist children with additional needs </w:t>
      </w:r>
    </w:p>
    <w:p w14:paraId="5B20BFB3" w14:textId="77777777" w:rsidR="00E96BCA" w:rsidRDefault="00E96BCA" w:rsidP="00D93CC3">
      <w:pPr>
        <w:pStyle w:val="ListParagraph"/>
        <w:numPr>
          <w:ilvl w:val="0"/>
          <w:numId w:val="312"/>
        </w:numPr>
      </w:pPr>
      <w:r>
        <w:t xml:space="preserve">ensuring all children can participate in learning activities </w:t>
      </w:r>
    </w:p>
    <w:p w14:paraId="1267247A" w14:textId="77777777" w:rsidR="00E96BCA" w:rsidRPr="00E701F8" w:rsidRDefault="00E96BCA" w:rsidP="00E96BCA">
      <w:pPr>
        <w:pStyle w:val="NoSpacing"/>
        <w:rPr>
          <w:rFonts w:cs="Calibri"/>
          <w:i/>
        </w:rPr>
      </w:pPr>
      <w:r>
        <w:rPr>
          <w:rFonts w:cs="Calibri"/>
        </w:rPr>
        <w:t xml:space="preserve">Records which enable staff to monitor and review incidents, and implement continuous improvement practices, are maintained as required under the National Law and </w:t>
      </w:r>
      <w:r w:rsidRPr="008E2501">
        <w:rPr>
          <w:rFonts w:cs="Calibri"/>
        </w:rPr>
        <w:t>our</w:t>
      </w:r>
      <w:r w:rsidRPr="00FC5858">
        <w:rPr>
          <w:rFonts w:cs="Calibri"/>
          <w:b/>
        </w:rPr>
        <w:t xml:space="preserve"> </w:t>
      </w:r>
      <w:r w:rsidRPr="00E701F8">
        <w:rPr>
          <w:rFonts w:cs="Calibri"/>
          <w:i/>
        </w:rPr>
        <w:t xml:space="preserve">Incident, Injury, Trauma and Illness Policy. </w:t>
      </w:r>
    </w:p>
    <w:p w14:paraId="19EF05C2" w14:textId="77777777" w:rsidR="00E96BCA" w:rsidRDefault="00E96BCA" w:rsidP="00E96BCA">
      <w:pPr>
        <w:pStyle w:val="ListParagraph"/>
        <w:rPr>
          <w:b/>
        </w:rPr>
      </w:pPr>
    </w:p>
    <w:p w14:paraId="01BCA81D" w14:textId="77777777" w:rsidR="00E96BCA" w:rsidRPr="00831E5E" w:rsidRDefault="00E96BCA" w:rsidP="00D93CC3">
      <w:pPr>
        <w:pStyle w:val="ListParagraph"/>
        <w:numPr>
          <w:ilvl w:val="0"/>
          <w:numId w:val="307"/>
        </w:numPr>
        <w:rPr>
          <w:b/>
        </w:rPr>
      </w:pPr>
      <w:r w:rsidRPr="00831E5E">
        <w:rPr>
          <w:b/>
        </w:rPr>
        <w:t xml:space="preserve">A child safe policy </w:t>
      </w:r>
    </w:p>
    <w:p w14:paraId="3D8A22B3" w14:textId="77777777" w:rsidR="00E96BCA" w:rsidRDefault="00E96BCA" w:rsidP="00E96BCA">
      <w:pPr>
        <w:pStyle w:val="ListParagraph"/>
      </w:pPr>
    </w:p>
    <w:p w14:paraId="7761EF6A" w14:textId="77777777" w:rsidR="00E96BCA" w:rsidRDefault="00E96BCA" w:rsidP="00E96BCA">
      <w:pPr>
        <w:pStyle w:val="ListParagraph"/>
        <w:ind w:left="0"/>
      </w:pPr>
      <w:r>
        <w:t>This policy is available to all families in our policy folder, as part of our regular policy review program.</w:t>
      </w:r>
    </w:p>
    <w:p w14:paraId="032AA3CE" w14:textId="77777777" w:rsidR="00E96BCA" w:rsidRDefault="00E96BCA" w:rsidP="00E96BCA">
      <w:pPr>
        <w:pStyle w:val="ListParagraph"/>
        <w:ind w:left="0"/>
      </w:pPr>
    </w:p>
    <w:p w14:paraId="15DAD7B3" w14:textId="77777777" w:rsidR="00E96BCA" w:rsidRPr="00A02408" w:rsidRDefault="00E96BCA" w:rsidP="00D93CC3">
      <w:pPr>
        <w:pStyle w:val="ListParagraph"/>
        <w:numPr>
          <w:ilvl w:val="0"/>
          <w:numId w:val="307"/>
        </w:numPr>
        <w:rPr>
          <w:b/>
        </w:rPr>
      </w:pPr>
      <w:r w:rsidRPr="00A02408">
        <w:rPr>
          <w:b/>
        </w:rPr>
        <w:t>A code of conduct that establishes clear expectations for appropriate behaviour with children</w:t>
      </w:r>
    </w:p>
    <w:p w14:paraId="0791BAE9" w14:textId="77777777" w:rsidR="00E96BCA" w:rsidRDefault="00E96BCA" w:rsidP="00E96BCA">
      <w:pPr>
        <w:pStyle w:val="ListParagraph"/>
      </w:pPr>
    </w:p>
    <w:p w14:paraId="7CBC2EB1" w14:textId="77777777" w:rsidR="00E96BCA" w:rsidRPr="004C315B" w:rsidRDefault="00E96BCA" w:rsidP="00E96BCA">
      <w:pPr>
        <w:pStyle w:val="ListParagraph"/>
        <w:spacing w:after="0"/>
        <w:ind w:left="0"/>
      </w:pPr>
      <w:r w:rsidRPr="004C315B">
        <w:t xml:space="preserve">The </w:t>
      </w:r>
      <w:r w:rsidRPr="004C315B">
        <w:rPr>
          <w:i/>
        </w:rPr>
        <w:t>Code of Conduct in our Educator and Management Policy</w:t>
      </w:r>
      <w:r w:rsidRPr="004C315B">
        <w:t xml:space="preserve"> sets out clear expectations for appropriate behaviour with children. For example, all staff and volunteers will:</w:t>
      </w:r>
    </w:p>
    <w:p w14:paraId="5A584964" w14:textId="77777777" w:rsidR="00E96BCA" w:rsidRPr="004C315B" w:rsidRDefault="00E96BCA" w:rsidP="00D93CC3">
      <w:pPr>
        <w:numPr>
          <w:ilvl w:val="0"/>
          <w:numId w:val="73"/>
        </w:numPr>
        <w:spacing w:after="0" w:line="276" w:lineRule="auto"/>
        <w:ind w:left="357" w:hanging="357"/>
        <w:rPr>
          <w:rFonts w:eastAsia="Times New Roman" w:cs="Calibri"/>
        </w:rPr>
      </w:pPr>
      <w:r w:rsidRPr="004C315B">
        <w:rPr>
          <w:rFonts w:eastAsia="Times New Roman" w:cs="Calibri"/>
        </w:rPr>
        <w:t>implement activities and experiences that are age appropriate, culturally sensitive and inclusive</w:t>
      </w:r>
    </w:p>
    <w:p w14:paraId="08045C5F" w14:textId="77777777" w:rsidR="00E96BCA" w:rsidRPr="004C315B" w:rsidRDefault="00E96BCA" w:rsidP="00D93CC3">
      <w:pPr>
        <w:numPr>
          <w:ilvl w:val="0"/>
          <w:numId w:val="73"/>
        </w:numPr>
        <w:spacing w:after="200" w:line="276" w:lineRule="auto"/>
        <w:ind w:left="357" w:hanging="357"/>
        <w:contextualSpacing/>
        <w:rPr>
          <w:b/>
        </w:rPr>
      </w:pPr>
      <w:r w:rsidRPr="004C315B">
        <w:lastRenderedPageBreak/>
        <w:t>comply with all service policies, including those which protect children from harm, abuse and neglect</w:t>
      </w:r>
    </w:p>
    <w:p w14:paraId="2A58503A" w14:textId="77777777" w:rsidR="00E96BCA" w:rsidRPr="004C315B" w:rsidRDefault="00E96BCA" w:rsidP="00D93CC3">
      <w:pPr>
        <w:numPr>
          <w:ilvl w:val="0"/>
          <w:numId w:val="73"/>
        </w:numPr>
        <w:spacing w:after="200" w:line="276" w:lineRule="auto"/>
        <w:ind w:left="357" w:hanging="357"/>
        <w:contextualSpacing/>
        <w:rPr>
          <w:b/>
        </w:rPr>
      </w:pPr>
      <w:r w:rsidRPr="004C315B">
        <w:t>refrain from developing close personal relationships with children outside work</w:t>
      </w:r>
    </w:p>
    <w:p w14:paraId="190A7EE4" w14:textId="77777777" w:rsidR="00E96BCA" w:rsidRPr="004C315B" w:rsidRDefault="00E96BCA" w:rsidP="00D93CC3">
      <w:pPr>
        <w:numPr>
          <w:ilvl w:val="0"/>
          <w:numId w:val="73"/>
        </w:numPr>
        <w:spacing w:after="200" w:line="276" w:lineRule="auto"/>
        <w:ind w:left="357" w:hanging="357"/>
        <w:contextualSpacing/>
        <w:rPr>
          <w:b/>
        </w:rPr>
      </w:pPr>
      <w:r w:rsidRPr="004C315B">
        <w:t>refrain from using abusive, derogatory or offensive language</w:t>
      </w:r>
    </w:p>
    <w:p w14:paraId="42B29EAF" w14:textId="77777777" w:rsidR="00E96BCA" w:rsidRPr="004C315B" w:rsidRDefault="00E96BCA" w:rsidP="00D93CC3">
      <w:pPr>
        <w:numPr>
          <w:ilvl w:val="0"/>
          <w:numId w:val="73"/>
        </w:numPr>
        <w:spacing w:after="200" w:line="276" w:lineRule="auto"/>
        <w:ind w:left="357" w:hanging="357"/>
        <w:contextualSpacing/>
        <w:rPr>
          <w:b/>
        </w:rPr>
      </w:pPr>
      <w:r w:rsidRPr="004C315B">
        <w:t>not favour any particular child.</w:t>
      </w:r>
    </w:p>
    <w:p w14:paraId="597E7FB5" w14:textId="77777777" w:rsidR="00E96BCA" w:rsidRPr="004C315B" w:rsidRDefault="00E96BCA" w:rsidP="00E96BCA">
      <w:pPr>
        <w:spacing w:after="0"/>
        <w:rPr>
          <w:rFonts w:cs="Calibri"/>
          <w:b/>
        </w:rPr>
      </w:pPr>
    </w:p>
    <w:p w14:paraId="64F61E50" w14:textId="77777777" w:rsidR="00E96BCA" w:rsidRPr="004C315B" w:rsidRDefault="00E96BCA" w:rsidP="00E96BCA">
      <w:pPr>
        <w:spacing w:after="0"/>
        <w:rPr>
          <w:rFonts w:cs="Calibri"/>
        </w:rPr>
      </w:pPr>
      <w:r w:rsidRPr="004C315B">
        <w:rPr>
          <w:rFonts w:cs="Calibri"/>
        </w:rPr>
        <w:t>The Code also provides the following examples of appropriate interactions with children</w:t>
      </w:r>
    </w:p>
    <w:p w14:paraId="50F5E1EA" w14:textId="7774CA48" w:rsidR="00E96BCA" w:rsidRPr="004C315B" w:rsidRDefault="00E96BCA" w:rsidP="00D93CC3">
      <w:pPr>
        <w:numPr>
          <w:ilvl w:val="0"/>
          <w:numId w:val="313"/>
        </w:numPr>
        <w:spacing w:after="0" w:line="276" w:lineRule="auto"/>
        <w:rPr>
          <w:rFonts w:cs="Calibri"/>
        </w:rPr>
      </w:pPr>
      <w:r w:rsidRPr="004C315B">
        <w:rPr>
          <w:rFonts w:cs="Calibri"/>
        </w:rPr>
        <w:t xml:space="preserve">use of YouTube, social media and technology to support </w:t>
      </w:r>
      <w:r w:rsidR="00E432C1" w:rsidRPr="004C315B">
        <w:rPr>
          <w:rFonts w:cs="Calibri"/>
        </w:rPr>
        <w:t>age-appropriate</w:t>
      </w:r>
      <w:r w:rsidRPr="004C315B">
        <w:rPr>
          <w:rFonts w:cs="Calibri"/>
        </w:rPr>
        <w:t xml:space="preserve"> curriculum</w:t>
      </w:r>
    </w:p>
    <w:p w14:paraId="03E8BBB5" w14:textId="77777777" w:rsidR="00E96BCA" w:rsidRPr="004C315B" w:rsidRDefault="00E96BCA" w:rsidP="00D93CC3">
      <w:pPr>
        <w:numPr>
          <w:ilvl w:val="0"/>
          <w:numId w:val="313"/>
        </w:numPr>
        <w:spacing w:after="0" w:line="276" w:lineRule="auto"/>
        <w:rPr>
          <w:rFonts w:cs="Calibri"/>
        </w:rPr>
      </w:pPr>
      <w:r w:rsidRPr="004C315B">
        <w:rPr>
          <w:rFonts w:cs="Calibri"/>
        </w:rPr>
        <w:t>physical contact to soothe children, build trusting relationships, demonstrate learning and skills and assist children with additional needs</w:t>
      </w:r>
    </w:p>
    <w:p w14:paraId="1275BF3C" w14:textId="77777777" w:rsidR="00E96BCA" w:rsidRPr="004C315B" w:rsidRDefault="00E96BCA" w:rsidP="00D93CC3">
      <w:pPr>
        <w:numPr>
          <w:ilvl w:val="0"/>
          <w:numId w:val="313"/>
        </w:numPr>
        <w:spacing w:after="0" w:line="276" w:lineRule="auto"/>
        <w:contextualSpacing/>
      </w:pPr>
      <w:r w:rsidRPr="004C315B">
        <w:t>families and visitors will not have physical contact with children at the service that are not their own unless a staff member is present.</w:t>
      </w:r>
    </w:p>
    <w:p w14:paraId="4A362847" w14:textId="77777777" w:rsidR="00E96BCA" w:rsidRDefault="00E96BCA" w:rsidP="00E96BCA">
      <w:pPr>
        <w:spacing w:after="0"/>
        <w:contextualSpacing/>
      </w:pPr>
    </w:p>
    <w:p w14:paraId="1AB41093" w14:textId="2D2F3C95" w:rsidR="00E96BCA" w:rsidRDefault="00E96BCA" w:rsidP="00E96BCA">
      <w:pPr>
        <w:pStyle w:val="NormalWeb"/>
        <w:spacing w:before="0" w:beforeAutospacing="0" w:after="0" w:afterAutospacing="0"/>
        <w:rPr>
          <w:rFonts w:ascii="Calibri" w:hAnsi="Calibri"/>
          <w:sz w:val="22"/>
          <w:szCs w:val="22"/>
        </w:rPr>
      </w:pPr>
      <w:r w:rsidRPr="00E701F8">
        <w:rPr>
          <w:rFonts w:ascii="Calibri" w:hAnsi="Calibri"/>
          <w:i/>
          <w:sz w:val="22"/>
          <w:szCs w:val="22"/>
        </w:rPr>
        <w:t>Our Relationships with Children Policy</w:t>
      </w:r>
      <w:r w:rsidRPr="004335D2">
        <w:rPr>
          <w:rFonts w:ascii="Calibri" w:hAnsi="Calibri"/>
          <w:sz w:val="22"/>
          <w:szCs w:val="22"/>
        </w:rPr>
        <w:t xml:space="preserve"> also contains clear guidelines on appropriate behaviour with children</w:t>
      </w:r>
      <w:r w:rsidR="00E432C1">
        <w:rPr>
          <w:rFonts w:ascii="Calibri" w:hAnsi="Calibri"/>
          <w:sz w:val="22"/>
          <w:szCs w:val="22"/>
        </w:rPr>
        <w:t>.</w:t>
      </w:r>
    </w:p>
    <w:p w14:paraId="08EC96A5" w14:textId="77777777" w:rsidR="00E96BCA" w:rsidRDefault="00E96BCA" w:rsidP="00E96BCA">
      <w:pPr>
        <w:pStyle w:val="NormalWeb"/>
        <w:spacing w:before="0" w:beforeAutospacing="0" w:after="0" w:afterAutospacing="0"/>
        <w:rPr>
          <w:rFonts w:ascii="Calibri" w:hAnsi="Calibri"/>
          <w:sz w:val="22"/>
          <w:szCs w:val="22"/>
        </w:rPr>
      </w:pPr>
    </w:p>
    <w:p w14:paraId="775BF71A" w14:textId="77777777" w:rsidR="00E96BCA" w:rsidRPr="00EE05DE" w:rsidRDefault="00E96BCA" w:rsidP="00E96BCA">
      <w:pPr>
        <w:spacing w:after="0"/>
        <w:contextualSpacing/>
        <w:rPr>
          <w:b/>
        </w:rPr>
      </w:pPr>
      <w:r>
        <w:t>All families must declare they have read and understand our policies and Code of Conduct and will comply with them when signing our enrolment form.</w:t>
      </w:r>
    </w:p>
    <w:p w14:paraId="0A9C0C11" w14:textId="77777777" w:rsidR="00E96BCA" w:rsidRDefault="00E96BCA" w:rsidP="00E96BCA">
      <w:pPr>
        <w:pStyle w:val="NormalWeb"/>
        <w:spacing w:before="0" w:beforeAutospacing="0" w:after="0" w:afterAutospacing="0"/>
        <w:rPr>
          <w:rFonts w:ascii="Calibri" w:hAnsi="Calibri"/>
          <w:color w:val="FF0000"/>
          <w:sz w:val="22"/>
          <w:szCs w:val="22"/>
        </w:rPr>
      </w:pPr>
    </w:p>
    <w:p w14:paraId="1F879F66" w14:textId="77777777" w:rsidR="00E96BCA" w:rsidRDefault="00E96BCA" w:rsidP="00D93CC3">
      <w:pPr>
        <w:pStyle w:val="ListParagraph"/>
        <w:numPr>
          <w:ilvl w:val="0"/>
          <w:numId w:val="307"/>
        </w:numPr>
      </w:pPr>
      <w:r w:rsidRPr="00E701F8">
        <w:rPr>
          <w:b/>
        </w:rPr>
        <w:t>Screening, supervision, training and other human resources practices that reduce the risk of child abuse by new and existing personnel</w:t>
      </w:r>
    </w:p>
    <w:p w14:paraId="30FAE0E0" w14:textId="2D4F4ACE" w:rsidR="00E96BCA" w:rsidRDefault="00E96BCA" w:rsidP="00E96BCA">
      <w:pPr>
        <w:tabs>
          <w:tab w:val="left" w:pos="-720"/>
        </w:tabs>
        <w:suppressAutoHyphens/>
        <w:spacing w:after="0"/>
        <w:rPr>
          <w:rFonts w:cs="Calibri"/>
          <w:snapToGrid w:val="0"/>
        </w:rPr>
      </w:pPr>
      <w:r w:rsidRPr="00E701F8">
        <w:t>Our</w:t>
      </w:r>
      <w:r w:rsidRPr="001F434B">
        <w:rPr>
          <w:b/>
        </w:rPr>
        <w:t xml:space="preserve"> </w:t>
      </w:r>
      <w:r w:rsidRPr="00E701F8">
        <w:rPr>
          <w:i/>
        </w:rPr>
        <w:t>Educator and Management Policy</w:t>
      </w:r>
      <w:r>
        <w:t xml:space="preserve"> details our commitment to the professional development and performance management of all staff. It explains, for example, that t</w:t>
      </w:r>
      <w:r>
        <w:rPr>
          <w:rFonts w:cs="Calibri"/>
          <w:snapToGrid w:val="0"/>
        </w:rPr>
        <w:t xml:space="preserve">he </w:t>
      </w:r>
      <w:r w:rsidRPr="00E701F8">
        <w:rPr>
          <w:rFonts w:cs="Calibri"/>
          <w:snapToGrid w:val="0"/>
        </w:rPr>
        <w:t>Nominated Supervisor</w:t>
      </w:r>
      <w:r>
        <w:rPr>
          <w:rFonts w:cs="Calibri"/>
          <w:snapToGrid w:val="0"/>
        </w:rPr>
        <w:t xml:space="preserve"> will complete an annual performance appraisal for all staff, as well as for new staff a</w:t>
      </w:r>
      <w:r w:rsidRPr="00A617AC">
        <w:rPr>
          <w:rFonts w:cs="Calibri"/>
          <w:snapToGrid w:val="0"/>
        </w:rPr>
        <w:t xml:space="preserve">fter </w:t>
      </w:r>
      <w:r w:rsidR="004B1F4C">
        <w:rPr>
          <w:rFonts w:cs="Calibri"/>
          <w:snapToGrid w:val="0"/>
        </w:rPr>
        <w:t>6</w:t>
      </w:r>
      <w:r w:rsidRPr="00A617AC">
        <w:rPr>
          <w:rFonts w:cs="Calibri"/>
          <w:snapToGrid w:val="0"/>
        </w:rPr>
        <w:t xml:space="preserve"> months service</w:t>
      </w:r>
      <w:r>
        <w:rPr>
          <w:rFonts w:cs="Calibri"/>
          <w:snapToGrid w:val="0"/>
        </w:rPr>
        <w:t>.</w:t>
      </w:r>
      <w:r w:rsidRPr="002C42A3">
        <w:rPr>
          <w:rFonts w:cs="Calibri"/>
          <w:spacing w:val="-3"/>
        </w:rPr>
        <w:t xml:space="preserve"> </w:t>
      </w:r>
      <w:r>
        <w:rPr>
          <w:rFonts w:cs="Calibri"/>
          <w:spacing w:val="-3"/>
        </w:rPr>
        <w:t>A</w:t>
      </w:r>
      <w:r w:rsidRPr="00A617AC">
        <w:rPr>
          <w:rFonts w:cs="Calibri"/>
          <w:spacing w:val="-3"/>
        </w:rPr>
        <w:t>ppraisal</w:t>
      </w:r>
      <w:r>
        <w:rPr>
          <w:rFonts w:cs="Calibri"/>
          <w:spacing w:val="-3"/>
        </w:rPr>
        <w:t>s</w:t>
      </w:r>
      <w:r w:rsidRPr="00A617AC">
        <w:rPr>
          <w:rFonts w:cs="Calibri"/>
          <w:spacing w:val="-3"/>
        </w:rPr>
        <w:t xml:space="preserve"> </w:t>
      </w:r>
      <w:r>
        <w:rPr>
          <w:rFonts w:cs="Calibri"/>
          <w:spacing w:val="-3"/>
        </w:rPr>
        <w:t>are</w:t>
      </w:r>
      <w:r w:rsidRPr="00A617AC">
        <w:rPr>
          <w:rFonts w:cs="Calibri"/>
          <w:spacing w:val="-3"/>
        </w:rPr>
        <w:t xml:space="preserve"> used</w:t>
      </w:r>
      <w:r>
        <w:rPr>
          <w:rFonts w:cs="Calibri"/>
          <w:spacing w:val="-3"/>
        </w:rPr>
        <w:t xml:space="preserve"> to</w:t>
      </w:r>
      <w:r>
        <w:rPr>
          <w:rFonts w:cs="Calibri"/>
          <w:snapToGrid w:val="0"/>
        </w:rPr>
        <w:t xml:space="preserve"> ensure staff </w:t>
      </w:r>
      <w:r w:rsidRPr="00A617AC">
        <w:rPr>
          <w:rFonts w:cs="Calibri"/>
          <w:snapToGrid w:val="0"/>
        </w:rPr>
        <w:t>are aware of their duties and responsibilities</w:t>
      </w:r>
      <w:r>
        <w:rPr>
          <w:rFonts w:cs="Calibri"/>
          <w:snapToGrid w:val="0"/>
        </w:rPr>
        <w:t xml:space="preserve"> and to </w:t>
      </w:r>
      <w:r w:rsidR="00BF1D0A" w:rsidRPr="00A617AC">
        <w:rPr>
          <w:rFonts w:cs="Calibri"/>
          <w:spacing w:val="-3"/>
        </w:rPr>
        <w:t>identify</w:t>
      </w:r>
      <w:r w:rsidRPr="00A617AC">
        <w:rPr>
          <w:rFonts w:cs="Calibri"/>
          <w:spacing w:val="-3"/>
        </w:rPr>
        <w:t xml:space="preserve"> training</w:t>
      </w:r>
      <w:r>
        <w:rPr>
          <w:rFonts w:cs="Calibri"/>
          <w:spacing w:val="-3"/>
        </w:rPr>
        <w:t xml:space="preserve"> needs which include child safety </w:t>
      </w:r>
      <w:r w:rsidRPr="00E701F8">
        <w:rPr>
          <w:rFonts w:cs="Calibri"/>
          <w:spacing w:val="-3"/>
        </w:rPr>
        <w:t xml:space="preserve">practices. </w:t>
      </w:r>
      <w:r w:rsidRPr="00E701F8">
        <w:rPr>
          <w:rFonts w:cs="Calibri"/>
          <w:snapToGrid w:val="0"/>
        </w:rPr>
        <w:t>The Nominated Supervisor</w:t>
      </w:r>
      <w:r>
        <w:rPr>
          <w:rFonts w:cs="Calibri"/>
          <w:snapToGrid w:val="0"/>
        </w:rPr>
        <w:t xml:space="preserve"> will ensure </w:t>
      </w:r>
      <w:r w:rsidRPr="00A617AC">
        <w:rPr>
          <w:rFonts w:cs="Calibri"/>
          <w:snapToGrid w:val="0"/>
        </w:rPr>
        <w:t>funds are set aside for training in the annual budget.</w:t>
      </w:r>
      <w:r>
        <w:rPr>
          <w:rFonts w:cs="Calibri"/>
          <w:snapToGrid w:val="0"/>
        </w:rPr>
        <w:t xml:space="preserve"> </w:t>
      </w:r>
    </w:p>
    <w:p w14:paraId="2391BC88" w14:textId="77777777" w:rsidR="00E96BCA" w:rsidRDefault="00E96BCA" w:rsidP="00E96BCA">
      <w:pPr>
        <w:tabs>
          <w:tab w:val="left" w:pos="-720"/>
        </w:tabs>
        <w:suppressAutoHyphens/>
        <w:spacing w:after="0"/>
        <w:rPr>
          <w:rFonts w:cs="Calibri"/>
          <w:snapToGrid w:val="0"/>
        </w:rPr>
      </w:pPr>
    </w:p>
    <w:p w14:paraId="28FA6800" w14:textId="77777777" w:rsidR="00E96BCA" w:rsidRPr="00A5295A" w:rsidRDefault="00E96BCA" w:rsidP="00E96BCA">
      <w:pPr>
        <w:tabs>
          <w:tab w:val="left" w:pos="-720"/>
        </w:tabs>
        <w:suppressAutoHyphens/>
        <w:spacing w:after="0"/>
        <w:rPr>
          <w:rFonts w:cs="Calibri"/>
          <w:snapToGrid w:val="0"/>
        </w:rPr>
      </w:pPr>
      <w:r>
        <w:rPr>
          <w:rFonts w:cs="Calibri"/>
          <w:snapToGrid w:val="0"/>
        </w:rPr>
        <w:t xml:space="preserve">Child protection training may cover the definition of abuse, how to identify abuse and reduce risks, including for children with disabilities, inappropriate behaviour between children and inappropriate behaviour between children and adults. Training may occur through a recognised face to face or on-line training course, mentoring and at staff meetings. </w:t>
      </w:r>
    </w:p>
    <w:p w14:paraId="2974A37D" w14:textId="77777777" w:rsidR="00E96BCA" w:rsidRDefault="00E96BCA" w:rsidP="00E96BCA">
      <w:pPr>
        <w:pStyle w:val="ListParagraph"/>
        <w:ind w:left="0"/>
      </w:pPr>
    </w:p>
    <w:p w14:paraId="7AB0C3EE" w14:textId="77777777" w:rsidR="00E96BCA" w:rsidRDefault="00E96BCA" w:rsidP="00E96BCA">
      <w:pPr>
        <w:pStyle w:val="ListParagraph"/>
        <w:ind w:left="0"/>
      </w:pPr>
      <w:r>
        <w:t>This Policy also outlines orientation practices to ensure new or returning staff are aware of current service policies and procedures, and relevant legislative requirements including their child protection obligations. Training is undertaken where required.</w:t>
      </w:r>
    </w:p>
    <w:p w14:paraId="6A597346" w14:textId="77777777" w:rsidR="00E96BCA" w:rsidRDefault="00E96BCA" w:rsidP="00E96BCA">
      <w:pPr>
        <w:pStyle w:val="ListParagraph"/>
        <w:ind w:left="0"/>
      </w:pPr>
    </w:p>
    <w:p w14:paraId="04A84157" w14:textId="77777777" w:rsidR="00E96BCA" w:rsidRDefault="00E96BCA" w:rsidP="00E96BCA">
      <w:pPr>
        <w:pStyle w:val="ListParagraph"/>
        <w:ind w:left="0"/>
      </w:pPr>
      <w:r w:rsidRPr="00E701F8">
        <w:t xml:space="preserve">Our </w:t>
      </w:r>
      <w:r w:rsidRPr="00E701F8">
        <w:rPr>
          <w:i/>
        </w:rPr>
        <w:t>Child Protection Policy</w:t>
      </w:r>
      <w:r>
        <w:t xml:space="preserve"> contains recruitment and selection procedures which reduce the risk of child abuse by staff. The procedures cover position descriptions, advertising, interviews, and selection of candidates.  For example:</w:t>
      </w:r>
    </w:p>
    <w:p w14:paraId="45DF5237" w14:textId="33C2023E" w:rsidR="00E96BCA" w:rsidRDefault="00E96BCA" w:rsidP="00D93CC3">
      <w:pPr>
        <w:pStyle w:val="ListParagraph"/>
        <w:numPr>
          <w:ilvl w:val="0"/>
          <w:numId w:val="314"/>
        </w:numPr>
      </w:pPr>
      <w:r>
        <w:t xml:space="preserve">position descriptions will clearly describe the </w:t>
      </w:r>
      <w:r w:rsidRPr="00FC4DD0">
        <w:t>expectations for staff to provide a safe and supportive environment for children</w:t>
      </w:r>
      <w:r w:rsidR="00E432C1">
        <w:t>.</w:t>
      </w:r>
    </w:p>
    <w:p w14:paraId="2361D6E2" w14:textId="74797851" w:rsidR="00E96BCA" w:rsidRPr="004C315B" w:rsidRDefault="00E96BCA" w:rsidP="00D93CC3">
      <w:pPr>
        <w:pStyle w:val="ListParagraph"/>
        <w:numPr>
          <w:ilvl w:val="0"/>
          <w:numId w:val="314"/>
        </w:numPr>
      </w:pPr>
      <w:r w:rsidRPr="004C315B">
        <w:t xml:space="preserve">job advertisements will state applicants need to have a clear Working </w:t>
      </w:r>
      <w:r w:rsidR="00BA6FDA" w:rsidRPr="004C315B">
        <w:t>with</w:t>
      </w:r>
      <w:r w:rsidRPr="004C315B">
        <w:t xml:space="preserve"> Children Check</w:t>
      </w:r>
    </w:p>
    <w:p w14:paraId="7B7D59D7" w14:textId="77777777" w:rsidR="00E96BCA" w:rsidRPr="004C315B" w:rsidRDefault="00E96BCA" w:rsidP="00D93CC3">
      <w:pPr>
        <w:pStyle w:val="ListParagraph"/>
        <w:numPr>
          <w:ilvl w:val="0"/>
          <w:numId w:val="314"/>
        </w:numPr>
      </w:pPr>
      <w:r w:rsidRPr="004C315B">
        <w:lastRenderedPageBreak/>
        <w:t>applicants will be questioned on their understanding of child safety and child protection, and permission is obtained to contact referees</w:t>
      </w:r>
    </w:p>
    <w:p w14:paraId="12EC80B9" w14:textId="77777777" w:rsidR="00E96BCA" w:rsidRDefault="00E96BCA" w:rsidP="00E96BCA">
      <w:pPr>
        <w:pStyle w:val="ListParagraph"/>
        <w:ind w:left="0"/>
      </w:pPr>
    </w:p>
    <w:p w14:paraId="1612F72D" w14:textId="533FDE13" w:rsidR="00E96BCA" w:rsidRDefault="00E96BCA" w:rsidP="00E96BCA">
      <w:pPr>
        <w:pStyle w:val="ListParagraph"/>
        <w:ind w:left="0"/>
        <w:rPr>
          <w:rFonts w:cs="Calibri"/>
        </w:rPr>
      </w:pPr>
      <w:r w:rsidRPr="00E701F8">
        <w:t xml:space="preserve">Our </w:t>
      </w:r>
      <w:r w:rsidRPr="00E701F8">
        <w:rPr>
          <w:i/>
        </w:rPr>
        <w:t>Staffing Arrangements Policy</w:t>
      </w:r>
      <w:r>
        <w:t xml:space="preserve"> sets out the required ratios of staff to children, staff qualifications and the requirement for the N</w:t>
      </w:r>
      <w:r w:rsidRPr="006C15A0">
        <w:rPr>
          <w:rFonts w:cs="Calibri"/>
        </w:rPr>
        <w:t xml:space="preserve">ominated </w:t>
      </w:r>
      <w:r>
        <w:rPr>
          <w:rFonts w:cs="Calibri"/>
        </w:rPr>
        <w:t>S</w:t>
      </w:r>
      <w:r w:rsidRPr="006C15A0">
        <w:rPr>
          <w:rFonts w:cs="Calibri"/>
        </w:rPr>
        <w:t xml:space="preserve">upervisor </w:t>
      </w:r>
      <w:r>
        <w:rPr>
          <w:rFonts w:cs="Calibri"/>
        </w:rPr>
        <w:t>to</w:t>
      </w:r>
      <w:r w:rsidRPr="006C15A0">
        <w:rPr>
          <w:rFonts w:cs="Calibri"/>
        </w:rPr>
        <w:t xml:space="preserve"> read a person’s </w:t>
      </w:r>
      <w:r>
        <w:rPr>
          <w:rFonts w:cs="Calibri"/>
        </w:rPr>
        <w:t xml:space="preserve">Working </w:t>
      </w:r>
      <w:r w:rsidR="00BA6FDA">
        <w:rPr>
          <w:rFonts w:cs="Calibri"/>
        </w:rPr>
        <w:t>with</w:t>
      </w:r>
      <w:r w:rsidRPr="006C15A0">
        <w:rPr>
          <w:rFonts w:cs="Calibri"/>
        </w:rPr>
        <w:t xml:space="preserve"> </w:t>
      </w:r>
      <w:r>
        <w:rPr>
          <w:rFonts w:cs="Calibri"/>
        </w:rPr>
        <w:t>C</w:t>
      </w:r>
      <w:r w:rsidRPr="006C15A0">
        <w:rPr>
          <w:rFonts w:cs="Calibri"/>
        </w:rPr>
        <w:t xml:space="preserve">hildren </w:t>
      </w:r>
      <w:r>
        <w:rPr>
          <w:rFonts w:cs="Calibri"/>
        </w:rPr>
        <w:t>C</w:t>
      </w:r>
      <w:r w:rsidRPr="006C15A0">
        <w:rPr>
          <w:rFonts w:cs="Calibri"/>
        </w:rPr>
        <w:t xml:space="preserve">heck before the person is </w:t>
      </w:r>
      <w:r>
        <w:rPr>
          <w:rFonts w:cs="Calibri"/>
        </w:rPr>
        <w:t>employed</w:t>
      </w:r>
      <w:r w:rsidRPr="006C15A0">
        <w:rPr>
          <w:rFonts w:cs="Calibri"/>
        </w:rPr>
        <w:t xml:space="preserve"> or works as a volunteer at the service</w:t>
      </w:r>
      <w:r>
        <w:rPr>
          <w:rFonts w:cs="Calibri"/>
        </w:rPr>
        <w:t xml:space="preserve"> (unless exemptions apply).</w:t>
      </w:r>
    </w:p>
    <w:p w14:paraId="70A13523" w14:textId="77777777" w:rsidR="00E96BCA" w:rsidRDefault="00E96BCA" w:rsidP="00E96BCA">
      <w:pPr>
        <w:pStyle w:val="ListParagraph"/>
        <w:ind w:left="0"/>
        <w:rPr>
          <w:rFonts w:cs="Calibri"/>
        </w:rPr>
      </w:pPr>
    </w:p>
    <w:p w14:paraId="73807DF7" w14:textId="77777777" w:rsidR="00E96BCA" w:rsidRDefault="00E96BCA" w:rsidP="00E96BCA">
      <w:pPr>
        <w:pStyle w:val="ListParagraph"/>
        <w:ind w:left="0"/>
        <w:rPr>
          <w:rFonts w:cs="Calibri"/>
        </w:rPr>
      </w:pPr>
      <w:r>
        <w:rPr>
          <w:rFonts w:cs="Calibri"/>
        </w:rPr>
        <w:t xml:space="preserve">Other procedures in this Policy that reduce the risk of abuse include: </w:t>
      </w:r>
    </w:p>
    <w:p w14:paraId="385A9A2D" w14:textId="77777777" w:rsidR="00E96BCA" w:rsidRDefault="00E96BCA" w:rsidP="00D93CC3">
      <w:pPr>
        <w:pStyle w:val="ListParagraph"/>
        <w:numPr>
          <w:ilvl w:val="0"/>
          <w:numId w:val="316"/>
        </w:numPr>
        <w:spacing w:after="0"/>
        <w:rPr>
          <w:rFonts w:cs="Calibri"/>
        </w:rPr>
      </w:pPr>
      <w:r>
        <w:rPr>
          <w:rFonts w:cs="Calibri"/>
        </w:rPr>
        <w:t>always supervising s</w:t>
      </w:r>
      <w:r w:rsidRPr="0015526D">
        <w:rPr>
          <w:rFonts w:cs="Calibri"/>
        </w:rPr>
        <w:t xml:space="preserve">tudents and volunteers </w:t>
      </w:r>
    </w:p>
    <w:p w14:paraId="06D977AF" w14:textId="77777777" w:rsidR="00E96BCA" w:rsidRPr="0015526D" w:rsidRDefault="00E96BCA" w:rsidP="00D93CC3">
      <w:pPr>
        <w:pStyle w:val="ColorfulList-Accent11"/>
        <w:numPr>
          <w:ilvl w:val="0"/>
          <w:numId w:val="316"/>
        </w:numPr>
        <w:spacing w:line="276" w:lineRule="auto"/>
        <w:rPr>
          <w:rFonts w:ascii="Calibri" w:hAnsi="Calibri" w:cs="Calibri"/>
          <w:sz w:val="22"/>
          <w:szCs w:val="22"/>
        </w:rPr>
      </w:pPr>
      <w:r>
        <w:rPr>
          <w:rFonts w:ascii="Calibri" w:hAnsi="Calibri" w:cs="Calibri"/>
          <w:sz w:val="22"/>
          <w:szCs w:val="22"/>
        </w:rPr>
        <w:t xml:space="preserve">educators </w:t>
      </w:r>
      <w:r w:rsidRPr="0015526D">
        <w:rPr>
          <w:rFonts w:ascii="Calibri" w:hAnsi="Calibri" w:cs="Calibri"/>
          <w:sz w:val="22"/>
          <w:szCs w:val="22"/>
        </w:rPr>
        <w:t>position</w:t>
      </w:r>
      <w:r>
        <w:rPr>
          <w:rFonts w:ascii="Calibri" w:hAnsi="Calibri" w:cs="Calibri"/>
          <w:sz w:val="22"/>
          <w:szCs w:val="22"/>
        </w:rPr>
        <w:t>ing</w:t>
      </w:r>
      <w:r w:rsidRPr="0015526D">
        <w:rPr>
          <w:rFonts w:ascii="Calibri" w:hAnsi="Calibri" w:cs="Calibri"/>
          <w:sz w:val="22"/>
          <w:szCs w:val="22"/>
        </w:rPr>
        <w:t xml:space="preserve"> themselves </w:t>
      </w:r>
      <w:r>
        <w:rPr>
          <w:rFonts w:ascii="Calibri" w:hAnsi="Calibri" w:cs="Calibri"/>
          <w:sz w:val="22"/>
          <w:szCs w:val="22"/>
        </w:rPr>
        <w:t>(outdoors) so they</w:t>
      </w:r>
      <w:r w:rsidRPr="0015526D">
        <w:rPr>
          <w:rFonts w:ascii="Calibri" w:hAnsi="Calibri" w:cs="Calibri"/>
          <w:sz w:val="22"/>
          <w:szCs w:val="22"/>
        </w:rPr>
        <w:t xml:space="preserve"> see as mu</w:t>
      </w:r>
      <w:r>
        <w:rPr>
          <w:rFonts w:ascii="Calibri" w:hAnsi="Calibri" w:cs="Calibri"/>
          <w:sz w:val="22"/>
          <w:szCs w:val="22"/>
        </w:rPr>
        <w:t>ch as possible</w:t>
      </w:r>
    </w:p>
    <w:p w14:paraId="5FD1250D" w14:textId="77777777" w:rsidR="00E96BCA" w:rsidRDefault="00E96BCA" w:rsidP="00E96BCA">
      <w:pPr>
        <w:pStyle w:val="ListParagraph"/>
      </w:pPr>
    </w:p>
    <w:p w14:paraId="75875191" w14:textId="77777777" w:rsidR="00E96BCA" w:rsidRPr="00151375" w:rsidRDefault="00E96BCA" w:rsidP="00D93CC3">
      <w:pPr>
        <w:pStyle w:val="ListParagraph"/>
        <w:numPr>
          <w:ilvl w:val="0"/>
          <w:numId w:val="307"/>
        </w:numPr>
        <w:rPr>
          <w:b/>
        </w:rPr>
      </w:pPr>
      <w:r w:rsidRPr="00151375">
        <w:rPr>
          <w:b/>
        </w:rPr>
        <w:t>Processes for responding to and reporting suspected child abuse</w:t>
      </w:r>
    </w:p>
    <w:p w14:paraId="63510C74" w14:textId="77777777" w:rsidR="00E96BCA" w:rsidRDefault="00E96BCA" w:rsidP="00E96BCA">
      <w:pPr>
        <w:pStyle w:val="ListParagraph"/>
        <w:ind w:left="0"/>
      </w:pPr>
      <w:r w:rsidRPr="00E82C23">
        <w:t xml:space="preserve">Our </w:t>
      </w:r>
      <w:r w:rsidRPr="00E20BE9">
        <w:rPr>
          <w:i/>
        </w:rPr>
        <w:t>Child Protection Policy</w:t>
      </w:r>
      <w:r>
        <w:t xml:space="preserve"> contains clear procedures for responding to and reporting suspected abuse and neglect, including allegations of abuse made against staff members. Where staff members are involved, the Approved Provider or Nominated Supervisor must review the person’s </w:t>
      </w:r>
      <w:r w:rsidRPr="006F7FBB">
        <w:rPr>
          <w:rFonts w:cs="Calibri"/>
          <w:color w:val="000000"/>
          <w:lang w:eastAsia="en-AU"/>
        </w:rPr>
        <w:t>duties</w:t>
      </w:r>
      <w:r>
        <w:rPr>
          <w:rFonts w:cs="Calibri"/>
          <w:color w:val="000000"/>
          <w:lang w:eastAsia="en-AU"/>
        </w:rPr>
        <w:t>, and i</w:t>
      </w:r>
      <w:r w:rsidRPr="006F7FBB">
        <w:rPr>
          <w:rFonts w:cs="Calibri"/>
          <w:color w:val="000000"/>
          <w:lang w:eastAsia="en-AU"/>
        </w:rPr>
        <w:t>f they continue to interact with children</w:t>
      </w:r>
      <w:r>
        <w:rPr>
          <w:rFonts w:cs="Calibri"/>
          <w:color w:val="000000"/>
          <w:lang w:eastAsia="en-AU"/>
        </w:rPr>
        <w:t xml:space="preserve"> while the allegation is investigated</w:t>
      </w:r>
      <w:r w:rsidRPr="006F7FBB">
        <w:rPr>
          <w:rFonts w:cs="Calibri"/>
          <w:color w:val="000000"/>
          <w:lang w:eastAsia="en-AU"/>
        </w:rPr>
        <w:t>,</w:t>
      </w:r>
      <w:r>
        <w:rPr>
          <w:rFonts w:cs="Calibri"/>
          <w:color w:val="000000"/>
          <w:lang w:eastAsia="en-AU"/>
        </w:rPr>
        <w:t xml:space="preserve"> </w:t>
      </w:r>
      <w:r w:rsidRPr="006F7FBB">
        <w:rPr>
          <w:rFonts w:cs="Calibri"/>
          <w:color w:val="000000"/>
          <w:lang w:eastAsia="en-AU"/>
        </w:rPr>
        <w:t>ensure they are appropriately supervised at all times</w:t>
      </w:r>
      <w:r>
        <w:rPr>
          <w:rFonts w:cs="Calibri"/>
          <w:color w:val="000000"/>
          <w:lang w:eastAsia="en-AU"/>
        </w:rPr>
        <w:t xml:space="preserve">. </w:t>
      </w:r>
      <w:r>
        <w:t xml:space="preserve"> </w:t>
      </w:r>
    </w:p>
    <w:p w14:paraId="3757A3D2" w14:textId="77777777" w:rsidR="00E96BCA" w:rsidRDefault="00E96BCA" w:rsidP="00E96BCA">
      <w:pPr>
        <w:pStyle w:val="ListParagraph"/>
        <w:ind w:left="0"/>
      </w:pPr>
    </w:p>
    <w:p w14:paraId="3834756C" w14:textId="77777777" w:rsidR="00E96BCA" w:rsidRDefault="00E96BCA" w:rsidP="00E96BCA">
      <w:pPr>
        <w:pStyle w:val="ListParagraph"/>
        <w:ind w:left="0"/>
      </w:pPr>
      <w:r>
        <w:t>The Policy outlines appropriate interactions and behaviour if staff receive a disclosure of abuse from a child or adult, and contains information for families about the way staff teach children about protective behaviour.</w:t>
      </w:r>
    </w:p>
    <w:p w14:paraId="4F898AAC" w14:textId="77777777" w:rsidR="00E96BCA" w:rsidRDefault="00E96BCA" w:rsidP="00E96BCA">
      <w:pPr>
        <w:pStyle w:val="ListParagraph"/>
        <w:ind w:left="0"/>
      </w:pPr>
    </w:p>
    <w:p w14:paraId="6A99CB8A" w14:textId="4175E399" w:rsidR="00E96BCA" w:rsidRDefault="00E96BCA" w:rsidP="00E96BCA">
      <w:pPr>
        <w:pStyle w:val="ListParagraph"/>
        <w:ind w:left="0"/>
      </w:pPr>
      <w:r>
        <w:t xml:space="preserve">Our response to cases of abuse will be culturally sensitive. For </w:t>
      </w:r>
      <w:r w:rsidR="00BF1D0A">
        <w:t>example,</w:t>
      </w:r>
      <w:r>
        <w:t xml:space="preserve"> we will engage with families and/or community members to improve our understanding of cultural behaviours and inform our responses.</w:t>
      </w:r>
    </w:p>
    <w:p w14:paraId="29224BEB" w14:textId="77777777" w:rsidR="00E96BCA" w:rsidRDefault="00E96BCA" w:rsidP="00E96BCA">
      <w:pPr>
        <w:pStyle w:val="ListParagraph"/>
        <w:ind w:left="0"/>
      </w:pPr>
    </w:p>
    <w:p w14:paraId="23C74798" w14:textId="77777777" w:rsidR="00E96BCA" w:rsidRDefault="00E96BCA" w:rsidP="00E96BCA">
      <w:pPr>
        <w:pStyle w:val="ListParagraph"/>
        <w:ind w:left="0"/>
      </w:pPr>
      <w:r w:rsidRPr="00E20BE9">
        <w:t xml:space="preserve">Our </w:t>
      </w:r>
      <w:r w:rsidRPr="00E20BE9">
        <w:rPr>
          <w:i/>
        </w:rPr>
        <w:t>Educator and Management Policy</w:t>
      </w:r>
      <w:r>
        <w:t xml:space="preserve"> outlines our commitment to training, including training in child safe practices to meet staff needs and obligations (see Standard 4). </w:t>
      </w:r>
    </w:p>
    <w:p w14:paraId="2F12682A" w14:textId="77777777" w:rsidR="00E96BCA" w:rsidRDefault="00E96BCA" w:rsidP="00E96BCA">
      <w:pPr>
        <w:pStyle w:val="ListParagraph"/>
        <w:ind w:left="0"/>
      </w:pPr>
    </w:p>
    <w:p w14:paraId="7032D3D8" w14:textId="77777777" w:rsidR="00E96BCA" w:rsidRPr="00A02408" w:rsidRDefault="00E96BCA" w:rsidP="00D93CC3">
      <w:pPr>
        <w:pStyle w:val="ListParagraph"/>
        <w:numPr>
          <w:ilvl w:val="0"/>
          <w:numId w:val="307"/>
        </w:numPr>
        <w:rPr>
          <w:b/>
        </w:rPr>
      </w:pPr>
      <w:r w:rsidRPr="00A02408">
        <w:rPr>
          <w:b/>
        </w:rPr>
        <w:t>Strategies to identify and reduce or remove the risk of abuse</w:t>
      </w:r>
    </w:p>
    <w:p w14:paraId="68F5F556" w14:textId="0FA77F9C" w:rsidR="00E96BCA" w:rsidRDefault="00E96BCA" w:rsidP="00E96BCA">
      <w:pPr>
        <w:pStyle w:val="ListParagraph"/>
        <w:ind w:left="0"/>
        <w:rPr>
          <w:rFonts w:cs="Calibri"/>
        </w:rPr>
      </w:pPr>
      <w:r w:rsidRPr="00E20BE9">
        <w:t xml:space="preserve">Our </w:t>
      </w:r>
      <w:r w:rsidRPr="00E20BE9">
        <w:rPr>
          <w:i/>
        </w:rPr>
        <w:t>Relationships with Children Policy</w:t>
      </w:r>
      <w:r>
        <w:rPr>
          <w:b/>
        </w:rPr>
        <w:t xml:space="preserve"> </w:t>
      </w:r>
      <w:r w:rsidRPr="001956E1">
        <w:t xml:space="preserve">contains </w:t>
      </w:r>
      <w:r>
        <w:t xml:space="preserve">extensive </w:t>
      </w:r>
      <w:r w:rsidRPr="001956E1">
        <w:t xml:space="preserve">guidelines and examples </w:t>
      </w:r>
      <w:r>
        <w:t>about</w:t>
      </w:r>
      <w:r w:rsidRPr="001956E1">
        <w:t xml:space="preserve"> positive interactions with children</w:t>
      </w:r>
      <w:r>
        <w:t xml:space="preserve"> to promote their </w:t>
      </w:r>
      <w:r w:rsidR="00BF1D0A">
        <w:t>self-esteem</w:t>
      </w:r>
      <w:r>
        <w:t>, and positive behaviour guidance</w:t>
      </w:r>
      <w:r w:rsidRPr="001956E1">
        <w:t xml:space="preserve">. </w:t>
      </w:r>
      <w:r>
        <w:t>The Policy also clearly states that staff</w:t>
      </w:r>
      <w:r w:rsidRPr="00623D4B">
        <w:t xml:space="preserve"> will </w:t>
      </w:r>
      <w:r w:rsidRPr="00623D4B">
        <w:rPr>
          <w:rFonts w:cs="Calibri"/>
        </w:rPr>
        <w:t xml:space="preserve">not isolate, intimidate or subject children to corporal punishment to guide behaviour. </w:t>
      </w:r>
    </w:p>
    <w:p w14:paraId="3ED1C56D" w14:textId="77777777" w:rsidR="00E96BCA" w:rsidRDefault="00E96BCA" w:rsidP="00E96BCA">
      <w:pPr>
        <w:pStyle w:val="ListParagraph"/>
        <w:ind w:left="0"/>
        <w:rPr>
          <w:rFonts w:cs="Calibri"/>
        </w:rPr>
      </w:pPr>
    </w:p>
    <w:p w14:paraId="108FB0A1" w14:textId="4BA3F01A" w:rsidR="00E96BCA" w:rsidRPr="00623D4B" w:rsidRDefault="000167A3" w:rsidP="00E96BCA">
      <w:pPr>
        <w:pStyle w:val="ListParagraph"/>
        <w:ind w:left="0"/>
        <w:rPr>
          <w:rFonts w:cs="Calibri"/>
        </w:rPr>
      </w:pPr>
      <w:r>
        <w:rPr>
          <w:rFonts w:cs="Calibri"/>
        </w:rPr>
        <w:t>Instead,</w:t>
      </w:r>
      <w:r w:rsidR="00E96BCA">
        <w:rPr>
          <w:rFonts w:cs="Calibri"/>
        </w:rPr>
        <w:t xml:space="preserve"> staff may take actions which include:</w:t>
      </w:r>
    </w:p>
    <w:p w14:paraId="7377D5A5" w14:textId="77777777" w:rsidR="00E96BCA" w:rsidRPr="00623D4B" w:rsidRDefault="00E96BCA" w:rsidP="00D93CC3">
      <w:pPr>
        <w:pStyle w:val="ListParagraph"/>
        <w:numPr>
          <w:ilvl w:val="0"/>
          <w:numId w:val="273"/>
        </w:numPr>
      </w:pPr>
      <w:r w:rsidRPr="00623D4B">
        <w:t xml:space="preserve">ignoring negative behaviour and praising positive behaviour </w:t>
      </w:r>
    </w:p>
    <w:p w14:paraId="574C0DE1" w14:textId="77777777" w:rsidR="00E96BCA" w:rsidRPr="00623D4B" w:rsidRDefault="00E96BCA" w:rsidP="00D93CC3">
      <w:pPr>
        <w:pStyle w:val="ListParagraph"/>
        <w:numPr>
          <w:ilvl w:val="0"/>
          <w:numId w:val="273"/>
        </w:numPr>
      </w:pPr>
      <w:r w:rsidRPr="00623D4B">
        <w:t>using key words with signing and visuals to help children with communication difficulties</w:t>
      </w:r>
    </w:p>
    <w:p w14:paraId="1BBD6328" w14:textId="77777777" w:rsidR="00E96BCA" w:rsidRPr="00623D4B" w:rsidRDefault="00E96BCA" w:rsidP="00D93CC3">
      <w:pPr>
        <w:pStyle w:val="ListParagraph"/>
        <w:numPr>
          <w:ilvl w:val="0"/>
          <w:numId w:val="273"/>
        </w:numPr>
      </w:pPr>
      <w:r w:rsidRPr="00623D4B">
        <w:t xml:space="preserve">using minimal steps in directions </w:t>
      </w:r>
      <w:r>
        <w:t>and</w:t>
      </w:r>
      <w:r w:rsidRPr="00623D4B">
        <w:t xml:space="preserve"> allowing time for </w:t>
      </w:r>
      <w:r>
        <w:t>c</w:t>
      </w:r>
      <w:r w:rsidRPr="00623D4B">
        <w:t>hild</w:t>
      </w:r>
      <w:r>
        <w:t>ren</w:t>
      </w:r>
      <w:r w:rsidRPr="00623D4B">
        <w:t xml:space="preserve"> to understand </w:t>
      </w:r>
    </w:p>
    <w:p w14:paraId="4B91B705" w14:textId="77777777" w:rsidR="00E96BCA" w:rsidRPr="00623D4B" w:rsidRDefault="00E96BCA" w:rsidP="00D93CC3">
      <w:pPr>
        <w:pStyle w:val="ListParagraph"/>
        <w:numPr>
          <w:ilvl w:val="0"/>
          <w:numId w:val="273"/>
        </w:numPr>
      </w:pPr>
      <w:r w:rsidRPr="00623D4B">
        <w:t xml:space="preserve">using terminology that children understand </w:t>
      </w:r>
    </w:p>
    <w:p w14:paraId="30270B37" w14:textId="77777777" w:rsidR="00E96BCA" w:rsidRPr="00623D4B" w:rsidRDefault="00E96BCA" w:rsidP="00D93CC3">
      <w:pPr>
        <w:pStyle w:val="ListParagraph"/>
        <w:numPr>
          <w:ilvl w:val="0"/>
          <w:numId w:val="273"/>
        </w:numPr>
      </w:pPr>
      <w:r w:rsidRPr="00623D4B">
        <w:t xml:space="preserve">providing opportunities for exercise which can calm anxious or agitated children </w:t>
      </w:r>
    </w:p>
    <w:p w14:paraId="64E612FF" w14:textId="77777777" w:rsidR="00E96BCA" w:rsidRDefault="00E96BCA" w:rsidP="00D93CC3">
      <w:pPr>
        <w:pStyle w:val="ListParagraph"/>
        <w:numPr>
          <w:ilvl w:val="0"/>
          <w:numId w:val="273"/>
        </w:numPr>
      </w:pPr>
      <w:r w:rsidRPr="00623D4B">
        <w:t xml:space="preserve">intentionally teaching behaviours </w:t>
      </w:r>
      <w:r>
        <w:t xml:space="preserve"> </w:t>
      </w:r>
    </w:p>
    <w:p w14:paraId="6973AE8E" w14:textId="77777777" w:rsidR="00E96BCA" w:rsidRPr="00623D4B" w:rsidRDefault="00E96BCA" w:rsidP="00D93CC3">
      <w:pPr>
        <w:pStyle w:val="ListParagraph"/>
        <w:numPr>
          <w:ilvl w:val="0"/>
          <w:numId w:val="273"/>
        </w:numPr>
      </w:pPr>
      <w:r w:rsidRPr="00623D4B">
        <w:lastRenderedPageBreak/>
        <w:t xml:space="preserve">putting themselves in the child’s position to try and understand where the behaviour came from </w:t>
      </w:r>
    </w:p>
    <w:p w14:paraId="15FC6956" w14:textId="77777777" w:rsidR="00E96BCA" w:rsidRDefault="00E96BCA" w:rsidP="00E96BCA">
      <w:pPr>
        <w:pStyle w:val="ListParagraph"/>
        <w:ind w:left="0"/>
      </w:pPr>
    </w:p>
    <w:p w14:paraId="0F61C35D" w14:textId="77777777" w:rsidR="00E96BCA" w:rsidRDefault="00E96BCA" w:rsidP="00E96BCA">
      <w:pPr>
        <w:pStyle w:val="ListParagraph"/>
        <w:ind w:left="0"/>
      </w:pPr>
      <w:r w:rsidRPr="00E20BE9">
        <w:t xml:space="preserve">Our </w:t>
      </w:r>
      <w:r w:rsidRPr="00E20BE9">
        <w:rPr>
          <w:i/>
        </w:rPr>
        <w:t>Educator and Management Policy</w:t>
      </w:r>
      <w:r>
        <w:t xml:space="preserve"> sets out the practices which will be followed for visitors to the service:</w:t>
      </w:r>
    </w:p>
    <w:p w14:paraId="34908653" w14:textId="0A49A1CB" w:rsidR="00E96BCA" w:rsidRDefault="00E96BCA" w:rsidP="00D93CC3">
      <w:pPr>
        <w:pStyle w:val="ListParagraph"/>
        <w:numPr>
          <w:ilvl w:val="0"/>
          <w:numId w:val="309"/>
        </w:numPr>
      </w:pPr>
      <w:r>
        <w:t xml:space="preserve">visitors will never be left alone with children and will always </w:t>
      </w:r>
      <w:r w:rsidR="00BA6FDA">
        <w:t xml:space="preserve">be </w:t>
      </w:r>
      <w:r>
        <w:t>supervised by staff</w:t>
      </w:r>
    </w:p>
    <w:p w14:paraId="277DF931" w14:textId="0953FCFC" w:rsidR="00E96BCA" w:rsidRDefault="00BF1D0A" w:rsidP="00D93CC3">
      <w:pPr>
        <w:pStyle w:val="ListParagraph"/>
        <w:numPr>
          <w:ilvl w:val="0"/>
          <w:numId w:val="309"/>
        </w:numPr>
        <w:rPr>
          <w:rFonts w:cs="Calibri"/>
        </w:rPr>
      </w:pPr>
      <w:r>
        <w:t>visitors must</w:t>
      </w:r>
      <w:r w:rsidR="00E96BCA">
        <w:t xml:space="preserve"> </w:t>
      </w:r>
      <w:r w:rsidR="00E96BCA" w:rsidRPr="004E2D67">
        <w:rPr>
          <w:rFonts w:cs="Calibri"/>
        </w:rPr>
        <w:t xml:space="preserve">have or obtain a child protection clearance </w:t>
      </w:r>
      <w:r w:rsidR="00E96BCA">
        <w:rPr>
          <w:rFonts w:cs="Calibri"/>
        </w:rPr>
        <w:t>(unless exempt)</w:t>
      </w:r>
      <w:r w:rsidR="00E96BCA" w:rsidRPr="004E2D67">
        <w:rPr>
          <w:rFonts w:cs="Calibri"/>
        </w:rPr>
        <w:t xml:space="preserve"> before being allowed </w:t>
      </w:r>
      <w:r w:rsidR="00E96BCA">
        <w:rPr>
          <w:rFonts w:cs="Calibri"/>
        </w:rPr>
        <w:t>in</w:t>
      </w:r>
      <w:r w:rsidR="00E96BCA" w:rsidRPr="004E2D67">
        <w:rPr>
          <w:rFonts w:cs="Calibri"/>
        </w:rPr>
        <w:t xml:space="preserve">to the service  </w:t>
      </w:r>
    </w:p>
    <w:p w14:paraId="26CD9AE1" w14:textId="77777777" w:rsidR="00E96BCA" w:rsidRPr="002B7258" w:rsidRDefault="00E96BCA" w:rsidP="00D93CC3">
      <w:pPr>
        <w:pStyle w:val="ListParagraph"/>
        <w:numPr>
          <w:ilvl w:val="0"/>
          <w:numId w:val="309"/>
        </w:numPr>
      </w:pPr>
      <w:r w:rsidRPr="00840153">
        <w:rPr>
          <w:rFonts w:cs="Calibri"/>
        </w:rPr>
        <w:t xml:space="preserve">specialists or professionals engaged to support a child </w:t>
      </w:r>
      <w:r>
        <w:rPr>
          <w:rFonts w:cs="Calibri"/>
        </w:rPr>
        <w:t>will</w:t>
      </w:r>
      <w:r w:rsidRPr="00840153">
        <w:rPr>
          <w:rFonts w:cs="Calibri"/>
        </w:rPr>
        <w:t xml:space="preserve"> only </w:t>
      </w:r>
      <w:r>
        <w:rPr>
          <w:rFonts w:cs="Calibri"/>
        </w:rPr>
        <w:t xml:space="preserve">be </w:t>
      </w:r>
      <w:r w:rsidRPr="00840153">
        <w:rPr>
          <w:rFonts w:cs="Calibri"/>
        </w:rPr>
        <w:t>allowed to visit and engage with the child if written authorisation has first been obtained from the child’s parents</w:t>
      </w:r>
    </w:p>
    <w:p w14:paraId="38BB678E" w14:textId="77777777" w:rsidR="00E96BCA" w:rsidRDefault="00E96BCA" w:rsidP="00E96BCA">
      <w:pPr>
        <w:pStyle w:val="ListParagraph"/>
        <w:ind w:left="0"/>
        <w:rPr>
          <w:rFonts w:cs="Calibri"/>
        </w:rPr>
      </w:pPr>
    </w:p>
    <w:p w14:paraId="088086CF" w14:textId="77777777" w:rsidR="00E96BCA" w:rsidRDefault="00E96BCA" w:rsidP="00E96BCA">
      <w:pPr>
        <w:pStyle w:val="ListParagraph"/>
        <w:ind w:left="0"/>
      </w:pPr>
      <w:r w:rsidRPr="001C1DB2">
        <w:t>This policy</w:t>
      </w:r>
      <w:r>
        <w:t xml:space="preserve"> also outlines our commitment to training, including in child safe practices, to meet staff needs and obligations (see Standard 4). </w:t>
      </w:r>
    </w:p>
    <w:p w14:paraId="45C06CF8" w14:textId="77777777" w:rsidR="00E96BCA" w:rsidRDefault="00E96BCA" w:rsidP="00E96BCA">
      <w:pPr>
        <w:pStyle w:val="ListParagraph"/>
        <w:ind w:left="0"/>
        <w:rPr>
          <w:rFonts w:cs="Calibri"/>
          <w:b/>
        </w:rPr>
      </w:pPr>
    </w:p>
    <w:p w14:paraId="022141A9" w14:textId="6B00D793" w:rsidR="00E96BCA" w:rsidRDefault="00E96BCA" w:rsidP="00E96BCA">
      <w:pPr>
        <w:pStyle w:val="ListParagraph"/>
        <w:ind w:left="0"/>
      </w:pPr>
      <w:r w:rsidRPr="00E20BE9">
        <w:rPr>
          <w:rFonts w:cs="Calibri"/>
        </w:rPr>
        <w:t xml:space="preserve">Our </w:t>
      </w:r>
      <w:r w:rsidRPr="00E20BE9">
        <w:rPr>
          <w:rFonts w:cs="Calibri"/>
          <w:i/>
        </w:rPr>
        <w:t>Technology Usage Policy</w:t>
      </w:r>
      <w:r>
        <w:rPr>
          <w:rFonts w:cs="Calibri"/>
        </w:rPr>
        <w:t xml:space="preserve"> requires technology only be used to support children’s learning, that only </w:t>
      </w:r>
      <w:r w:rsidR="000167A3">
        <w:rPr>
          <w:rFonts w:cs="Calibri"/>
        </w:rPr>
        <w:t>age-appropriate</w:t>
      </w:r>
      <w:r>
        <w:rPr>
          <w:rFonts w:cs="Calibri"/>
        </w:rPr>
        <w:t xml:space="preserve"> websites will be accessed and that staff will directly supervise children when they are on-line.  Children will view ‘G’ rated videos only.</w:t>
      </w:r>
    </w:p>
    <w:p w14:paraId="50E0A285" w14:textId="77777777" w:rsidR="00E96BCA" w:rsidRDefault="00E96BCA" w:rsidP="00E96BCA">
      <w:pPr>
        <w:pStyle w:val="ListParagraph"/>
        <w:ind w:left="0"/>
      </w:pPr>
    </w:p>
    <w:p w14:paraId="54C7B603" w14:textId="31CA8E68" w:rsidR="00E96BCA" w:rsidRDefault="00E96BCA" w:rsidP="00E96BCA">
      <w:pPr>
        <w:pStyle w:val="ListParagraph"/>
        <w:ind w:left="0"/>
      </w:pPr>
      <w:r w:rsidRPr="00E20BE9">
        <w:t xml:space="preserve">Our </w:t>
      </w:r>
      <w:r w:rsidR="000167A3" w:rsidRPr="00E20BE9">
        <w:rPr>
          <w:i/>
        </w:rPr>
        <w:t>social media Policy</w:t>
      </w:r>
      <w:r>
        <w:t xml:space="preserve"> contains a number of measures designed to ensure children’s privacy and wellbeing. For example:</w:t>
      </w:r>
    </w:p>
    <w:p w14:paraId="0C9E7EF0" w14:textId="77777777" w:rsidR="00E96BCA" w:rsidRDefault="00E96BCA" w:rsidP="00D93CC3">
      <w:pPr>
        <w:pStyle w:val="ListParagraph"/>
        <w:numPr>
          <w:ilvl w:val="0"/>
          <w:numId w:val="315"/>
        </w:numPr>
      </w:pPr>
      <w:r>
        <w:t>staff will not post any information or photos from the service on personal social media accounts</w:t>
      </w:r>
    </w:p>
    <w:p w14:paraId="37787B9B" w14:textId="77777777" w:rsidR="00E96BCA" w:rsidRPr="002B7258" w:rsidRDefault="00E96BCA" w:rsidP="00D93CC3">
      <w:pPr>
        <w:pStyle w:val="ListParagraph"/>
        <w:numPr>
          <w:ilvl w:val="0"/>
          <w:numId w:val="315"/>
        </w:numPr>
      </w:pPr>
      <w:r>
        <w:t xml:space="preserve">staff will not </w:t>
      </w:r>
      <w:r w:rsidRPr="00ED6E44">
        <w:rPr>
          <w:rFonts w:cs="Calibri"/>
          <w:szCs w:val="20"/>
        </w:rPr>
        <w:t xml:space="preserve">use their </w:t>
      </w:r>
      <w:r>
        <w:rPr>
          <w:rFonts w:cs="Calibri"/>
          <w:szCs w:val="20"/>
        </w:rPr>
        <w:t xml:space="preserve">personal </w:t>
      </w:r>
      <w:r w:rsidRPr="00ED6E44">
        <w:rPr>
          <w:rFonts w:cs="Calibri"/>
          <w:szCs w:val="20"/>
        </w:rPr>
        <w:t>camera or phones to take photos</w:t>
      </w:r>
      <w:r>
        <w:rPr>
          <w:rFonts w:cs="Calibri"/>
          <w:szCs w:val="20"/>
        </w:rPr>
        <w:t xml:space="preserve"> or video </w:t>
      </w:r>
      <w:r w:rsidRPr="00ED6E44">
        <w:rPr>
          <w:rFonts w:cs="Calibri"/>
          <w:szCs w:val="20"/>
        </w:rPr>
        <w:t>while at the service</w:t>
      </w:r>
    </w:p>
    <w:p w14:paraId="242AA88D" w14:textId="77777777" w:rsidR="00E96BCA" w:rsidRPr="00346E3E" w:rsidRDefault="00E96BCA" w:rsidP="00D93CC3">
      <w:pPr>
        <w:pStyle w:val="ListParagraph"/>
        <w:numPr>
          <w:ilvl w:val="0"/>
          <w:numId w:val="315"/>
        </w:numPr>
      </w:pPr>
      <w:r>
        <w:t xml:space="preserve">the Nominated Supervisor must </w:t>
      </w:r>
      <w:r>
        <w:rPr>
          <w:rFonts w:cs="Calibri"/>
          <w:szCs w:val="20"/>
        </w:rPr>
        <w:t>obtain authorisation from a child’s parents before posting any photos of their child on a service social media account or website</w:t>
      </w:r>
    </w:p>
    <w:p w14:paraId="1390E864" w14:textId="77777777" w:rsidR="00E96BCA" w:rsidRDefault="00E96BCA" w:rsidP="00E96BCA">
      <w:pPr>
        <w:pStyle w:val="ListParagraph"/>
        <w:ind w:left="0"/>
        <w:rPr>
          <w:rFonts w:cs="Calibri"/>
          <w:szCs w:val="20"/>
        </w:rPr>
      </w:pPr>
    </w:p>
    <w:p w14:paraId="392FFC86" w14:textId="77777777" w:rsidR="00E96BCA" w:rsidRDefault="00E96BCA" w:rsidP="00E96BCA">
      <w:pPr>
        <w:pStyle w:val="ListParagraph"/>
        <w:ind w:left="0"/>
      </w:pPr>
      <w:r>
        <w:rPr>
          <w:rFonts w:cs="Calibri"/>
          <w:szCs w:val="20"/>
        </w:rPr>
        <w:t>Comments made under Standard 4 also apply.</w:t>
      </w:r>
    </w:p>
    <w:p w14:paraId="00F7835D" w14:textId="77777777" w:rsidR="00E96BCA" w:rsidRDefault="00E96BCA" w:rsidP="00E96BCA">
      <w:pPr>
        <w:pStyle w:val="ListParagraph"/>
      </w:pPr>
    </w:p>
    <w:p w14:paraId="327742BB" w14:textId="77777777" w:rsidR="00E96BCA" w:rsidRPr="009F64C6" w:rsidRDefault="00E96BCA" w:rsidP="00D93CC3">
      <w:pPr>
        <w:pStyle w:val="ListParagraph"/>
        <w:numPr>
          <w:ilvl w:val="0"/>
          <w:numId w:val="307"/>
        </w:numPr>
        <w:rPr>
          <w:b/>
        </w:rPr>
      </w:pPr>
      <w:r w:rsidRPr="009F64C6">
        <w:rPr>
          <w:b/>
        </w:rPr>
        <w:t>Strategies to promote the participation and empowerment of children</w:t>
      </w:r>
    </w:p>
    <w:p w14:paraId="2447BF67" w14:textId="77777777" w:rsidR="00E96BCA" w:rsidRDefault="00E96BCA" w:rsidP="00E96BCA">
      <w:pPr>
        <w:pStyle w:val="ListParagraph"/>
        <w:ind w:left="0"/>
      </w:pPr>
      <w:r w:rsidRPr="00E20BE9">
        <w:t>The National Quality Standard (NQS)</w:t>
      </w:r>
      <w:r>
        <w:t xml:space="preserve"> promotes </w:t>
      </w:r>
      <w:r w:rsidRPr="009F64C6">
        <w:t>children’s agency</w:t>
      </w:r>
      <w:r>
        <w:t xml:space="preserve"> and participation in many ways. We are required to meet the following NQS Elements for example:</w:t>
      </w:r>
    </w:p>
    <w:p w14:paraId="6F868BA0" w14:textId="77777777" w:rsidR="00E96BCA" w:rsidRDefault="00E96BCA" w:rsidP="00E96BCA">
      <w:pPr>
        <w:pStyle w:val="ListParagraph"/>
        <w:ind w:left="0"/>
      </w:pPr>
      <w:r>
        <w:t>1.1.2 Each child’s current knowledge, ideas, culture, abilities and interests are the foundation of the program</w:t>
      </w:r>
    </w:p>
    <w:p w14:paraId="17A759F9" w14:textId="77777777" w:rsidR="00E96BCA" w:rsidRDefault="00E96BCA" w:rsidP="00E96BCA">
      <w:pPr>
        <w:pStyle w:val="ListParagraph"/>
        <w:ind w:left="0"/>
      </w:pPr>
      <w:r>
        <w:t>1.1.3 The program, including routines, is organised in ways that maximise opportunities for each child’s learning</w:t>
      </w:r>
    </w:p>
    <w:p w14:paraId="0A33636D" w14:textId="77777777" w:rsidR="00E96BCA" w:rsidRDefault="00E96BCA" w:rsidP="00E96BCA">
      <w:pPr>
        <w:pStyle w:val="ListParagraph"/>
        <w:ind w:left="0"/>
      </w:pPr>
      <w:r>
        <w:t>1.1.5 Every child is supported to participate in the program</w:t>
      </w:r>
    </w:p>
    <w:p w14:paraId="707A0863" w14:textId="77777777" w:rsidR="00E96BCA" w:rsidRDefault="00E96BCA" w:rsidP="00E96BCA">
      <w:pPr>
        <w:pStyle w:val="ListParagraph"/>
        <w:ind w:left="0"/>
      </w:pPr>
      <w:r w:rsidRPr="009F64C6">
        <w:t>1.1.6 Each child’s agency is promoted, enabling them to make choices and decisions and to i</w:t>
      </w:r>
      <w:r>
        <w:t>nfluence events and their world</w:t>
      </w:r>
    </w:p>
    <w:p w14:paraId="14A0BC39" w14:textId="77777777" w:rsidR="00E96BCA" w:rsidRDefault="00E96BCA" w:rsidP="00E96BCA">
      <w:pPr>
        <w:pStyle w:val="ListParagraph"/>
        <w:ind w:left="0"/>
      </w:pPr>
      <w:r>
        <w:t>5.1.1 Interactions with each child are warm, responsive and build trusting relationships</w:t>
      </w:r>
    </w:p>
    <w:p w14:paraId="75618CBA" w14:textId="77777777" w:rsidR="00E96BCA" w:rsidRDefault="00E96BCA" w:rsidP="00E96BCA">
      <w:pPr>
        <w:pStyle w:val="ListParagraph"/>
        <w:ind w:left="0"/>
      </w:pPr>
    </w:p>
    <w:p w14:paraId="3A60BA5A" w14:textId="7AB2835D" w:rsidR="00E96BCA" w:rsidRDefault="00E96BCA" w:rsidP="00E96BCA">
      <w:pPr>
        <w:pStyle w:val="ListParagraph"/>
        <w:ind w:left="0"/>
      </w:pPr>
      <w:r>
        <w:t xml:space="preserve">Together with the </w:t>
      </w:r>
      <w:r w:rsidRPr="00E20BE9">
        <w:t>EYLF, the</w:t>
      </w:r>
      <w:r>
        <w:t xml:space="preserve"> NQS requires educators be responsive to children’s ideas, interests and needs.  For </w:t>
      </w:r>
      <w:r w:rsidR="00BF1D0A">
        <w:t>example,</w:t>
      </w:r>
      <w:r>
        <w:t xml:space="preserve"> EYLF principle ‘Partnerships with Families’ and EYLF Practice ‘Responsiveness to Children’ promote respectful and reciprocal relationships with children based on deep understanding of their interests, community and culture. Educators view children as active </w:t>
      </w:r>
      <w:r>
        <w:lastRenderedPageBreak/>
        <w:t xml:space="preserve">participants and decision makers.  These types of relationships empower children to voice their views, ideas and concerns. </w:t>
      </w:r>
    </w:p>
    <w:p w14:paraId="2BD9CF0F" w14:textId="77777777" w:rsidR="00E96BCA" w:rsidRDefault="00E96BCA" w:rsidP="00E96BCA">
      <w:pPr>
        <w:pStyle w:val="ListParagraph"/>
        <w:ind w:left="0"/>
      </w:pPr>
    </w:p>
    <w:p w14:paraId="5DE94D69" w14:textId="77777777" w:rsidR="00E96BCA" w:rsidRDefault="00E96BCA" w:rsidP="00E96BCA">
      <w:pPr>
        <w:pStyle w:val="ListParagraph"/>
        <w:ind w:left="0"/>
      </w:pPr>
      <w:r>
        <w:t xml:space="preserve">Staff will regularly discuss children’s rights with children, including their right to make decisions about their body and privacy, </w:t>
      </w:r>
      <w:r w:rsidRPr="00BB59C6">
        <w:rPr>
          <w:rFonts w:cs="Calibri"/>
          <w:lang w:eastAsia="en-AU"/>
        </w:rPr>
        <w:t>that they have a right to feel safe at all times</w:t>
      </w:r>
      <w:r>
        <w:rPr>
          <w:rFonts w:cs="Calibri"/>
          <w:lang w:eastAsia="en-AU"/>
        </w:rPr>
        <w:t xml:space="preserve">, </w:t>
      </w:r>
      <w:r w:rsidRPr="00BB59C6">
        <w:rPr>
          <w:rFonts w:cs="Calibri"/>
          <w:lang w:eastAsia="en-AU"/>
        </w:rPr>
        <w:t xml:space="preserve">to recognise signs </w:t>
      </w:r>
      <w:r>
        <w:rPr>
          <w:rFonts w:cs="Calibri"/>
          <w:lang w:eastAsia="en-AU"/>
        </w:rPr>
        <w:t xml:space="preserve">that </w:t>
      </w:r>
      <w:r w:rsidRPr="00BB59C6">
        <w:rPr>
          <w:rFonts w:cs="Calibri"/>
          <w:lang w:eastAsia="en-AU"/>
        </w:rPr>
        <w:t>they do not feel safe</w:t>
      </w:r>
      <w:r>
        <w:rPr>
          <w:rFonts w:cs="Calibri"/>
          <w:lang w:eastAsia="en-AU"/>
        </w:rPr>
        <w:t xml:space="preserve">, and </w:t>
      </w:r>
      <w:r w:rsidRPr="001513A7">
        <w:rPr>
          <w:rFonts w:cs="Calibri"/>
          <w:lang w:eastAsia="en-AU"/>
        </w:rPr>
        <w:t xml:space="preserve">that </w:t>
      </w:r>
      <w:r>
        <w:rPr>
          <w:rFonts w:cs="Calibri"/>
          <w:lang w:eastAsia="en-AU"/>
        </w:rPr>
        <w:t>staff</w:t>
      </w:r>
      <w:r w:rsidRPr="001513A7">
        <w:rPr>
          <w:rFonts w:cs="Calibri"/>
          <w:lang w:eastAsia="en-AU"/>
        </w:rPr>
        <w:t xml:space="preserve"> are available for them if they have any concerns</w:t>
      </w:r>
      <w:r>
        <w:rPr>
          <w:rFonts w:cs="Calibri"/>
          <w:lang w:eastAsia="en-AU"/>
        </w:rPr>
        <w:t xml:space="preserve"> (discussed further in our </w:t>
      </w:r>
      <w:r w:rsidRPr="00E20BE9">
        <w:rPr>
          <w:rFonts w:cs="Calibri"/>
          <w:i/>
          <w:lang w:eastAsia="en-AU"/>
        </w:rPr>
        <w:t>Child Protection Policy</w:t>
      </w:r>
      <w:r>
        <w:rPr>
          <w:rFonts w:cs="Calibri"/>
          <w:lang w:eastAsia="en-AU"/>
        </w:rPr>
        <w:t>)</w:t>
      </w:r>
    </w:p>
    <w:p w14:paraId="5A4BA29D" w14:textId="77777777" w:rsidR="00E96BCA" w:rsidRDefault="00E96BCA" w:rsidP="00E96BCA">
      <w:pPr>
        <w:pStyle w:val="ListParagraph"/>
        <w:ind w:left="0"/>
      </w:pPr>
    </w:p>
    <w:p w14:paraId="22AA4956" w14:textId="25CA708E" w:rsidR="00E96BCA" w:rsidRDefault="00E96BCA" w:rsidP="00E96BCA">
      <w:pPr>
        <w:pStyle w:val="ListParagraph"/>
        <w:ind w:left="0"/>
      </w:pPr>
      <w:r w:rsidRPr="00E20BE9">
        <w:t xml:space="preserve">Our </w:t>
      </w:r>
      <w:r w:rsidRPr="00E20BE9">
        <w:rPr>
          <w:i/>
        </w:rPr>
        <w:t>Relationships with Children Policy</w:t>
      </w:r>
      <w:r>
        <w:t xml:space="preserve"> contains extensive guidelines on the inclusion and agency of all children. For </w:t>
      </w:r>
      <w:r w:rsidR="00BF1D0A">
        <w:t>example,</w:t>
      </w:r>
      <w:r>
        <w:t xml:space="preserve"> staff will:</w:t>
      </w:r>
    </w:p>
    <w:p w14:paraId="79CC3C15" w14:textId="77777777" w:rsidR="00E96BCA" w:rsidRPr="00831E5E" w:rsidRDefault="00E96BCA" w:rsidP="00D93CC3">
      <w:pPr>
        <w:pStyle w:val="ListParagraph"/>
        <w:numPr>
          <w:ilvl w:val="0"/>
          <w:numId w:val="311"/>
        </w:numPr>
      </w:pPr>
      <w:r>
        <w:t>a</w:t>
      </w:r>
      <w:r w:rsidRPr="00623D4B">
        <w:t>llow</w:t>
      </w:r>
      <w:r>
        <w:t xml:space="preserve"> children</w:t>
      </w:r>
      <w:r w:rsidRPr="00623D4B">
        <w:t xml:space="preserve"> to be as independent as possible, try things for themselves</w:t>
      </w:r>
      <w:r w:rsidRPr="00623D4B">
        <w:rPr>
          <w:rFonts w:cs="Calibri"/>
        </w:rPr>
        <w:t xml:space="preserve"> and experience the consequences of their choices while considering the risk and benefit to others</w:t>
      </w:r>
    </w:p>
    <w:p w14:paraId="2B29FBA6" w14:textId="77777777" w:rsidR="00E96BCA" w:rsidRDefault="00E96BCA" w:rsidP="00D93CC3">
      <w:pPr>
        <w:pStyle w:val="ListParagraph"/>
        <w:numPr>
          <w:ilvl w:val="0"/>
          <w:numId w:val="311"/>
        </w:numPr>
      </w:pPr>
      <w:r w:rsidRPr="00623D4B">
        <w:t>ensur</w:t>
      </w:r>
      <w:r>
        <w:t>e</w:t>
      </w:r>
      <w:r w:rsidRPr="00623D4B">
        <w:t xml:space="preserve"> curriculum is </w:t>
      </w:r>
      <w:r>
        <w:t>generated</w:t>
      </w:r>
      <w:r w:rsidRPr="00623D4B">
        <w:t xml:space="preserve"> </w:t>
      </w:r>
      <w:r>
        <w:t>mainly from</w:t>
      </w:r>
      <w:r w:rsidRPr="00623D4B">
        <w:t xml:space="preserve"> children’s ideas and interests </w:t>
      </w:r>
    </w:p>
    <w:p w14:paraId="04A7D943" w14:textId="77777777" w:rsidR="00E96BCA" w:rsidRPr="00623D4B" w:rsidRDefault="00E96BCA" w:rsidP="00D93CC3">
      <w:pPr>
        <w:pStyle w:val="ListParagraph"/>
        <w:numPr>
          <w:ilvl w:val="0"/>
          <w:numId w:val="311"/>
        </w:numPr>
      </w:pPr>
      <w:r w:rsidRPr="00F322EF">
        <w:t>promote and value cultural diversity and equity for all children</w:t>
      </w:r>
      <w:r>
        <w:t xml:space="preserve">, </w:t>
      </w:r>
      <w:r w:rsidRPr="00F322EF">
        <w:t xml:space="preserve">families and </w:t>
      </w:r>
      <w:r>
        <w:t>colleagues</w:t>
      </w:r>
      <w:r w:rsidRPr="00F322EF">
        <w:t xml:space="preserve"> </w:t>
      </w:r>
    </w:p>
    <w:p w14:paraId="36469D88" w14:textId="77777777" w:rsidR="00E96BCA" w:rsidRDefault="00E96BCA" w:rsidP="00E96BCA">
      <w:pPr>
        <w:pStyle w:val="ListParagraph"/>
        <w:ind w:left="0"/>
      </w:pPr>
    </w:p>
    <w:p w14:paraId="2E252EAE" w14:textId="6F790334" w:rsidR="00E96BCA" w:rsidRDefault="00E96BCA" w:rsidP="00E96BCA">
      <w:pPr>
        <w:pStyle w:val="ListParagraph"/>
        <w:ind w:left="0"/>
      </w:pPr>
      <w:r w:rsidRPr="00E20BE9">
        <w:t xml:space="preserve">Our </w:t>
      </w:r>
      <w:r w:rsidRPr="00E20BE9">
        <w:rPr>
          <w:i/>
        </w:rPr>
        <w:t>Additional Needs Policy</w:t>
      </w:r>
      <w:r>
        <w:t xml:space="preserve"> indicates we welcome children with additional needs (including children from diverse cultural backgrounds) and will design or adapt the environment to ensure every child can participate and achieve meaningful learning outcomes. We will work with professionals, families and children to ensure that learning environments are suitable and implement plans or instructions.</w:t>
      </w:r>
      <w:r w:rsidR="0007312E">
        <w:t xml:space="preserve"> </w:t>
      </w:r>
      <w:r>
        <w:t xml:space="preserve">Any questions about child safety or this Policy may be directed to the Approved Provider, Nominated Supervisor or </w:t>
      </w:r>
      <w:r w:rsidR="00792A6C">
        <w:t>Responsible person</w:t>
      </w:r>
      <w:r>
        <w:t xml:space="preserve"> in </w:t>
      </w:r>
      <w:r w:rsidR="000167A3">
        <w:t>day-to-day</w:t>
      </w:r>
      <w:r>
        <w:t xml:space="preserve"> charge of the service. If you have any concerns about the way these managers address or respond to child safety issues, you may contact the Child Protection Hotline on 131 278</w:t>
      </w:r>
      <w:r w:rsidR="002D3311">
        <w:t>,</w:t>
      </w:r>
      <w:r>
        <w:t xml:space="preserve"> the Department of Education and Training (Children’s </w:t>
      </w:r>
      <w:r w:rsidR="00BA6FDA">
        <w:t>Services)</w:t>
      </w:r>
      <w:r>
        <w:t xml:space="preserve"> on 1300 307 415 or the Police on 000.</w:t>
      </w:r>
    </w:p>
    <w:p w14:paraId="637C9017" w14:textId="77777777" w:rsidR="00E96BCA" w:rsidRPr="009F64C6" w:rsidRDefault="00E96BCA" w:rsidP="00E96BCA">
      <w:pPr>
        <w:pStyle w:val="ListParagraph"/>
        <w:ind w:left="0"/>
      </w:pPr>
    </w:p>
    <w:p w14:paraId="3CB0BC1D" w14:textId="77777777" w:rsidR="00E96BCA" w:rsidRPr="0068428E" w:rsidRDefault="00E96BCA" w:rsidP="00E96BCA">
      <w:pPr>
        <w:pStyle w:val="PolicySUBS"/>
        <w:rPr>
          <w:sz w:val="36"/>
          <w:szCs w:val="36"/>
        </w:rPr>
      </w:pPr>
      <w:r w:rsidRPr="0068428E">
        <w:rPr>
          <w:sz w:val="36"/>
          <w:szCs w:val="36"/>
        </w:rPr>
        <w:t xml:space="preserve">Source </w:t>
      </w:r>
    </w:p>
    <w:p w14:paraId="632D84BE" w14:textId="77777777" w:rsidR="00E96BCA" w:rsidRDefault="00E96BCA" w:rsidP="00E96BCA">
      <w:pPr>
        <w:pStyle w:val="NoSpacing"/>
        <w:rPr>
          <w:rStyle w:val="Emphasis"/>
          <w:rFonts w:cs="Calibri"/>
          <w:b w:val="0"/>
          <w:i/>
          <w:shd w:val="clear" w:color="auto" w:fill="FFFFFF"/>
        </w:rPr>
      </w:pPr>
      <w:r w:rsidRPr="0068428E">
        <w:rPr>
          <w:rStyle w:val="Emphasis"/>
          <w:rFonts w:cs="Calibri"/>
          <w:shd w:val="clear" w:color="auto" w:fill="FFFFFF"/>
        </w:rPr>
        <w:t>Education and Care Services</w:t>
      </w:r>
      <w:r w:rsidRPr="0068428E">
        <w:rPr>
          <w:rStyle w:val="apple-style-span"/>
          <w:rFonts w:cs="Calibri"/>
          <w:b/>
          <w:i/>
          <w:shd w:val="clear" w:color="auto" w:fill="FFFFFF"/>
        </w:rPr>
        <w:t> </w:t>
      </w:r>
      <w:r w:rsidRPr="0068428E">
        <w:rPr>
          <w:rStyle w:val="Emphasis"/>
          <w:rFonts w:cs="Calibri"/>
          <w:shd w:val="clear" w:color="auto" w:fill="FFFFFF"/>
        </w:rPr>
        <w:t>National Regulations 2011</w:t>
      </w:r>
    </w:p>
    <w:p w14:paraId="644A4F8D" w14:textId="77777777" w:rsidR="00E96BCA" w:rsidRDefault="00E96BCA" w:rsidP="00E96BCA">
      <w:pPr>
        <w:pStyle w:val="NoSpacing"/>
        <w:rPr>
          <w:rFonts w:eastAsia="Times New Roman" w:cs="Calibri"/>
          <w:b/>
          <w:color w:val="000000"/>
          <w:lang w:eastAsia="en-AU"/>
        </w:rPr>
      </w:pPr>
      <w:r>
        <w:rPr>
          <w:rStyle w:val="Emphasis"/>
          <w:rFonts w:cs="Calibri"/>
          <w:shd w:val="clear" w:color="auto" w:fill="FFFFFF"/>
        </w:rPr>
        <w:t>National Quality Standard</w:t>
      </w:r>
      <w:r w:rsidRPr="006F5561">
        <w:rPr>
          <w:rFonts w:ascii="Arial" w:hAnsi="Arial" w:cs="Arial"/>
          <w:sz w:val="20"/>
          <w:szCs w:val="20"/>
          <w:lang w:eastAsia="en-AU"/>
        </w:rPr>
        <w:br/>
      </w:r>
      <w:r>
        <w:rPr>
          <w:rFonts w:eastAsia="Times New Roman" w:cs="Calibri"/>
          <w:b/>
          <w:color w:val="000000"/>
          <w:lang w:eastAsia="en-AU"/>
        </w:rPr>
        <w:t>Victorian Child Safe Standards</w:t>
      </w:r>
    </w:p>
    <w:p w14:paraId="11DACEF5" w14:textId="77777777" w:rsidR="00E96BCA" w:rsidRDefault="00E96BCA" w:rsidP="00E96BCA">
      <w:pPr>
        <w:pStyle w:val="NoSpacing"/>
        <w:rPr>
          <w:rFonts w:eastAsia="Times New Roman" w:cs="Calibri"/>
          <w:b/>
          <w:color w:val="000000"/>
          <w:lang w:eastAsia="en-AU"/>
        </w:rPr>
      </w:pPr>
      <w:r>
        <w:rPr>
          <w:rFonts w:eastAsia="Times New Roman" w:cs="Calibri"/>
          <w:b/>
          <w:color w:val="000000"/>
          <w:lang w:eastAsia="en-AU"/>
        </w:rPr>
        <w:t>UN Convention on the Rights of the Child</w:t>
      </w:r>
    </w:p>
    <w:p w14:paraId="4003AB41" w14:textId="77777777" w:rsidR="000167A3" w:rsidRDefault="00E96BCA" w:rsidP="00E96BCA">
      <w:pPr>
        <w:pStyle w:val="NoSpacing"/>
        <w:rPr>
          <w:rFonts w:eastAsia="Times New Roman" w:cs="Calibri"/>
          <w:b/>
          <w:color w:val="000000"/>
          <w:lang w:eastAsia="en-AU"/>
        </w:rPr>
      </w:pPr>
      <w:r>
        <w:rPr>
          <w:rFonts w:eastAsia="Times New Roman" w:cs="Calibri"/>
          <w:b/>
          <w:color w:val="000000"/>
          <w:lang w:eastAsia="en-AU"/>
        </w:rPr>
        <w:t>An overview of the Victorian child safe standards Department of Health and Human Services</w:t>
      </w:r>
    </w:p>
    <w:p w14:paraId="124254B7" w14:textId="0D766B1C" w:rsidR="00E96BCA" w:rsidRDefault="000167A3" w:rsidP="00E96BCA">
      <w:pPr>
        <w:pStyle w:val="NoSpacing"/>
      </w:pPr>
      <w:r>
        <w:rPr>
          <w:rFonts w:eastAsia="Times New Roman" w:cs="Calibri"/>
          <w:b/>
          <w:color w:val="000000"/>
          <w:lang w:eastAsia="en-AU"/>
        </w:rPr>
        <w:t>Commission for children and young people</w:t>
      </w:r>
      <w:r w:rsidR="00E96BCA">
        <w:rPr>
          <w:rFonts w:eastAsia="Times New Roman" w:cs="Calibri"/>
          <w:b/>
          <w:color w:val="000000"/>
          <w:lang w:eastAsia="en-AU"/>
        </w:rPr>
        <w:br/>
      </w:r>
      <w:r w:rsidR="00E96BCA">
        <w:rPr>
          <w:rFonts w:eastAsia="Times New Roman" w:cs="Calibri"/>
          <w:b/>
          <w:color w:val="000000"/>
          <w:lang w:eastAsia="en-AU"/>
        </w:rPr>
        <w:br/>
      </w:r>
    </w:p>
    <w:p w14:paraId="15B89D71" w14:textId="77777777" w:rsidR="00E96BCA" w:rsidRPr="00971432" w:rsidRDefault="00E96BCA" w:rsidP="00E96BCA">
      <w:pPr>
        <w:pStyle w:val="NoSpacing"/>
      </w:pPr>
    </w:p>
    <w:p w14:paraId="667CAAED" w14:textId="77777777" w:rsidR="00E96BCA" w:rsidRPr="0068428E" w:rsidRDefault="00E96BCA" w:rsidP="00E96BCA">
      <w:pPr>
        <w:rPr>
          <w:b/>
          <w:sz w:val="36"/>
          <w:szCs w:val="36"/>
        </w:rPr>
      </w:pPr>
      <w:r w:rsidRPr="0068428E">
        <w:rPr>
          <w:b/>
          <w:sz w:val="36"/>
          <w:szCs w:val="36"/>
        </w:rPr>
        <w:t>Review</w:t>
      </w:r>
    </w:p>
    <w:p w14:paraId="57B62CC0" w14:textId="77777777" w:rsidR="00E96BCA" w:rsidRDefault="00E96BCA" w:rsidP="00E96BCA">
      <w:r w:rsidRPr="006B68E3">
        <w:t>The policy will be reviewed annually</w:t>
      </w:r>
      <w:r>
        <w:t xml:space="preserve"> by:</w:t>
      </w:r>
    </w:p>
    <w:p w14:paraId="02DF95C0" w14:textId="77777777" w:rsidR="00E96BCA" w:rsidRDefault="00E96BCA" w:rsidP="00D93CC3">
      <w:pPr>
        <w:numPr>
          <w:ilvl w:val="0"/>
          <w:numId w:val="4"/>
        </w:numPr>
        <w:spacing w:after="200" w:line="276" w:lineRule="auto"/>
      </w:pPr>
      <w:r>
        <w:t>Management</w:t>
      </w:r>
    </w:p>
    <w:p w14:paraId="56808B9D" w14:textId="77777777" w:rsidR="00E96BCA" w:rsidRDefault="00E96BCA" w:rsidP="00D93CC3">
      <w:pPr>
        <w:numPr>
          <w:ilvl w:val="0"/>
          <w:numId w:val="4"/>
        </w:numPr>
        <w:spacing w:after="200" w:line="276" w:lineRule="auto"/>
      </w:pPr>
      <w:r>
        <w:t>Employees</w:t>
      </w:r>
    </w:p>
    <w:p w14:paraId="1C78EDF7" w14:textId="77777777" w:rsidR="00E96BCA" w:rsidRDefault="00E96BCA" w:rsidP="00D93CC3">
      <w:pPr>
        <w:numPr>
          <w:ilvl w:val="0"/>
          <w:numId w:val="4"/>
        </w:numPr>
        <w:spacing w:after="200" w:line="276" w:lineRule="auto"/>
      </w:pPr>
      <w:r>
        <w:lastRenderedPageBreak/>
        <w:t xml:space="preserve">Families </w:t>
      </w:r>
    </w:p>
    <w:p w14:paraId="664DE4BC" w14:textId="743B192D" w:rsidR="00816BC0" w:rsidRDefault="00E96BCA" w:rsidP="00D93CC3">
      <w:pPr>
        <w:numPr>
          <w:ilvl w:val="0"/>
          <w:numId w:val="4"/>
        </w:numPr>
        <w:spacing w:after="200" w:line="276" w:lineRule="auto"/>
      </w:pPr>
      <w:r>
        <w:t>Interested Parties</w:t>
      </w:r>
    </w:p>
    <w:bookmarkEnd w:id="14"/>
    <w:p w14:paraId="1240F30F" w14:textId="77777777" w:rsidR="00D17DDC" w:rsidRDefault="00D17DDC" w:rsidP="00BE046C">
      <w:pPr>
        <w:pStyle w:val="PolicyHeaders"/>
        <w:rPr>
          <w:rFonts w:cs="Arial"/>
          <w:color w:val="0070C0"/>
          <w:kern w:val="36"/>
          <w:lang w:eastAsia="en-AU"/>
        </w:rPr>
        <w:sectPr w:rsidR="00D17DDC" w:rsidSect="00D17DDC">
          <w:type w:val="oddPage"/>
          <w:pgSz w:w="11906" w:h="16838"/>
          <w:pgMar w:top="1440" w:right="1440" w:bottom="1440" w:left="1440" w:header="708" w:footer="708" w:gutter="0"/>
          <w:cols w:space="708"/>
          <w:docGrid w:linePitch="360"/>
        </w:sectPr>
      </w:pPr>
    </w:p>
    <w:p w14:paraId="6A9EA5CD" w14:textId="77777777" w:rsidR="00BE046C" w:rsidRPr="009E09CD" w:rsidRDefault="00BE046C" w:rsidP="00BE046C">
      <w:pPr>
        <w:pStyle w:val="PolicyHeaders"/>
        <w:rPr>
          <w:color w:val="0070C0"/>
          <w:sz w:val="16"/>
          <w:szCs w:val="16"/>
        </w:rPr>
      </w:pPr>
      <w:bookmarkStart w:id="17" w:name="_Toc138933407"/>
      <w:r w:rsidRPr="009E09CD">
        <w:rPr>
          <w:rFonts w:cs="Arial"/>
          <w:color w:val="0070C0"/>
          <w:kern w:val="36"/>
          <w:lang w:eastAsia="en-AU"/>
        </w:rPr>
        <w:lastRenderedPageBreak/>
        <w:t>Child Safe Statement of Commitment</w:t>
      </w:r>
      <w:bookmarkEnd w:id="17"/>
    </w:p>
    <w:p w14:paraId="634BA255" w14:textId="2EF2E934" w:rsidR="00BE046C" w:rsidRDefault="00BE046C" w:rsidP="00BE046C">
      <w:pPr>
        <w:shd w:val="clear" w:color="auto" w:fill="FFFFFF"/>
        <w:spacing w:after="300" w:line="240" w:lineRule="auto"/>
        <w:rPr>
          <w:rFonts w:eastAsia="Times New Roman" w:cstheme="minorHAnsi"/>
          <w:color w:val="000000"/>
          <w:lang w:eastAsia="en-AU"/>
        </w:rPr>
      </w:pPr>
      <w:r>
        <w:rPr>
          <w:rFonts w:eastAsia="Times New Roman" w:cstheme="minorHAnsi"/>
          <w:color w:val="000000"/>
          <w:lang w:eastAsia="en-AU"/>
        </w:rPr>
        <w:t xml:space="preserve">Josies Bright beginnings </w:t>
      </w:r>
      <w:r w:rsidRPr="00C45B51">
        <w:rPr>
          <w:rFonts w:eastAsia="Times New Roman" w:cstheme="minorHAnsi"/>
          <w:color w:val="000000"/>
          <w:lang w:eastAsia="en-AU"/>
        </w:rPr>
        <w:t xml:space="preserve">is working towards compliance with the </w:t>
      </w:r>
      <w:r w:rsidR="00A7612B">
        <w:rPr>
          <w:rFonts w:eastAsia="Times New Roman" w:cstheme="minorHAnsi"/>
          <w:color w:val="000000"/>
          <w:lang w:eastAsia="en-AU"/>
        </w:rPr>
        <w:t>eleven</w:t>
      </w:r>
      <w:r w:rsidRPr="00C45B51">
        <w:rPr>
          <w:rFonts w:eastAsia="Times New Roman" w:cstheme="minorHAnsi"/>
          <w:color w:val="000000"/>
          <w:lang w:eastAsia="en-AU"/>
        </w:rPr>
        <w:t xml:space="preserve"> Victorian Child Safe Standards to create a culture of child safety that reduces the opportunity for harm.</w:t>
      </w:r>
    </w:p>
    <w:p w14:paraId="679F7031" w14:textId="77777777" w:rsidR="00BE046C" w:rsidRPr="00C45B51" w:rsidRDefault="00BE046C" w:rsidP="00BE046C">
      <w:pPr>
        <w:shd w:val="clear" w:color="auto" w:fill="FFFFFF"/>
        <w:spacing w:after="300" w:line="240" w:lineRule="auto"/>
        <w:rPr>
          <w:rFonts w:eastAsia="Times New Roman" w:cstheme="minorHAnsi"/>
          <w:color w:val="000000"/>
          <w:lang w:eastAsia="en-AU"/>
        </w:rPr>
      </w:pPr>
      <w:r w:rsidRPr="00C45B51">
        <w:rPr>
          <w:rFonts w:eastAsia="Times New Roman" w:cstheme="minorHAnsi"/>
          <w:color w:val="000000"/>
          <w:lang w:eastAsia="en-AU"/>
        </w:rPr>
        <w:t>Our Child Safe Statement of Commitment applies to all employees, volun</w:t>
      </w:r>
      <w:r>
        <w:rPr>
          <w:rFonts w:eastAsia="Times New Roman" w:cstheme="minorHAnsi"/>
          <w:color w:val="000000"/>
          <w:lang w:eastAsia="en-AU"/>
        </w:rPr>
        <w:t>teers, work experience students and</w:t>
      </w:r>
      <w:r w:rsidRPr="00C45B51">
        <w:rPr>
          <w:rFonts w:eastAsia="Times New Roman" w:cstheme="minorHAnsi"/>
          <w:color w:val="000000"/>
          <w:lang w:eastAsia="en-AU"/>
        </w:rPr>
        <w:t xml:space="preserve"> contractors</w:t>
      </w:r>
      <w:r>
        <w:rPr>
          <w:rFonts w:eastAsia="Times New Roman" w:cstheme="minorHAnsi"/>
          <w:color w:val="000000"/>
          <w:lang w:eastAsia="en-AU"/>
        </w:rPr>
        <w:t>.</w:t>
      </w:r>
    </w:p>
    <w:p w14:paraId="253A941E" w14:textId="2925BE4E" w:rsidR="00BE046C" w:rsidRPr="001F1414" w:rsidRDefault="00BE046C" w:rsidP="00BE046C">
      <w:pPr>
        <w:shd w:val="clear" w:color="auto" w:fill="FFFFFF"/>
        <w:spacing w:after="300" w:line="240" w:lineRule="auto"/>
        <w:rPr>
          <w:rFonts w:eastAsia="Times New Roman" w:cstheme="minorHAnsi"/>
          <w:b/>
          <w:color w:val="000000"/>
          <w:sz w:val="24"/>
          <w:szCs w:val="24"/>
          <w:lang w:eastAsia="en-AU"/>
        </w:rPr>
      </w:pPr>
      <w:r w:rsidRPr="001F1414">
        <w:rPr>
          <w:rFonts w:eastAsia="Times New Roman" w:cstheme="minorHAnsi"/>
          <w:b/>
          <w:color w:val="000000"/>
          <w:sz w:val="24"/>
          <w:szCs w:val="24"/>
          <w:lang w:eastAsia="en-AU"/>
        </w:rPr>
        <w:t>Statement of Commitment</w:t>
      </w:r>
    </w:p>
    <w:p w14:paraId="1597001C" w14:textId="77777777" w:rsidR="00BE046C" w:rsidRPr="00C45B51" w:rsidRDefault="00BE046C" w:rsidP="00BE046C">
      <w:pPr>
        <w:shd w:val="clear" w:color="auto" w:fill="FFFFFF"/>
        <w:spacing w:after="300" w:line="240" w:lineRule="auto"/>
        <w:rPr>
          <w:rFonts w:eastAsia="Times New Roman" w:cstheme="minorHAnsi"/>
          <w:color w:val="000000"/>
          <w:lang w:eastAsia="en-AU"/>
        </w:rPr>
      </w:pPr>
      <w:r>
        <w:rPr>
          <w:rFonts w:eastAsia="Times New Roman" w:cstheme="minorHAnsi"/>
          <w:color w:val="000000"/>
          <w:lang w:eastAsia="en-AU"/>
        </w:rPr>
        <w:t>Josie’s Bright beginnings</w:t>
      </w:r>
      <w:r w:rsidRPr="00C45B51">
        <w:rPr>
          <w:rFonts w:eastAsia="Times New Roman" w:cstheme="minorHAnsi"/>
          <w:color w:val="000000"/>
          <w:lang w:eastAsia="en-AU"/>
        </w:rPr>
        <w:t xml:space="preserve"> is committed to the safety and well-being of children and, as such, is committed to creating and maintaining a child safe </w:t>
      </w:r>
      <w:r>
        <w:rPr>
          <w:rFonts w:eastAsia="Times New Roman" w:cstheme="minorHAnsi"/>
          <w:color w:val="000000"/>
          <w:lang w:eastAsia="en-AU"/>
        </w:rPr>
        <w:t>service.</w:t>
      </w:r>
    </w:p>
    <w:p w14:paraId="5CEBFDC6" w14:textId="77777777" w:rsidR="00BE046C" w:rsidRPr="00C45B51" w:rsidRDefault="00BE046C" w:rsidP="00BE046C">
      <w:pPr>
        <w:shd w:val="clear" w:color="auto" w:fill="FFFFFF"/>
        <w:spacing w:after="300" w:line="240" w:lineRule="auto"/>
        <w:rPr>
          <w:rFonts w:eastAsia="Times New Roman" w:cstheme="minorHAnsi"/>
          <w:color w:val="000000"/>
          <w:lang w:eastAsia="en-AU"/>
        </w:rPr>
      </w:pPr>
      <w:r w:rsidRPr="00C45B51">
        <w:rPr>
          <w:rFonts w:eastAsia="Times New Roman" w:cstheme="minorHAnsi"/>
          <w:color w:val="000000"/>
          <w:lang w:eastAsia="en-AU"/>
        </w:rPr>
        <w:t xml:space="preserve">We have zero tolerance of child abuse and are committed to actively contributing to a child safe </w:t>
      </w:r>
      <w:r>
        <w:rPr>
          <w:rFonts w:eastAsia="Times New Roman" w:cstheme="minorHAnsi"/>
          <w:color w:val="000000"/>
          <w:lang w:eastAsia="en-AU"/>
        </w:rPr>
        <w:t>environment</w:t>
      </w:r>
      <w:r w:rsidRPr="00C45B51">
        <w:rPr>
          <w:rFonts w:eastAsia="Times New Roman" w:cstheme="minorHAnsi"/>
          <w:color w:val="000000"/>
          <w:lang w:eastAsia="en-AU"/>
        </w:rPr>
        <w:t xml:space="preserve"> where children are protected from abuse.</w:t>
      </w:r>
    </w:p>
    <w:p w14:paraId="64737955" w14:textId="77777777" w:rsidR="00BE046C" w:rsidRPr="00C45B51" w:rsidRDefault="00BE046C" w:rsidP="00BE046C">
      <w:pPr>
        <w:shd w:val="clear" w:color="auto" w:fill="FFFFFF"/>
        <w:spacing w:after="300" w:line="240" w:lineRule="auto"/>
        <w:rPr>
          <w:rFonts w:eastAsia="Times New Roman" w:cstheme="minorHAnsi"/>
          <w:color w:val="000000"/>
          <w:lang w:eastAsia="en-AU"/>
        </w:rPr>
      </w:pPr>
      <w:r w:rsidRPr="00C45B51">
        <w:rPr>
          <w:rFonts w:eastAsia="Times New Roman" w:cstheme="minorHAnsi"/>
          <w:color w:val="000000"/>
          <w:lang w:eastAsia="en-AU"/>
        </w:rPr>
        <w:t>Our commitment to the safety of children is based on our duty of care and responsibilities to children and always acting in the best interests of children.</w:t>
      </w:r>
    </w:p>
    <w:p w14:paraId="3D029B01" w14:textId="77777777" w:rsidR="00BE046C" w:rsidRPr="00C45B51" w:rsidRDefault="00BE046C" w:rsidP="00BE046C">
      <w:pPr>
        <w:shd w:val="clear" w:color="auto" w:fill="FFFFFF"/>
        <w:spacing w:after="300" w:line="240" w:lineRule="auto"/>
        <w:rPr>
          <w:rFonts w:eastAsia="Times New Roman" w:cstheme="minorHAnsi"/>
          <w:color w:val="000000"/>
          <w:lang w:eastAsia="en-AU"/>
        </w:rPr>
      </w:pPr>
      <w:r w:rsidRPr="00C45B51">
        <w:rPr>
          <w:rFonts w:eastAsia="Times New Roman" w:cstheme="minorHAnsi"/>
          <w:color w:val="000000"/>
          <w:lang w:eastAsia="en-AU"/>
        </w:rPr>
        <w:t>Our commitment will be enacted through the implementation and monitoring of the Child Safe Standards, as specified under the </w:t>
      </w:r>
      <w:r w:rsidRPr="00C45B51">
        <w:rPr>
          <w:rFonts w:eastAsia="Times New Roman" w:cstheme="minorHAnsi"/>
          <w:i/>
          <w:iCs/>
          <w:color w:val="000000"/>
          <w:lang w:eastAsia="en-AU"/>
        </w:rPr>
        <w:t>Child Wellbeing and Safety Amendment (Child Safe Standards) Act 2015.</w:t>
      </w:r>
    </w:p>
    <w:p w14:paraId="04118F28" w14:textId="6010F5A6" w:rsidR="001F1414" w:rsidRPr="001F1414" w:rsidRDefault="001F1414" w:rsidP="00BE046C">
      <w:pPr>
        <w:shd w:val="clear" w:color="auto" w:fill="FFFFFF"/>
        <w:spacing w:after="300" w:line="240" w:lineRule="auto"/>
        <w:rPr>
          <w:rFonts w:eastAsia="Times New Roman" w:cstheme="minorHAnsi"/>
          <w:b/>
          <w:bCs/>
          <w:color w:val="000000"/>
          <w:lang w:eastAsia="en-AU"/>
        </w:rPr>
      </w:pPr>
      <w:r w:rsidRPr="001F1414">
        <w:rPr>
          <w:rFonts w:eastAsia="Times New Roman" w:cstheme="minorHAnsi"/>
          <w:b/>
          <w:bCs/>
          <w:color w:val="000000"/>
          <w:lang w:eastAsia="en-AU"/>
        </w:rPr>
        <w:t>Our Commitment to Children</w:t>
      </w:r>
    </w:p>
    <w:p w14:paraId="545F7A09" w14:textId="28028769" w:rsidR="00BE046C" w:rsidRPr="00C45B51" w:rsidRDefault="00BE046C" w:rsidP="00BE046C">
      <w:pPr>
        <w:shd w:val="clear" w:color="auto" w:fill="FFFFFF"/>
        <w:spacing w:after="300" w:line="240" w:lineRule="auto"/>
        <w:rPr>
          <w:rFonts w:eastAsia="Times New Roman" w:cstheme="minorHAnsi"/>
          <w:color w:val="000000"/>
          <w:lang w:eastAsia="en-AU"/>
        </w:rPr>
      </w:pPr>
      <w:r w:rsidRPr="00C45B51">
        <w:rPr>
          <w:rFonts w:eastAsia="Times New Roman" w:cstheme="minorHAnsi"/>
          <w:color w:val="000000"/>
          <w:lang w:eastAsia="en-AU"/>
        </w:rPr>
        <w:t>We are committed to ensuring children feel safe, empowered and are taken seriously if they raise concerns in relation to their safety and well-being.</w:t>
      </w:r>
    </w:p>
    <w:p w14:paraId="6DD99F8E" w14:textId="77777777" w:rsidR="00BE046C" w:rsidRPr="00C45B51" w:rsidRDefault="00BE046C" w:rsidP="00BE046C">
      <w:pPr>
        <w:shd w:val="clear" w:color="auto" w:fill="FFFFFF"/>
        <w:spacing w:after="300" w:line="240" w:lineRule="auto"/>
        <w:rPr>
          <w:rFonts w:eastAsia="Times New Roman" w:cstheme="minorHAnsi"/>
          <w:color w:val="000000"/>
          <w:lang w:eastAsia="en-AU"/>
        </w:rPr>
      </w:pPr>
      <w:r w:rsidRPr="00C45B51">
        <w:rPr>
          <w:rFonts w:eastAsia="Times New Roman" w:cstheme="minorHAnsi"/>
          <w:color w:val="000000"/>
          <w:lang w:eastAsia="en-AU"/>
        </w:rPr>
        <w:t>We value and support diversity, inclusion and equality. In acknowledgment of the particular vulnerabilities of these groups of children, and in accordance with the Child Safe Standards, we particularly support:</w:t>
      </w:r>
    </w:p>
    <w:p w14:paraId="50CB0731" w14:textId="77777777" w:rsidR="00BE046C" w:rsidRPr="00C45B51" w:rsidRDefault="00BE046C" w:rsidP="00BE046C">
      <w:pPr>
        <w:numPr>
          <w:ilvl w:val="0"/>
          <w:numId w:val="333"/>
        </w:numPr>
        <w:shd w:val="clear" w:color="auto" w:fill="FFFFFF"/>
        <w:spacing w:after="300" w:line="240" w:lineRule="auto"/>
        <w:rPr>
          <w:rFonts w:eastAsia="Times New Roman" w:cstheme="minorHAnsi"/>
          <w:color w:val="000000"/>
          <w:lang w:eastAsia="en-AU"/>
        </w:rPr>
      </w:pPr>
      <w:r w:rsidRPr="00C45B51">
        <w:rPr>
          <w:rFonts w:eastAsia="Times New Roman" w:cstheme="minorHAnsi"/>
          <w:color w:val="000000"/>
          <w:lang w:eastAsia="en-AU"/>
        </w:rPr>
        <w:t>the cultural safety of Indigenous Australian children and children from culturally and linguistically diverse backgrounds</w:t>
      </w:r>
    </w:p>
    <w:p w14:paraId="17DFBF57" w14:textId="77777777" w:rsidR="00BE046C" w:rsidRDefault="00BE046C" w:rsidP="00BE046C">
      <w:pPr>
        <w:numPr>
          <w:ilvl w:val="0"/>
          <w:numId w:val="333"/>
        </w:numPr>
        <w:shd w:val="clear" w:color="auto" w:fill="FFFFFF"/>
        <w:spacing w:after="300" w:line="240" w:lineRule="auto"/>
        <w:rPr>
          <w:rFonts w:eastAsia="Times New Roman" w:cstheme="minorHAnsi"/>
          <w:color w:val="000000"/>
          <w:lang w:eastAsia="en-AU"/>
        </w:rPr>
      </w:pPr>
      <w:r w:rsidRPr="00C45B51">
        <w:rPr>
          <w:rFonts w:eastAsia="Times New Roman" w:cstheme="minorHAnsi"/>
          <w:color w:val="000000"/>
          <w:lang w:eastAsia="en-AU"/>
        </w:rPr>
        <w:t>the participation and empowerment of children with a disability, Indigenous Australian children, children from culturally and linguistically diverse backgrounds and children who identify with the LGBTIQ community.</w:t>
      </w:r>
    </w:p>
    <w:p w14:paraId="15DDC15E" w14:textId="77777777" w:rsidR="00D17DDC" w:rsidRDefault="00D17DDC" w:rsidP="00D0559A">
      <w:pPr>
        <w:pStyle w:val="PolicyHeaders"/>
        <w:rPr>
          <w:rFonts w:cs="Arial"/>
          <w:color w:val="0070C0"/>
          <w:kern w:val="36"/>
          <w:lang w:eastAsia="en-AU"/>
        </w:rPr>
        <w:sectPr w:rsidR="00D17DDC" w:rsidSect="00D17DDC">
          <w:type w:val="oddPage"/>
          <w:pgSz w:w="11906" w:h="16838"/>
          <w:pgMar w:top="1440" w:right="1440" w:bottom="1440" w:left="1440" w:header="708" w:footer="708" w:gutter="0"/>
          <w:cols w:space="708"/>
          <w:docGrid w:linePitch="360"/>
        </w:sectPr>
      </w:pPr>
    </w:p>
    <w:p w14:paraId="3FEE3EC2" w14:textId="4D360D47" w:rsidR="00FA03AC" w:rsidRPr="00D0559A" w:rsidRDefault="00D0559A" w:rsidP="00D0559A">
      <w:pPr>
        <w:pStyle w:val="PolicyHeaders"/>
        <w:rPr>
          <w:rFonts w:cs="Arial"/>
          <w:color w:val="0070C0"/>
          <w:kern w:val="36"/>
          <w:lang w:eastAsia="en-AU"/>
        </w:rPr>
      </w:pPr>
      <w:bookmarkStart w:id="18" w:name="_Toc138933408"/>
      <w:r w:rsidRPr="00D0559A">
        <w:rPr>
          <w:rFonts w:cs="Arial"/>
          <w:color w:val="0070C0"/>
          <w:kern w:val="36"/>
          <w:lang w:eastAsia="en-AU"/>
        </w:rPr>
        <w:lastRenderedPageBreak/>
        <w:t>Code of conduct policy</w:t>
      </w:r>
      <w:bookmarkEnd w:id="18"/>
    </w:p>
    <w:p w14:paraId="31EA7085" w14:textId="77777777" w:rsidR="00FA03AC" w:rsidRDefault="00FA03AC" w:rsidP="00FA03AC">
      <w:pPr>
        <w:spacing w:after="0" w:line="240" w:lineRule="auto"/>
        <w:rPr>
          <w:rFonts w:eastAsia="Times New Roman" w:cstheme="minorHAnsi"/>
          <w:b/>
          <w:bCs/>
        </w:rPr>
      </w:pPr>
      <w:r w:rsidRPr="005C5F63">
        <w:rPr>
          <w:rFonts w:eastAsia="Times New Roman" w:cstheme="minorHAnsi"/>
          <w:b/>
          <w:bCs/>
        </w:rPr>
        <w:br/>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9923"/>
      </w:tblGrid>
      <w:tr w:rsidR="00FA03AC" w:rsidRPr="00BE6637" w14:paraId="6BA06D3F" w14:textId="77777777" w:rsidTr="00E32899">
        <w:trPr>
          <w:trHeight w:val="1695"/>
        </w:trPr>
        <w:tc>
          <w:tcPr>
            <w:tcW w:w="9923" w:type="dxa"/>
            <w:shd w:val="clear" w:color="auto" w:fill="CCCCCC"/>
          </w:tcPr>
          <w:p w14:paraId="09EB6234" w14:textId="77777777" w:rsidR="00FA03AC" w:rsidRPr="00BE6637" w:rsidRDefault="00FA03AC" w:rsidP="00E32899">
            <w:pPr>
              <w:autoSpaceDE w:val="0"/>
              <w:autoSpaceDN w:val="0"/>
              <w:adjustRightInd w:val="0"/>
              <w:spacing w:before="120" w:after="0" w:line="240" w:lineRule="auto"/>
              <w:jc w:val="both"/>
              <w:rPr>
                <w:rFonts w:ascii="Calibri" w:eastAsia="Times New Roman" w:hAnsi="Calibri" w:cs="Times New Roman"/>
                <w:b/>
                <w:u w:val="single"/>
              </w:rPr>
            </w:pPr>
            <w:r w:rsidRPr="00BE6637">
              <w:rPr>
                <w:rFonts w:ascii="Calibri" w:eastAsia="Times New Roman" w:hAnsi="Calibri" w:cs="Times New Roman"/>
                <w:b/>
                <w:u w:val="single"/>
              </w:rPr>
              <w:t xml:space="preserve">National Quality Framework Quality Area, </w:t>
            </w:r>
            <w:proofErr w:type="gramStart"/>
            <w:r w:rsidRPr="00BE6637">
              <w:rPr>
                <w:rFonts w:ascii="Calibri" w:eastAsia="Times New Roman" w:hAnsi="Calibri" w:cs="Times New Roman"/>
                <w:b/>
                <w:u w:val="single"/>
              </w:rPr>
              <w:t>Standards  &amp;</w:t>
            </w:r>
            <w:proofErr w:type="gramEnd"/>
            <w:r w:rsidRPr="00BE6637">
              <w:rPr>
                <w:rFonts w:ascii="Calibri" w:eastAsia="Times New Roman" w:hAnsi="Calibri" w:cs="Times New Roman"/>
                <w:b/>
                <w:u w:val="single"/>
              </w:rPr>
              <w:t xml:space="preserve"> Elements</w:t>
            </w:r>
          </w:p>
          <w:p w14:paraId="2EAC3A51" w14:textId="77777777" w:rsidR="00FA03AC" w:rsidRPr="00BE6637" w:rsidRDefault="00FA03AC" w:rsidP="00E32899">
            <w:pPr>
              <w:spacing w:before="120" w:after="0" w:line="240" w:lineRule="auto"/>
              <w:jc w:val="both"/>
              <w:rPr>
                <w:rFonts w:ascii="Calibri" w:eastAsia="Times New Roman" w:hAnsi="Calibri" w:cs="Times New Roman"/>
                <w:b/>
                <w:iCs/>
              </w:rPr>
            </w:pPr>
            <w:r w:rsidRPr="00BE6637">
              <w:rPr>
                <w:rFonts w:ascii="Calibri" w:eastAsia="Times New Roman" w:hAnsi="Calibri" w:cs="Times New Roman"/>
                <w:b/>
                <w:bCs/>
                <w:iCs/>
              </w:rPr>
              <w:t>Quality Area 4</w:t>
            </w:r>
            <w:r w:rsidRPr="00BE6637">
              <w:rPr>
                <w:rFonts w:ascii="Calibri" w:eastAsia="Times New Roman" w:hAnsi="Calibri" w:cs="Times New Roman"/>
                <w:b/>
                <w:iCs/>
              </w:rPr>
              <w:t xml:space="preserve"> – Staffing arrangements</w:t>
            </w:r>
          </w:p>
          <w:p w14:paraId="204608F9" w14:textId="77777777" w:rsidR="00FA03AC" w:rsidRPr="00BE6637" w:rsidRDefault="00FA03AC" w:rsidP="00E32899">
            <w:pPr>
              <w:spacing w:after="0" w:line="240" w:lineRule="auto"/>
              <w:jc w:val="both"/>
              <w:rPr>
                <w:rFonts w:ascii="Calibri" w:eastAsia="Times New Roman" w:hAnsi="Calibri" w:cs="Times New Roman"/>
                <w:iCs/>
              </w:rPr>
            </w:pPr>
            <w:r w:rsidRPr="00BE6637">
              <w:rPr>
                <w:rFonts w:ascii="Calibri" w:eastAsia="Times New Roman" w:hAnsi="Calibri" w:cs="Times New Roman"/>
              </w:rPr>
              <w:t xml:space="preserve">                 4.2      Educators, coordinators and staff members are respectful and ethical </w:t>
            </w:r>
          </w:p>
          <w:p w14:paraId="39D3003D" w14:textId="77777777" w:rsidR="00FA03AC" w:rsidRPr="00BE6637" w:rsidRDefault="00FA03AC" w:rsidP="00E32899">
            <w:pPr>
              <w:spacing w:after="0" w:line="240" w:lineRule="auto"/>
              <w:jc w:val="both"/>
              <w:rPr>
                <w:rFonts w:ascii="Calibri" w:eastAsia="Times New Roman" w:hAnsi="Calibri" w:cs="Meta Plus Normal"/>
                <w:color w:val="000000"/>
              </w:rPr>
            </w:pPr>
            <w:r w:rsidRPr="00BE6637">
              <w:rPr>
                <w:rFonts w:ascii="Calibri" w:eastAsia="Times New Roman" w:hAnsi="Calibri" w:cs="Meta Plus Normal"/>
                <w:color w:val="000000"/>
              </w:rPr>
              <w:t xml:space="preserve">                 4.2.1   Professional standards guide practice, interactions and relationships</w:t>
            </w:r>
          </w:p>
          <w:p w14:paraId="6EBCFE72" w14:textId="77777777" w:rsidR="00FA03AC" w:rsidRPr="00BE6637" w:rsidRDefault="00FA03AC" w:rsidP="00E32899">
            <w:pPr>
              <w:spacing w:after="0" w:line="240" w:lineRule="auto"/>
              <w:jc w:val="both"/>
              <w:rPr>
                <w:rFonts w:ascii="Calibri" w:eastAsia="Times New Roman" w:hAnsi="Calibri" w:cs="Meta Plus Normal"/>
                <w:color w:val="000000"/>
              </w:rPr>
            </w:pPr>
            <w:r w:rsidRPr="00BE6637">
              <w:rPr>
                <w:rFonts w:ascii="Calibri" w:eastAsia="Times New Roman" w:hAnsi="Calibri" w:cs="Meta Plus Normal"/>
                <w:color w:val="000000"/>
              </w:rPr>
              <w:t xml:space="preserve">                 4.2.2   Educators, coordinators and staff members work collaboratively and affirm, challenge, </w:t>
            </w:r>
          </w:p>
          <w:p w14:paraId="637A56E5" w14:textId="77777777" w:rsidR="00FA03AC" w:rsidRPr="00BE6637" w:rsidRDefault="00FA03AC" w:rsidP="00E32899">
            <w:pPr>
              <w:spacing w:after="0" w:line="240" w:lineRule="auto"/>
              <w:jc w:val="both"/>
              <w:rPr>
                <w:rFonts w:ascii="Calibri" w:eastAsia="Times New Roman" w:hAnsi="Calibri" w:cs="Meta Plus Normal"/>
                <w:color w:val="000000"/>
              </w:rPr>
            </w:pPr>
            <w:r w:rsidRPr="00BE6637">
              <w:rPr>
                <w:rFonts w:ascii="Calibri" w:eastAsia="Times New Roman" w:hAnsi="Calibri" w:cs="Meta Plus Normal"/>
                <w:color w:val="000000"/>
              </w:rPr>
              <w:t xml:space="preserve">                             support and learn from each other to further develop their skills, to improve practice and </w:t>
            </w:r>
          </w:p>
          <w:p w14:paraId="67647637" w14:textId="77777777" w:rsidR="00FA03AC" w:rsidRPr="00BE6637" w:rsidRDefault="00FA03AC" w:rsidP="00E32899">
            <w:pPr>
              <w:spacing w:after="0" w:line="240" w:lineRule="auto"/>
              <w:jc w:val="both"/>
              <w:rPr>
                <w:rFonts w:ascii="Calibri" w:eastAsia="Times New Roman" w:hAnsi="Calibri" w:cs="Meta Plus Normal"/>
                <w:color w:val="000000"/>
              </w:rPr>
            </w:pPr>
            <w:r w:rsidRPr="00BE6637">
              <w:rPr>
                <w:rFonts w:ascii="Calibri" w:eastAsia="Times New Roman" w:hAnsi="Calibri" w:cs="Meta Plus Normal"/>
                <w:color w:val="000000"/>
              </w:rPr>
              <w:t xml:space="preserve">                             relationships </w:t>
            </w:r>
          </w:p>
          <w:p w14:paraId="141812D2" w14:textId="77777777" w:rsidR="00FA03AC" w:rsidRPr="00BE6637" w:rsidRDefault="00FA03AC" w:rsidP="00E32899">
            <w:pPr>
              <w:spacing w:after="0" w:line="240" w:lineRule="auto"/>
              <w:jc w:val="both"/>
              <w:rPr>
                <w:rFonts w:ascii="Calibri" w:eastAsia="Times New Roman" w:hAnsi="Calibri" w:cs="Meta Plus Normal"/>
                <w:color w:val="000000"/>
              </w:rPr>
            </w:pPr>
            <w:r w:rsidRPr="00BE6637">
              <w:rPr>
                <w:rFonts w:ascii="Calibri" w:eastAsia="Times New Roman" w:hAnsi="Calibri" w:cs="Meta Plus Normal"/>
                <w:color w:val="000000"/>
              </w:rPr>
              <w:t xml:space="preserve">                 4.2.3   Interactions convey mutual respect, equity and recognition of each other’s strengths and      </w:t>
            </w:r>
          </w:p>
          <w:p w14:paraId="7A96B8E9" w14:textId="77777777" w:rsidR="00FA03AC" w:rsidRPr="00BE6637" w:rsidRDefault="00FA03AC" w:rsidP="00E32899">
            <w:pPr>
              <w:spacing w:after="0" w:line="240" w:lineRule="auto"/>
              <w:jc w:val="both"/>
              <w:rPr>
                <w:rFonts w:ascii="Calibri" w:eastAsia="Times New Roman" w:hAnsi="Calibri" w:cs="Meta Plus Normal"/>
                <w:color w:val="000000"/>
              </w:rPr>
            </w:pPr>
            <w:r w:rsidRPr="00BE6637">
              <w:rPr>
                <w:rFonts w:ascii="Calibri" w:eastAsia="Times New Roman" w:hAnsi="Calibri" w:cs="Meta Plus Normal"/>
                <w:color w:val="000000"/>
              </w:rPr>
              <w:t xml:space="preserve">                             skills</w:t>
            </w:r>
          </w:p>
          <w:p w14:paraId="0340AC73" w14:textId="77777777" w:rsidR="00FA03AC" w:rsidRPr="00BE6637" w:rsidRDefault="00FA03AC" w:rsidP="00E32899">
            <w:pPr>
              <w:spacing w:before="120" w:after="0" w:line="240" w:lineRule="auto"/>
              <w:jc w:val="both"/>
              <w:rPr>
                <w:rFonts w:ascii="Calibri" w:eastAsia="Times New Roman" w:hAnsi="Calibri" w:cs="Times New Roman"/>
                <w:b/>
                <w:iCs/>
              </w:rPr>
            </w:pPr>
            <w:r w:rsidRPr="00BE6637">
              <w:rPr>
                <w:rFonts w:ascii="Calibri" w:eastAsia="Times New Roman" w:hAnsi="Calibri" w:cs="Times New Roman"/>
                <w:b/>
                <w:iCs/>
              </w:rPr>
              <w:t>Quality area 7 - Leadership and Service Management</w:t>
            </w:r>
          </w:p>
          <w:tbl>
            <w:tblPr>
              <w:tblW w:w="0" w:type="auto"/>
              <w:tblLook w:val="04A0" w:firstRow="1" w:lastRow="0" w:firstColumn="1" w:lastColumn="0" w:noHBand="0" w:noVBand="1"/>
            </w:tblPr>
            <w:tblGrid>
              <w:gridCol w:w="1385"/>
              <w:gridCol w:w="8322"/>
            </w:tblGrid>
            <w:tr w:rsidR="00FA03AC" w:rsidRPr="00BE6637" w14:paraId="6963FC36" w14:textId="77777777" w:rsidTr="00E32899">
              <w:trPr>
                <w:trHeight w:val="169"/>
              </w:trPr>
              <w:tc>
                <w:tcPr>
                  <w:tcW w:w="0" w:type="auto"/>
                  <w:tcBorders>
                    <w:top w:val="nil"/>
                    <w:left w:val="nil"/>
                    <w:bottom w:val="nil"/>
                    <w:right w:val="nil"/>
                  </w:tcBorders>
                  <w:hideMark/>
                </w:tcPr>
                <w:p w14:paraId="6324572C" w14:textId="77777777" w:rsidR="00FA03AC" w:rsidRPr="00BE6637" w:rsidRDefault="00FA03AC" w:rsidP="00E32899">
                  <w:pPr>
                    <w:autoSpaceDE w:val="0"/>
                    <w:autoSpaceDN w:val="0"/>
                    <w:adjustRightInd w:val="0"/>
                    <w:spacing w:after="40" w:line="191" w:lineRule="atLeast"/>
                    <w:ind w:left="723"/>
                    <w:jc w:val="both"/>
                    <w:rPr>
                      <w:rFonts w:ascii="Calibri" w:eastAsia="Times New Roman" w:hAnsi="Calibri" w:cs="Meta Plus Normal"/>
                      <w:color w:val="000000"/>
                    </w:rPr>
                  </w:pPr>
                  <w:r w:rsidRPr="00BE6637">
                    <w:rPr>
                      <w:rFonts w:ascii="Calibri" w:eastAsia="Times New Roman" w:hAnsi="Calibri" w:cs="Times New Roman"/>
                      <w:iCs/>
                    </w:rPr>
                    <w:t xml:space="preserve">7.1.2  </w:t>
                  </w:r>
                </w:p>
              </w:tc>
              <w:tc>
                <w:tcPr>
                  <w:tcW w:w="0" w:type="auto"/>
                  <w:tcBorders>
                    <w:top w:val="nil"/>
                    <w:left w:val="nil"/>
                    <w:bottom w:val="nil"/>
                    <w:right w:val="nil"/>
                  </w:tcBorders>
                  <w:hideMark/>
                </w:tcPr>
                <w:p w14:paraId="043110F3" w14:textId="77777777" w:rsidR="00FA03AC" w:rsidRPr="00BE6637" w:rsidRDefault="00FA03AC" w:rsidP="00E32899">
                  <w:pPr>
                    <w:autoSpaceDE w:val="0"/>
                    <w:autoSpaceDN w:val="0"/>
                    <w:adjustRightInd w:val="0"/>
                    <w:spacing w:after="40" w:line="191" w:lineRule="atLeast"/>
                    <w:jc w:val="both"/>
                    <w:rPr>
                      <w:rFonts w:ascii="Calibri" w:eastAsia="Times New Roman" w:hAnsi="Calibri" w:cs="Meta Plus Normal"/>
                      <w:color w:val="000000"/>
                    </w:rPr>
                  </w:pPr>
                  <w:r w:rsidRPr="00BE6637">
                    <w:rPr>
                      <w:rFonts w:ascii="Calibri" w:eastAsia="Times New Roman" w:hAnsi="Calibri" w:cs="Meta Plus Normal"/>
                      <w:color w:val="000000"/>
                    </w:rPr>
                    <w:t xml:space="preserve">The induction of educators, coordinators and staff members is comprehensive </w:t>
                  </w:r>
                </w:p>
              </w:tc>
            </w:tr>
            <w:tr w:rsidR="00FA03AC" w:rsidRPr="00BE6637" w14:paraId="757B1F80" w14:textId="77777777" w:rsidTr="00E32899">
              <w:trPr>
                <w:trHeight w:val="79"/>
              </w:trPr>
              <w:tc>
                <w:tcPr>
                  <w:tcW w:w="0" w:type="auto"/>
                  <w:tcBorders>
                    <w:top w:val="nil"/>
                    <w:left w:val="nil"/>
                    <w:bottom w:val="nil"/>
                    <w:right w:val="nil"/>
                  </w:tcBorders>
                  <w:hideMark/>
                </w:tcPr>
                <w:p w14:paraId="3BCF9DD3" w14:textId="77777777" w:rsidR="00FA03AC" w:rsidRPr="00BE6637" w:rsidRDefault="00FA03AC" w:rsidP="00E32899">
                  <w:pPr>
                    <w:autoSpaceDE w:val="0"/>
                    <w:autoSpaceDN w:val="0"/>
                    <w:adjustRightInd w:val="0"/>
                    <w:spacing w:after="40" w:line="191" w:lineRule="atLeast"/>
                    <w:ind w:left="723"/>
                    <w:jc w:val="both"/>
                    <w:rPr>
                      <w:rFonts w:ascii="Calibri" w:eastAsia="Times New Roman" w:hAnsi="Calibri" w:cs="Meta Plus Normal"/>
                      <w:color w:val="000000"/>
                    </w:rPr>
                  </w:pPr>
                  <w:r w:rsidRPr="00BE6637">
                    <w:rPr>
                      <w:rFonts w:ascii="Calibri" w:eastAsia="Times New Roman" w:hAnsi="Calibri" w:cs="Meta Plus Normal"/>
                      <w:color w:val="000000"/>
                    </w:rPr>
                    <w:t xml:space="preserve">7.1.3 </w:t>
                  </w:r>
                </w:p>
              </w:tc>
              <w:tc>
                <w:tcPr>
                  <w:tcW w:w="0" w:type="auto"/>
                  <w:tcBorders>
                    <w:top w:val="nil"/>
                    <w:left w:val="nil"/>
                    <w:bottom w:val="nil"/>
                    <w:right w:val="nil"/>
                  </w:tcBorders>
                  <w:hideMark/>
                </w:tcPr>
                <w:p w14:paraId="26E68B4F" w14:textId="77777777" w:rsidR="00FA03AC" w:rsidRPr="00BE6637" w:rsidRDefault="00FA03AC" w:rsidP="00E32899">
                  <w:pPr>
                    <w:autoSpaceDE w:val="0"/>
                    <w:autoSpaceDN w:val="0"/>
                    <w:adjustRightInd w:val="0"/>
                    <w:spacing w:after="40" w:line="191" w:lineRule="atLeast"/>
                    <w:jc w:val="both"/>
                    <w:rPr>
                      <w:rFonts w:ascii="Calibri" w:eastAsia="Times New Roman" w:hAnsi="Calibri" w:cs="Meta Plus Normal"/>
                      <w:color w:val="000000"/>
                    </w:rPr>
                  </w:pPr>
                  <w:r w:rsidRPr="00BE6637">
                    <w:rPr>
                      <w:rFonts w:ascii="Calibri" w:eastAsia="Times New Roman" w:hAnsi="Calibri" w:cs="Meta Plus Normal"/>
                      <w:color w:val="000000"/>
                    </w:rPr>
                    <w:t xml:space="preserve">Every effort is made to promote continuity of educators and coordinators at the service          </w:t>
                  </w:r>
                </w:p>
              </w:tc>
            </w:tr>
            <w:tr w:rsidR="00FA03AC" w:rsidRPr="00BE6637" w14:paraId="43ABEDE7" w14:textId="77777777" w:rsidTr="00E32899">
              <w:trPr>
                <w:trHeight w:val="169"/>
              </w:trPr>
              <w:tc>
                <w:tcPr>
                  <w:tcW w:w="0" w:type="auto"/>
                  <w:tcBorders>
                    <w:top w:val="nil"/>
                    <w:left w:val="nil"/>
                    <w:bottom w:val="nil"/>
                    <w:right w:val="nil"/>
                  </w:tcBorders>
                  <w:hideMark/>
                </w:tcPr>
                <w:p w14:paraId="0F746E7C" w14:textId="77777777" w:rsidR="00FA03AC" w:rsidRPr="00BE6637" w:rsidRDefault="00FA03AC" w:rsidP="00E32899">
                  <w:pPr>
                    <w:autoSpaceDE w:val="0"/>
                    <w:autoSpaceDN w:val="0"/>
                    <w:adjustRightInd w:val="0"/>
                    <w:spacing w:after="40" w:line="191" w:lineRule="atLeast"/>
                    <w:jc w:val="both"/>
                    <w:rPr>
                      <w:rFonts w:ascii="Calibri" w:eastAsia="Times New Roman" w:hAnsi="Calibri" w:cs="Meta Plus Normal"/>
                      <w:color w:val="000000"/>
                    </w:rPr>
                  </w:pPr>
                  <w:r w:rsidRPr="00BE6637">
                    <w:rPr>
                      <w:rFonts w:ascii="Calibri" w:eastAsia="Times New Roman" w:hAnsi="Calibri" w:cs="Meta Plus Normal"/>
                      <w:color w:val="000000"/>
                    </w:rPr>
                    <w:t xml:space="preserve">              7.1.4</w:t>
                  </w:r>
                </w:p>
              </w:tc>
              <w:tc>
                <w:tcPr>
                  <w:tcW w:w="0" w:type="auto"/>
                  <w:tcBorders>
                    <w:top w:val="nil"/>
                    <w:left w:val="nil"/>
                    <w:bottom w:val="nil"/>
                    <w:right w:val="nil"/>
                  </w:tcBorders>
                  <w:hideMark/>
                </w:tcPr>
                <w:p w14:paraId="00BF3DA1" w14:textId="77777777" w:rsidR="00FA03AC" w:rsidRPr="00BE6637" w:rsidRDefault="00FA03AC" w:rsidP="00E32899">
                  <w:pPr>
                    <w:autoSpaceDE w:val="0"/>
                    <w:autoSpaceDN w:val="0"/>
                    <w:adjustRightInd w:val="0"/>
                    <w:spacing w:after="40" w:line="191" w:lineRule="atLeast"/>
                    <w:jc w:val="both"/>
                    <w:rPr>
                      <w:rFonts w:ascii="Calibri" w:eastAsia="Times New Roman" w:hAnsi="Calibri" w:cs="Meta Plus Normal"/>
                      <w:color w:val="000000"/>
                    </w:rPr>
                  </w:pPr>
                  <w:r w:rsidRPr="00BE6637">
                    <w:rPr>
                      <w:rFonts w:ascii="Calibri" w:eastAsia="Times New Roman" w:hAnsi="Calibri" w:cs="Meta Plus Normal"/>
                      <w:color w:val="000000"/>
                    </w:rPr>
                    <w:t xml:space="preserve">Provision is made to ensure a suitably qualified and experienced educator or coordinator leads the development of the curriculum and ensures the establishment of clear goals and expectations for teaching and learning. </w:t>
                  </w:r>
                </w:p>
              </w:tc>
            </w:tr>
          </w:tbl>
          <w:p w14:paraId="35D29B66" w14:textId="77777777" w:rsidR="00FA03AC" w:rsidRPr="00BE6637" w:rsidRDefault="00FA03AC" w:rsidP="00E32899">
            <w:pPr>
              <w:spacing w:before="120" w:after="0" w:line="240" w:lineRule="auto"/>
              <w:jc w:val="both"/>
              <w:rPr>
                <w:rFonts w:ascii="Calibri" w:eastAsia="Times New Roman" w:hAnsi="Calibri" w:cs="Tahoma"/>
                <w:b/>
                <w:bCs/>
              </w:rPr>
            </w:pPr>
          </w:p>
        </w:tc>
      </w:tr>
    </w:tbl>
    <w:p w14:paraId="048BF7E3" w14:textId="77777777" w:rsidR="00816BC0" w:rsidRDefault="00816BC0" w:rsidP="00FA03AC">
      <w:pPr>
        <w:spacing w:after="0" w:line="240" w:lineRule="auto"/>
        <w:rPr>
          <w:rFonts w:eastAsia="Times New Roman" w:cstheme="minorHAnsi"/>
          <w:b/>
        </w:rPr>
      </w:pPr>
    </w:p>
    <w:p w14:paraId="08B16575" w14:textId="77777777" w:rsidR="00FA03AC" w:rsidRPr="00BE6637" w:rsidRDefault="00FA03AC" w:rsidP="00FA03AC">
      <w:pPr>
        <w:spacing w:after="0" w:line="240" w:lineRule="auto"/>
        <w:rPr>
          <w:rFonts w:eastAsia="Times New Roman" w:cstheme="minorHAnsi"/>
          <w:b/>
          <w:bCs/>
        </w:rPr>
      </w:pPr>
    </w:p>
    <w:p w14:paraId="188DF081"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u w:val="single"/>
        </w:rPr>
        <w:t>PURPOSE</w:t>
      </w:r>
      <w:r w:rsidRPr="005C5F63">
        <w:rPr>
          <w:rFonts w:eastAsia="Times New Roman" w:cstheme="minorHAnsi"/>
        </w:rPr>
        <w:br/>
        <w:t xml:space="preserve">This policy provides guidelines to enable </w:t>
      </w:r>
      <w:r>
        <w:rPr>
          <w:rFonts w:eastAsia="Times New Roman" w:cstheme="minorHAnsi"/>
        </w:rPr>
        <w:t>Josies bright beginnings</w:t>
      </w:r>
      <w:r w:rsidRPr="005C5F63">
        <w:rPr>
          <w:rFonts w:eastAsia="Times New Roman" w:cstheme="minorHAnsi"/>
        </w:rPr>
        <w:t xml:space="preserve"> to:</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establish the expected standards of behaviour for the Approved Provider, Nominated Supervisor,</w:t>
      </w:r>
      <w:r w:rsidRPr="005C5F63">
        <w:rPr>
          <w:rFonts w:eastAsia="Times New Roman" w:cstheme="minorHAnsi"/>
        </w:rPr>
        <w:br/>
        <w:t>staff, contractors, volunteers, students on placement, parents/guardians and visitors</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create and maintain a child safe environment that reflects the philosophy, beliefs, objectives and</w:t>
      </w:r>
      <w:r w:rsidRPr="005C5F63">
        <w:rPr>
          <w:rFonts w:eastAsia="Times New Roman" w:cstheme="minorHAnsi"/>
        </w:rPr>
        <w:br/>
        <w:t xml:space="preserve">values of </w:t>
      </w:r>
      <w:r>
        <w:rPr>
          <w:rFonts w:eastAsia="Times New Roman" w:cstheme="minorHAnsi"/>
        </w:rPr>
        <w:t>Josies bright beginnings</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promote desirable and appropriate behaviour</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promote interactions at the service which are respectful, honest, courteous, sensitive, tactful and</w:t>
      </w:r>
      <w:r w:rsidRPr="005C5F63">
        <w:rPr>
          <w:rFonts w:eastAsia="Times New Roman" w:cstheme="minorHAnsi"/>
        </w:rPr>
        <w:br/>
        <w:t>considerate.</w:t>
      </w:r>
    </w:p>
    <w:p w14:paraId="185044C8" w14:textId="77777777" w:rsidR="00FA03AC" w:rsidRPr="005C5F63" w:rsidRDefault="00FA03AC" w:rsidP="00FA03AC">
      <w:pPr>
        <w:spacing w:after="0" w:line="240" w:lineRule="auto"/>
        <w:rPr>
          <w:rFonts w:eastAsia="Times New Roman" w:cstheme="minorHAnsi"/>
          <w:b/>
          <w:bCs/>
          <w:u w:val="single"/>
        </w:rPr>
      </w:pPr>
      <w:r w:rsidRPr="005C5F63">
        <w:rPr>
          <w:rFonts w:eastAsia="Times New Roman" w:cstheme="minorHAnsi"/>
        </w:rPr>
        <w:br/>
      </w:r>
      <w:r w:rsidRPr="005C5F63">
        <w:rPr>
          <w:rFonts w:eastAsia="Times New Roman" w:cstheme="minorHAnsi"/>
          <w:b/>
          <w:bCs/>
          <w:u w:val="single"/>
        </w:rPr>
        <w:t>POLICY STATEMENT</w:t>
      </w:r>
    </w:p>
    <w:p w14:paraId="5A6B5DCF"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1. VALUES</w:t>
      </w:r>
      <w:r w:rsidRPr="005C5F63">
        <w:rPr>
          <w:rFonts w:eastAsia="Times New Roman" w:cstheme="minorHAnsi"/>
        </w:rPr>
        <w:br/>
      </w:r>
      <w:r>
        <w:rPr>
          <w:rFonts w:eastAsia="Times New Roman" w:cstheme="minorHAnsi"/>
        </w:rPr>
        <w:t>Josies bright beginnings</w:t>
      </w:r>
      <w:r w:rsidRPr="005C5F63">
        <w:rPr>
          <w:rFonts w:eastAsia="Times New Roman" w:cstheme="minorHAnsi"/>
        </w:rPr>
        <w:t>:</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respects the rights of the child and values diversity</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acknowledges the vulnerability of Aboriginal children, children from a culturally and linguistically</w:t>
      </w:r>
      <w:r w:rsidRPr="005C5F63">
        <w:rPr>
          <w:rFonts w:eastAsia="Times New Roman" w:cstheme="minorHAnsi"/>
        </w:rPr>
        <w:br/>
        <w:t>diverse background and children with a disability and has zero tolerance of discrimination</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maintains a duty of care (refer to Definitions) towards all children at the service</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is committed to the safety and wellbeing of each child at the service</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is committed to the safety and wellbeing of all staff at the service</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provides a safe and secure environment for all at the service</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provides an open, welcoming environment in which everyone’s contribution is valued and</w:t>
      </w:r>
      <w:r w:rsidRPr="005C5F63">
        <w:rPr>
          <w:rFonts w:eastAsia="Times New Roman" w:cstheme="minorHAnsi"/>
        </w:rPr>
        <w:br/>
        <w:t>respected</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is committed to communicating openly and honestly</w:t>
      </w:r>
      <w:r w:rsidRPr="005C5F63">
        <w:rPr>
          <w:rFonts w:eastAsia="Times New Roman" w:cstheme="minorHAnsi"/>
        </w:rPr>
        <w:br/>
      </w:r>
      <w:r w:rsidRPr="005C5F63">
        <w:rPr>
          <w:rFonts w:eastAsia="Times New Roman" w:cstheme="minorHAnsi"/>
        </w:rPr>
        <w:lastRenderedPageBreak/>
        <w:sym w:font="Symbol" w:char="F0B7"/>
      </w:r>
      <w:r w:rsidRPr="005C5F63">
        <w:rPr>
          <w:rFonts w:eastAsia="Times New Roman" w:cstheme="minorHAnsi"/>
        </w:rPr>
        <w:t xml:space="preserve"> is committed to continually learning how to be inclusive and respectful of cultural needs</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encourages volunteers, students, parents/guardians and visitors to support and participate in the</w:t>
      </w:r>
      <w:r w:rsidRPr="005C5F63">
        <w:rPr>
          <w:rFonts w:eastAsia="Times New Roman" w:cstheme="minorHAnsi"/>
        </w:rPr>
        <w:br/>
        <w:t>program and activities of the service.</w:t>
      </w:r>
    </w:p>
    <w:p w14:paraId="63FAAE08"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2. SCOPE</w:t>
      </w:r>
      <w:r w:rsidRPr="005C5F63">
        <w:rPr>
          <w:rFonts w:eastAsia="Times New Roman" w:cstheme="minorHAnsi"/>
        </w:rPr>
        <w:br/>
        <w:t>This policy applies to the Approved Provider, Nominated Supervisor, staff, contractors, volunteers,</w:t>
      </w:r>
      <w:r w:rsidRPr="005C5F63">
        <w:rPr>
          <w:rFonts w:eastAsia="Times New Roman" w:cstheme="minorHAnsi"/>
        </w:rPr>
        <w:br/>
        <w:t>students on placement, parents/guardians and visitors attending the programs and activities of</w:t>
      </w:r>
      <w:r w:rsidRPr="005C5F63">
        <w:rPr>
          <w:rFonts w:eastAsia="Times New Roman" w:cstheme="minorHAnsi"/>
        </w:rPr>
        <w:br/>
      </w:r>
      <w:r>
        <w:rPr>
          <w:rFonts w:eastAsia="Times New Roman" w:cstheme="minorHAnsi"/>
        </w:rPr>
        <w:t>Josies bright beginnings</w:t>
      </w:r>
    </w:p>
    <w:p w14:paraId="22F34EF6"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3. BACKGROUND AND LEGISLATION</w:t>
      </w:r>
      <w:r w:rsidRPr="005C5F63">
        <w:rPr>
          <w:rFonts w:eastAsia="Times New Roman" w:cstheme="minorHAnsi"/>
        </w:rPr>
        <w:br/>
        <w:t>Codes of conduct establish standards of behaviour to be followed and define how individuals are</w:t>
      </w:r>
      <w:r w:rsidRPr="005C5F63">
        <w:rPr>
          <w:rFonts w:eastAsia="Times New Roman" w:cstheme="minorHAnsi"/>
        </w:rPr>
        <w:br/>
        <w:t>expected to behave towards each other, towards the children in their care, and towards other</w:t>
      </w:r>
      <w:r w:rsidRPr="005C5F63">
        <w:rPr>
          <w:rFonts w:eastAsia="Times New Roman" w:cstheme="minorHAnsi"/>
        </w:rPr>
        <w:br/>
        <w:t>organisations and individuals in the community.</w:t>
      </w:r>
    </w:p>
    <w:p w14:paraId="6B28F5FA" w14:textId="77777777" w:rsidR="00FA03AC" w:rsidRDefault="00FA03AC" w:rsidP="00FA03AC">
      <w:pPr>
        <w:spacing w:after="0" w:line="240" w:lineRule="auto"/>
        <w:rPr>
          <w:rFonts w:eastAsia="Times New Roman" w:cstheme="minorHAnsi"/>
        </w:rPr>
      </w:pPr>
      <w:r w:rsidRPr="005C5F63">
        <w:rPr>
          <w:rFonts w:eastAsia="Times New Roman" w:cstheme="minorHAnsi"/>
        </w:rPr>
        <w:br/>
        <w:t>The Approved Provider, Nominated Supervisor and staff have a duty of care to the children attending</w:t>
      </w:r>
      <w:r w:rsidRPr="005C5F63">
        <w:rPr>
          <w:rFonts w:eastAsia="Times New Roman" w:cstheme="minorHAnsi"/>
        </w:rPr>
        <w:br/>
        <w:t>the service and must ensure ‘that every reasonable precaution is taken to protect children being</w:t>
      </w:r>
      <w:r w:rsidRPr="005C5F63">
        <w:rPr>
          <w:rFonts w:eastAsia="Times New Roman" w:cstheme="minorHAnsi"/>
        </w:rPr>
        <w:br/>
        <w:t>educated and cared for by the service from harm and from any hazard likely to cause injury’ (National</w:t>
      </w:r>
      <w:r w:rsidRPr="005C5F63">
        <w:rPr>
          <w:rFonts w:eastAsia="Times New Roman" w:cstheme="minorHAnsi"/>
        </w:rPr>
        <w:br/>
        <w:t>Law: Section 167).</w:t>
      </w:r>
    </w:p>
    <w:p w14:paraId="1D716405" w14:textId="77777777" w:rsidR="00FA03AC" w:rsidRDefault="00FA03AC" w:rsidP="00FA03AC">
      <w:pPr>
        <w:spacing w:after="0" w:line="240" w:lineRule="auto"/>
        <w:rPr>
          <w:rFonts w:eastAsia="Times New Roman" w:cstheme="minorHAnsi"/>
        </w:rPr>
      </w:pPr>
      <w:r w:rsidRPr="005C5F63">
        <w:rPr>
          <w:rFonts w:eastAsia="Times New Roman" w:cstheme="minorHAnsi"/>
        </w:rPr>
        <w:br/>
        <w:t>The National Quality Standard requires that staff are respectful and ethical and that ‘professional</w:t>
      </w:r>
      <w:r w:rsidRPr="005C5F63">
        <w:rPr>
          <w:rFonts w:eastAsia="Times New Roman" w:cstheme="minorHAnsi"/>
        </w:rPr>
        <w:br/>
        <w:t>standards guide practice, interactions and relationships’ (National Quality Standard: 4.2 and 4.2.1).</w:t>
      </w:r>
    </w:p>
    <w:p w14:paraId="2216D262" w14:textId="77777777" w:rsidR="00FA03AC" w:rsidRDefault="00FA03AC" w:rsidP="00FA03AC">
      <w:pPr>
        <w:spacing w:after="0" w:line="240" w:lineRule="auto"/>
        <w:rPr>
          <w:rFonts w:eastAsia="Times New Roman" w:cstheme="minorHAnsi"/>
        </w:rPr>
      </w:pPr>
      <w:r w:rsidRPr="005C5F63">
        <w:rPr>
          <w:rFonts w:eastAsia="Times New Roman" w:cstheme="minorHAnsi"/>
        </w:rPr>
        <w:br/>
        <w:t>Employers also have a legal responsibility to provide, as far as is practicable, a safe workplace that is</w:t>
      </w:r>
      <w:r w:rsidRPr="005C5F63">
        <w:rPr>
          <w:rFonts w:eastAsia="Times New Roman" w:cstheme="minorHAnsi"/>
        </w:rPr>
        <w:br/>
        <w:t>free from discrimination, bullying and harassment.</w:t>
      </w:r>
    </w:p>
    <w:p w14:paraId="6091C6C7" w14:textId="77777777" w:rsidR="00FA03AC" w:rsidRDefault="00FA03AC" w:rsidP="00FA03AC">
      <w:pPr>
        <w:spacing w:after="0" w:line="240" w:lineRule="auto"/>
        <w:rPr>
          <w:rFonts w:eastAsia="Times New Roman" w:cstheme="minorHAnsi"/>
        </w:rPr>
      </w:pPr>
      <w:r w:rsidRPr="005C5F63">
        <w:rPr>
          <w:rFonts w:eastAsia="Times New Roman" w:cstheme="minorHAnsi"/>
        </w:rPr>
        <w:br/>
        <w:t>Child Safe Standard 3 requires services to develop and review codes of conduct that establish clear</w:t>
      </w:r>
      <w:r w:rsidRPr="005C5F63">
        <w:rPr>
          <w:rFonts w:eastAsia="Times New Roman" w:cstheme="minorHAnsi"/>
        </w:rPr>
        <w:br/>
        <w:t>expectations for appropriate behaviour with children including:</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how to respond to risks adults may pose to children or that children may pose to each other</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how to ensure the cultural safety of Aboriginal children and culturally and linguistically diverse</w:t>
      </w:r>
      <w:r w:rsidRPr="005C5F63">
        <w:rPr>
          <w:rFonts w:eastAsia="Times New Roman" w:cstheme="minorHAnsi"/>
        </w:rPr>
        <w:br/>
        <w:t>children</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how to be inclusive of all children, including children with a disability.</w:t>
      </w:r>
    </w:p>
    <w:p w14:paraId="53839D94" w14:textId="77777777" w:rsidR="00FA03AC" w:rsidRDefault="00FA03AC" w:rsidP="00FA03AC">
      <w:pPr>
        <w:spacing w:after="0" w:line="240" w:lineRule="auto"/>
        <w:rPr>
          <w:rFonts w:eastAsia="Times New Roman" w:cstheme="minorHAnsi"/>
        </w:rPr>
      </w:pPr>
      <w:r w:rsidRPr="005C5F63">
        <w:rPr>
          <w:rFonts w:eastAsia="Times New Roman" w:cstheme="minorHAnsi"/>
        </w:rPr>
        <w:br/>
        <w:t>A Code of Conduct should be informed by the service’s philosophy, beliefs and values, and based on</w:t>
      </w:r>
      <w:r w:rsidRPr="005C5F63">
        <w:rPr>
          <w:rFonts w:eastAsia="Times New Roman" w:cstheme="minorHAnsi"/>
        </w:rPr>
        <w:br/>
        <w:t xml:space="preserve">ethical principles of mutual respect, equity and fairness. </w:t>
      </w:r>
    </w:p>
    <w:p w14:paraId="7B411612" w14:textId="77777777" w:rsidR="00FA03AC" w:rsidRDefault="00FA03AC" w:rsidP="00FA03AC">
      <w:pPr>
        <w:spacing w:after="0" w:line="240" w:lineRule="auto"/>
        <w:rPr>
          <w:rFonts w:eastAsia="Times New Roman" w:cstheme="minorHAnsi"/>
        </w:rPr>
      </w:pPr>
    </w:p>
    <w:p w14:paraId="0AF8B28B" w14:textId="77777777" w:rsidR="00FA03AC" w:rsidRDefault="00FA03AC" w:rsidP="00FA03AC">
      <w:pPr>
        <w:spacing w:after="0" w:line="240" w:lineRule="auto"/>
        <w:rPr>
          <w:rFonts w:eastAsia="Times New Roman" w:cstheme="minorHAnsi"/>
        </w:rPr>
      </w:pPr>
      <w:r w:rsidRPr="005C5F63">
        <w:rPr>
          <w:rFonts w:eastAsia="Times New Roman" w:cstheme="minorHAnsi"/>
        </w:rPr>
        <w:t>The Approved Provider must ensure that the Nominated Supervisor, staff, contractors, volunteers,</w:t>
      </w:r>
      <w:r w:rsidRPr="005C5F63">
        <w:rPr>
          <w:rFonts w:eastAsia="Times New Roman" w:cstheme="minorHAnsi"/>
        </w:rPr>
        <w:br/>
        <w:t>students on placement, parents/guardians, children and others attending the programs and activities</w:t>
      </w:r>
      <w:r w:rsidRPr="005C5F63">
        <w:rPr>
          <w:rFonts w:eastAsia="Times New Roman" w:cstheme="minorHAnsi"/>
        </w:rPr>
        <w:br/>
        <w:t xml:space="preserve">of </w:t>
      </w:r>
      <w:r>
        <w:rPr>
          <w:rFonts w:eastAsia="Times New Roman" w:cstheme="minorHAnsi"/>
        </w:rPr>
        <w:t>Josies bright beginnings</w:t>
      </w:r>
      <w:r w:rsidRPr="005C5F63">
        <w:rPr>
          <w:rFonts w:eastAsia="Times New Roman" w:cstheme="minorHAnsi"/>
        </w:rPr>
        <w:t xml:space="preserve"> adhere to the expectations outlined in the Code of Conduct when</w:t>
      </w:r>
      <w:r w:rsidRPr="005C5F63">
        <w:rPr>
          <w:rFonts w:eastAsia="Times New Roman" w:cstheme="minorHAnsi"/>
        </w:rPr>
        <w:br/>
        <w:t>communicating to and interacting with:</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children at the service and their parents and family members</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each other</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others in the community.</w:t>
      </w:r>
    </w:p>
    <w:p w14:paraId="01E637AC"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Legislation and standards</w:t>
      </w:r>
      <w:r w:rsidRPr="005C5F63">
        <w:rPr>
          <w:rFonts w:eastAsia="Times New Roman" w:cstheme="minorHAnsi"/>
        </w:rPr>
        <w:br/>
        <w:t>Relevant legislation and standards include but are not limited to:</w:t>
      </w:r>
      <w:r w:rsidRPr="005C5F63">
        <w:rPr>
          <w:rFonts w:eastAsia="Times New Roman" w:cstheme="minorHAnsi"/>
        </w:rPr>
        <w:br/>
      </w:r>
      <w:r w:rsidRPr="005C5F63">
        <w:rPr>
          <w:rFonts w:eastAsia="Times New Roman" w:cstheme="minorHAnsi"/>
        </w:rPr>
        <w:lastRenderedPageBreak/>
        <w:sym w:font="Symbol" w:char="F0B7"/>
      </w:r>
      <w:r w:rsidRPr="005C5F63">
        <w:rPr>
          <w:rFonts w:eastAsia="Times New Roman" w:cstheme="minorHAnsi"/>
        </w:rPr>
        <w:t xml:space="preserve"> Charter of Human Rights and Responsibilities Act 2006 (Vic)</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Child Safe Standards (Vic)</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Children, Youth and Families Act 2005 (Vic)</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Child Wellbeing and Safety Act 2005 (Vic)</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Disability Discrimination Act 1992 (</w:t>
      </w:r>
      <w:proofErr w:type="spellStart"/>
      <w:r w:rsidRPr="005C5F63">
        <w:rPr>
          <w:rFonts w:eastAsia="Times New Roman" w:cstheme="minorHAnsi"/>
        </w:rPr>
        <w:t>Cth</w:t>
      </w:r>
      <w:proofErr w:type="spellEnd"/>
      <w:r w:rsidRPr="005C5F63">
        <w:rPr>
          <w:rFonts w:eastAsia="Times New Roman" w:cstheme="minorHAnsi"/>
        </w:rPr>
        <w:t>)</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Education and Care Services National Law Act 2010: Sections 166, 167, 174</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Education and Care Services National Regulations 2011: Regulations 155, 156, 157, 175</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Equal Opportunity Act 2010 (Vic)</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Fair Work Act 2009 (</w:t>
      </w:r>
      <w:proofErr w:type="spellStart"/>
      <w:r w:rsidRPr="005C5F63">
        <w:rPr>
          <w:rFonts w:eastAsia="Times New Roman" w:cstheme="minorHAnsi"/>
        </w:rPr>
        <w:t>Cth</w:t>
      </w:r>
      <w:proofErr w:type="spellEnd"/>
      <w:r w:rsidRPr="005C5F63">
        <w:rPr>
          <w:rFonts w:eastAsia="Times New Roman" w:cstheme="minorHAnsi"/>
        </w:rPr>
        <w:t>)</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Fair Work Regulations 2009 (</w:t>
      </w:r>
      <w:proofErr w:type="spellStart"/>
      <w:r w:rsidRPr="005C5F63">
        <w:rPr>
          <w:rFonts w:eastAsia="Times New Roman" w:cstheme="minorHAnsi"/>
        </w:rPr>
        <w:t>Cth</w:t>
      </w:r>
      <w:proofErr w:type="spellEnd"/>
      <w:r w:rsidRPr="005C5F63">
        <w:rPr>
          <w:rFonts w:eastAsia="Times New Roman" w:cstheme="minorHAnsi"/>
        </w:rPr>
        <w:t>)</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National Quality Standard, Quality Area 4: Staffing Arrangements</w:t>
      </w:r>
      <w:r w:rsidRPr="005C5F63">
        <w:rPr>
          <w:rFonts w:eastAsia="Times New Roman" w:cstheme="minorHAnsi"/>
        </w:rPr>
        <w:br/>
      </w:r>
      <w:r w:rsidRPr="005C5F63">
        <w:rPr>
          <w:rFonts w:eastAsia="Times New Roman" w:cstheme="minorHAnsi"/>
        </w:rPr>
        <w:sym w:font="Symbol" w:char="F02D"/>
      </w:r>
      <w:r w:rsidRPr="005C5F63">
        <w:rPr>
          <w:rFonts w:eastAsia="Times New Roman" w:cstheme="minorHAnsi"/>
        </w:rPr>
        <w:t xml:space="preserve"> Standard 4.2: Educators, coordinators and staff members are respectful and ethical</w:t>
      </w:r>
      <w:r w:rsidRPr="005C5F63">
        <w:rPr>
          <w:rFonts w:eastAsia="Times New Roman" w:cstheme="minorHAnsi"/>
        </w:rPr>
        <w:br/>
      </w:r>
      <w:r w:rsidRPr="005C5F63">
        <w:rPr>
          <w:rFonts w:eastAsia="Times New Roman" w:cstheme="minorHAnsi"/>
        </w:rPr>
        <w:sym w:font="Symbol" w:char="F02D"/>
      </w:r>
      <w:r w:rsidRPr="005C5F63">
        <w:rPr>
          <w:rFonts w:eastAsia="Times New Roman" w:cstheme="minorHAnsi"/>
        </w:rPr>
        <w:t xml:space="preserve"> Element 4.2.1: Professional standards guide practice, interactions and relationships</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Occupational Health and Safety Act 2004</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Occupational Health and Safety Regulations 2007</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Racial Discrimination Act 1975</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Racial and Religious Tolerance Act 2001 (Vic)</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Sex Discrimination Act 1984 (</w:t>
      </w:r>
      <w:proofErr w:type="spellStart"/>
      <w:r w:rsidRPr="005C5F63">
        <w:rPr>
          <w:rFonts w:eastAsia="Times New Roman" w:cstheme="minorHAnsi"/>
        </w:rPr>
        <w:t>Cth</w:t>
      </w:r>
      <w:proofErr w:type="spellEnd"/>
      <w:r w:rsidRPr="005C5F63">
        <w:rPr>
          <w:rFonts w:eastAsia="Times New Roman" w:cstheme="minorHAnsi"/>
        </w:rPr>
        <w:t>)</w:t>
      </w:r>
      <w:r w:rsidRPr="005C5F63">
        <w:rPr>
          <w:rFonts w:eastAsia="Times New Roman" w:cstheme="minorHAnsi"/>
        </w:rPr>
        <w:br/>
      </w:r>
    </w:p>
    <w:p w14:paraId="77F2654C"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4. DEFINITIONS</w:t>
      </w:r>
      <w:r w:rsidRPr="005C5F63">
        <w:rPr>
          <w:rFonts w:eastAsia="Times New Roman" w:cstheme="minorHAnsi"/>
        </w:rPr>
        <w:br/>
        <w:t xml:space="preserve">The terms defined in this section relate specifically to this policy. For commonly used terms </w:t>
      </w:r>
      <w:proofErr w:type="gramStart"/>
      <w:r w:rsidRPr="005C5F63">
        <w:rPr>
          <w:rFonts w:eastAsia="Times New Roman" w:cstheme="minorHAnsi"/>
        </w:rPr>
        <w:t>e.g.</w:t>
      </w:r>
      <w:proofErr w:type="gramEnd"/>
      <w:r w:rsidRPr="005C5F63">
        <w:rPr>
          <w:rFonts w:eastAsia="Times New Roman" w:cstheme="minorHAnsi"/>
        </w:rPr>
        <w:br/>
        <w:t>Approved Provider, Nominated Supervisor, Regulatory Authority etc. refer to the General Definitions</w:t>
      </w:r>
      <w:r w:rsidRPr="005C5F63">
        <w:rPr>
          <w:rFonts w:eastAsia="Times New Roman" w:cstheme="minorHAnsi"/>
        </w:rPr>
        <w:br/>
        <w:t>section of this manual.</w:t>
      </w:r>
    </w:p>
    <w:p w14:paraId="29250E12"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Bullying:</w:t>
      </w:r>
      <w:r w:rsidRPr="005C5F63">
        <w:rPr>
          <w:rFonts w:eastAsia="Times New Roman" w:cstheme="minorHAnsi"/>
        </w:rPr>
        <w:t xml:space="preserve"> Repeated verbal, physical, social or psychological behaviour that is harmful and involves</w:t>
      </w:r>
      <w:r w:rsidRPr="005C5F63">
        <w:rPr>
          <w:rFonts w:eastAsia="Times New Roman" w:cstheme="minorHAnsi"/>
        </w:rPr>
        <w:br/>
        <w:t>the misuse of power by an individual or group towards one or more persons. Bullying occurs when one</w:t>
      </w:r>
      <w:r w:rsidRPr="005C5F63">
        <w:rPr>
          <w:rFonts w:eastAsia="Times New Roman" w:cstheme="minorHAnsi"/>
        </w:rPr>
        <w:br/>
        <w:t>or more people deliberately and repeatedly upset or hurt another person, damage their property,</w:t>
      </w:r>
      <w:r w:rsidRPr="005C5F63">
        <w:rPr>
          <w:rFonts w:eastAsia="Times New Roman" w:cstheme="minorHAnsi"/>
        </w:rPr>
        <w:br/>
        <w:t>reputation or social acceptance.</w:t>
      </w:r>
    </w:p>
    <w:p w14:paraId="0D99A3E1"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Duty of care:</w:t>
      </w:r>
      <w:r w:rsidRPr="005C5F63">
        <w:rPr>
          <w:rFonts w:eastAsia="Times New Roman" w:cstheme="minorHAnsi"/>
        </w:rPr>
        <w:t xml:space="preserve"> A common law concept that refers to the responsibilities of organisations to provide</w:t>
      </w:r>
      <w:r w:rsidRPr="005C5F63">
        <w:rPr>
          <w:rFonts w:eastAsia="Times New Roman" w:cstheme="minorHAnsi"/>
        </w:rPr>
        <w:br/>
        <w:t>people with an adequate level of protection against harm and all reasonably foreseeable risk of injury.</w:t>
      </w:r>
    </w:p>
    <w:p w14:paraId="5A30B253" w14:textId="0ECEC755"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Ethical conduct:</w:t>
      </w:r>
      <w:r w:rsidRPr="005C5F63">
        <w:rPr>
          <w:rFonts w:eastAsia="Times New Roman" w:cstheme="minorHAnsi"/>
        </w:rPr>
        <w:t xml:space="preserve"> </w:t>
      </w:r>
      <w:r w:rsidR="003C7742" w:rsidRPr="005C5F63">
        <w:rPr>
          <w:rFonts w:eastAsia="Times New Roman" w:cstheme="minorHAnsi"/>
        </w:rPr>
        <w:t>Behaviour</w:t>
      </w:r>
      <w:r w:rsidRPr="005C5F63">
        <w:rPr>
          <w:rFonts w:eastAsia="Times New Roman" w:cstheme="minorHAnsi"/>
        </w:rPr>
        <w:t xml:space="preserve"> which reflects values or a code of conduct.</w:t>
      </w:r>
    </w:p>
    <w:p w14:paraId="1935EDDA"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Harassment:</w:t>
      </w:r>
      <w:r w:rsidRPr="005C5F63">
        <w:rPr>
          <w:rFonts w:eastAsia="Times New Roman" w:cstheme="minorHAnsi"/>
        </w:rPr>
        <w:t xml:space="preserve"> When someone is demeaning, derogatory or intimidating towards another person.</w:t>
      </w:r>
    </w:p>
    <w:p w14:paraId="44F2738D"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Harassment includes:</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racial taunts</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taunts about sexual orientation or gender identity</w:t>
      </w:r>
    </w:p>
    <w:p w14:paraId="0506D0B5" w14:textId="77777777" w:rsidR="00F35597" w:rsidRDefault="00FA03AC" w:rsidP="00FA03AC">
      <w:pPr>
        <w:spacing w:after="0" w:line="240" w:lineRule="auto"/>
        <w:rPr>
          <w:rFonts w:eastAsia="Times New Roman" w:cstheme="minorHAnsi"/>
          <w:b/>
          <w:bCs/>
        </w:rPr>
      </w:pPr>
      <w:r w:rsidRPr="005C5F63">
        <w:rPr>
          <w:rFonts w:eastAsia="Times New Roman" w:cstheme="minorHAnsi"/>
        </w:rPr>
        <w:br/>
      </w:r>
      <w:r w:rsidR="00F35597">
        <w:rPr>
          <w:rFonts w:eastAsia="Times New Roman" w:cstheme="minorHAnsi"/>
          <w:b/>
          <w:bCs/>
        </w:rPr>
        <w:t>S</w:t>
      </w:r>
      <w:r w:rsidRPr="005C5F63">
        <w:rPr>
          <w:rFonts w:eastAsia="Times New Roman" w:cstheme="minorHAnsi"/>
          <w:b/>
          <w:bCs/>
        </w:rPr>
        <w:t>exual harassment:</w:t>
      </w:r>
    </w:p>
    <w:p w14:paraId="6F33DCD6" w14:textId="77777777" w:rsidR="00F35597" w:rsidRDefault="00FA03AC" w:rsidP="00F35597">
      <w:pPr>
        <w:pStyle w:val="ListParagraph"/>
        <w:numPr>
          <w:ilvl w:val="0"/>
          <w:numId w:val="359"/>
        </w:numPr>
        <w:spacing w:after="0" w:line="240" w:lineRule="auto"/>
        <w:rPr>
          <w:rFonts w:eastAsia="Times New Roman" w:cstheme="minorHAnsi"/>
        </w:rPr>
      </w:pPr>
      <w:r w:rsidRPr="00F35597">
        <w:rPr>
          <w:rFonts w:eastAsia="Times New Roman" w:cstheme="minorHAnsi"/>
        </w:rPr>
        <w:t>unwelcome physical, verbal or written behaviour of a sexual nature</w:t>
      </w:r>
    </w:p>
    <w:p w14:paraId="2447BA45" w14:textId="74800B06" w:rsidR="00FA03AC" w:rsidRPr="00F35597" w:rsidRDefault="00FA03AC" w:rsidP="00F35597">
      <w:pPr>
        <w:pStyle w:val="ListParagraph"/>
        <w:numPr>
          <w:ilvl w:val="0"/>
          <w:numId w:val="359"/>
        </w:numPr>
        <w:spacing w:after="0" w:line="240" w:lineRule="auto"/>
        <w:rPr>
          <w:rFonts w:eastAsia="Times New Roman" w:cstheme="minorHAnsi"/>
        </w:rPr>
      </w:pPr>
      <w:r w:rsidRPr="00F35597">
        <w:rPr>
          <w:rFonts w:eastAsia="Times New Roman" w:cstheme="minorHAnsi"/>
        </w:rPr>
        <w:t>repeated insulting remarks.</w:t>
      </w:r>
    </w:p>
    <w:p w14:paraId="6EC1BEEF" w14:textId="77777777" w:rsidR="00FA03AC" w:rsidRDefault="00FA03AC" w:rsidP="00FA03AC">
      <w:pPr>
        <w:spacing w:after="0" w:line="240" w:lineRule="auto"/>
        <w:rPr>
          <w:rFonts w:eastAsia="Times New Roman" w:cstheme="minorHAnsi"/>
        </w:rPr>
      </w:pPr>
      <w:r w:rsidRPr="005C5F63">
        <w:rPr>
          <w:rFonts w:eastAsia="Times New Roman" w:cstheme="minorHAnsi"/>
        </w:rPr>
        <w:lastRenderedPageBreak/>
        <w:br/>
      </w:r>
      <w:r w:rsidRPr="005C5F63">
        <w:rPr>
          <w:rFonts w:eastAsia="Times New Roman" w:cstheme="minorHAnsi"/>
          <w:b/>
          <w:bCs/>
        </w:rPr>
        <w:t>Investigator:</w:t>
      </w:r>
      <w:r w:rsidRPr="005C5F63">
        <w:rPr>
          <w:rFonts w:eastAsia="Times New Roman" w:cstheme="minorHAnsi"/>
        </w:rPr>
        <w:t xml:space="preserve"> A person/staff member assigned or organization engaged with the responsibility of</w:t>
      </w:r>
      <w:r w:rsidRPr="005C5F63">
        <w:rPr>
          <w:rFonts w:eastAsia="Times New Roman" w:cstheme="minorHAnsi"/>
        </w:rPr>
        <w:br/>
        <w:t>investigating suspected breaches of the Code of Conduct by the Approved Provider.</w:t>
      </w:r>
    </w:p>
    <w:p w14:paraId="19C6B6CF"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Notifiable complaint:</w:t>
      </w:r>
      <w:r w:rsidRPr="005C5F63">
        <w:rPr>
          <w:rFonts w:eastAsia="Times New Roman" w:cstheme="minorHAnsi"/>
        </w:rPr>
        <w:t xml:space="preserve"> A complaint that alleges a breach of the Education and Care Services National</w:t>
      </w:r>
      <w:r w:rsidRPr="005C5F63">
        <w:rPr>
          <w:rFonts w:eastAsia="Times New Roman" w:cstheme="minorHAnsi"/>
        </w:rPr>
        <w:br/>
        <w:t>Act or Regulation, or alleges that the health, safety or wellbeing of a child at the service may have</w:t>
      </w:r>
      <w:r w:rsidRPr="005C5F63">
        <w:rPr>
          <w:rFonts w:eastAsia="Times New Roman" w:cstheme="minorHAnsi"/>
        </w:rPr>
        <w:br/>
        <w:t>been compromised. Any complaint of this nature must be reported by the Approved Provider to the</w:t>
      </w:r>
      <w:r w:rsidRPr="005C5F63">
        <w:rPr>
          <w:rFonts w:eastAsia="Times New Roman" w:cstheme="minorHAnsi"/>
        </w:rPr>
        <w:br/>
        <w:t>secretary of DET within 24 hours of the complaint being made (Section 174(2)(b), Regulation</w:t>
      </w:r>
      <w:r w:rsidRPr="005C5F63">
        <w:rPr>
          <w:rFonts w:eastAsia="Times New Roman" w:cstheme="minorHAnsi"/>
        </w:rPr>
        <w:br/>
        <w:t xml:space="preserve">176(2)(b)). </w:t>
      </w:r>
    </w:p>
    <w:p w14:paraId="775FF0E6" w14:textId="77777777" w:rsidR="00FA03AC" w:rsidRDefault="00FA03AC" w:rsidP="00FA03AC">
      <w:pPr>
        <w:spacing w:after="0" w:line="240" w:lineRule="auto"/>
        <w:rPr>
          <w:rFonts w:eastAsia="Times New Roman" w:cstheme="minorHAnsi"/>
        </w:rPr>
      </w:pPr>
      <w:r w:rsidRPr="005C5F63">
        <w:rPr>
          <w:rFonts w:eastAsia="Times New Roman" w:cstheme="minorHAnsi"/>
        </w:rPr>
        <w:t>Written reports to DET must include:</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details of the event or incident</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the name of the person who initially made the complaint</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if appropriate, the name of the child concerned and the condition of the child, including a medical</w:t>
      </w:r>
      <w:r w:rsidRPr="005C5F63">
        <w:rPr>
          <w:rFonts w:eastAsia="Times New Roman" w:cstheme="minorHAnsi"/>
        </w:rPr>
        <w:br/>
        <w:t>or incident report (where relevant)</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contact details of a nominated member of the Grievances Subcommittee/investigator</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any other relevant information.</w:t>
      </w:r>
    </w:p>
    <w:p w14:paraId="36A98F42" w14:textId="77777777" w:rsidR="00FA03AC" w:rsidRDefault="00FA03AC" w:rsidP="00FA03AC">
      <w:pPr>
        <w:spacing w:after="0" w:line="240" w:lineRule="auto"/>
        <w:rPr>
          <w:rFonts w:eastAsia="Times New Roman" w:cstheme="minorHAnsi"/>
        </w:rPr>
      </w:pPr>
      <w:r w:rsidRPr="005C5F63">
        <w:rPr>
          <w:rFonts w:eastAsia="Times New Roman" w:cstheme="minorHAnsi"/>
        </w:rPr>
        <w:br/>
        <w:t>Written notification of complaints must be submitted via the National Quality Agenda IT system</w:t>
      </w:r>
      <w:r w:rsidRPr="005C5F63">
        <w:rPr>
          <w:rFonts w:eastAsia="Times New Roman" w:cstheme="minorHAnsi"/>
        </w:rPr>
        <w:br/>
        <w:t>(NQAITS): http://www.acecqa.gov.au/national-quality-agenda-it-system. If the Approved Provider is</w:t>
      </w:r>
      <w:r w:rsidRPr="005C5F63">
        <w:rPr>
          <w:rFonts w:eastAsia="Times New Roman" w:cstheme="minorHAnsi"/>
        </w:rPr>
        <w:br/>
        <w:t>unsure whether the matter is a notifiable complaint, it is good practice to contact DET for confirmation.</w:t>
      </w:r>
    </w:p>
    <w:p w14:paraId="21E99971"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Respect:</w:t>
      </w:r>
      <w:r w:rsidRPr="005C5F63">
        <w:rPr>
          <w:rFonts w:eastAsia="Times New Roman" w:cstheme="minorHAnsi"/>
        </w:rPr>
        <w:t xml:space="preserve"> Demonstrating regard for the rights of individuals, for different values and points of views.</w:t>
      </w:r>
    </w:p>
    <w:p w14:paraId="19B03BF3"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b/>
          <w:bCs/>
        </w:rPr>
        <w:t>Serious incident:</w:t>
      </w:r>
      <w:r w:rsidRPr="005C5F63">
        <w:rPr>
          <w:rFonts w:eastAsia="Times New Roman" w:cstheme="minorHAnsi"/>
        </w:rPr>
        <w:t xml:space="preserve"> A serious incident is defined as (regulation 12):</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the death of a child while being cared for by an education and care service;</w:t>
      </w:r>
    </w:p>
    <w:p w14:paraId="18F8A016" w14:textId="77777777" w:rsidR="00FA03AC" w:rsidRDefault="00FA03AC" w:rsidP="00FA03AC">
      <w:pPr>
        <w:spacing w:after="0" w:line="240" w:lineRule="auto"/>
        <w:rPr>
          <w:rFonts w:eastAsia="Times New Roman" w:cstheme="minorHAnsi"/>
        </w:rPr>
      </w:pPr>
      <w:r>
        <w:rPr>
          <w:rFonts w:eastAsia="Times New Roman" w:cstheme="minorHAnsi"/>
        </w:rPr>
        <w:t>-</w:t>
      </w:r>
      <w:r w:rsidRPr="005C5F63">
        <w:rPr>
          <w:rFonts w:eastAsia="Times New Roman" w:cstheme="minorHAnsi"/>
        </w:rPr>
        <w:t xml:space="preserve"> or</w:t>
      </w:r>
      <w:r>
        <w:rPr>
          <w:rFonts w:eastAsia="Times New Roman" w:cstheme="minorHAnsi"/>
        </w:rPr>
        <w:t xml:space="preserve"> </w:t>
      </w:r>
      <w:r w:rsidRPr="005C5F63">
        <w:rPr>
          <w:rFonts w:eastAsia="Times New Roman" w:cstheme="minorHAnsi"/>
        </w:rPr>
        <w:t>following an incident while being educated and cared for by an education and care service</w:t>
      </w:r>
    </w:p>
    <w:p w14:paraId="1522386C"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any incident involving serious injury or trauma to, or illness of, a child while being educated and</w:t>
      </w:r>
      <w:r w:rsidRPr="005C5F63">
        <w:rPr>
          <w:rFonts w:eastAsia="Times New Roman" w:cstheme="minorHAnsi"/>
        </w:rPr>
        <w:br/>
        <w:t>cared for by an education and care service -</w:t>
      </w:r>
      <w:r w:rsidRPr="005C5F63">
        <w:rPr>
          <w:rFonts w:eastAsia="Times New Roman" w:cstheme="minorHAnsi"/>
        </w:rPr>
        <w:br/>
        <w:t>– which a reasonable person would consider required urgent medical attention from a registered</w:t>
      </w:r>
      <w:r w:rsidRPr="005C5F63">
        <w:rPr>
          <w:rFonts w:eastAsia="Times New Roman" w:cstheme="minorHAnsi"/>
        </w:rPr>
        <w:br/>
        <w:t>medical practitioner (examples include broken limbs or anaphylaxis reaction) attention of a</w:t>
      </w:r>
      <w:r w:rsidRPr="005C5F63">
        <w:rPr>
          <w:rFonts w:eastAsia="Times New Roman" w:cstheme="minorHAnsi"/>
        </w:rPr>
        <w:br/>
        <w:t>registered medical practitioner; or</w:t>
      </w:r>
      <w:r w:rsidRPr="005C5F63">
        <w:rPr>
          <w:rFonts w:eastAsia="Times New Roman" w:cstheme="minorHAnsi"/>
        </w:rPr>
        <w:br/>
        <w:t>– for which the child attended, or ought reasonably to have attended a hospital.</w:t>
      </w:r>
    </w:p>
    <w:p w14:paraId="5CDB4533"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any incident where the attendance by emergency services at the education and care service</w:t>
      </w:r>
      <w:r w:rsidRPr="005C5F63">
        <w:rPr>
          <w:rFonts w:eastAsia="Times New Roman" w:cstheme="minorHAnsi"/>
        </w:rPr>
        <w:br/>
        <w:t>premises was sought, or ought reasonably to have been sought</w:t>
      </w:r>
    </w:p>
    <w:p w14:paraId="62FA97AE" w14:textId="77777777" w:rsidR="00FA03AC" w:rsidRDefault="00FA03AC" w:rsidP="00FA03AC">
      <w:pPr>
        <w:spacing w:after="0" w:line="240" w:lineRule="auto"/>
        <w:rPr>
          <w:rFonts w:eastAsia="Times New Roman" w:cstheme="minorHAnsi"/>
        </w:rPr>
      </w:pP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any circumstances where a child being educated and cared for by an education and care service</w:t>
      </w:r>
      <w:r w:rsidRPr="005C5F63">
        <w:rPr>
          <w:rFonts w:eastAsia="Times New Roman" w:cstheme="minorHAnsi"/>
        </w:rPr>
        <w:br/>
        <w:t>appears to be missing or cannot be accounted for;</w:t>
      </w:r>
      <w:r w:rsidRPr="005C5F63">
        <w:rPr>
          <w:rFonts w:eastAsia="Times New Roman" w:cstheme="minorHAnsi"/>
        </w:rPr>
        <w:br/>
        <w:t>– appears to have been taken or removed from the education and care services premises in a</w:t>
      </w:r>
      <w:r w:rsidRPr="005C5F63">
        <w:rPr>
          <w:rFonts w:eastAsia="Times New Roman" w:cstheme="minorHAnsi"/>
        </w:rPr>
        <w:br/>
        <w:t>manner that contravenes National Regulations;</w:t>
      </w:r>
      <w:r w:rsidRPr="005C5F63">
        <w:rPr>
          <w:rFonts w:eastAsia="Times New Roman" w:cstheme="minorHAnsi"/>
        </w:rPr>
        <w:br/>
        <w:t>– is mistakenly locked in or locked out of the education and care service premises or any part of</w:t>
      </w:r>
      <w:r w:rsidRPr="005C5F63">
        <w:rPr>
          <w:rFonts w:eastAsia="Times New Roman" w:cstheme="minorHAnsi"/>
        </w:rPr>
        <w:br/>
        <w:t>the premises.</w:t>
      </w:r>
    </w:p>
    <w:p w14:paraId="4299EC77" w14:textId="77777777" w:rsidR="00FA03AC" w:rsidRDefault="00FA03AC" w:rsidP="00FA03AC">
      <w:pPr>
        <w:spacing w:after="0" w:line="240" w:lineRule="auto"/>
        <w:rPr>
          <w:rFonts w:eastAsia="Times New Roman" w:cstheme="minorHAnsi"/>
        </w:rPr>
      </w:pPr>
      <w:r w:rsidRPr="005C5F63">
        <w:rPr>
          <w:rFonts w:eastAsia="Times New Roman" w:cstheme="minorHAnsi"/>
        </w:rPr>
        <w:br/>
        <w:t>The Regulatory Authority must be notified of a serious incident (section 174(2)(a)) in writing in the</w:t>
      </w:r>
      <w:r w:rsidRPr="005C5F63">
        <w:rPr>
          <w:rFonts w:eastAsia="Times New Roman" w:cstheme="minorHAnsi"/>
        </w:rPr>
        <w:br/>
        <w:t>case of:</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the death of a child, as soon as practicable but within 24 hours of the death, or the time that the</w:t>
      </w:r>
      <w:r w:rsidRPr="005C5F63">
        <w:rPr>
          <w:rFonts w:eastAsia="Times New Roman" w:cstheme="minorHAnsi"/>
        </w:rPr>
        <w:br/>
      </w:r>
      <w:r w:rsidRPr="005C5F63">
        <w:rPr>
          <w:rFonts w:eastAsia="Times New Roman" w:cstheme="minorHAnsi"/>
        </w:rPr>
        <w:lastRenderedPageBreak/>
        <w:t>person becomes aware of the death</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any other serious incident, within 24 hours of the incident or the time that the person becomes</w:t>
      </w:r>
      <w:r w:rsidRPr="005C5F63">
        <w:rPr>
          <w:rFonts w:eastAsia="Times New Roman" w:cstheme="minorHAnsi"/>
        </w:rPr>
        <w:br/>
        <w:t>aware of the incident</w:t>
      </w:r>
      <w:r w:rsidRPr="005C5F63">
        <w:rPr>
          <w:rFonts w:eastAsia="Times New Roman" w:cstheme="minorHAnsi"/>
        </w:rPr>
        <w:br/>
      </w:r>
    </w:p>
    <w:p w14:paraId="26116D8B" w14:textId="77777777" w:rsidR="00FA03AC" w:rsidRDefault="00FA03AC" w:rsidP="00FA03AC">
      <w:pPr>
        <w:spacing w:after="0" w:line="240" w:lineRule="auto"/>
        <w:rPr>
          <w:rFonts w:eastAsia="Times New Roman" w:cstheme="minorHAnsi"/>
        </w:rPr>
      </w:pPr>
      <w:r w:rsidRPr="005C5F63">
        <w:rPr>
          <w:rFonts w:eastAsia="Times New Roman" w:cstheme="minorHAnsi"/>
        </w:rPr>
        <w:t>Written notification of serious incidents must be submitted via the ACECQA portal using the</w:t>
      </w:r>
      <w:r w:rsidRPr="005C5F63">
        <w:rPr>
          <w:rFonts w:eastAsia="Times New Roman" w:cstheme="minorHAnsi"/>
        </w:rPr>
        <w:br/>
        <w:t>appropriate forms at http://acecqa.gov.au/notifications.</w:t>
      </w:r>
      <w:r w:rsidRPr="005C5F63">
        <w:rPr>
          <w:rFonts w:eastAsia="Times New Roman" w:cstheme="minorHAnsi"/>
        </w:rPr>
        <w:br/>
        <w:t>Support: Work in a co-operative and positive manner.</w:t>
      </w:r>
    </w:p>
    <w:p w14:paraId="05A43EF2" w14:textId="77777777" w:rsidR="00FA03AC" w:rsidRPr="005C5F63" w:rsidRDefault="00FA03AC" w:rsidP="00FA03AC">
      <w:pPr>
        <w:spacing w:after="0" w:line="240" w:lineRule="auto"/>
        <w:rPr>
          <w:rFonts w:eastAsia="Times New Roman" w:cstheme="minorHAnsi"/>
          <w:b/>
          <w:bCs/>
        </w:rPr>
      </w:pPr>
      <w:r w:rsidRPr="005C5F63">
        <w:rPr>
          <w:rFonts w:eastAsia="Times New Roman" w:cstheme="minorHAnsi"/>
        </w:rPr>
        <w:br/>
      </w:r>
      <w:r w:rsidRPr="005C5F63">
        <w:rPr>
          <w:rFonts w:eastAsia="Times New Roman" w:cstheme="minorHAnsi"/>
          <w:b/>
          <w:bCs/>
        </w:rPr>
        <w:t>5. SOURCES AND RELATED POLICIES</w:t>
      </w:r>
      <w:r w:rsidRPr="005C5F63">
        <w:rPr>
          <w:rFonts w:eastAsia="Times New Roman" w:cstheme="minorHAnsi"/>
        </w:rPr>
        <w:br/>
      </w:r>
      <w:r w:rsidRPr="005C5F63">
        <w:rPr>
          <w:rFonts w:eastAsia="Times New Roman" w:cstheme="minorHAnsi"/>
          <w:b/>
          <w:bCs/>
        </w:rPr>
        <w:t>Sources</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Early Childhood Australia, Code of Ethics: </w:t>
      </w:r>
      <w:r w:rsidRPr="005C5F63">
        <w:rPr>
          <w:rFonts w:eastAsia="Times New Roman" w:cstheme="minorHAnsi"/>
          <w:color w:val="9CC2E5" w:themeColor="accent1" w:themeTint="99"/>
        </w:rPr>
        <w:t>www.earlychildhoodaustralia.org.au</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United Nations, The Universal Declaration of Human Rights</w:t>
      </w:r>
      <w:r w:rsidRPr="005C5F63">
        <w:rPr>
          <w:rFonts w:eastAsia="Times New Roman" w:cstheme="minorHAnsi"/>
          <w:color w:val="9CC2E5" w:themeColor="accent1" w:themeTint="99"/>
        </w:rPr>
        <w:t>: http://www.un.org/en/universal-</w:t>
      </w:r>
      <w:r w:rsidRPr="005C5F63">
        <w:rPr>
          <w:rFonts w:eastAsia="Times New Roman" w:cstheme="minorHAnsi"/>
          <w:color w:val="9CC2E5" w:themeColor="accent1" w:themeTint="99"/>
        </w:rPr>
        <w:br/>
        <w:t>declaration-human-rights/</w:t>
      </w:r>
      <w:r w:rsidRPr="005C5F63">
        <w:rPr>
          <w:rFonts w:eastAsia="Times New Roman" w:cstheme="minorHAnsi"/>
          <w:color w:val="9CC2E5" w:themeColor="accent1" w:themeTint="99"/>
        </w:rPr>
        <w:br/>
      </w:r>
      <w:r w:rsidRPr="005C5F63">
        <w:rPr>
          <w:rFonts w:eastAsia="Times New Roman" w:cstheme="minorHAnsi"/>
        </w:rPr>
        <w:sym w:font="Symbol" w:char="F0B7"/>
      </w:r>
      <w:r w:rsidRPr="005C5F63">
        <w:rPr>
          <w:rFonts w:eastAsia="Times New Roman" w:cstheme="minorHAnsi"/>
        </w:rPr>
        <w:t xml:space="preserve"> United Nations, Convention on The Rights of the Child</w:t>
      </w:r>
      <w:r w:rsidRPr="005C5F63">
        <w:rPr>
          <w:rFonts w:eastAsia="Times New Roman" w:cstheme="minorHAnsi"/>
          <w:color w:val="9CC2E5" w:themeColor="accent1" w:themeTint="99"/>
        </w:rPr>
        <w:t>: http://www.unicef.org/crc/</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Victoria Legal Aid</w:t>
      </w:r>
      <w:r w:rsidRPr="005C5F63">
        <w:rPr>
          <w:rFonts w:eastAsia="Times New Roman" w:cstheme="minorHAnsi"/>
          <w:color w:val="9CC2E5" w:themeColor="accent1" w:themeTint="99"/>
        </w:rPr>
        <w:t>: www.legalaid.vic.gov.au</w:t>
      </w:r>
      <w:r w:rsidRPr="005C5F63">
        <w:rPr>
          <w:rFonts w:eastAsia="Times New Roman" w:cstheme="minorHAnsi"/>
        </w:rPr>
        <w:br/>
        <w:t>Ethics</w:t>
      </w:r>
      <w:r w:rsidRPr="005C5F63">
        <w:rPr>
          <w:rFonts w:eastAsia="Times New Roman" w:cstheme="minorHAnsi"/>
          <w:color w:val="9CC2E5" w:themeColor="accent1" w:themeTint="99"/>
        </w:rPr>
        <w:t>: http://www.vit.vic.edu.au</w:t>
      </w:r>
      <w:r w:rsidRPr="005C5F63">
        <w:rPr>
          <w:rFonts w:eastAsia="Times New Roman" w:cstheme="minorHAnsi"/>
          <w:color w:val="9CC2E5" w:themeColor="accent1" w:themeTint="99"/>
        </w:rPr>
        <w:br/>
      </w:r>
      <w:r w:rsidRPr="005C5F63">
        <w:rPr>
          <w:rFonts w:eastAsia="Times New Roman" w:cstheme="minorHAnsi"/>
          <w:b/>
          <w:bCs/>
        </w:rPr>
        <w:t>Related policies</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Child Safe (formerly Child Protection) Policy</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Complaints and Grievances Policy</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Delivery and Collection of Children Policy</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Interactions with Children Policy</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Occupational Health and Safety Policy</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Privacy and Confidentiality Policy</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Relaxation and Sleep Policy</w:t>
      </w:r>
      <w:r w:rsidRPr="005C5F63">
        <w:rPr>
          <w:rFonts w:eastAsia="Times New Roman" w:cstheme="minorHAnsi"/>
        </w:rPr>
        <w:br/>
      </w:r>
      <w:r w:rsidRPr="005C5F63">
        <w:rPr>
          <w:rFonts w:eastAsia="Times New Roman" w:cstheme="minorHAnsi"/>
        </w:rPr>
        <w:sym w:font="Symbol" w:char="F0B7"/>
      </w:r>
      <w:r w:rsidRPr="005C5F63">
        <w:rPr>
          <w:rFonts w:eastAsia="Times New Roman" w:cstheme="minorHAnsi"/>
        </w:rPr>
        <w:t xml:space="preserve"> Staffing Policy</w:t>
      </w:r>
    </w:p>
    <w:p w14:paraId="090F8E67" w14:textId="77777777" w:rsidR="00FA03AC" w:rsidRPr="00CA2B55" w:rsidRDefault="00FA03AC" w:rsidP="00FA03AC">
      <w:pPr>
        <w:spacing w:after="0" w:line="240" w:lineRule="auto"/>
        <w:rPr>
          <w:rFonts w:eastAsia="Times New Roman" w:cstheme="minorHAnsi"/>
        </w:rPr>
      </w:pPr>
      <w:r w:rsidRPr="00CA2B55">
        <w:rPr>
          <w:rFonts w:eastAsia="Times New Roman" w:cstheme="minorHAnsi"/>
        </w:rPr>
        <w:br/>
        <w:t>Related policies</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Child Safe (formerly Child Protection) Policy</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Complaints and Grievances Policy</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Delivery and Collection of Children Policy</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Interactions with Children Policy</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Occupational Health and Safety Policy</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Privacy and Confidentiality Policy</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Relaxation and Sleep Policy</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Staffing Policy</w:t>
      </w:r>
    </w:p>
    <w:p w14:paraId="34D6B9A5" w14:textId="77777777" w:rsidR="00FA03AC" w:rsidRDefault="00FA03AC" w:rsidP="00FA03AC">
      <w:pPr>
        <w:spacing w:after="0" w:line="240" w:lineRule="auto"/>
        <w:rPr>
          <w:rFonts w:eastAsia="Times New Roman" w:cstheme="minorHAnsi"/>
          <w:b/>
          <w:bCs/>
          <w:u w:val="single"/>
        </w:rPr>
      </w:pPr>
      <w:r w:rsidRPr="00CA2B55">
        <w:rPr>
          <w:rFonts w:eastAsia="Times New Roman" w:cstheme="minorHAnsi"/>
        </w:rPr>
        <w:br/>
      </w:r>
      <w:r w:rsidRPr="00CA2B55">
        <w:rPr>
          <w:rFonts w:eastAsia="Times New Roman" w:cstheme="minorHAnsi"/>
          <w:b/>
          <w:bCs/>
          <w:u w:val="single"/>
        </w:rPr>
        <w:t>RESPONSIBILITIES</w:t>
      </w:r>
    </w:p>
    <w:p w14:paraId="2C9CB992"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b/>
          <w:bCs/>
        </w:rPr>
        <w:t>The Approved Provider is responsible for:</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providing a safe environment for staff, contractors, volunteers, students on placement,</w:t>
      </w:r>
      <w:r w:rsidRPr="00CA2B55">
        <w:rPr>
          <w:rFonts w:eastAsia="Times New Roman" w:cstheme="minorHAnsi"/>
        </w:rPr>
        <w:br/>
        <w:t xml:space="preserve">parents/guardians, children and others attending the programs and activities of </w:t>
      </w:r>
      <w:r>
        <w:rPr>
          <w:rFonts w:eastAsia="Times New Roman" w:cstheme="minorHAnsi"/>
        </w:rPr>
        <w:t>Josies bright beginnings</w:t>
      </w:r>
    </w:p>
    <w:p w14:paraId="1387EC96"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providing guidance through leadership and by being a positive role model</w:t>
      </w:r>
    </w:p>
    <w:p w14:paraId="608BE219"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developing and updating/ reviewing codes of conduct for </w:t>
      </w:r>
      <w:r>
        <w:rPr>
          <w:rFonts w:eastAsia="Times New Roman" w:cstheme="minorHAnsi"/>
        </w:rPr>
        <w:t>josies bright beginnings</w:t>
      </w:r>
      <w:r w:rsidRPr="00CA2B55">
        <w:rPr>
          <w:rFonts w:eastAsia="Times New Roman" w:cstheme="minorHAnsi"/>
        </w:rPr>
        <w:t xml:space="preserve"> in</w:t>
      </w:r>
      <w:r w:rsidRPr="00CA2B55">
        <w:rPr>
          <w:rFonts w:eastAsia="Times New Roman" w:cstheme="minorHAnsi"/>
        </w:rPr>
        <w:br/>
        <w:t>collaboration with the Nominated Supervisor, staff, parents/guardians, children and others involved</w:t>
      </w:r>
      <w:r w:rsidRPr="00CA2B55">
        <w:rPr>
          <w:rFonts w:eastAsia="Times New Roman" w:cstheme="minorHAnsi"/>
        </w:rPr>
        <w:br/>
        <w:t>with the service (refer to Attachments 1 and 3)</w:t>
      </w:r>
    </w:p>
    <w:p w14:paraId="716DCE58" w14:textId="77777777" w:rsidR="00FA03AC" w:rsidRDefault="00FA03AC" w:rsidP="00FA03AC">
      <w:pPr>
        <w:spacing w:after="0" w:line="240" w:lineRule="auto"/>
        <w:rPr>
          <w:rFonts w:eastAsia="Times New Roman" w:cstheme="minorHAnsi"/>
        </w:rPr>
      </w:pPr>
      <w:r w:rsidRPr="00CA2B55">
        <w:rPr>
          <w:rFonts w:eastAsia="Times New Roman" w:cstheme="minorHAnsi"/>
        </w:rPr>
        <w:lastRenderedPageBreak/>
        <w:br/>
      </w:r>
      <w:r w:rsidRPr="00CA2B55">
        <w:rPr>
          <w:rFonts w:eastAsia="Times New Roman" w:cstheme="minorHAnsi"/>
        </w:rPr>
        <w:sym w:font="Symbol" w:char="F0B7"/>
      </w:r>
      <w:r w:rsidRPr="00CA2B55">
        <w:rPr>
          <w:rFonts w:eastAsia="Times New Roman" w:cstheme="minorHAnsi"/>
        </w:rPr>
        <w:t xml:space="preserve"> ensuring that staff, volunteers, students and parents/guardians are provided with a copy of this</w:t>
      </w:r>
      <w:r w:rsidRPr="00CA2B55">
        <w:rPr>
          <w:rFonts w:eastAsia="Times New Roman" w:cstheme="minorHAnsi"/>
        </w:rPr>
        <w:br/>
        <w:t>policy on employment, engagement or enrolment at the service and that the current codes of</w:t>
      </w:r>
      <w:r w:rsidRPr="00CA2B55">
        <w:rPr>
          <w:rFonts w:eastAsia="Times New Roman" w:cstheme="minorHAnsi"/>
        </w:rPr>
        <w:br/>
        <w:t>conduct are publicly displayed and promoted to everyone including contractors and visitors</w:t>
      </w:r>
    </w:p>
    <w:p w14:paraId="1C91EA13"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ensuring that staff complete and sign the Code of Conduct Acknowledgement (refer to Attachment</w:t>
      </w:r>
      <w:r w:rsidRPr="00CA2B55">
        <w:rPr>
          <w:rFonts w:eastAsia="Times New Roman" w:cstheme="minorHAnsi"/>
        </w:rPr>
        <w:br/>
        <w:t>2) and that these are filed with individual staff records upon engagement in the service</w:t>
      </w:r>
    </w:p>
    <w:p w14:paraId="24CDA828"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ensuring that the codes of conduct are regularly discussed at staff meetings to reinforce</w:t>
      </w:r>
      <w:r w:rsidRPr="00CA2B55">
        <w:rPr>
          <w:rFonts w:eastAsia="Times New Roman" w:cstheme="minorHAnsi"/>
        </w:rPr>
        <w:br/>
        <w:t>expectations</w:t>
      </w:r>
    </w:p>
    <w:p w14:paraId="00B8C46D" w14:textId="4C47322E"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developing a culture of accountability within the service for complying with the code(s) of conduct</w:t>
      </w:r>
      <w:r w:rsidRPr="00CA2B55">
        <w:rPr>
          <w:rFonts w:eastAsia="Times New Roman" w:cstheme="minorHAnsi"/>
        </w:rPr>
        <w:br/>
        <w:t xml:space="preserve">and being prepared to respond when </w:t>
      </w:r>
      <w:r w:rsidR="00D51A52" w:rsidRPr="00CA2B55">
        <w:rPr>
          <w:rFonts w:eastAsia="Times New Roman" w:cstheme="minorHAnsi"/>
        </w:rPr>
        <w:t>behavioural</w:t>
      </w:r>
      <w:r w:rsidRPr="00CA2B55">
        <w:rPr>
          <w:rFonts w:eastAsia="Times New Roman" w:cstheme="minorHAnsi"/>
        </w:rPr>
        <w:t xml:space="preserve"> expectations are not adhered to</w:t>
      </w:r>
    </w:p>
    <w:p w14:paraId="4B543E6C"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ensuring that all children being educated and cared for at </w:t>
      </w:r>
      <w:r>
        <w:rPr>
          <w:rFonts w:eastAsia="Times New Roman" w:cstheme="minorHAnsi"/>
        </w:rPr>
        <w:t>Josies bright beginnings</w:t>
      </w:r>
      <w:r w:rsidRPr="00CA2B55">
        <w:rPr>
          <w:rFonts w:eastAsia="Times New Roman" w:cstheme="minorHAnsi"/>
        </w:rPr>
        <w:t xml:space="preserve"> are</w:t>
      </w:r>
      <w:r w:rsidRPr="00CA2B55">
        <w:rPr>
          <w:rFonts w:eastAsia="Times New Roman" w:cstheme="minorHAnsi"/>
        </w:rPr>
        <w:br/>
        <w:t>protected from harm and any hazard likely to cause injury (National Law: Section 167) and that the</w:t>
      </w:r>
      <w:r w:rsidRPr="00CA2B55">
        <w:rPr>
          <w:rFonts w:eastAsia="Times New Roman" w:cstheme="minorHAnsi"/>
        </w:rPr>
        <w:br/>
        <w:t>children know who to speak to about any concerns and that their concerns are followed-up</w:t>
      </w:r>
    </w:p>
    <w:p w14:paraId="79EB913F"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working with the Nominated Supervisor, staff, students, volunteers, parents/guardians and others</w:t>
      </w:r>
      <w:r w:rsidRPr="00CA2B55">
        <w:rPr>
          <w:rFonts w:eastAsia="Times New Roman" w:cstheme="minorHAnsi"/>
        </w:rPr>
        <w:br/>
        <w:t>at the service to provide an environment that encourages positive interactions, supports</w:t>
      </w:r>
      <w:r w:rsidRPr="00CA2B55">
        <w:rPr>
          <w:rFonts w:eastAsia="Times New Roman" w:cstheme="minorHAnsi"/>
        </w:rPr>
        <w:br/>
        <w:t>constructive feedback and holds one another to the codes of conduct</w:t>
      </w:r>
    </w:p>
    <w:p w14:paraId="5D300549"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ensuring that parents/guardians of a child attending the service can enter the service premises at</w:t>
      </w:r>
      <w:r w:rsidRPr="00CA2B55">
        <w:rPr>
          <w:rFonts w:eastAsia="Times New Roman" w:cstheme="minorHAnsi"/>
        </w:rPr>
        <w:br/>
        <w:t>any time that the child is being educated and cared for, except where this may pose a risk to the</w:t>
      </w:r>
      <w:r w:rsidRPr="00CA2B55">
        <w:rPr>
          <w:rFonts w:eastAsia="Times New Roman" w:cstheme="minorHAnsi"/>
        </w:rPr>
        <w:br/>
        <w:t>safety of children or staff, or conflict with any duty of care of the Approved Provider, Nominated</w:t>
      </w:r>
      <w:r w:rsidRPr="00CA2B55">
        <w:rPr>
          <w:rFonts w:eastAsia="Times New Roman" w:cstheme="minorHAnsi"/>
        </w:rPr>
        <w:br/>
        <w:t>Supervisor or educators under the Law (Regulation 157)</w:t>
      </w:r>
    </w:p>
    <w:p w14:paraId="1647B4D6"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ensuring that contractors, volunteers, parent/guardians, students or visitors at the service are not</w:t>
      </w:r>
      <w:r w:rsidRPr="00CA2B55">
        <w:rPr>
          <w:rFonts w:eastAsia="Times New Roman" w:cstheme="minorHAnsi"/>
        </w:rPr>
        <w:br/>
        <w:t>placed in a situation where they are left alone with a child</w:t>
      </w:r>
    </w:p>
    <w:p w14:paraId="57F13E1F"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respecting individual abilities, needs, cultural practices and beliefs in all interactions, both verbal</w:t>
      </w:r>
      <w:r w:rsidRPr="00CA2B55">
        <w:rPr>
          <w:rFonts w:eastAsia="Times New Roman" w:cstheme="minorHAnsi"/>
        </w:rPr>
        <w:br/>
        <w:t>and non-verbal</w:t>
      </w:r>
    </w:p>
    <w:p w14:paraId="5CE916EF"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notifying DET in writing within 24 hours of a serious incident (refer to Definitions) or of a notifiable</w:t>
      </w:r>
      <w:r w:rsidRPr="00CA2B55">
        <w:rPr>
          <w:rFonts w:eastAsia="Times New Roman" w:cstheme="minorHAnsi"/>
        </w:rPr>
        <w:br/>
        <w:t>complaint (refer to Definitions) at the service (National Law: Sections 174(2)(b) and 174(4),</w:t>
      </w:r>
      <w:r w:rsidRPr="00CA2B55">
        <w:rPr>
          <w:rFonts w:eastAsia="Times New Roman" w:cstheme="minorHAnsi"/>
        </w:rPr>
        <w:br/>
        <w:t>National Regulations: Regulations 175(2)(c) and 176(2)(b)) via the NQAITS</w:t>
      </w:r>
    </w:p>
    <w:p w14:paraId="7521A956" w14:textId="71FC791A"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activating the Complaints and Grievances Policy on notification of a breach of the Code of Conduct</w:t>
      </w:r>
      <w:r w:rsidRPr="00CA2B55">
        <w:rPr>
          <w:rFonts w:eastAsia="Times New Roman" w:cstheme="minorHAnsi"/>
        </w:rPr>
        <w:br/>
      </w:r>
    </w:p>
    <w:p w14:paraId="276A3244" w14:textId="1D8F075D"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taking appropriate disciplinary or legal action, or reviewing the terms of employment in the event of</w:t>
      </w:r>
      <w:r w:rsidR="004C7C21">
        <w:rPr>
          <w:rFonts w:eastAsia="Times New Roman" w:cstheme="minorHAnsi"/>
        </w:rPr>
        <w:t xml:space="preserve"> </w:t>
      </w:r>
      <w:r w:rsidRPr="00CA2B55">
        <w:rPr>
          <w:rFonts w:eastAsia="Times New Roman" w:cstheme="minorHAnsi"/>
        </w:rPr>
        <w:t>misconduct or a serious breach of the Code of Conduct</w:t>
      </w:r>
    </w:p>
    <w:p w14:paraId="30173571" w14:textId="697AD93C"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contacting Police in an emergency situation where it is believed that there is an immediate risk,</w:t>
      </w:r>
      <w:r w:rsidRPr="00CA2B55">
        <w:rPr>
          <w:rFonts w:eastAsia="Times New Roman" w:cstheme="minorHAnsi"/>
        </w:rPr>
        <w:br/>
        <w:t>such as when violence has been threatened or perpetrated or where sexual abuse or grooming is</w:t>
      </w:r>
      <w:r w:rsidRPr="00CA2B55">
        <w:rPr>
          <w:rFonts w:eastAsia="Times New Roman" w:cstheme="minorHAnsi"/>
        </w:rPr>
        <w:br/>
        <w:t>suspected as outlined in the Child Safe Policy.</w:t>
      </w:r>
    </w:p>
    <w:p w14:paraId="056A089F"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D51A52">
        <w:rPr>
          <w:rFonts w:eastAsia="Times New Roman" w:cstheme="minorHAnsi"/>
          <w:b/>
          <w:bCs/>
        </w:rPr>
        <w:t>The Nominated Supervisor is responsible for:</w:t>
      </w:r>
      <w:r w:rsidRPr="00CA2B55">
        <w:rPr>
          <w:rFonts w:eastAsia="Times New Roman" w:cstheme="minorHAnsi"/>
        </w:rPr>
        <w:br/>
      </w:r>
      <w:r w:rsidRPr="00CA2B55">
        <w:rPr>
          <w:rFonts w:eastAsia="Times New Roman" w:cstheme="minorHAnsi"/>
        </w:rPr>
        <w:lastRenderedPageBreak/>
        <w:sym w:font="Symbol" w:char="F0B7"/>
      </w:r>
      <w:r w:rsidRPr="00CA2B55">
        <w:rPr>
          <w:rFonts w:eastAsia="Times New Roman" w:cstheme="minorHAnsi"/>
        </w:rPr>
        <w:t xml:space="preserve"> ensuring that the children educated and cared for at </w:t>
      </w:r>
      <w:r>
        <w:rPr>
          <w:rFonts w:eastAsia="Times New Roman" w:cstheme="minorHAnsi"/>
        </w:rPr>
        <w:t>Josies bright beginnings</w:t>
      </w:r>
      <w:r w:rsidRPr="00CA2B55">
        <w:rPr>
          <w:rFonts w:eastAsia="Times New Roman" w:cstheme="minorHAnsi"/>
        </w:rPr>
        <w:t xml:space="preserve"> are protected</w:t>
      </w:r>
      <w:r w:rsidRPr="00CA2B55">
        <w:rPr>
          <w:rFonts w:eastAsia="Times New Roman" w:cstheme="minorHAnsi"/>
        </w:rPr>
        <w:br/>
        <w:t>from harm and from any hazard likely to cause injury (National Law: Section 167)</w:t>
      </w:r>
    </w:p>
    <w:p w14:paraId="4FD963B3" w14:textId="77777777" w:rsidR="00FA03AC" w:rsidRPr="00CA2B55"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providing guidance through their leadership and by being a positive role model</w:t>
      </w:r>
    </w:p>
    <w:p w14:paraId="61D29CBF" w14:textId="3644DF5C"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assisting the Approved Provider to develop codes of conduct for staff and parents/guardians,</w:t>
      </w:r>
      <w:r w:rsidRPr="00CA2B55">
        <w:rPr>
          <w:rFonts w:eastAsia="Times New Roman" w:cstheme="minorHAnsi"/>
        </w:rPr>
        <w:br/>
        <w:t xml:space="preserve">students, contractors, volunteers and visitors </w:t>
      </w:r>
      <w:r w:rsidR="00D51A52">
        <w:rPr>
          <w:rFonts w:eastAsia="Times New Roman" w:cstheme="minorHAnsi"/>
        </w:rPr>
        <w:t>(See Staff Handbook and Child Enrolment Form)</w:t>
      </w:r>
    </w:p>
    <w:p w14:paraId="67D4399B" w14:textId="14E5BACE"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completing and signing the Code of Conduct Acknowledgement for staff </w:t>
      </w:r>
      <w:r w:rsidR="00D51A52">
        <w:rPr>
          <w:rFonts w:eastAsia="Times New Roman" w:cstheme="minorHAnsi"/>
        </w:rPr>
        <w:t>(See Staff Handbook)</w:t>
      </w:r>
    </w:p>
    <w:p w14:paraId="53B2D091"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adhering to the Code of Conduct for staff at all times</w:t>
      </w:r>
    </w:p>
    <w:p w14:paraId="0DF81BAD"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informing the Approved Provider in the event of a serious incident (refer to Definitions), of a</w:t>
      </w:r>
      <w:r w:rsidRPr="00CA2B55">
        <w:rPr>
          <w:rFonts w:eastAsia="Times New Roman" w:cstheme="minorHAnsi"/>
        </w:rPr>
        <w:br/>
        <w:t>notifiable complaint (refer to Definitions) or of a breach of the Code of Conduct Policy</w:t>
      </w:r>
    </w:p>
    <w:p w14:paraId="024A7CE4"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contacting Police in an emergency situation where it is believed that there is an immediate risk,</w:t>
      </w:r>
      <w:r w:rsidRPr="00CA2B55">
        <w:rPr>
          <w:rFonts w:eastAsia="Times New Roman" w:cstheme="minorHAnsi"/>
        </w:rPr>
        <w:br/>
        <w:t>such as when violence has been threatened or perpetrated, or where sexual abuse or grooming is</w:t>
      </w:r>
      <w:r w:rsidRPr="00CA2B55">
        <w:rPr>
          <w:rFonts w:eastAsia="Times New Roman" w:cstheme="minorHAnsi"/>
        </w:rPr>
        <w:br/>
        <w:t>suspected as outlined in the Child Safe (formerly Child Protection) Policy</w:t>
      </w:r>
    </w:p>
    <w:p w14:paraId="7EA5DD6A"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working with the Approved Provider, staff, students, volunteers, parents/guardians and others at</w:t>
      </w:r>
      <w:r w:rsidRPr="00CA2B55">
        <w:rPr>
          <w:rFonts w:eastAsia="Times New Roman" w:cstheme="minorHAnsi"/>
        </w:rPr>
        <w:br/>
        <w:t>the service to provide an environment that encourages positive interactions, supports constructive</w:t>
      </w:r>
      <w:r w:rsidRPr="00CA2B55">
        <w:rPr>
          <w:rFonts w:eastAsia="Times New Roman" w:cstheme="minorHAnsi"/>
        </w:rPr>
        <w:br/>
        <w:t>feedback and holds one another to the codes of conduct</w:t>
      </w:r>
    </w:p>
    <w:p w14:paraId="02F80C01" w14:textId="4DC001B6"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ensuring that parents/guardians, students and volunteers sign the code of conduct (</w:t>
      </w:r>
      <w:r w:rsidR="00D51A52">
        <w:rPr>
          <w:rFonts w:eastAsia="Times New Roman" w:cstheme="minorHAnsi"/>
        </w:rPr>
        <w:t>Child Enrolment Form)</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ensuring that parents/guardians of a child attending the service can enter the service premises at</w:t>
      </w:r>
      <w:r w:rsidRPr="00CA2B55">
        <w:rPr>
          <w:rFonts w:eastAsia="Times New Roman" w:cstheme="minorHAnsi"/>
        </w:rPr>
        <w:br/>
        <w:t>any time that the child is being educated and cared for, except where this may pose a risk to the</w:t>
      </w:r>
      <w:r w:rsidRPr="00CA2B55">
        <w:rPr>
          <w:rFonts w:eastAsia="Times New Roman" w:cstheme="minorHAnsi"/>
        </w:rPr>
        <w:br/>
        <w:t>safety of children or staff, or conflict with any duty of care of the Approved Provider, Nominated</w:t>
      </w:r>
      <w:r w:rsidRPr="00CA2B55">
        <w:rPr>
          <w:rFonts w:eastAsia="Times New Roman" w:cstheme="minorHAnsi"/>
        </w:rPr>
        <w:br/>
        <w:t>Supervisor or educators under the Law (Regulation 157)</w:t>
      </w:r>
    </w:p>
    <w:p w14:paraId="00F1346B"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developing practices and procedures to ensure that parent/guardians, students, contractors,</w:t>
      </w:r>
      <w:r w:rsidRPr="00CA2B55">
        <w:rPr>
          <w:rFonts w:eastAsia="Times New Roman" w:cstheme="minorHAnsi"/>
        </w:rPr>
        <w:br/>
        <w:t>volunteers or visitors at the service, are not placed in a situation where they are left alone with a</w:t>
      </w:r>
      <w:r w:rsidRPr="00CA2B55">
        <w:rPr>
          <w:rFonts w:eastAsia="Times New Roman" w:cstheme="minorHAnsi"/>
        </w:rPr>
        <w:br/>
        <w:t>child</w:t>
      </w:r>
    </w:p>
    <w:p w14:paraId="4074AD3D"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respecting individual abilities, needs, cultural practices and beliefs in all interactions, both verbal</w:t>
      </w:r>
      <w:r w:rsidRPr="00CA2B55">
        <w:rPr>
          <w:rFonts w:eastAsia="Times New Roman" w:cstheme="minorHAnsi"/>
        </w:rPr>
        <w:br/>
        <w:t>and non-verbal</w:t>
      </w:r>
    </w:p>
    <w:p w14:paraId="5726C8C2"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understanding and accepting that serious breaches of this code will be deemed misconduct and</w:t>
      </w:r>
      <w:r w:rsidRPr="00CA2B55">
        <w:rPr>
          <w:rFonts w:eastAsia="Times New Roman" w:cstheme="minorHAnsi"/>
        </w:rPr>
        <w:br/>
        <w:t>may lead to disciplinary or legal action, or a review of their employment.</w:t>
      </w:r>
    </w:p>
    <w:p w14:paraId="05F08BC7" w14:textId="02531E32" w:rsidR="00FA03AC" w:rsidRDefault="00FA03AC" w:rsidP="00FA03AC">
      <w:pPr>
        <w:spacing w:after="0" w:line="240" w:lineRule="auto"/>
        <w:rPr>
          <w:rFonts w:eastAsia="Times New Roman" w:cstheme="minorHAnsi"/>
        </w:rPr>
      </w:pPr>
      <w:r w:rsidRPr="00CA2B55">
        <w:rPr>
          <w:rFonts w:eastAsia="Times New Roman" w:cstheme="minorHAnsi"/>
        </w:rPr>
        <w:br/>
      </w:r>
      <w:r w:rsidRPr="00D51A52">
        <w:rPr>
          <w:rFonts w:eastAsia="Times New Roman" w:cstheme="minorHAnsi"/>
          <w:b/>
          <w:bCs/>
        </w:rPr>
        <w:t>All staff are responsible for:</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assisting the Approved Provider to develop a code of conduct for staff </w:t>
      </w:r>
      <w:r w:rsidR="00D51A52">
        <w:rPr>
          <w:rFonts w:eastAsia="Times New Roman" w:cstheme="minorHAnsi"/>
        </w:rPr>
        <w:t>(See Staff Handbook)</w:t>
      </w:r>
    </w:p>
    <w:p w14:paraId="782F07D6" w14:textId="49BA2760"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completing and signing the Code of Conduct Acknowledgement </w:t>
      </w:r>
    </w:p>
    <w:p w14:paraId="3F4CA5F0" w14:textId="05856519"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adhering to the code of conduct for staff at all times</w:t>
      </w:r>
    </w:p>
    <w:p w14:paraId="7A86B223" w14:textId="77777777" w:rsidR="00FA03AC" w:rsidRDefault="00FA03AC" w:rsidP="00FA03AC">
      <w:pPr>
        <w:spacing w:after="0" w:line="240" w:lineRule="auto"/>
        <w:rPr>
          <w:rFonts w:eastAsia="Times New Roman" w:cstheme="minorHAnsi"/>
        </w:rPr>
      </w:pPr>
      <w:r w:rsidRPr="00CA2B55">
        <w:rPr>
          <w:rFonts w:eastAsia="Times New Roman" w:cstheme="minorHAnsi"/>
        </w:rPr>
        <w:lastRenderedPageBreak/>
        <w:br/>
      </w:r>
      <w:r w:rsidRPr="00CA2B55">
        <w:rPr>
          <w:rFonts w:eastAsia="Times New Roman" w:cstheme="minorHAnsi"/>
        </w:rPr>
        <w:sym w:font="Symbol" w:char="F0B7"/>
      </w:r>
      <w:r w:rsidRPr="00CA2B55">
        <w:rPr>
          <w:rFonts w:eastAsia="Times New Roman" w:cstheme="minorHAnsi"/>
        </w:rPr>
        <w:t xml:space="preserve"> providing guidance to students, volunteers, parents/guardians, students and visitors through</w:t>
      </w:r>
      <w:r w:rsidRPr="00CA2B55">
        <w:rPr>
          <w:rFonts w:eastAsia="Times New Roman" w:cstheme="minorHAnsi"/>
        </w:rPr>
        <w:br/>
        <w:t>positive role modelling and, when appropriate, clear and respectful directions</w:t>
      </w:r>
    </w:p>
    <w:p w14:paraId="1C6CF3A2"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working with the Approved Provider, Nominated Supervisor, their colleagues, students, volunteers,</w:t>
      </w:r>
      <w:r w:rsidRPr="00CA2B55">
        <w:rPr>
          <w:rFonts w:eastAsia="Times New Roman" w:cstheme="minorHAnsi"/>
        </w:rPr>
        <w:br/>
        <w:t>parents/guardians and others at the service to provide an environment that encourages positive</w:t>
      </w:r>
      <w:r w:rsidRPr="00CA2B55">
        <w:rPr>
          <w:rFonts w:eastAsia="Times New Roman" w:cstheme="minorHAnsi"/>
        </w:rPr>
        <w:br/>
        <w:t>interactions, supports constructive feedback and holds one another to the codes of conduct</w:t>
      </w:r>
    </w:p>
    <w:p w14:paraId="1ACB5EB4"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ensuring that parents/guardians, students, contractors, volunteers and visitors at the service are</w:t>
      </w:r>
      <w:r w:rsidRPr="00CA2B55">
        <w:rPr>
          <w:rFonts w:eastAsia="Times New Roman" w:cstheme="minorHAnsi"/>
        </w:rPr>
        <w:br/>
        <w:t>not placed in a situation where they are left alone with a child</w:t>
      </w:r>
    </w:p>
    <w:p w14:paraId="06FCD27F"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informing the Approved Provider in the event of a serious incident (refer to Definitions), of a</w:t>
      </w:r>
      <w:r w:rsidRPr="00CA2B55">
        <w:rPr>
          <w:rFonts w:eastAsia="Times New Roman" w:cstheme="minorHAnsi"/>
        </w:rPr>
        <w:br/>
        <w:t>notifiable complaint (refer to Definitions) or of a breach of the Code of Conduct Policy</w:t>
      </w:r>
    </w:p>
    <w:p w14:paraId="2C2400F8"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contacting Police in an emergency situation where it is believed that there is an immediate risk,</w:t>
      </w:r>
      <w:r w:rsidRPr="00CA2B55">
        <w:rPr>
          <w:rFonts w:eastAsia="Times New Roman" w:cstheme="minorHAnsi"/>
        </w:rPr>
        <w:br/>
        <w:t>such as when violence has been threatened or perpetrated or where sexual abuse or grooming is</w:t>
      </w:r>
      <w:r w:rsidRPr="00CA2B55">
        <w:rPr>
          <w:rFonts w:eastAsia="Times New Roman" w:cstheme="minorHAnsi"/>
        </w:rPr>
        <w:br/>
        <w:t>suspected as outlined in the Child Safe (formerly Child Protection) Policy.</w:t>
      </w:r>
    </w:p>
    <w:p w14:paraId="7C45F1B9"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respecting individual abilities, needs, cultural practices and beliefs in all interactions, both verbal</w:t>
      </w:r>
      <w:r w:rsidRPr="00CA2B55">
        <w:rPr>
          <w:rFonts w:eastAsia="Times New Roman" w:cstheme="minorHAnsi"/>
        </w:rPr>
        <w:br/>
        <w:t>and non-verbal</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understanding and accepting that serious breaches of this code will be deemed misconduct and</w:t>
      </w:r>
      <w:r w:rsidRPr="00CA2B55">
        <w:rPr>
          <w:rFonts w:eastAsia="Times New Roman" w:cstheme="minorHAnsi"/>
        </w:rPr>
        <w:br/>
        <w:t>may lead to disciplinary or legal action, or a review of their employment.</w:t>
      </w:r>
    </w:p>
    <w:p w14:paraId="225738ED" w14:textId="77777777" w:rsidR="00FA03AC" w:rsidRDefault="00FA03AC" w:rsidP="00FA03AC">
      <w:pPr>
        <w:spacing w:after="0" w:line="240" w:lineRule="auto"/>
        <w:rPr>
          <w:rFonts w:eastAsia="Times New Roman" w:cstheme="minorHAnsi"/>
        </w:rPr>
      </w:pPr>
    </w:p>
    <w:p w14:paraId="072F932C" w14:textId="0EEE92AF" w:rsidR="00FA03AC" w:rsidRDefault="00FA03AC" w:rsidP="00FA03AC">
      <w:pPr>
        <w:spacing w:after="0" w:line="240" w:lineRule="auto"/>
        <w:rPr>
          <w:rFonts w:eastAsia="Times New Roman" w:cstheme="minorHAnsi"/>
        </w:rPr>
      </w:pPr>
      <w:r w:rsidRPr="00CA2B55">
        <w:rPr>
          <w:rFonts w:eastAsia="Times New Roman" w:cstheme="minorHAnsi"/>
        </w:rPr>
        <w:br/>
      </w:r>
      <w:r w:rsidRPr="00D51A52">
        <w:rPr>
          <w:rFonts w:eastAsia="Times New Roman" w:cstheme="minorHAnsi"/>
          <w:b/>
          <w:bCs/>
        </w:rPr>
        <w:t>Parents/guardians are responsible for:</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reading the Code of Conduct Policy</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completing and signing the Code of Conduct for parents/guardians </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abiding by the Code of Conduct for parents/guardians</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complying with all policies of the service.</w:t>
      </w:r>
    </w:p>
    <w:p w14:paraId="472DC5DE" w14:textId="77777777" w:rsidR="00FA03AC" w:rsidRDefault="00FA03AC" w:rsidP="00FA03AC">
      <w:pPr>
        <w:spacing w:after="0" w:line="240" w:lineRule="auto"/>
        <w:rPr>
          <w:rFonts w:eastAsia="Times New Roman" w:cstheme="minorHAnsi"/>
        </w:rPr>
      </w:pPr>
      <w:r w:rsidRPr="00CA2B55">
        <w:rPr>
          <w:rFonts w:eastAsia="Times New Roman" w:cstheme="minorHAnsi"/>
        </w:rPr>
        <w:br/>
        <w:t>Students, contractors, volunteers and visitors while at the service, are responsible for</w:t>
      </w:r>
      <w:r w:rsidRPr="00CA2B55">
        <w:rPr>
          <w:rFonts w:eastAsia="Times New Roman" w:cstheme="minorHAnsi"/>
        </w:rPr>
        <w:br/>
        <w:t>following this policy and its procedures.</w:t>
      </w:r>
    </w:p>
    <w:p w14:paraId="0B14F176" w14:textId="77777777" w:rsidR="00D51A52" w:rsidRDefault="00D51A52" w:rsidP="00FA03AC">
      <w:pPr>
        <w:spacing w:after="0" w:line="240" w:lineRule="auto"/>
        <w:rPr>
          <w:rFonts w:eastAsia="Times New Roman" w:cstheme="minorHAnsi"/>
        </w:rPr>
      </w:pPr>
    </w:p>
    <w:p w14:paraId="420CA90B" w14:textId="77777777" w:rsidR="00FA03AC" w:rsidRDefault="00FA03AC" w:rsidP="00FA03AC">
      <w:pPr>
        <w:spacing w:after="0" w:line="240" w:lineRule="auto"/>
        <w:rPr>
          <w:rFonts w:eastAsia="Times New Roman" w:cstheme="minorHAnsi"/>
        </w:rPr>
      </w:pPr>
      <w:r w:rsidRPr="00CA2B55">
        <w:rPr>
          <w:rFonts w:eastAsia="Times New Roman" w:cstheme="minorHAnsi"/>
          <w:b/>
          <w:bCs/>
        </w:rPr>
        <w:t>EVALUATION</w:t>
      </w:r>
      <w:r w:rsidRPr="00CA2B55">
        <w:rPr>
          <w:rFonts w:eastAsia="Times New Roman" w:cstheme="minorHAnsi"/>
        </w:rPr>
        <w:br/>
        <w:t>In order to assess whether the values and purposes of the policy have been achieved, the Approved</w:t>
      </w:r>
      <w:r w:rsidRPr="00CA2B55">
        <w:rPr>
          <w:rFonts w:eastAsia="Times New Roman" w:cstheme="minorHAnsi"/>
        </w:rPr>
        <w:br/>
        <w:t>Provider will:</w:t>
      </w: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regularly seek feedback from everyone affected by the policy regarding its effectiveness</w:t>
      </w:r>
    </w:p>
    <w:p w14:paraId="7ABDEB33"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monitor the implementation, compliance, complaints and incidents in relation to this policy</w:t>
      </w:r>
    </w:p>
    <w:p w14:paraId="62F50C6B"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assess whether a satisfactory resolution has been achieved in relation to issues arising from this</w:t>
      </w:r>
      <w:r w:rsidRPr="00CA2B55">
        <w:rPr>
          <w:rFonts w:eastAsia="Times New Roman" w:cstheme="minorHAnsi"/>
        </w:rPr>
        <w:br/>
        <w:t>policy</w:t>
      </w:r>
    </w:p>
    <w:p w14:paraId="6DEA5FAD"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keep the policy up to date with current legislation, research, policy and best practice</w:t>
      </w:r>
    </w:p>
    <w:p w14:paraId="536564E3" w14:textId="77777777" w:rsidR="00FA03AC" w:rsidRDefault="00FA03AC" w:rsidP="00FA03AC">
      <w:pPr>
        <w:spacing w:after="0" w:line="240" w:lineRule="auto"/>
        <w:rPr>
          <w:rFonts w:eastAsia="Times New Roman" w:cstheme="minorHAnsi"/>
        </w:rPr>
      </w:pPr>
      <w:r w:rsidRPr="00CA2B55">
        <w:rPr>
          <w:rFonts w:eastAsia="Times New Roman" w:cstheme="minorHAnsi"/>
        </w:rPr>
        <w:br/>
      </w:r>
      <w:r w:rsidRPr="00CA2B55">
        <w:rPr>
          <w:rFonts w:eastAsia="Times New Roman" w:cstheme="minorHAnsi"/>
        </w:rPr>
        <w:sym w:font="Symbol" w:char="F0B7"/>
      </w:r>
      <w:r w:rsidRPr="00CA2B55">
        <w:rPr>
          <w:rFonts w:eastAsia="Times New Roman" w:cstheme="minorHAnsi"/>
        </w:rPr>
        <w:t xml:space="preserve"> revise the policy and procedures as part of the service’s policy review cycle, or as required</w:t>
      </w:r>
    </w:p>
    <w:p w14:paraId="73DC27D0" w14:textId="77777777" w:rsidR="00FA03AC" w:rsidRDefault="00FA03AC" w:rsidP="00FA03AC">
      <w:pPr>
        <w:spacing w:after="0" w:line="240" w:lineRule="auto"/>
        <w:rPr>
          <w:rFonts w:eastAsia="Times New Roman" w:cstheme="minorHAnsi"/>
        </w:rPr>
      </w:pPr>
      <w:r w:rsidRPr="00CA2B55">
        <w:rPr>
          <w:rFonts w:eastAsia="Times New Roman" w:cstheme="minorHAnsi"/>
        </w:rPr>
        <w:lastRenderedPageBreak/>
        <w:br/>
      </w:r>
      <w:r w:rsidRPr="00CA2B55">
        <w:rPr>
          <w:rFonts w:eastAsia="Times New Roman" w:cstheme="minorHAnsi"/>
        </w:rPr>
        <w:sym w:font="Symbol" w:char="F0B7"/>
      </w:r>
      <w:r w:rsidRPr="00CA2B55">
        <w:rPr>
          <w:rFonts w:eastAsia="Times New Roman" w:cstheme="minorHAnsi"/>
        </w:rPr>
        <w:t xml:space="preserve"> notify parents/guardians at least 14 days before making any changes to this policy or its</w:t>
      </w:r>
      <w:r w:rsidRPr="00CA2B55">
        <w:rPr>
          <w:rFonts w:eastAsia="Times New Roman" w:cstheme="minorHAnsi"/>
        </w:rPr>
        <w:br/>
        <w:t>procedures.</w:t>
      </w:r>
    </w:p>
    <w:p w14:paraId="1E8BB993" w14:textId="32D7769F" w:rsidR="00FA03AC" w:rsidRDefault="00FA03AC" w:rsidP="00FA03AC">
      <w:pPr>
        <w:spacing w:after="0" w:line="240" w:lineRule="auto"/>
        <w:rPr>
          <w:rFonts w:eastAsia="Times New Roman" w:cstheme="minorHAnsi"/>
        </w:rPr>
      </w:pPr>
      <w:r w:rsidRPr="00CA2B55">
        <w:rPr>
          <w:rFonts w:eastAsia="Times New Roman" w:cstheme="minorHAnsi"/>
        </w:rPr>
        <w:br/>
      </w:r>
    </w:p>
    <w:p w14:paraId="715B0A7A" w14:textId="77777777" w:rsidR="00816BC0" w:rsidRPr="00BE6637" w:rsidRDefault="00816BC0" w:rsidP="00FA03AC">
      <w:pPr>
        <w:pBdr>
          <w:bottom w:val="single" w:sz="4" w:space="1" w:color="auto"/>
        </w:pBdr>
        <w:spacing w:after="0" w:line="240" w:lineRule="auto"/>
        <w:jc w:val="both"/>
        <w:rPr>
          <w:rFonts w:ascii="Calibri" w:eastAsia="Times New Roman" w:hAnsi="Calibri" w:cs="Arial"/>
          <w:b/>
        </w:rPr>
      </w:pPr>
      <w:r w:rsidRPr="00BE6637">
        <w:rPr>
          <w:rFonts w:ascii="Calibri" w:eastAsia="Times New Roman" w:hAnsi="Calibri" w:cs="Arial"/>
          <w:b/>
        </w:rPr>
        <w:t>Related Policies</w:t>
      </w:r>
    </w:p>
    <w:p w14:paraId="42D7D8CB" w14:textId="77777777" w:rsidR="00816BC0" w:rsidRPr="00BE6637" w:rsidRDefault="00816BC0" w:rsidP="00D93CC3">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Behaviour Management</w:t>
      </w:r>
    </w:p>
    <w:p w14:paraId="6DA4CAD8" w14:textId="77777777" w:rsidR="00816BC0" w:rsidRPr="00BE6637" w:rsidRDefault="00816BC0" w:rsidP="00D93CC3">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Centre Philosophy</w:t>
      </w:r>
    </w:p>
    <w:p w14:paraId="6606BE45" w14:textId="77777777" w:rsidR="00FA03AC" w:rsidRPr="00BE6637" w:rsidRDefault="00FA03AC" w:rsidP="00FA03AC">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 xml:space="preserve">Child Abuse and Neglect </w:t>
      </w:r>
    </w:p>
    <w:p w14:paraId="2BBE5C5F" w14:textId="77777777" w:rsidR="00FA03AC" w:rsidRPr="00BE6637" w:rsidRDefault="00FA03AC" w:rsidP="00FA03AC">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Child Development</w:t>
      </w:r>
    </w:p>
    <w:p w14:paraId="40EA734A" w14:textId="77777777" w:rsidR="00FA03AC" w:rsidRPr="00BE6637" w:rsidRDefault="00FA03AC" w:rsidP="00FA03AC">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Child Self Esteem</w:t>
      </w:r>
    </w:p>
    <w:p w14:paraId="7D55C25C" w14:textId="77777777" w:rsidR="00FA03AC" w:rsidRPr="00BE6637" w:rsidRDefault="00FA03AC" w:rsidP="00FA03AC">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Family Orientation</w:t>
      </w:r>
    </w:p>
    <w:p w14:paraId="5E0E3383" w14:textId="77777777" w:rsidR="00FA03AC" w:rsidRPr="00BE6637" w:rsidRDefault="00FA03AC" w:rsidP="00FA03AC">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Inclusion and Anti Bias</w:t>
      </w:r>
    </w:p>
    <w:p w14:paraId="61DB1E9A" w14:textId="77777777" w:rsidR="00FA03AC" w:rsidRPr="00BE6637" w:rsidRDefault="00FA03AC" w:rsidP="00FA03AC">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 xml:space="preserve">Induction, </w:t>
      </w:r>
    </w:p>
    <w:p w14:paraId="2E31D702" w14:textId="77777777" w:rsidR="00816BC0" w:rsidRPr="00BE6637" w:rsidRDefault="00816BC0" w:rsidP="00D93CC3">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Privacy</w:t>
      </w:r>
    </w:p>
    <w:p w14:paraId="49123221" w14:textId="77777777" w:rsidR="00816BC0" w:rsidRPr="00BE6637" w:rsidRDefault="00816BC0" w:rsidP="00D93CC3">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Programming</w:t>
      </w:r>
    </w:p>
    <w:p w14:paraId="5A1A03FD" w14:textId="77777777" w:rsidR="00816BC0" w:rsidRPr="00BE6637" w:rsidRDefault="00816BC0" w:rsidP="00D93CC3">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Recruitment</w:t>
      </w:r>
    </w:p>
    <w:p w14:paraId="3317DF3F" w14:textId="77777777" w:rsidR="00816BC0" w:rsidRDefault="00816BC0" w:rsidP="00D93CC3">
      <w:pPr>
        <w:numPr>
          <w:ilvl w:val="0"/>
          <w:numId w:val="317"/>
        </w:numPr>
        <w:spacing w:before="120" w:after="0" w:line="240" w:lineRule="auto"/>
        <w:jc w:val="both"/>
        <w:rPr>
          <w:rFonts w:ascii="Calibri" w:eastAsia="Times New Roman" w:hAnsi="Calibri" w:cs="Times New Roman"/>
        </w:rPr>
      </w:pPr>
      <w:r w:rsidRPr="00BE6637">
        <w:rPr>
          <w:rFonts w:ascii="Calibri" w:eastAsia="Times New Roman" w:hAnsi="Calibri" w:cs="Times New Roman"/>
        </w:rPr>
        <w:t>Educators Performance</w:t>
      </w:r>
    </w:p>
    <w:p w14:paraId="35DC41AA" w14:textId="77777777" w:rsidR="00FA03AC" w:rsidRDefault="00FA03AC" w:rsidP="00FA03AC">
      <w:pPr>
        <w:spacing w:before="120" w:after="0" w:line="240" w:lineRule="auto"/>
        <w:jc w:val="both"/>
        <w:rPr>
          <w:rFonts w:ascii="Calibri" w:eastAsia="Times New Roman" w:hAnsi="Calibri" w:cs="Times New Roman"/>
        </w:rPr>
      </w:pPr>
    </w:p>
    <w:p w14:paraId="5DCFDF10" w14:textId="77777777" w:rsidR="00FA03AC" w:rsidRDefault="00FA03AC" w:rsidP="00FA03AC">
      <w:pPr>
        <w:spacing w:before="120" w:after="0" w:line="240" w:lineRule="auto"/>
        <w:jc w:val="both"/>
        <w:rPr>
          <w:rFonts w:ascii="Calibri" w:eastAsia="Times New Roman" w:hAnsi="Calibri" w:cs="Times New Roman"/>
        </w:rPr>
      </w:pPr>
    </w:p>
    <w:p w14:paraId="0AAD4D85" w14:textId="77777777" w:rsidR="00816BC0" w:rsidRPr="00BE6637" w:rsidRDefault="00816BC0" w:rsidP="00FA03AC">
      <w:pPr>
        <w:pBdr>
          <w:bottom w:val="single" w:sz="4" w:space="1" w:color="auto"/>
        </w:pBdr>
        <w:spacing w:after="0" w:line="240" w:lineRule="auto"/>
        <w:ind w:left="-567"/>
        <w:jc w:val="both"/>
        <w:rPr>
          <w:rFonts w:ascii="Calibri" w:eastAsia="Times New Roman" w:hAnsi="Calibri" w:cs="Arial"/>
          <w:b/>
        </w:rPr>
      </w:pPr>
      <w:r w:rsidRPr="00BE6637">
        <w:rPr>
          <w:rFonts w:ascii="Calibri" w:eastAsia="Times New Roman" w:hAnsi="Calibri" w:cs="Arial"/>
          <w:b/>
        </w:rPr>
        <w:t>Sourced</w:t>
      </w:r>
    </w:p>
    <w:p w14:paraId="35839F97" w14:textId="77777777" w:rsidR="00816BC0" w:rsidRPr="00BE6637" w:rsidRDefault="00816BC0" w:rsidP="00FA03AC">
      <w:pPr>
        <w:spacing w:before="120" w:after="0" w:line="240" w:lineRule="auto"/>
        <w:jc w:val="both"/>
        <w:rPr>
          <w:rFonts w:ascii="Calibri" w:eastAsia="Times New Roman" w:hAnsi="Calibri" w:cs="Times New Roman"/>
        </w:rPr>
      </w:pPr>
      <w:r w:rsidRPr="00BE6637">
        <w:rPr>
          <w:rFonts w:ascii="Calibri" w:eastAsia="Times New Roman" w:hAnsi="Calibri" w:cs="Times New Roman"/>
        </w:rPr>
        <w:t xml:space="preserve">Convention of Children’s Rights and Early Childhood Australia Inc: “Code of Ethics”, </w:t>
      </w:r>
    </w:p>
    <w:p w14:paraId="158E2725" w14:textId="77777777" w:rsidR="00816BC0" w:rsidRPr="00BE6637" w:rsidRDefault="00816BC0" w:rsidP="00FA03AC">
      <w:pPr>
        <w:spacing w:before="120" w:after="0" w:line="240" w:lineRule="auto"/>
        <w:jc w:val="both"/>
        <w:rPr>
          <w:rFonts w:ascii="Calibri" w:eastAsia="Times New Roman" w:hAnsi="Calibri" w:cs="Times New Roman"/>
        </w:rPr>
      </w:pPr>
      <w:r w:rsidRPr="00BE6637">
        <w:rPr>
          <w:rFonts w:ascii="Calibri" w:eastAsia="Times New Roman" w:hAnsi="Calibri" w:cs="Times New Roman"/>
        </w:rPr>
        <w:t xml:space="preserve"> Education and Care Services National Regulations 2011</w:t>
      </w:r>
    </w:p>
    <w:p w14:paraId="09806E44" w14:textId="77777777" w:rsidR="00816BC0" w:rsidRDefault="00816BC0" w:rsidP="00FA03AC">
      <w:pPr>
        <w:spacing w:before="120" w:after="0" w:line="240" w:lineRule="auto"/>
        <w:jc w:val="both"/>
        <w:rPr>
          <w:rFonts w:ascii="Calibri" w:eastAsia="Times New Roman" w:hAnsi="Calibri" w:cs="Times New Roman"/>
          <w:color w:val="0000FF"/>
          <w:u w:val="single"/>
        </w:rPr>
      </w:pPr>
      <w:r w:rsidRPr="00BE6637">
        <w:rPr>
          <w:rFonts w:ascii="Calibri" w:eastAsia="Times New Roman" w:hAnsi="Calibri" w:cs="Times New Roman"/>
        </w:rPr>
        <w:t xml:space="preserve"> </w:t>
      </w:r>
      <w:hyperlink r:id="rId16" w:history="1">
        <w:r w:rsidRPr="00BE6637">
          <w:rPr>
            <w:rFonts w:ascii="Calibri" w:eastAsia="Times New Roman" w:hAnsi="Calibri" w:cs="Times New Roman"/>
            <w:color w:val="0000FF"/>
            <w:u w:val="single"/>
          </w:rPr>
          <w:t>http://www.eduweb.vic.gov.au/edulibrary/public/earlychildhood/nqf/edcareservices.pdf</w:t>
        </w:r>
      </w:hyperlink>
    </w:p>
    <w:p w14:paraId="4D618655" w14:textId="77777777" w:rsidR="0062208B" w:rsidRPr="00BE6637" w:rsidRDefault="0062208B" w:rsidP="0062208B">
      <w:pPr>
        <w:spacing w:before="120" w:after="0" w:line="240" w:lineRule="auto"/>
        <w:ind w:left="-567"/>
        <w:jc w:val="both"/>
        <w:rPr>
          <w:rFonts w:ascii="Calibri" w:eastAsia="Times New Roman" w:hAnsi="Calibri" w:cs="Times New Roman"/>
          <w:b/>
        </w:rPr>
      </w:pPr>
      <w:r w:rsidRPr="00BE6637">
        <w:rPr>
          <w:rFonts w:ascii="Calibri" w:eastAsia="Times New Roman" w:hAnsi="Calibri" w:cs="Times New Roman"/>
        </w:rPr>
        <w:t xml:space="preserve">            Education and Care Services National Law Act</w:t>
      </w:r>
      <w:r>
        <w:rPr>
          <w:rFonts w:ascii="Calibri" w:eastAsia="Times New Roman" w:hAnsi="Calibri" w:cs="Times New Roman"/>
        </w:rPr>
        <w:t xml:space="preserve"> </w:t>
      </w:r>
      <w:r w:rsidRPr="00BE6637">
        <w:rPr>
          <w:rFonts w:ascii="Calibri" w:eastAsia="Times New Roman" w:hAnsi="Calibri" w:cs="Times New Roman"/>
        </w:rPr>
        <w:t>2010</w:t>
      </w:r>
    </w:p>
    <w:p w14:paraId="316B4133" w14:textId="77777777" w:rsidR="0062208B" w:rsidRDefault="0062208B" w:rsidP="0062208B">
      <w:pPr>
        <w:spacing w:before="120" w:after="0" w:line="240" w:lineRule="auto"/>
        <w:ind w:left="-567"/>
        <w:jc w:val="both"/>
        <w:rPr>
          <w:rFonts w:ascii="Calibri" w:eastAsia="Times New Roman" w:hAnsi="Calibri" w:cs="Arial"/>
          <w:color w:val="0000FF"/>
          <w:u w:val="single"/>
        </w:rPr>
      </w:pPr>
      <w:r w:rsidRPr="00BE6637">
        <w:rPr>
          <w:rFonts w:ascii="Calibri" w:eastAsia="Times New Roman" w:hAnsi="Calibri" w:cs="Arial"/>
          <w:color w:val="009933"/>
        </w:rPr>
        <w:t xml:space="preserve">            </w:t>
      </w:r>
      <w:hyperlink r:id="rId17" w:history="1">
        <w:r w:rsidRPr="00BE6637">
          <w:rPr>
            <w:rFonts w:ascii="Calibri" w:eastAsia="Times New Roman" w:hAnsi="Calibri" w:cs="Arial"/>
            <w:color w:val="0000FF"/>
            <w:u w:val="single"/>
          </w:rPr>
          <w:t>www.legislation.vic.gov.au/Domino/Web_Notes/.../10-069a.doc</w:t>
        </w:r>
      </w:hyperlink>
    </w:p>
    <w:p w14:paraId="7AB0FE97" w14:textId="77777777" w:rsidR="0062208B" w:rsidRPr="00BE6637" w:rsidRDefault="0062208B" w:rsidP="0062208B">
      <w:pPr>
        <w:spacing w:before="120" w:after="0" w:line="240" w:lineRule="auto"/>
        <w:ind w:left="-567"/>
        <w:jc w:val="both"/>
        <w:rPr>
          <w:rFonts w:ascii="Calibri" w:eastAsia="Times New Roman" w:hAnsi="Calibri" w:cs="Arial"/>
          <w:color w:val="009933"/>
        </w:rPr>
      </w:pPr>
    </w:p>
    <w:p w14:paraId="7323E87B" w14:textId="77777777" w:rsidR="0062208B" w:rsidRPr="00BE6637" w:rsidRDefault="0062208B" w:rsidP="0062208B">
      <w:pPr>
        <w:spacing w:before="120" w:after="0" w:line="240" w:lineRule="auto"/>
        <w:ind w:left="-567"/>
        <w:jc w:val="both"/>
        <w:rPr>
          <w:rFonts w:ascii="Calibri" w:eastAsia="Times New Roman" w:hAnsi="Calibri" w:cs="Arial"/>
        </w:rPr>
      </w:pPr>
      <w:r w:rsidRPr="00BE6637">
        <w:rPr>
          <w:rFonts w:ascii="Calibri" w:eastAsia="Times New Roman" w:hAnsi="Calibri" w:cs="Arial"/>
          <w:color w:val="009933"/>
        </w:rPr>
        <w:tab/>
      </w:r>
      <w:r w:rsidRPr="00BE6637">
        <w:rPr>
          <w:rFonts w:ascii="Calibri" w:eastAsia="Times New Roman" w:hAnsi="Calibri" w:cs="Arial"/>
        </w:rPr>
        <w:t>National Quality Framework Resource Kit</w:t>
      </w:r>
    </w:p>
    <w:p w14:paraId="70B51709" w14:textId="77777777" w:rsidR="00D17DDC" w:rsidRDefault="0062208B" w:rsidP="0062208B">
      <w:pPr>
        <w:spacing w:before="120" w:after="0" w:line="240" w:lineRule="auto"/>
        <w:jc w:val="both"/>
        <w:rPr>
          <w:rFonts w:ascii="Calibri" w:eastAsia="Times New Roman" w:hAnsi="Calibri" w:cs="Times New Roman"/>
          <w:color w:val="0000FF"/>
          <w:u w:val="single"/>
        </w:rPr>
        <w:sectPr w:rsidR="00D17DDC" w:rsidSect="00D17DDC">
          <w:type w:val="oddPage"/>
          <w:pgSz w:w="11906" w:h="16838"/>
          <w:pgMar w:top="1440" w:right="1440" w:bottom="1440" w:left="1440" w:header="708" w:footer="708" w:gutter="0"/>
          <w:cols w:space="708"/>
          <w:docGrid w:linePitch="360"/>
        </w:sectPr>
      </w:pPr>
      <w:r w:rsidRPr="00BE6637">
        <w:rPr>
          <w:rFonts w:ascii="Calibri" w:eastAsia="Times New Roman" w:hAnsi="Calibri" w:cs="Times New Roman"/>
          <w:b/>
        </w:rPr>
        <w:tab/>
      </w:r>
      <w:hyperlink r:id="rId18" w:history="1">
        <w:r w:rsidRPr="00BE6637">
          <w:rPr>
            <w:rFonts w:ascii="Calibri" w:eastAsia="Times New Roman" w:hAnsi="Calibri" w:cs="Times New Roman"/>
            <w:color w:val="0000FF"/>
            <w:u w:val="single"/>
          </w:rPr>
          <w:t>http://acecqa.gov.au/links-and-resources/national-quality-framework-resources/</w:t>
        </w:r>
      </w:hyperlink>
    </w:p>
    <w:p w14:paraId="7255D3B9" w14:textId="77777777" w:rsidR="00DC42B9" w:rsidRPr="00151BFA" w:rsidRDefault="00DC42B9" w:rsidP="00DC42B9">
      <w:pPr>
        <w:pStyle w:val="PolicyHeaders"/>
      </w:pPr>
      <w:bookmarkStart w:id="19" w:name="_Toc305063348"/>
      <w:bookmarkStart w:id="20" w:name="_Toc138933409"/>
      <w:r w:rsidRPr="00151BFA">
        <w:lastRenderedPageBreak/>
        <w:t>Continuity of Education and Care Policy</w:t>
      </w:r>
      <w:bookmarkEnd w:id="19"/>
      <w:bookmarkEnd w:id="20"/>
    </w:p>
    <w:p w14:paraId="4494D40D" w14:textId="77777777" w:rsidR="009A0C4F" w:rsidRPr="00303A10" w:rsidRDefault="009A0C4F" w:rsidP="009A0C4F">
      <w:pPr>
        <w:rPr>
          <w:rFonts w:cs="Calibri"/>
        </w:rPr>
      </w:pPr>
    </w:p>
    <w:p w14:paraId="52EFB369" w14:textId="77777777" w:rsidR="009A0C4F" w:rsidRPr="00E03451" w:rsidRDefault="009A0C4F" w:rsidP="009A0C4F">
      <w:pPr>
        <w:rPr>
          <w:rFonts w:cs="Calibri"/>
          <w:b/>
          <w:sz w:val="36"/>
          <w:szCs w:val="32"/>
        </w:rPr>
      </w:pPr>
      <w:r w:rsidRPr="00E03451">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9A0C4F" w:rsidRPr="00E415B6" w14:paraId="6E0AC006" w14:textId="77777777" w:rsidTr="004F06BF">
        <w:tc>
          <w:tcPr>
            <w:tcW w:w="675" w:type="dxa"/>
          </w:tcPr>
          <w:p w14:paraId="50C2B004" w14:textId="77777777" w:rsidR="009A0C4F" w:rsidRPr="00E415B6" w:rsidRDefault="009A0C4F" w:rsidP="004F06BF">
            <w:pPr>
              <w:rPr>
                <w:rFonts w:cs="Calibri"/>
                <w:sz w:val="18"/>
                <w:szCs w:val="18"/>
              </w:rPr>
            </w:pPr>
            <w:r w:rsidRPr="00E415B6">
              <w:rPr>
                <w:rFonts w:cs="Calibri"/>
                <w:sz w:val="18"/>
                <w:szCs w:val="18"/>
              </w:rPr>
              <w:t>QA6</w:t>
            </w:r>
          </w:p>
        </w:tc>
        <w:tc>
          <w:tcPr>
            <w:tcW w:w="851" w:type="dxa"/>
          </w:tcPr>
          <w:p w14:paraId="57E7605E" w14:textId="77777777" w:rsidR="009A0C4F" w:rsidRPr="00E415B6" w:rsidRDefault="009A0C4F" w:rsidP="004F06BF">
            <w:pPr>
              <w:spacing w:after="0" w:line="240" w:lineRule="auto"/>
              <w:rPr>
                <w:rFonts w:cs="Calibri"/>
                <w:sz w:val="18"/>
                <w:szCs w:val="18"/>
              </w:rPr>
            </w:pPr>
            <w:r w:rsidRPr="00E415B6">
              <w:rPr>
                <w:rFonts w:cs="Calibri"/>
                <w:sz w:val="18"/>
                <w:szCs w:val="18"/>
              </w:rPr>
              <w:t>6.2.1</w:t>
            </w:r>
          </w:p>
        </w:tc>
        <w:tc>
          <w:tcPr>
            <w:tcW w:w="7716" w:type="dxa"/>
          </w:tcPr>
          <w:p w14:paraId="6268EAF6" w14:textId="77777777" w:rsidR="009A0C4F" w:rsidRPr="00E415B6" w:rsidRDefault="009A0C4F" w:rsidP="004F06BF">
            <w:pPr>
              <w:pStyle w:val="Pa20"/>
              <w:spacing w:after="40"/>
              <w:rPr>
                <w:rFonts w:ascii="Calibri" w:hAnsi="Calibri" w:cs="Calibri"/>
                <w:color w:val="000000"/>
                <w:sz w:val="18"/>
                <w:szCs w:val="18"/>
              </w:rPr>
            </w:pPr>
            <w:r w:rsidRPr="00E415B6">
              <w:rPr>
                <w:rFonts w:ascii="Calibri" w:hAnsi="Calibri" w:cs="Calibri"/>
                <w:sz w:val="18"/>
                <w:szCs w:val="18"/>
              </w:rPr>
              <w:t>Continuity of learning and transitions for each child are supported by sharing information and clarifying responsibilities.</w:t>
            </w:r>
          </w:p>
        </w:tc>
      </w:tr>
    </w:tbl>
    <w:p w14:paraId="2D758C29" w14:textId="77777777" w:rsidR="009A0C4F" w:rsidRPr="00E415B6" w:rsidRDefault="009A0C4F" w:rsidP="009A0C4F">
      <w:pPr>
        <w:rPr>
          <w:rFonts w:cs="Calibri"/>
          <w:b/>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9A0C4F" w:rsidRPr="00E415B6" w14:paraId="33F86FC3" w14:textId="77777777" w:rsidTr="004F06BF">
        <w:tc>
          <w:tcPr>
            <w:tcW w:w="675" w:type="dxa"/>
          </w:tcPr>
          <w:p w14:paraId="118EBC9E" w14:textId="77777777" w:rsidR="009A0C4F" w:rsidRPr="00E415B6" w:rsidRDefault="009A0C4F" w:rsidP="004F06BF">
            <w:pPr>
              <w:rPr>
                <w:rFonts w:cs="Calibri"/>
                <w:sz w:val="18"/>
                <w:szCs w:val="18"/>
              </w:rPr>
            </w:pPr>
            <w:r w:rsidRPr="00E415B6">
              <w:rPr>
                <w:rFonts w:cs="Calibri"/>
                <w:sz w:val="18"/>
                <w:szCs w:val="18"/>
              </w:rPr>
              <w:t>QA7</w:t>
            </w:r>
          </w:p>
        </w:tc>
        <w:tc>
          <w:tcPr>
            <w:tcW w:w="851" w:type="dxa"/>
          </w:tcPr>
          <w:p w14:paraId="2BE6A3F6" w14:textId="77777777" w:rsidR="009A0C4F" w:rsidRPr="00E415B6" w:rsidRDefault="009A0C4F" w:rsidP="004F06BF">
            <w:pPr>
              <w:spacing w:after="0" w:line="240" w:lineRule="auto"/>
              <w:rPr>
                <w:rFonts w:cs="Calibri"/>
                <w:sz w:val="18"/>
                <w:szCs w:val="18"/>
              </w:rPr>
            </w:pPr>
            <w:r w:rsidRPr="00E415B6">
              <w:rPr>
                <w:rFonts w:cs="Calibri"/>
                <w:sz w:val="18"/>
                <w:szCs w:val="18"/>
              </w:rPr>
              <w:t>7.1.2</w:t>
            </w:r>
          </w:p>
        </w:tc>
        <w:tc>
          <w:tcPr>
            <w:tcW w:w="7716" w:type="dxa"/>
          </w:tcPr>
          <w:p w14:paraId="4A2CCE70" w14:textId="77777777" w:rsidR="009A0C4F" w:rsidRPr="00E415B6" w:rsidRDefault="009A0C4F" w:rsidP="004F06BF">
            <w:pPr>
              <w:pStyle w:val="Pa20"/>
              <w:spacing w:after="40"/>
              <w:rPr>
                <w:rFonts w:ascii="Calibri" w:hAnsi="Calibri" w:cs="Calibri"/>
                <w:color w:val="000000"/>
                <w:sz w:val="18"/>
                <w:szCs w:val="18"/>
              </w:rPr>
            </w:pPr>
            <w:r w:rsidRPr="00E415B6">
              <w:rPr>
                <w:rFonts w:ascii="Calibri" w:hAnsi="Calibri" w:cs="Calibri"/>
                <w:sz w:val="18"/>
                <w:szCs w:val="18"/>
              </w:rPr>
              <w:t>Systems are in place to manage risk and enable the effective management and operation of a quality service.</w:t>
            </w:r>
          </w:p>
        </w:tc>
      </w:tr>
    </w:tbl>
    <w:p w14:paraId="5CE453D8" w14:textId="77777777" w:rsidR="009A0C4F" w:rsidRPr="008A11A2" w:rsidRDefault="009A0C4F" w:rsidP="009A0C4F">
      <w:pPr>
        <w:rPr>
          <w:rFonts w:cs="Calibri"/>
          <w:szCs w:val="20"/>
        </w:rPr>
      </w:pPr>
      <w:r>
        <w:rPr>
          <w:rFonts w:cs="Calibri"/>
          <w:b/>
          <w:sz w:val="36"/>
          <w:szCs w:val="32"/>
        </w:rPr>
        <w:br/>
      </w:r>
      <w:r w:rsidRPr="00303A10">
        <w:rPr>
          <w:rFonts w:cs="Calibri"/>
          <w:b/>
          <w:sz w:val="36"/>
          <w:szCs w:val="32"/>
        </w:rPr>
        <w:t>Aim</w:t>
      </w:r>
    </w:p>
    <w:p w14:paraId="3E7174AA" w14:textId="77777777" w:rsidR="009A0C4F" w:rsidRPr="008A11A2" w:rsidRDefault="009A0C4F" w:rsidP="009A0C4F">
      <w:pPr>
        <w:rPr>
          <w:rFonts w:cs="Calibri"/>
          <w:szCs w:val="20"/>
        </w:rPr>
      </w:pPr>
      <w:r>
        <w:rPr>
          <w:rFonts w:cs="Calibri"/>
          <w:szCs w:val="20"/>
        </w:rPr>
        <w:t>We aim to</w:t>
      </w:r>
      <w:r w:rsidRPr="008A11A2">
        <w:rPr>
          <w:rFonts w:cs="Calibri"/>
          <w:szCs w:val="20"/>
        </w:rPr>
        <w:t xml:space="preserve"> ensure the continuity of</w:t>
      </w:r>
      <w:r>
        <w:rPr>
          <w:rFonts w:cs="Calibri"/>
          <w:szCs w:val="20"/>
        </w:rPr>
        <w:t xml:space="preserve"> education and</w:t>
      </w:r>
      <w:r w:rsidRPr="008A11A2">
        <w:rPr>
          <w:rFonts w:cs="Calibri"/>
          <w:szCs w:val="20"/>
        </w:rPr>
        <w:t xml:space="preserve"> care of all children attending the</w:t>
      </w:r>
      <w:r>
        <w:rPr>
          <w:rFonts w:cs="Calibri"/>
          <w:szCs w:val="20"/>
        </w:rPr>
        <w:t xml:space="preserve"> service</w:t>
      </w:r>
      <w:r w:rsidRPr="008A11A2">
        <w:rPr>
          <w:rFonts w:cs="Calibri"/>
          <w:szCs w:val="20"/>
        </w:rPr>
        <w:t xml:space="preserve"> in the absence of their family members and/or primary carers. Our </w:t>
      </w:r>
      <w:r>
        <w:rPr>
          <w:rFonts w:cs="Calibri"/>
          <w:szCs w:val="20"/>
        </w:rPr>
        <w:t xml:space="preserve">service </w:t>
      </w:r>
      <w:r w:rsidRPr="008A11A2">
        <w:rPr>
          <w:rFonts w:cs="Calibri"/>
          <w:szCs w:val="20"/>
        </w:rPr>
        <w:t xml:space="preserve">will strive to ensure that all </w:t>
      </w:r>
      <w:r>
        <w:rPr>
          <w:rFonts w:cs="Calibri"/>
          <w:szCs w:val="20"/>
        </w:rPr>
        <w:t xml:space="preserve">our </w:t>
      </w:r>
      <w:r w:rsidRPr="008A11A2">
        <w:rPr>
          <w:rFonts w:cs="Calibri"/>
          <w:szCs w:val="20"/>
        </w:rPr>
        <w:t>children feel comfo</w:t>
      </w:r>
      <w:r>
        <w:rPr>
          <w:rFonts w:cs="Calibri"/>
          <w:szCs w:val="20"/>
        </w:rPr>
        <w:t>rtable and secure whilst being educated and care for at the service.</w:t>
      </w:r>
    </w:p>
    <w:p w14:paraId="21956684" w14:textId="77777777" w:rsidR="009A0C4F" w:rsidRDefault="009A0C4F" w:rsidP="009A0C4F">
      <w:pPr>
        <w:pStyle w:val="NoSpacing"/>
      </w:pPr>
      <w:r>
        <w:br/>
      </w:r>
      <w:r w:rsidRPr="00303A10">
        <w:rPr>
          <w:b/>
          <w:sz w:val="36"/>
          <w:szCs w:val="32"/>
        </w:rPr>
        <w:t>Related Policies</w:t>
      </w:r>
      <w:r>
        <w:rPr>
          <w:b/>
          <w:sz w:val="36"/>
          <w:szCs w:val="32"/>
        </w:rPr>
        <w:br/>
      </w:r>
      <w:r>
        <w:t>Additional Needs Policy</w:t>
      </w:r>
    </w:p>
    <w:p w14:paraId="7B8A97BD" w14:textId="77777777" w:rsidR="009A0C4F" w:rsidRDefault="009A0C4F" w:rsidP="009A0C4F">
      <w:pPr>
        <w:pStyle w:val="NoSpacing"/>
      </w:pPr>
      <w:r>
        <w:t>Educator and Management Policy</w:t>
      </w:r>
      <w:r>
        <w:br/>
        <w:t>Education, Curriculum and Learning Policy</w:t>
      </w:r>
    </w:p>
    <w:p w14:paraId="0EEC19EF" w14:textId="77777777" w:rsidR="009A0C4F" w:rsidRDefault="009A0C4F" w:rsidP="009A0C4F">
      <w:pPr>
        <w:pStyle w:val="NoSpacing"/>
      </w:pPr>
      <w:r>
        <w:t>Excursion Policy</w:t>
      </w:r>
    </w:p>
    <w:p w14:paraId="12ABAB70" w14:textId="77777777" w:rsidR="009A0C4F" w:rsidRDefault="009A0C4F" w:rsidP="009A0C4F">
      <w:pPr>
        <w:pStyle w:val="NoSpacing"/>
      </w:pPr>
      <w:r>
        <w:t>Food, Nutrition and Beverage Policy</w:t>
      </w:r>
      <w:r>
        <w:br/>
        <w:t>Health, Hygiene and Safe Food Policy</w:t>
      </w:r>
      <w:r>
        <w:br/>
        <w:t>Relationships with Children Policy</w:t>
      </w:r>
      <w:r>
        <w:br/>
        <w:t>Sleep, Rest, Relaxation and Clothing</w:t>
      </w:r>
    </w:p>
    <w:p w14:paraId="5EDC9159" w14:textId="77777777" w:rsidR="009A0C4F" w:rsidRDefault="009A0C4F" w:rsidP="009A0C4F">
      <w:pPr>
        <w:pStyle w:val="NoSpacing"/>
      </w:pPr>
      <w:r>
        <w:t>Staffing Arrangements Policy</w:t>
      </w:r>
    </w:p>
    <w:p w14:paraId="4EC0DCDF" w14:textId="77777777" w:rsidR="009A0C4F" w:rsidRDefault="009A0C4F" w:rsidP="009A0C4F">
      <w:pPr>
        <w:pStyle w:val="NoSpacing"/>
        <w:rPr>
          <w:rFonts w:cs="Calibri"/>
          <w:b/>
          <w:sz w:val="36"/>
          <w:szCs w:val="32"/>
        </w:rPr>
      </w:pPr>
    </w:p>
    <w:p w14:paraId="57E6332C" w14:textId="77777777" w:rsidR="009A0C4F" w:rsidRDefault="009A0C4F" w:rsidP="009A0C4F">
      <w:pPr>
        <w:rPr>
          <w:rFonts w:cs="Calibri"/>
          <w:szCs w:val="20"/>
        </w:rPr>
      </w:pPr>
      <w:r>
        <w:rPr>
          <w:rFonts w:cs="Calibri"/>
          <w:b/>
          <w:sz w:val="36"/>
          <w:szCs w:val="32"/>
        </w:rPr>
        <w:t>Implementation</w:t>
      </w:r>
      <w:r>
        <w:rPr>
          <w:rFonts w:cs="Calibri"/>
          <w:b/>
          <w:sz w:val="36"/>
          <w:szCs w:val="32"/>
        </w:rPr>
        <w:br/>
      </w:r>
      <w:r>
        <w:rPr>
          <w:rFonts w:cs="Calibri"/>
          <w:b/>
          <w:sz w:val="36"/>
          <w:szCs w:val="32"/>
        </w:rPr>
        <w:br/>
      </w:r>
      <w:r w:rsidRPr="003118F4">
        <w:rPr>
          <w:rFonts w:cs="Calibri"/>
          <w:b/>
          <w:szCs w:val="32"/>
        </w:rPr>
        <w:t>Employment of Regular Educators</w:t>
      </w:r>
    </w:p>
    <w:p w14:paraId="354608DC" w14:textId="77777777" w:rsidR="009A0C4F" w:rsidRDefault="009A0C4F" w:rsidP="00D93CC3">
      <w:pPr>
        <w:numPr>
          <w:ilvl w:val="0"/>
          <w:numId w:val="42"/>
        </w:numPr>
        <w:spacing w:after="200" w:line="276" w:lineRule="auto"/>
        <w:rPr>
          <w:rFonts w:cs="Calibri"/>
          <w:szCs w:val="20"/>
        </w:rPr>
      </w:pPr>
      <w:r w:rsidRPr="008A11A2">
        <w:rPr>
          <w:rFonts w:cs="Calibri"/>
          <w:szCs w:val="20"/>
        </w:rPr>
        <w:t xml:space="preserve">When our </w:t>
      </w:r>
      <w:r>
        <w:rPr>
          <w:rFonts w:cs="Calibri"/>
          <w:szCs w:val="20"/>
        </w:rPr>
        <w:t>service</w:t>
      </w:r>
      <w:r w:rsidRPr="008A11A2">
        <w:rPr>
          <w:rFonts w:cs="Calibri"/>
          <w:szCs w:val="20"/>
        </w:rPr>
        <w:t xml:space="preserve"> employs casual </w:t>
      </w:r>
      <w:r>
        <w:rPr>
          <w:rFonts w:cs="Calibri"/>
          <w:szCs w:val="20"/>
        </w:rPr>
        <w:t>educators</w:t>
      </w:r>
      <w:r w:rsidRPr="008A11A2">
        <w:rPr>
          <w:rFonts w:cs="Calibri"/>
          <w:szCs w:val="20"/>
        </w:rPr>
        <w:t xml:space="preserve">, or where volunteers and work experience students are present at the </w:t>
      </w:r>
      <w:r>
        <w:rPr>
          <w:rFonts w:cs="Calibri"/>
          <w:szCs w:val="20"/>
        </w:rPr>
        <w:t>service</w:t>
      </w:r>
      <w:r w:rsidRPr="008A11A2">
        <w:rPr>
          <w:rFonts w:cs="Calibri"/>
          <w:szCs w:val="20"/>
        </w:rPr>
        <w:t xml:space="preserve">, these persons will be engaged in an induction process that familiarises them with the </w:t>
      </w:r>
      <w:r>
        <w:rPr>
          <w:rFonts w:cs="Calibri"/>
          <w:szCs w:val="20"/>
        </w:rPr>
        <w:t xml:space="preserve">service </w:t>
      </w:r>
      <w:r w:rsidRPr="008A11A2">
        <w:rPr>
          <w:rFonts w:cs="Calibri"/>
          <w:szCs w:val="20"/>
        </w:rPr>
        <w:t xml:space="preserve">environment and any needs of children. </w:t>
      </w:r>
    </w:p>
    <w:p w14:paraId="5ACEACA6" w14:textId="77777777" w:rsidR="009A0C4F" w:rsidRDefault="009A0C4F" w:rsidP="00D93CC3">
      <w:pPr>
        <w:numPr>
          <w:ilvl w:val="0"/>
          <w:numId w:val="42"/>
        </w:numPr>
        <w:spacing w:after="200" w:line="276" w:lineRule="auto"/>
        <w:rPr>
          <w:rFonts w:cs="Calibri"/>
          <w:szCs w:val="20"/>
        </w:rPr>
      </w:pPr>
      <w:r>
        <w:rPr>
          <w:rFonts w:cs="Calibri"/>
          <w:szCs w:val="20"/>
        </w:rPr>
        <w:t>The service</w:t>
      </w:r>
      <w:r w:rsidRPr="008A11A2">
        <w:rPr>
          <w:rFonts w:cs="Calibri"/>
          <w:szCs w:val="20"/>
        </w:rPr>
        <w:t xml:space="preserve"> policies and procedures, a</w:t>
      </w:r>
      <w:r>
        <w:rPr>
          <w:rFonts w:cs="Calibri"/>
          <w:szCs w:val="20"/>
        </w:rPr>
        <w:t>n educator</w:t>
      </w:r>
      <w:r w:rsidRPr="008A11A2">
        <w:rPr>
          <w:rFonts w:cs="Calibri"/>
          <w:szCs w:val="20"/>
        </w:rPr>
        <w:t xml:space="preserve"> handbook and description of their rol</w:t>
      </w:r>
      <w:r>
        <w:rPr>
          <w:rFonts w:cs="Calibri"/>
          <w:szCs w:val="20"/>
        </w:rPr>
        <w:t>es and responsibilities at the service</w:t>
      </w:r>
      <w:r w:rsidRPr="008A11A2">
        <w:rPr>
          <w:rFonts w:cs="Calibri"/>
          <w:szCs w:val="20"/>
        </w:rPr>
        <w:t xml:space="preserve"> will be available to the abovementioned persons.</w:t>
      </w:r>
    </w:p>
    <w:p w14:paraId="45C23625" w14:textId="77777777" w:rsidR="009A0C4F" w:rsidRDefault="009A0C4F" w:rsidP="00D93CC3">
      <w:pPr>
        <w:numPr>
          <w:ilvl w:val="0"/>
          <w:numId w:val="42"/>
        </w:numPr>
        <w:spacing w:after="200" w:line="276" w:lineRule="auto"/>
        <w:rPr>
          <w:rFonts w:cs="Calibri"/>
          <w:szCs w:val="20"/>
        </w:rPr>
      </w:pPr>
      <w:r w:rsidRPr="008A11A2">
        <w:rPr>
          <w:rFonts w:cs="Calibri"/>
          <w:szCs w:val="20"/>
        </w:rPr>
        <w:t xml:space="preserve">The </w:t>
      </w:r>
      <w:r>
        <w:rPr>
          <w:rFonts w:cs="Calibri"/>
          <w:szCs w:val="20"/>
        </w:rPr>
        <w:t xml:space="preserve">service strives to use permanent staff at all times however if ever required to use casual staff, it </w:t>
      </w:r>
      <w:r w:rsidRPr="008A11A2">
        <w:rPr>
          <w:rFonts w:cs="Calibri"/>
          <w:szCs w:val="20"/>
        </w:rPr>
        <w:t xml:space="preserve">will seek to make use of the same casual staff where possible. This will ensure that </w:t>
      </w:r>
      <w:r w:rsidRPr="008A11A2">
        <w:rPr>
          <w:rFonts w:cs="Calibri"/>
          <w:szCs w:val="20"/>
        </w:rPr>
        <w:lastRenderedPageBreak/>
        <w:t xml:space="preserve">casual </w:t>
      </w:r>
      <w:r>
        <w:rPr>
          <w:rFonts w:cs="Calibri"/>
          <w:szCs w:val="20"/>
        </w:rPr>
        <w:t>educators</w:t>
      </w:r>
      <w:r w:rsidRPr="008A11A2">
        <w:rPr>
          <w:rFonts w:cs="Calibri"/>
          <w:szCs w:val="20"/>
        </w:rPr>
        <w:t xml:space="preserve"> are able to familiarise themselves with the </w:t>
      </w:r>
      <w:r>
        <w:rPr>
          <w:rFonts w:cs="Calibri"/>
          <w:szCs w:val="20"/>
        </w:rPr>
        <w:t>service</w:t>
      </w:r>
      <w:r w:rsidRPr="008A11A2">
        <w:rPr>
          <w:rFonts w:cs="Calibri"/>
          <w:szCs w:val="20"/>
        </w:rPr>
        <w:t xml:space="preserve"> environment, expectations, and routine and children and their families.</w:t>
      </w:r>
    </w:p>
    <w:p w14:paraId="46A3FB1D" w14:textId="4BD6A781" w:rsidR="009A0C4F" w:rsidRDefault="009A0C4F" w:rsidP="00D93CC3">
      <w:pPr>
        <w:numPr>
          <w:ilvl w:val="0"/>
          <w:numId w:val="42"/>
        </w:numPr>
        <w:spacing w:after="200" w:line="276" w:lineRule="auto"/>
        <w:rPr>
          <w:rFonts w:cs="Calibri"/>
          <w:szCs w:val="20"/>
        </w:rPr>
      </w:pPr>
      <w:r w:rsidRPr="008A11A2">
        <w:rPr>
          <w:rFonts w:cs="Calibri"/>
          <w:szCs w:val="20"/>
        </w:rPr>
        <w:t xml:space="preserve">Where possible and without undue delay, regular </w:t>
      </w:r>
      <w:r>
        <w:rPr>
          <w:rFonts w:cs="Calibri"/>
          <w:szCs w:val="20"/>
        </w:rPr>
        <w:t>educators</w:t>
      </w:r>
      <w:r w:rsidRPr="008A11A2">
        <w:rPr>
          <w:rFonts w:cs="Calibri"/>
          <w:szCs w:val="20"/>
        </w:rPr>
        <w:t xml:space="preserve"> will</w:t>
      </w:r>
      <w:r>
        <w:rPr>
          <w:rFonts w:cs="Calibri"/>
          <w:szCs w:val="20"/>
        </w:rPr>
        <w:t xml:space="preserve"> inform family members via </w:t>
      </w:r>
      <w:r w:rsidR="00B509CA">
        <w:rPr>
          <w:rFonts w:cs="Calibri"/>
          <w:szCs w:val="20"/>
        </w:rPr>
        <w:t>Storypark and email</w:t>
      </w:r>
      <w:r w:rsidRPr="008A11A2">
        <w:rPr>
          <w:rFonts w:cs="Calibri"/>
          <w:szCs w:val="20"/>
        </w:rPr>
        <w:t xml:space="preserve"> of any changes to staffing that will be occurring.</w:t>
      </w:r>
    </w:p>
    <w:p w14:paraId="1BE560ED" w14:textId="77777777" w:rsidR="009A0C4F" w:rsidRDefault="009A0C4F" w:rsidP="00D93CC3">
      <w:pPr>
        <w:numPr>
          <w:ilvl w:val="0"/>
          <w:numId w:val="42"/>
        </w:numPr>
        <w:spacing w:after="200" w:line="276" w:lineRule="auto"/>
        <w:rPr>
          <w:rFonts w:cs="Calibri"/>
          <w:szCs w:val="20"/>
        </w:rPr>
      </w:pPr>
      <w:r w:rsidRPr="008A11A2">
        <w:rPr>
          <w:rFonts w:cs="Calibri"/>
          <w:szCs w:val="20"/>
        </w:rPr>
        <w:t xml:space="preserve">Casual </w:t>
      </w:r>
      <w:r>
        <w:rPr>
          <w:rFonts w:cs="Calibri"/>
          <w:szCs w:val="20"/>
        </w:rPr>
        <w:t xml:space="preserve">educators </w:t>
      </w:r>
      <w:r w:rsidRPr="008A11A2">
        <w:rPr>
          <w:rFonts w:cs="Calibri"/>
          <w:szCs w:val="20"/>
        </w:rPr>
        <w:t xml:space="preserve">are encouraged, to display a photo of themselves with an introductory paragraph about them to help children and their families familiarise themselves. </w:t>
      </w:r>
    </w:p>
    <w:p w14:paraId="49C43253" w14:textId="77777777" w:rsidR="009A0C4F" w:rsidRPr="008A11A2" w:rsidRDefault="009A0C4F" w:rsidP="009A0C4F">
      <w:pPr>
        <w:ind w:left="720"/>
        <w:rPr>
          <w:rFonts w:cs="Calibri"/>
          <w:szCs w:val="20"/>
        </w:rPr>
      </w:pPr>
    </w:p>
    <w:p w14:paraId="06CB65E9" w14:textId="77777777" w:rsidR="009A0C4F" w:rsidRDefault="009A0C4F" w:rsidP="009A0C4F">
      <w:pPr>
        <w:rPr>
          <w:rFonts w:cs="Calibri"/>
          <w:szCs w:val="20"/>
        </w:rPr>
      </w:pPr>
      <w:r>
        <w:rPr>
          <w:rFonts w:cs="Calibri"/>
          <w:b/>
          <w:szCs w:val="32"/>
        </w:rPr>
        <w:t xml:space="preserve">Learning and Transitions </w:t>
      </w:r>
    </w:p>
    <w:p w14:paraId="44114142" w14:textId="77777777" w:rsidR="009A0C4F" w:rsidRDefault="009A0C4F" w:rsidP="00D93CC3">
      <w:pPr>
        <w:numPr>
          <w:ilvl w:val="0"/>
          <w:numId w:val="42"/>
        </w:numPr>
        <w:spacing w:after="200" w:line="276" w:lineRule="auto"/>
        <w:rPr>
          <w:rFonts w:cs="Calibri"/>
          <w:szCs w:val="20"/>
        </w:rPr>
      </w:pPr>
      <w:r>
        <w:rPr>
          <w:rFonts w:cs="Calibri"/>
          <w:szCs w:val="20"/>
        </w:rPr>
        <w:t>Throughout each day, educators will communicate with educators about the experiences of children throughout the day to help provide continuity of education and care when the service has split shifts. This will include information on the attendance and non-attendance of children at the service.</w:t>
      </w:r>
    </w:p>
    <w:p w14:paraId="650161DB" w14:textId="77777777" w:rsidR="009A0C4F" w:rsidRDefault="009A0C4F" w:rsidP="00D93CC3">
      <w:pPr>
        <w:numPr>
          <w:ilvl w:val="0"/>
          <w:numId w:val="42"/>
        </w:numPr>
        <w:spacing w:after="200" w:line="276" w:lineRule="auto"/>
        <w:rPr>
          <w:rFonts w:cs="Calibri"/>
          <w:szCs w:val="20"/>
        </w:rPr>
      </w:pPr>
      <w:r>
        <w:rPr>
          <w:rFonts w:cs="Calibri"/>
          <w:szCs w:val="20"/>
        </w:rPr>
        <w:t>Children will be supervised when transitioning to and from the service (excursions) and within the service.</w:t>
      </w:r>
    </w:p>
    <w:p w14:paraId="01140972" w14:textId="77777777" w:rsidR="009A0C4F" w:rsidRDefault="009A0C4F" w:rsidP="00D93CC3">
      <w:pPr>
        <w:numPr>
          <w:ilvl w:val="0"/>
          <w:numId w:val="42"/>
        </w:numPr>
        <w:spacing w:after="200" w:line="276" w:lineRule="auto"/>
        <w:rPr>
          <w:rFonts w:cs="Calibri"/>
          <w:szCs w:val="20"/>
        </w:rPr>
      </w:pPr>
      <w:r>
        <w:rPr>
          <w:rFonts w:cs="Calibri"/>
          <w:szCs w:val="20"/>
        </w:rPr>
        <w:t xml:space="preserve">When children return to the service after an absence, educators will provide support to children. </w:t>
      </w:r>
    </w:p>
    <w:p w14:paraId="78BB09B1" w14:textId="77777777" w:rsidR="009A0C4F" w:rsidRDefault="009A0C4F" w:rsidP="00D93CC3">
      <w:pPr>
        <w:numPr>
          <w:ilvl w:val="0"/>
          <w:numId w:val="42"/>
        </w:numPr>
        <w:spacing w:after="200" w:line="276" w:lineRule="auto"/>
        <w:rPr>
          <w:rFonts w:cs="Calibri"/>
          <w:szCs w:val="20"/>
        </w:rPr>
      </w:pPr>
      <w:r>
        <w:rPr>
          <w:rFonts w:cs="Calibri"/>
          <w:szCs w:val="20"/>
        </w:rPr>
        <w:t xml:space="preserve">Educators will help children transition between rooms and settings. </w:t>
      </w:r>
    </w:p>
    <w:p w14:paraId="3A6FBCBE" w14:textId="77777777" w:rsidR="009A0C4F" w:rsidRPr="00281F0C" w:rsidRDefault="009A0C4F" w:rsidP="00D93CC3">
      <w:pPr>
        <w:numPr>
          <w:ilvl w:val="0"/>
          <w:numId w:val="42"/>
        </w:numPr>
        <w:spacing w:after="200" w:line="276" w:lineRule="auto"/>
        <w:rPr>
          <w:rFonts w:cs="Calibri"/>
          <w:szCs w:val="20"/>
        </w:rPr>
      </w:pPr>
      <w:r>
        <w:rPr>
          <w:rFonts w:cs="Calibri"/>
          <w:szCs w:val="20"/>
        </w:rPr>
        <w:t>To assist children transition to formal schooling, the service will support children to liaising with local primary schools. Children with additional needs will also be assisted by specialist support services. We will develop plans to assist children transition to formal schooling.</w:t>
      </w:r>
    </w:p>
    <w:p w14:paraId="6BA8AA8D" w14:textId="77777777" w:rsidR="009A0C4F" w:rsidRDefault="009A0C4F" w:rsidP="00D93CC3">
      <w:pPr>
        <w:numPr>
          <w:ilvl w:val="0"/>
          <w:numId w:val="42"/>
        </w:numPr>
        <w:spacing w:after="200" w:line="276" w:lineRule="auto"/>
        <w:rPr>
          <w:rFonts w:cs="Calibri"/>
          <w:szCs w:val="20"/>
        </w:rPr>
      </w:pPr>
      <w:r>
        <w:rPr>
          <w:rFonts w:cs="Calibri"/>
          <w:szCs w:val="20"/>
        </w:rPr>
        <w:t>Individuals who are authorised to deliver and collect children will be encouraged to share information their child each day.</w:t>
      </w:r>
    </w:p>
    <w:p w14:paraId="40A3C1C8" w14:textId="77777777" w:rsidR="009A0C4F" w:rsidRPr="00712367" w:rsidRDefault="009A0C4F" w:rsidP="00D93CC3">
      <w:pPr>
        <w:numPr>
          <w:ilvl w:val="0"/>
          <w:numId w:val="42"/>
        </w:numPr>
        <w:spacing w:after="200" w:line="276" w:lineRule="auto"/>
        <w:rPr>
          <w:rFonts w:cs="Calibri"/>
          <w:szCs w:val="20"/>
        </w:rPr>
      </w:pPr>
      <w:r>
        <w:rPr>
          <w:rFonts w:cs="Calibri"/>
          <w:szCs w:val="20"/>
        </w:rPr>
        <w:t xml:space="preserve">The service will regularly promote the important of the continuity of education and care for </w:t>
      </w:r>
      <w:r w:rsidRPr="00712367">
        <w:rPr>
          <w:rFonts w:cs="Calibri"/>
          <w:szCs w:val="20"/>
        </w:rPr>
        <w:t>all children and educators.</w:t>
      </w:r>
    </w:p>
    <w:p w14:paraId="654DF87C" w14:textId="77777777" w:rsidR="009A0C4F" w:rsidRPr="00712367" w:rsidRDefault="009A0C4F" w:rsidP="00D93CC3">
      <w:pPr>
        <w:numPr>
          <w:ilvl w:val="0"/>
          <w:numId w:val="42"/>
        </w:numPr>
        <w:spacing w:after="200" w:line="276" w:lineRule="auto"/>
        <w:rPr>
          <w:rFonts w:cs="Calibri"/>
          <w:szCs w:val="20"/>
        </w:rPr>
      </w:pPr>
      <w:r w:rsidRPr="00712367">
        <w:rPr>
          <w:rFonts w:cs="Calibri"/>
          <w:szCs w:val="20"/>
        </w:rPr>
        <w:t xml:space="preserve">As a part of our commitment to the Early Years Learning Framework, our service </w:t>
      </w:r>
      <w:r>
        <w:rPr>
          <w:rFonts w:cs="Calibri"/>
          <w:szCs w:val="20"/>
        </w:rPr>
        <w:t xml:space="preserve">encourages </w:t>
      </w:r>
      <w:r w:rsidRPr="00712367">
        <w:rPr>
          <w:rFonts w:cs="Calibri"/>
          <w:szCs w:val="20"/>
        </w:rPr>
        <w:t xml:space="preserve">families to complete ‘What You Did on the Weekend Sheets’ and provide regular information to enhance their child’s learning at the service. </w:t>
      </w:r>
    </w:p>
    <w:p w14:paraId="7B429D49" w14:textId="77777777" w:rsidR="009A0C4F" w:rsidRDefault="009A0C4F" w:rsidP="009A0C4F">
      <w:pPr>
        <w:rPr>
          <w:rFonts w:cs="Calibri"/>
          <w:b/>
          <w:szCs w:val="20"/>
        </w:rPr>
      </w:pPr>
      <w:r>
        <w:rPr>
          <w:rFonts w:cs="Calibri"/>
          <w:b/>
          <w:szCs w:val="20"/>
        </w:rPr>
        <w:t>Routine to Promote Continuity</w:t>
      </w:r>
    </w:p>
    <w:p w14:paraId="4598FD78" w14:textId="77777777" w:rsidR="009A0C4F" w:rsidRDefault="009A0C4F" w:rsidP="009A0C4F">
      <w:pPr>
        <w:rPr>
          <w:rFonts w:cs="Calibri"/>
          <w:b/>
          <w:szCs w:val="20"/>
        </w:rPr>
      </w:pPr>
      <w:r>
        <w:rPr>
          <w:rFonts w:cs="Calibri"/>
          <w:b/>
          <w:szCs w:val="20"/>
        </w:rPr>
        <w:t>A sense of routine is important along with smooth transitions as they allow staff to -</w:t>
      </w:r>
    </w:p>
    <w:p w14:paraId="1940B97D" w14:textId="77777777" w:rsidR="009A0C4F" w:rsidRDefault="009A0C4F" w:rsidP="00D93CC3">
      <w:pPr>
        <w:numPr>
          <w:ilvl w:val="0"/>
          <w:numId w:val="43"/>
        </w:numPr>
        <w:spacing w:after="200" w:line="276" w:lineRule="auto"/>
        <w:rPr>
          <w:rFonts w:cs="Calibri"/>
          <w:szCs w:val="20"/>
        </w:rPr>
      </w:pPr>
      <w:r>
        <w:rPr>
          <w:rFonts w:cs="Calibri"/>
          <w:szCs w:val="20"/>
        </w:rPr>
        <w:t>Meet each child’s needs.</w:t>
      </w:r>
    </w:p>
    <w:p w14:paraId="6318C288" w14:textId="77777777" w:rsidR="009A0C4F" w:rsidRDefault="009A0C4F" w:rsidP="00D93CC3">
      <w:pPr>
        <w:numPr>
          <w:ilvl w:val="0"/>
          <w:numId w:val="43"/>
        </w:numPr>
        <w:spacing w:after="200" w:line="276" w:lineRule="auto"/>
        <w:rPr>
          <w:rFonts w:cs="Calibri"/>
          <w:szCs w:val="20"/>
        </w:rPr>
      </w:pPr>
      <w:r>
        <w:rPr>
          <w:rFonts w:cs="Calibri"/>
          <w:szCs w:val="20"/>
        </w:rPr>
        <w:t>Have one-on-one interactions with children and build strong relationships</w:t>
      </w:r>
    </w:p>
    <w:p w14:paraId="47EBB83E" w14:textId="77777777" w:rsidR="009A0C4F" w:rsidRDefault="009A0C4F" w:rsidP="009A0C4F">
      <w:pPr>
        <w:rPr>
          <w:rFonts w:cs="Calibri"/>
          <w:b/>
          <w:szCs w:val="20"/>
        </w:rPr>
      </w:pPr>
      <w:r>
        <w:rPr>
          <w:rFonts w:cs="Calibri"/>
          <w:b/>
          <w:szCs w:val="20"/>
        </w:rPr>
        <w:t>When planning a transition staff will -</w:t>
      </w:r>
    </w:p>
    <w:p w14:paraId="3907FE63" w14:textId="77777777" w:rsidR="009A0C4F" w:rsidRDefault="009A0C4F" w:rsidP="00D93CC3">
      <w:pPr>
        <w:numPr>
          <w:ilvl w:val="0"/>
          <w:numId w:val="44"/>
        </w:numPr>
        <w:spacing w:after="200" w:line="276" w:lineRule="auto"/>
        <w:rPr>
          <w:rFonts w:cs="Calibri"/>
          <w:szCs w:val="20"/>
        </w:rPr>
      </w:pPr>
      <w:r>
        <w:rPr>
          <w:rFonts w:cs="Calibri"/>
          <w:szCs w:val="20"/>
        </w:rPr>
        <w:lastRenderedPageBreak/>
        <w:t>Talk to children to prepare them, giving them advice as to what is happening next and when.</w:t>
      </w:r>
    </w:p>
    <w:p w14:paraId="02B6E9F8" w14:textId="77777777" w:rsidR="009A0C4F" w:rsidRDefault="009A0C4F" w:rsidP="00D93CC3">
      <w:pPr>
        <w:numPr>
          <w:ilvl w:val="0"/>
          <w:numId w:val="44"/>
        </w:numPr>
        <w:spacing w:after="200" w:line="276" w:lineRule="auto"/>
        <w:rPr>
          <w:rFonts w:cs="Calibri"/>
          <w:szCs w:val="20"/>
        </w:rPr>
      </w:pPr>
      <w:r>
        <w:rPr>
          <w:rFonts w:cs="Calibri"/>
          <w:szCs w:val="20"/>
        </w:rPr>
        <w:t>Talk with families to see if all their child’s needs are being met.</w:t>
      </w:r>
    </w:p>
    <w:p w14:paraId="3E3A85F1" w14:textId="77777777" w:rsidR="009A0C4F" w:rsidRDefault="009A0C4F" w:rsidP="00D93CC3">
      <w:pPr>
        <w:numPr>
          <w:ilvl w:val="0"/>
          <w:numId w:val="44"/>
        </w:numPr>
        <w:spacing w:after="200" w:line="276" w:lineRule="auto"/>
        <w:rPr>
          <w:rFonts w:cs="Calibri"/>
          <w:szCs w:val="20"/>
        </w:rPr>
      </w:pPr>
      <w:r>
        <w:rPr>
          <w:rFonts w:cs="Calibri"/>
          <w:szCs w:val="20"/>
        </w:rPr>
        <w:t>Ensure that the routine has flexibility to allow requests and suggestions from staff, families and children.</w:t>
      </w:r>
    </w:p>
    <w:p w14:paraId="663146E4" w14:textId="77777777" w:rsidR="009A0C4F" w:rsidRDefault="009A0C4F" w:rsidP="009A0C4F">
      <w:pPr>
        <w:rPr>
          <w:rFonts w:cs="Calibri"/>
          <w:sz w:val="24"/>
          <w:szCs w:val="20"/>
        </w:rPr>
      </w:pPr>
      <w:r>
        <w:rPr>
          <w:rFonts w:cs="Calibri"/>
          <w:szCs w:val="20"/>
        </w:rPr>
        <w:t>Make use of familiar and favourite items of a child.</w:t>
      </w:r>
    </w:p>
    <w:p w14:paraId="0B798F98" w14:textId="77777777" w:rsidR="009A0C4F" w:rsidRDefault="009A0C4F" w:rsidP="009A0C4F">
      <w:pPr>
        <w:rPr>
          <w:rFonts w:cs="Calibri"/>
          <w:b/>
          <w:sz w:val="36"/>
          <w:szCs w:val="36"/>
        </w:rPr>
      </w:pPr>
      <w:r w:rsidRPr="00303A10">
        <w:rPr>
          <w:rFonts w:cs="Calibri"/>
          <w:b/>
          <w:sz w:val="36"/>
          <w:szCs w:val="32"/>
        </w:rPr>
        <w:t>Sources</w:t>
      </w:r>
      <w:r>
        <w:rPr>
          <w:rFonts w:cs="Calibri"/>
          <w:b/>
          <w:sz w:val="36"/>
          <w:szCs w:val="32"/>
        </w:rPr>
        <w:br/>
      </w:r>
      <w:r>
        <w:rPr>
          <w:rFonts w:cs="Calibri"/>
          <w:b/>
          <w:szCs w:val="20"/>
        </w:rPr>
        <w:t>Education and Care Services National Regulations 2011</w:t>
      </w:r>
      <w:r>
        <w:rPr>
          <w:rFonts w:cs="Calibri"/>
          <w:b/>
          <w:szCs w:val="20"/>
        </w:rPr>
        <w:br/>
        <w:t>National Quality Standard</w:t>
      </w:r>
      <w:r>
        <w:rPr>
          <w:rFonts w:cs="Calibri"/>
          <w:b/>
          <w:szCs w:val="20"/>
        </w:rPr>
        <w:br/>
        <w:t>Early Years Learning Framework</w:t>
      </w:r>
      <w:r>
        <w:rPr>
          <w:rFonts w:cs="Calibri"/>
          <w:b/>
          <w:szCs w:val="20"/>
        </w:rPr>
        <w:br/>
      </w:r>
    </w:p>
    <w:p w14:paraId="518669DF" w14:textId="77777777" w:rsidR="009A0C4F" w:rsidRPr="00DC3E63" w:rsidRDefault="009A0C4F" w:rsidP="009A0C4F">
      <w:pPr>
        <w:rPr>
          <w:rFonts w:cs="Calibri"/>
          <w:b/>
          <w:szCs w:val="20"/>
        </w:rPr>
      </w:pPr>
      <w:r w:rsidRPr="00C82241">
        <w:rPr>
          <w:rFonts w:cs="Calibri"/>
          <w:b/>
          <w:sz w:val="36"/>
          <w:szCs w:val="36"/>
        </w:rPr>
        <w:t>Review</w:t>
      </w:r>
      <w:r>
        <w:rPr>
          <w:rFonts w:cs="Calibri"/>
          <w:b/>
          <w:sz w:val="32"/>
          <w:szCs w:val="32"/>
        </w:rPr>
        <w:br/>
      </w:r>
      <w:r w:rsidRPr="00691501">
        <w:rPr>
          <w:rFonts w:cs="Calibri"/>
          <w:szCs w:val="20"/>
        </w:rPr>
        <w:t xml:space="preserve">The policy will be reviewed annually. </w:t>
      </w:r>
      <w:r w:rsidRPr="00691501">
        <w:rPr>
          <w:rFonts w:cs="Calibri"/>
          <w:b/>
          <w:sz w:val="36"/>
          <w:szCs w:val="32"/>
        </w:rPr>
        <w:br/>
      </w:r>
      <w:r w:rsidRPr="00691501">
        <w:rPr>
          <w:rFonts w:cs="Calibri"/>
          <w:szCs w:val="20"/>
        </w:rPr>
        <w:t>The review will be conducted by:</w:t>
      </w:r>
    </w:p>
    <w:p w14:paraId="2C987DEF" w14:textId="77777777" w:rsidR="009A0C4F" w:rsidRPr="00691501" w:rsidRDefault="009A0C4F" w:rsidP="00D93CC3">
      <w:pPr>
        <w:numPr>
          <w:ilvl w:val="0"/>
          <w:numId w:val="5"/>
        </w:numPr>
        <w:spacing w:after="0" w:line="276" w:lineRule="auto"/>
        <w:ind w:left="760" w:hanging="357"/>
        <w:rPr>
          <w:rFonts w:cs="Calibri"/>
          <w:szCs w:val="20"/>
        </w:rPr>
      </w:pPr>
      <w:r w:rsidRPr="00691501">
        <w:rPr>
          <w:rFonts w:cs="Calibri"/>
          <w:szCs w:val="20"/>
        </w:rPr>
        <w:t>Management</w:t>
      </w:r>
    </w:p>
    <w:p w14:paraId="7123FF35" w14:textId="77777777" w:rsidR="009A0C4F" w:rsidRPr="00691501" w:rsidRDefault="009A0C4F" w:rsidP="00D93CC3">
      <w:pPr>
        <w:numPr>
          <w:ilvl w:val="0"/>
          <w:numId w:val="5"/>
        </w:numPr>
        <w:spacing w:after="0" w:line="276" w:lineRule="auto"/>
        <w:ind w:left="760" w:hanging="357"/>
        <w:rPr>
          <w:rFonts w:cs="Calibri"/>
          <w:szCs w:val="20"/>
        </w:rPr>
      </w:pPr>
      <w:r w:rsidRPr="00691501">
        <w:rPr>
          <w:rFonts w:cs="Calibri"/>
          <w:szCs w:val="20"/>
        </w:rPr>
        <w:t>Employees</w:t>
      </w:r>
    </w:p>
    <w:p w14:paraId="0D0275BD" w14:textId="77777777" w:rsidR="009A0C4F" w:rsidRPr="00691501" w:rsidRDefault="009A0C4F" w:rsidP="00D93CC3">
      <w:pPr>
        <w:numPr>
          <w:ilvl w:val="0"/>
          <w:numId w:val="5"/>
        </w:numPr>
        <w:spacing w:after="0" w:line="276" w:lineRule="auto"/>
        <w:ind w:left="760" w:hanging="357"/>
        <w:rPr>
          <w:rFonts w:cs="Calibri"/>
          <w:szCs w:val="20"/>
        </w:rPr>
      </w:pPr>
      <w:r w:rsidRPr="00691501">
        <w:rPr>
          <w:rFonts w:cs="Calibri"/>
          <w:szCs w:val="20"/>
        </w:rPr>
        <w:t xml:space="preserve">Families </w:t>
      </w:r>
    </w:p>
    <w:p w14:paraId="326B9347" w14:textId="77777777" w:rsidR="009A0C4F" w:rsidRPr="00691501" w:rsidRDefault="009A0C4F" w:rsidP="00D93CC3">
      <w:pPr>
        <w:numPr>
          <w:ilvl w:val="0"/>
          <w:numId w:val="5"/>
        </w:numPr>
        <w:spacing w:after="0" w:line="276" w:lineRule="auto"/>
        <w:ind w:left="760" w:hanging="357"/>
        <w:rPr>
          <w:rFonts w:cs="Calibri"/>
        </w:rPr>
      </w:pPr>
      <w:r w:rsidRPr="04A47FBE">
        <w:rPr>
          <w:rFonts w:cs="Calibri"/>
        </w:rPr>
        <w:t>Interested Parties</w:t>
      </w:r>
    </w:p>
    <w:p w14:paraId="00FCB3E8" w14:textId="77777777" w:rsidR="00D17DDC" w:rsidRDefault="00D17DDC">
      <w:pPr>
        <w:sectPr w:rsidR="00D17DDC" w:rsidSect="00D17DDC">
          <w:type w:val="oddPage"/>
          <w:pgSz w:w="11906" w:h="16838"/>
          <w:pgMar w:top="1440" w:right="1440" w:bottom="1440" w:left="1440" w:header="708" w:footer="708" w:gutter="0"/>
          <w:cols w:space="708"/>
          <w:docGrid w:linePitch="360"/>
        </w:sectPr>
      </w:pPr>
    </w:p>
    <w:p w14:paraId="6BE0A68A" w14:textId="77777777" w:rsidR="00BE046C" w:rsidRDefault="00BE046C" w:rsidP="00A66B28">
      <w:pPr>
        <w:pStyle w:val="PolicyHeaders"/>
        <w:rPr>
          <w:b w:val="0"/>
          <w:sz w:val="36"/>
        </w:rPr>
      </w:pPr>
      <w:bookmarkStart w:id="21" w:name="_Toc138933410"/>
      <w:r w:rsidRPr="00A66B28">
        <w:lastRenderedPageBreak/>
        <w:t>Coronavirus (COVID-19)</w:t>
      </w:r>
      <w:bookmarkEnd w:id="21"/>
    </w:p>
    <w:p w14:paraId="2461FFA2" w14:textId="77777777" w:rsidR="00BE046C" w:rsidRDefault="00BE046C" w:rsidP="00BE046C">
      <w:pPr>
        <w:rPr>
          <w:rFonts w:cs="Calibri"/>
          <w:b/>
          <w:sz w:val="36"/>
          <w:szCs w:val="36"/>
        </w:rPr>
      </w:pPr>
      <w:r>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BE046C" w14:paraId="2D8B3F59" w14:textId="77777777" w:rsidTr="009A6DA9">
        <w:tc>
          <w:tcPr>
            <w:tcW w:w="675" w:type="dxa"/>
            <w:vMerge w:val="restart"/>
            <w:tcBorders>
              <w:top w:val="single" w:sz="4" w:space="0" w:color="BFBFBF"/>
              <w:left w:val="single" w:sz="4" w:space="0" w:color="BFBFBF"/>
              <w:bottom w:val="single" w:sz="4" w:space="0" w:color="BFBFBF"/>
              <w:right w:val="single" w:sz="4" w:space="0" w:color="BFBFBF"/>
            </w:tcBorders>
            <w:hideMark/>
          </w:tcPr>
          <w:p w14:paraId="5E98BB4C" w14:textId="77777777" w:rsidR="00BE046C" w:rsidRDefault="00BE046C" w:rsidP="009A6DA9">
            <w:pPr>
              <w:spacing w:after="0" w:line="240" w:lineRule="auto"/>
              <w:rPr>
                <w:rFonts w:cs="Calibri"/>
                <w:sz w:val="18"/>
              </w:rPr>
            </w:pPr>
            <w:r>
              <w:rPr>
                <w:rFonts w:cs="Calibri"/>
                <w:sz w:val="18"/>
              </w:rPr>
              <w:t>QA2</w:t>
            </w:r>
          </w:p>
        </w:tc>
        <w:tc>
          <w:tcPr>
            <w:tcW w:w="851" w:type="dxa"/>
            <w:tcBorders>
              <w:top w:val="single" w:sz="4" w:space="0" w:color="BFBFBF"/>
              <w:left w:val="single" w:sz="4" w:space="0" w:color="BFBFBF"/>
              <w:bottom w:val="single" w:sz="4" w:space="0" w:color="BFBFBF"/>
              <w:right w:val="single" w:sz="4" w:space="0" w:color="BFBFBF"/>
            </w:tcBorders>
            <w:hideMark/>
          </w:tcPr>
          <w:p w14:paraId="24563D76" w14:textId="77777777" w:rsidR="00BE046C" w:rsidRDefault="00BE046C" w:rsidP="009A6DA9">
            <w:pPr>
              <w:spacing w:after="0" w:line="240" w:lineRule="auto"/>
              <w:rPr>
                <w:rFonts w:cs="Calibri"/>
                <w:sz w:val="18"/>
              </w:rPr>
            </w:pPr>
            <w:r>
              <w:rPr>
                <w:rFonts w:cs="Calibri"/>
                <w:sz w:val="18"/>
              </w:rPr>
              <w:t>2.1.1</w:t>
            </w:r>
          </w:p>
        </w:tc>
        <w:tc>
          <w:tcPr>
            <w:tcW w:w="7716" w:type="dxa"/>
            <w:tcBorders>
              <w:top w:val="single" w:sz="4" w:space="0" w:color="BFBFBF"/>
              <w:left w:val="single" w:sz="4" w:space="0" w:color="BFBFBF"/>
              <w:bottom w:val="single" w:sz="4" w:space="0" w:color="BFBFBF"/>
              <w:right w:val="single" w:sz="4" w:space="0" w:color="BFBFBF"/>
            </w:tcBorders>
            <w:hideMark/>
          </w:tcPr>
          <w:p w14:paraId="1B808C18" w14:textId="77777777" w:rsidR="00BE046C" w:rsidRPr="00B05770" w:rsidRDefault="00BE046C" w:rsidP="009A6DA9">
            <w:pPr>
              <w:pStyle w:val="Pa20"/>
              <w:spacing w:after="40"/>
              <w:rPr>
                <w:rStyle w:val="A15"/>
                <w:rFonts w:ascii="Calibri" w:hAnsi="Calibri" w:cs="Calibri"/>
                <w:sz w:val="18"/>
              </w:rPr>
            </w:pPr>
            <w:r w:rsidRPr="00B05770">
              <w:rPr>
                <w:rFonts w:ascii="Calibri" w:hAnsi="Calibri" w:cs="Calibri"/>
                <w:sz w:val="18"/>
              </w:rPr>
              <w:t>Each child’s wellbeing and comfort is provided for, including appropriate opportunities to meet each child’s need for sleep, rest and relaxation.</w:t>
            </w:r>
          </w:p>
        </w:tc>
      </w:tr>
      <w:tr w:rsidR="00BE046C" w14:paraId="1B80328A" w14:textId="77777777" w:rsidTr="009A6DA9">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520A0FE0" w14:textId="77777777" w:rsidR="00BE046C" w:rsidRDefault="00BE046C" w:rsidP="009A6DA9">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670FD658" w14:textId="77777777" w:rsidR="00BE046C" w:rsidRDefault="00BE046C" w:rsidP="009A6DA9">
            <w:pPr>
              <w:spacing w:after="0" w:line="240" w:lineRule="auto"/>
              <w:rPr>
                <w:rFonts w:cs="Calibri"/>
                <w:sz w:val="18"/>
              </w:rPr>
            </w:pPr>
            <w:r>
              <w:rPr>
                <w:rFonts w:cs="Calibri"/>
                <w:sz w:val="18"/>
              </w:rPr>
              <w:t>2.1.2</w:t>
            </w:r>
          </w:p>
        </w:tc>
        <w:tc>
          <w:tcPr>
            <w:tcW w:w="7716" w:type="dxa"/>
            <w:tcBorders>
              <w:top w:val="single" w:sz="4" w:space="0" w:color="BFBFBF"/>
              <w:left w:val="single" w:sz="4" w:space="0" w:color="BFBFBF"/>
              <w:bottom w:val="single" w:sz="4" w:space="0" w:color="BFBFBF"/>
              <w:right w:val="single" w:sz="4" w:space="0" w:color="BFBFBF"/>
            </w:tcBorders>
            <w:hideMark/>
          </w:tcPr>
          <w:p w14:paraId="659EE33B" w14:textId="77777777" w:rsidR="00BE046C" w:rsidRPr="00B05770" w:rsidRDefault="00BE046C" w:rsidP="009A6DA9">
            <w:pPr>
              <w:pStyle w:val="Pa20"/>
              <w:spacing w:after="40"/>
              <w:rPr>
                <w:rFonts w:ascii="Calibri" w:hAnsi="Calibri" w:cs="Calibri"/>
                <w:color w:val="000000"/>
                <w:sz w:val="18"/>
                <w:szCs w:val="14"/>
              </w:rPr>
            </w:pPr>
            <w:r w:rsidRPr="00B05770">
              <w:rPr>
                <w:rFonts w:ascii="Calibri" w:hAnsi="Calibri" w:cs="Calibri"/>
                <w:sz w:val="18"/>
              </w:rPr>
              <w:t>Effective illness and injury management and hygiene practices are promoted and implemented.</w:t>
            </w:r>
          </w:p>
        </w:tc>
      </w:tr>
    </w:tbl>
    <w:p w14:paraId="201FA563" w14:textId="77777777" w:rsidR="00BE046C" w:rsidRDefault="00BE046C" w:rsidP="00BE046C">
      <w:pPr>
        <w:rPr>
          <w:b/>
          <w:sz w:val="36"/>
          <w:szCs w:val="36"/>
        </w:rPr>
      </w:pPr>
      <w:r>
        <w:br/>
      </w:r>
      <w:r>
        <w:rPr>
          <w:b/>
          <w:sz w:val="36"/>
          <w:szCs w:val="36"/>
        </w:rPr>
        <w:t>National Regulations</w:t>
      </w:r>
    </w:p>
    <w:tbl>
      <w:tblPr>
        <w:tblpPr w:leftFromText="180" w:rightFromText="180" w:bottomFromText="200" w:vertAnchor="text" w:horzAnchor="margin" w:tblpY="281"/>
        <w:tblW w:w="93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86"/>
        <w:gridCol w:w="865"/>
        <w:gridCol w:w="7841"/>
      </w:tblGrid>
      <w:tr w:rsidR="00BE046C" w14:paraId="54E553DD" w14:textId="77777777" w:rsidTr="009A6DA9">
        <w:trPr>
          <w:trHeight w:val="368"/>
        </w:trPr>
        <w:tc>
          <w:tcPr>
            <w:tcW w:w="686" w:type="dxa"/>
            <w:vMerge w:val="restart"/>
            <w:tcBorders>
              <w:top w:val="single" w:sz="4" w:space="0" w:color="BFBFBF"/>
              <w:left w:val="single" w:sz="4" w:space="0" w:color="BFBFBF"/>
              <w:bottom w:val="single" w:sz="4" w:space="0" w:color="BFBFBF"/>
              <w:right w:val="single" w:sz="4" w:space="0" w:color="BFBFBF"/>
            </w:tcBorders>
            <w:hideMark/>
          </w:tcPr>
          <w:p w14:paraId="791884DA" w14:textId="77777777" w:rsidR="00BE046C" w:rsidRDefault="00BE046C" w:rsidP="009A6DA9">
            <w:pPr>
              <w:rPr>
                <w:rFonts w:cs="Calibri"/>
                <w:sz w:val="18"/>
              </w:rPr>
            </w:pPr>
            <w:r>
              <w:rPr>
                <w:rFonts w:cs="Calibri"/>
                <w:sz w:val="18"/>
              </w:rPr>
              <w:t>Regs</w:t>
            </w:r>
          </w:p>
        </w:tc>
        <w:tc>
          <w:tcPr>
            <w:tcW w:w="865" w:type="dxa"/>
            <w:tcBorders>
              <w:top w:val="single" w:sz="4" w:space="0" w:color="BFBFBF"/>
              <w:left w:val="single" w:sz="4" w:space="0" w:color="BFBFBF"/>
              <w:bottom w:val="single" w:sz="4" w:space="0" w:color="BFBFBF"/>
              <w:right w:val="single" w:sz="4" w:space="0" w:color="BFBFBF"/>
            </w:tcBorders>
            <w:hideMark/>
          </w:tcPr>
          <w:p w14:paraId="3CADA0BF" w14:textId="77777777" w:rsidR="00BE046C" w:rsidRDefault="00BE046C" w:rsidP="009A6DA9">
            <w:pPr>
              <w:spacing w:after="0" w:line="240" w:lineRule="auto"/>
              <w:rPr>
                <w:rFonts w:cs="Calibri"/>
                <w:sz w:val="18"/>
              </w:rPr>
            </w:pPr>
            <w:r>
              <w:rPr>
                <w:rFonts w:cs="Calibri"/>
                <w:sz w:val="18"/>
              </w:rPr>
              <w:t>77</w:t>
            </w:r>
          </w:p>
        </w:tc>
        <w:tc>
          <w:tcPr>
            <w:tcW w:w="7841" w:type="dxa"/>
            <w:tcBorders>
              <w:top w:val="single" w:sz="4" w:space="0" w:color="BFBFBF"/>
              <w:left w:val="single" w:sz="4" w:space="0" w:color="BFBFBF"/>
              <w:bottom w:val="single" w:sz="4" w:space="0" w:color="BFBFBF"/>
              <w:right w:val="single" w:sz="4" w:space="0" w:color="BFBFBF"/>
            </w:tcBorders>
            <w:hideMark/>
          </w:tcPr>
          <w:p w14:paraId="6BFC9B79" w14:textId="77777777" w:rsidR="00BE046C" w:rsidRDefault="00BE046C" w:rsidP="009A6DA9">
            <w:pPr>
              <w:autoSpaceDE w:val="0"/>
              <w:autoSpaceDN w:val="0"/>
              <w:adjustRightInd w:val="0"/>
              <w:spacing w:before="40" w:after="40" w:line="221" w:lineRule="atLeast"/>
              <w:rPr>
                <w:rFonts w:cs="Calibri"/>
                <w:sz w:val="18"/>
                <w:szCs w:val="24"/>
              </w:rPr>
            </w:pPr>
            <w:r>
              <w:rPr>
                <w:rFonts w:cs="Calibri"/>
                <w:sz w:val="18"/>
                <w:szCs w:val="24"/>
              </w:rPr>
              <w:t>Health, hygiene and safe food practices</w:t>
            </w:r>
          </w:p>
        </w:tc>
      </w:tr>
      <w:tr w:rsidR="00BE046C" w14:paraId="3229FEA3" w14:textId="77777777" w:rsidTr="009A6DA9">
        <w:trPr>
          <w:trHeight w:val="17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7CCF1621" w14:textId="77777777" w:rsidR="00BE046C" w:rsidRDefault="00BE046C" w:rsidP="009A6DA9">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2F90EFD1" w14:textId="77777777" w:rsidR="00BE046C" w:rsidRDefault="00BE046C" w:rsidP="009A6DA9">
            <w:pPr>
              <w:spacing w:after="0" w:line="240" w:lineRule="auto"/>
              <w:rPr>
                <w:rFonts w:cs="Calibri"/>
                <w:sz w:val="18"/>
              </w:rPr>
            </w:pPr>
            <w:r>
              <w:rPr>
                <w:rFonts w:cs="Calibri"/>
                <w:sz w:val="18"/>
              </w:rPr>
              <w:t>85</w:t>
            </w:r>
          </w:p>
        </w:tc>
        <w:tc>
          <w:tcPr>
            <w:tcW w:w="7841" w:type="dxa"/>
            <w:tcBorders>
              <w:top w:val="single" w:sz="4" w:space="0" w:color="BFBFBF"/>
              <w:left w:val="single" w:sz="4" w:space="0" w:color="BFBFBF"/>
              <w:bottom w:val="single" w:sz="4" w:space="0" w:color="BFBFBF"/>
              <w:right w:val="single" w:sz="4" w:space="0" w:color="BFBFBF"/>
            </w:tcBorders>
            <w:hideMark/>
          </w:tcPr>
          <w:p w14:paraId="664CFA44" w14:textId="77777777" w:rsidR="00BE046C" w:rsidRDefault="00BE046C" w:rsidP="009A6DA9">
            <w:pPr>
              <w:pStyle w:val="Pa20"/>
              <w:spacing w:after="40"/>
              <w:rPr>
                <w:rFonts w:ascii="Calibri" w:hAnsi="Calibri" w:cs="Calibri"/>
                <w:color w:val="000000"/>
              </w:rPr>
            </w:pPr>
            <w:r>
              <w:rPr>
                <w:rFonts w:ascii="Calibri" w:hAnsi="Calibri" w:cs="Calibri"/>
                <w:color w:val="000000"/>
                <w:sz w:val="18"/>
              </w:rPr>
              <w:t xml:space="preserve">Incident, injury, trauma and illness policies and procedures </w:t>
            </w:r>
          </w:p>
        </w:tc>
      </w:tr>
      <w:tr w:rsidR="00BE046C" w14:paraId="12FC1213" w14:textId="77777777" w:rsidTr="009A6DA9">
        <w:trPr>
          <w:trHeight w:val="17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101A7754" w14:textId="77777777" w:rsidR="00BE046C" w:rsidRDefault="00BE046C" w:rsidP="009A6DA9">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62608943" w14:textId="77777777" w:rsidR="00BE046C" w:rsidRDefault="00BE046C" w:rsidP="009A6DA9">
            <w:pPr>
              <w:spacing w:after="0" w:line="240" w:lineRule="auto"/>
              <w:rPr>
                <w:rFonts w:cs="Calibri"/>
                <w:sz w:val="18"/>
              </w:rPr>
            </w:pPr>
            <w:r>
              <w:rPr>
                <w:rFonts w:cs="Calibri"/>
                <w:sz w:val="18"/>
              </w:rPr>
              <w:t>86</w:t>
            </w:r>
          </w:p>
        </w:tc>
        <w:tc>
          <w:tcPr>
            <w:tcW w:w="7841" w:type="dxa"/>
            <w:tcBorders>
              <w:top w:val="single" w:sz="4" w:space="0" w:color="BFBFBF"/>
              <w:left w:val="single" w:sz="4" w:space="0" w:color="BFBFBF"/>
              <w:bottom w:val="single" w:sz="4" w:space="0" w:color="BFBFBF"/>
              <w:right w:val="single" w:sz="4" w:space="0" w:color="BFBFBF"/>
            </w:tcBorders>
            <w:hideMark/>
          </w:tcPr>
          <w:p w14:paraId="2C7EAE93" w14:textId="77777777" w:rsidR="00BE046C" w:rsidRDefault="00BE046C" w:rsidP="009A6DA9">
            <w:pPr>
              <w:pStyle w:val="Pa20"/>
              <w:spacing w:after="40"/>
              <w:rPr>
                <w:rFonts w:ascii="Calibri" w:hAnsi="Calibri" w:cs="Calibri"/>
                <w:color w:val="000000"/>
              </w:rPr>
            </w:pPr>
            <w:r>
              <w:rPr>
                <w:rFonts w:ascii="Calibri" w:hAnsi="Calibri" w:cs="Calibri"/>
                <w:color w:val="000000"/>
                <w:sz w:val="18"/>
              </w:rPr>
              <w:t xml:space="preserve">Notification to parents of incident, injury, trauma and illness </w:t>
            </w:r>
          </w:p>
        </w:tc>
      </w:tr>
      <w:tr w:rsidR="00BE046C" w14:paraId="1AE32DDB" w14:textId="77777777" w:rsidTr="009A6DA9">
        <w:trPr>
          <w:trHeight w:val="17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B4E201E" w14:textId="77777777" w:rsidR="00BE046C" w:rsidRDefault="00BE046C" w:rsidP="009A6DA9">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2F330819" w14:textId="77777777" w:rsidR="00BE046C" w:rsidRDefault="00BE046C" w:rsidP="009A6DA9">
            <w:pPr>
              <w:spacing w:after="0" w:line="240" w:lineRule="auto"/>
              <w:rPr>
                <w:rFonts w:cs="Calibri"/>
                <w:sz w:val="18"/>
              </w:rPr>
            </w:pPr>
            <w:r>
              <w:rPr>
                <w:rFonts w:cs="Calibri"/>
                <w:sz w:val="18"/>
              </w:rPr>
              <w:t>87</w:t>
            </w:r>
          </w:p>
        </w:tc>
        <w:tc>
          <w:tcPr>
            <w:tcW w:w="7841" w:type="dxa"/>
            <w:tcBorders>
              <w:top w:val="single" w:sz="4" w:space="0" w:color="BFBFBF"/>
              <w:left w:val="single" w:sz="4" w:space="0" w:color="BFBFBF"/>
              <w:bottom w:val="single" w:sz="4" w:space="0" w:color="BFBFBF"/>
              <w:right w:val="single" w:sz="4" w:space="0" w:color="BFBFBF"/>
            </w:tcBorders>
            <w:hideMark/>
          </w:tcPr>
          <w:p w14:paraId="53CA81D2" w14:textId="77777777" w:rsidR="00BE046C" w:rsidRDefault="00BE046C" w:rsidP="009A6DA9">
            <w:pPr>
              <w:pStyle w:val="Pa20"/>
              <w:spacing w:after="40"/>
              <w:rPr>
                <w:rFonts w:ascii="Calibri" w:hAnsi="Calibri" w:cs="Calibri"/>
                <w:color w:val="000000"/>
              </w:rPr>
            </w:pPr>
            <w:r>
              <w:rPr>
                <w:rFonts w:ascii="Calibri" w:hAnsi="Calibri" w:cs="Calibri"/>
                <w:color w:val="000000"/>
                <w:sz w:val="18"/>
              </w:rPr>
              <w:t xml:space="preserve">Incident, injury, trauma and illness record </w:t>
            </w:r>
          </w:p>
        </w:tc>
      </w:tr>
      <w:tr w:rsidR="00BE046C" w14:paraId="17B5C25E" w14:textId="77777777" w:rsidTr="009A6DA9">
        <w:trPr>
          <w:trHeight w:val="17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1862F8DD" w14:textId="77777777" w:rsidR="00BE046C" w:rsidRDefault="00BE046C" w:rsidP="009A6DA9">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27F1E2A5" w14:textId="77777777" w:rsidR="00BE046C" w:rsidRDefault="00BE046C" w:rsidP="009A6DA9">
            <w:pPr>
              <w:spacing w:after="0" w:line="240" w:lineRule="auto"/>
              <w:rPr>
                <w:rFonts w:cs="Calibri"/>
                <w:sz w:val="18"/>
              </w:rPr>
            </w:pPr>
            <w:r>
              <w:rPr>
                <w:rFonts w:cs="Calibri"/>
                <w:sz w:val="18"/>
              </w:rPr>
              <w:t>88</w:t>
            </w:r>
          </w:p>
        </w:tc>
        <w:tc>
          <w:tcPr>
            <w:tcW w:w="7841" w:type="dxa"/>
            <w:tcBorders>
              <w:top w:val="single" w:sz="4" w:space="0" w:color="BFBFBF"/>
              <w:left w:val="single" w:sz="4" w:space="0" w:color="BFBFBF"/>
              <w:bottom w:val="single" w:sz="4" w:space="0" w:color="BFBFBF"/>
              <w:right w:val="single" w:sz="4" w:space="0" w:color="BFBFBF"/>
            </w:tcBorders>
            <w:hideMark/>
          </w:tcPr>
          <w:p w14:paraId="05909BCD" w14:textId="77777777" w:rsidR="00BE046C" w:rsidRDefault="00BE046C" w:rsidP="009A6DA9">
            <w:pPr>
              <w:autoSpaceDE w:val="0"/>
              <w:autoSpaceDN w:val="0"/>
              <w:adjustRightInd w:val="0"/>
              <w:spacing w:after="40" w:line="191" w:lineRule="atLeast"/>
              <w:rPr>
                <w:rFonts w:cs="Calibri"/>
                <w:color w:val="000000"/>
                <w:sz w:val="24"/>
                <w:szCs w:val="24"/>
                <w:lang w:eastAsia="en-AU"/>
              </w:rPr>
            </w:pPr>
            <w:r>
              <w:rPr>
                <w:rFonts w:cs="Calibri"/>
                <w:color w:val="000000"/>
                <w:sz w:val="18"/>
                <w:szCs w:val="24"/>
                <w:lang w:eastAsia="en-AU"/>
              </w:rPr>
              <w:t xml:space="preserve">Infectious diseases </w:t>
            </w:r>
          </w:p>
        </w:tc>
      </w:tr>
      <w:tr w:rsidR="00BE046C" w14:paraId="49FCFDB1" w14:textId="77777777" w:rsidTr="009A6DA9">
        <w:trPr>
          <w:trHeight w:val="295"/>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32EE6126" w14:textId="77777777" w:rsidR="00BE046C" w:rsidRDefault="00BE046C" w:rsidP="009A6DA9">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7E11AFD7" w14:textId="77777777" w:rsidR="00BE046C" w:rsidRDefault="00BE046C" w:rsidP="009A6DA9">
            <w:pPr>
              <w:spacing w:after="0" w:line="240" w:lineRule="auto"/>
              <w:rPr>
                <w:rFonts w:cs="Calibri"/>
                <w:sz w:val="18"/>
              </w:rPr>
            </w:pPr>
            <w:r>
              <w:rPr>
                <w:rFonts w:cs="Calibri"/>
                <w:sz w:val="18"/>
              </w:rPr>
              <w:t>90</w:t>
            </w:r>
          </w:p>
        </w:tc>
        <w:tc>
          <w:tcPr>
            <w:tcW w:w="7841" w:type="dxa"/>
            <w:tcBorders>
              <w:top w:val="single" w:sz="4" w:space="0" w:color="BFBFBF"/>
              <w:left w:val="single" w:sz="4" w:space="0" w:color="BFBFBF"/>
              <w:bottom w:val="single" w:sz="4" w:space="0" w:color="BFBFBF"/>
              <w:right w:val="single" w:sz="4" w:space="0" w:color="BFBFBF"/>
            </w:tcBorders>
            <w:hideMark/>
          </w:tcPr>
          <w:p w14:paraId="0793BE6D" w14:textId="77777777" w:rsidR="00BE046C" w:rsidRDefault="00BE046C" w:rsidP="009A6DA9">
            <w:pPr>
              <w:autoSpaceDE w:val="0"/>
              <w:autoSpaceDN w:val="0"/>
              <w:adjustRightInd w:val="0"/>
              <w:spacing w:before="40" w:after="40" w:line="221" w:lineRule="atLeast"/>
              <w:rPr>
                <w:rFonts w:cs="Calibri"/>
                <w:sz w:val="18"/>
              </w:rPr>
            </w:pPr>
            <w:r>
              <w:rPr>
                <w:rFonts w:cs="Calibri"/>
                <w:color w:val="000000"/>
                <w:sz w:val="18"/>
              </w:rPr>
              <w:t>Medical conditions policy</w:t>
            </w:r>
          </w:p>
        </w:tc>
      </w:tr>
      <w:tr w:rsidR="00BE046C" w14:paraId="0B1B149B" w14:textId="77777777" w:rsidTr="009A6DA9">
        <w:trPr>
          <w:trHeight w:val="295"/>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99D3B95" w14:textId="77777777" w:rsidR="00BE046C" w:rsidRDefault="00BE046C" w:rsidP="009A6DA9">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70037328" w14:textId="77777777" w:rsidR="00BE046C" w:rsidRDefault="00BE046C" w:rsidP="009A6DA9">
            <w:pPr>
              <w:spacing w:after="0" w:line="240" w:lineRule="auto"/>
              <w:rPr>
                <w:rFonts w:cs="Calibri"/>
                <w:sz w:val="18"/>
              </w:rPr>
            </w:pPr>
            <w:r>
              <w:rPr>
                <w:rFonts w:cs="Calibri"/>
                <w:sz w:val="18"/>
              </w:rPr>
              <w:t>162</w:t>
            </w:r>
          </w:p>
        </w:tc>
        <w:tc>
          <w:tcPr>
            <w:tcW w:w="7841" w:type="dxa"/>
            <w:tcBorders>
              <w:top w:val="single" w:sz="4" w:space="0" w:color="BFBFBF"/>
              <w:left w:val="single" w:sz="4" w:space="0" w:color="BFBFBF"/>
              <w:bottom w:val="single" w:sz="4" w:space="0" w:color="BFBFBF"/>
              <w:right w:val="single" w:sz="4" w:space="0" w:color="BFBFBF"/>
            </w:tcBorders>
            <w:hideMark/>
          </w:tcPr>
          <w:p w14:paraId="4F65AFEE" w14:textId="77777777" w:rsidR="00BE046C" w:rsidRDefault="00BE046C" w:rsidP="009A6DA9">
            <w:pPr>
              <w:autoSpaceDE w:val="0"/>
              <w:autoSpaceDN w:val="0"/>
              <w:adjustRightInd w:val="0"/>
              <w:spacing w:before="40" w:after="40" w:line="221" w:lineRule="atLeast"/>
              <w:rPr>
                <w:rFonts w:cs="Calibri"/>
                <w:color w:val="000000"/>
                <w:sz w:val="18"/>
              </w:rPr>
            </w:pPr>
            <w:r>
              <w:rPr>
                <w:rFonts w:cs="Calibri"/>
                <w:color w:val="000000"/>
                <w:sz w:val="18"/>
              </w:rPr>
              <w:t>Health information to be kept in enrolment record</w:t>
            </w:r>
          </w:p>
        </w:tc>
      </w:tr>
    </w:tbl>
    <w:p w14:paraId="28F23B4D" w14:textId="77777777" w:rsidR="00BE046C" w:rsidRDefault="00BE046C" w:rsidP="00BE046C">
      <w:pPr>
        <w:rPr>
          <w:b/>
          <w:sz w:val="36"/>
        </w:rPr>
      </w:pPr>
    </w:p>
    <w:p w14:paraId="6FD9CD44" w14:textId="77777777" w:rsidR="00BE046C" w:rsidRPr="003D209A" w:rsidRDefault="00BE046C" w:rsidP="00BE046C">
      <w:pPr>
        <w:rPr>
          <w:rFonts w:eastAsia="Times New Roman" w:cstheme="minorHAnsi"/>
          <w:sz w:val="24"/>
          <w:szCs w:val="24"/>
          <w:lang w:val="en-US"/>
        </w:rPr>
      </w:pPr>
      <w:r w:rsidRPr="003D209A">
        <w:rPr>
          <w:rFonts w:cstheme="minorHAnsi"/>
          <w:b/>
          <w:bCs/>
          <w:sz w:val="36"/>
          <w:szCs w:val="36"/>
        </w:rPr>
        <w:t>Aim</w:t>
      </w:r>
      <w:r w:rsidRPr="003D209A">
        <w:rPr>
          <w:rFonts w:cstheme="minorHAnsi"/>
        </w:rPr>
        <w:br/>
      </w:r>
      <w:r w:rsidRPr="0084114C">
        <w:rPr>
          <w:rFonts w:eastAsia="Times New Roman" w:cstheme="minorHAnsi"/>
          <w:sz w:val="24"/>
          <w:szCs w:val="24"/>
          <w:lang w:val="en-US"/>
        </w:rPr>
        <w:t xml:space="preserve">Josies Bright beginnings is closely monitoring the advice provided by the Australian health authorities regarding the </w:t>
      </w:r>
      <w:r>
        <w:rPr>
          <w:rFonts w:eastAsia="Times New Roman" w:cstheme="minorHAnsi"/>
          <w:sz w:val="24"/>
          <w:szCs w:val="24"/>
          <w:lang w:val="en-US"/>
        </w:rPr>
        <w:t>Covid 19 pandemic</w:t>
      </w:r>
      <w:r w:rsidRPr="0084114C">
        <w:rPr>
          <w:rFonts w:eastAsia="Times New Roman" w:cstheme="minorHAnsi"/>
          <w:sz w:val="24"/>
          <w:szCs w:val="24"/>
          <w:lang w:val="en-US"/>
        </w:rPr>
        <w:t>.</w:t>
      </w:r>
      <w:r w:rsidRPr="003D209A">
        <w:rPr>
          <w:rFonts w:eastAsia="Times New Roman" w:cstheme="minorHAnsi"/>
          <w:sz w:val="24"/>
          <w:szCs w:val="24"/>
          <w:lang w:val="en-US"/>
        </w:rPr>
        <w:t xml:space="preserve"> </w:t>
      </w:r>
      <w:r>
        <w:rPr>
          <w:rFonts w:eastAsia="Times New Roman" w:cstheme="minorHAnsi"/>
          <w:sz w:val="24"/>
          <w:szCs w:val="24"/>
          <w:lang w:val="en-US"/>
        </w:rPr>
        <w:t>This policy will communicate our process for managing this pandemic in order</w:t>
      </w:r>
      <w:r w:rsidRPr="003D209A">
        <w:rPr>
          <w:rFonts w:eastAsia="Times New Roman" w:cstheme="minorHAnsi"/>
          <w:sz w:val="24"/>
          <w:szCs w:val="24"/>
          <w:lang w:val="en-US"/>
        </w:rPr>
        <w:t xml:space="preserve"> to protect our children, families and employees</w:t>
      </w:r>
      <w:r>
        <w:rPr>
          <w:rFonts w:eastAsia="Times New Roman" w:cstheme="minorHAnsi"/>
          <w:sz w:val="24"/>
          <w:szCs w:val="24"/>
          <w:lang w:val="en-US"/>
        </w:rPr>
        <w:t xml:space="preserve"> as much as possible.</w:t>
      </w:r>
    </w:p>
    <w:p w14:paraId="11A490CF" w14:textId="77777777" w:rsidR="00BE046C" w:rsidRPr="003D209A" w:rsidRDefault="00BE046C" w:rsidP="00BE046C">
      <w:pPr>
        <w:spacing w:after="0"/>
        <w:rPr>
          <w:rFonts w:cstheme="minorHAnsi"/>
        </w:rPr>
      </w:pPr>
      <w:r w:rsidRPr="003D209A">
        <w:rPr>
          <w:rFonts w:cstheme="minorHAnsi"/>
          <w:b/>
          <w:sz w:val="36"/>
        </w:rPr>
        <w:t>Related Policies</w:t>
      </w:r>
      <w:r w:rsidRPr="003D209A">
        <w:rPr>
          <w:rFonts w:cstheme="minorHAnsi"/>
          <w:b/>
          <w:sz w:val="36"/>
        </w:rPr>
        <w:br/>
      </w:r>
      <w:r w:rsidRPr="003D209A">
        <w:rPr>
          <w:rFonts w:cstheme="minorHAnsi"/>
        </w:rPr>
        <w:t>Educator and Management Policy</w:t>
      </w:r>
    </w:p>
    <w:p w14:paraId="71540646" w14:textId="77777777" w:rsidR="00BE046C" w:rsidRDefault="00BE046C" w:rsidP="00BE046C">
      <w:pPr>
        <w:spacing w:after="0"/>
        <w:rPr>
          <w:rFonts w:cstheme="minorHAnsi"/>
        </w:rPr>
      </w:pPr>
      <w:r w:rsidRPr="003D209A">
        <w:rPr>
          <w:rFonts w:cstheme="minorHAnsi"/>
        </w:rPr>
        <w:t>Enrolment Policy</w:t>
      </w:r>
      <w:r w:rsidRPr="003D209A">
        <w:rPr>
          <w:rFonts w:cstheme="minorHAnsi"/>
        </w:rPr>
        <w:br/>
        <w:t>Health, Hygiene and Safe Food Policy</w:t>
      </w:r>
      <w:r w:rsidRPr="003D209A">
        <w:rPr>
          <w:rFonts w:cstheme="minorHAnsi"/>
        </w:rPr>
        <w:br/>
        <w:t>Incident, Injury, Trauma and Illness Policy</w:t>
      </w:r>
      <w:r w:rsidRPr="003D209A">
        <w:rPr>
          <w:rFonts w:cstheme="minorHAnsi"/>
        </w:rPr>
        <w:br/>
        <w:t>Medical Conditions Policy</w:t>
      </w:r>
    </w:p>
    <w:p w14:paraId="3F81AAA9" w14:textId="77777777" w:rsidR="00BE046C" w:rsidRDefault="00BE046C" w:rsidP="00BE046C">
      <w:pPr>
        <w:spacing w:after="0"/>
        <w:rPr>
          <w:rFonts w:cstheme="minorHAnsi"/>
        </w:rPr>
      </w:pPr>
      <w:r>
        <w:rPr>
          <w:rFonts w:cstheme="minorHAnsi"/>
        </w:rPr>
        <w:t>Delivery and Collection of Children Policy</w:t>
      </w:r>
      <w:r w:rsidRPr="003D209A">
        <w:rPr>
          <w:rFonts w:cstheme="minorHAnsi"/>
        </w:rPr>
        <w:br/>
        <w:t>Privacy and Confidentiality Policy</w:t>
      </w:r>
    </w:p>
    <w:p w14:paraId="6C7CD95A" w14:textId="77777777" w:rsidR="00BE046C" w:rsidRDefault="00BE046C" w:rsidP="00BE046C">
      <w:pPr>
        <w:rPr>
          <w:rFonts w:cstheme="minorHAnsi"/>
          <w:b/>
          <w:sz w:val="36"/>
        </w:rPr>
      </w:pPr>
    </w:p>
    <w:p w14:paraId="0CAB483C" w14:textId="77777777" w:rsidR="00BE046C" w:rsidRDefault="00BE046C" w:rsidP="00BE046C">
      <w:pPr>
        <w:rPr>
          <w:rFonts w:cstheme="minorHAnsi"/>
          <w:b/>
          <w:sz w:val="36"/>
        </w:rPr>
      </w:pPr>
    </w:p>
    <w:p w14:paraId="21FEE710" w14:textId="77777777" w:rsidR="00BE046C" w:rsidRDefault="00BE046C" w:rsidP="00BE046C">
      <w:pPr>
        <w:rPr>
          <w:rFonts w:cstheme="minorHAnsi"/>
        </w:rPr>
      </w:pPr>
      <w:r w:rsidRPr="003D209A">
        <w:rPr>
          <w:rFonts w:cstheme="minorHAnsi"/>
          <w:b/>
          <w:sz w:val="36"/>
        </w:rPr>
        <w:t>Who is affected by this policy?</w:t>
      </w:r>
      <w:r w:rsidRPr="003D209A">
        <w:rPr>
          <w:rFonts w:cstheme="minorHAnsi"/>
          <w:b/>
          <w:sz w:val="36"/>
        </w:rPr>
        <w:br/>
      </w:r>
      <w:r w:rsidRPr="003D209A">
        <w:rPr>
          <w:rFonts w:cstheme="minorHAnsi"/>
        </w:rPr>
        <w:t>Child</w:t>
      </w:r>
      <w:r w:rsidRPr="003D209A">
        <w:rPr>
          <w:rFonts w:cstheme="minorHAnsi"/>
        </w:rPr>
        <w:br/>
        <w:t>Parents</w:t>
      </w:r>
      <w:r w:rsidRPr="003D209A">
        <w:rPr>
          <w:rFonts w:cstheme="minorHAnsi"/>
        </w:rPr>
        <w:br/>
        <w:t>Family</w:t>
      </w:r>
      <w:r w:rsidRPr="003D209A">
        <w:rPr>
          <w:rFonts w:cstheme="minorHAnsi"/>
        </w:rPr>
        <w:br/>
      </w:r>
      <w:r w:rsidRPr="003D209A">
        <w:rPr>
          <w:rFonts w:cstheme="minorHAnsi"/>
        </w:rPr>
        <w:lastRenderedPageBreak/>
        <w:t>Educators</w:t>
      </w:r>
      <w:r w:rsidRPr="003D209A">
        <w:rPr>
          <w:rFonts w:cstheme="minorHAnsi"/>
        </w:rPr>
        <w:br/>
        <w:t>Management</w:t>
      </w:r>
      <w:r w:rsidRPr="003D209A">
        <w:rPr>
          <w:rFonts w:cstheme="minorHAnsi"/>
        </w:rPr>
        <w:br/>
        <w:t>Visitors</w:t>
      </w:r>
      <w:r w:rsidRPr="003D209A">
        <w:rPr>
          <w:rFonts w:cstheme="minorHAnsi"/>
        </w:rPr>
        <w:br/>
        <w:t>Volunteers</w:t>
      </w:r>
    </w:p>
    <w:p w14:paraId="4AF30C4E" w14:textId="77777777" w:rsidR="00BE046C" w:rsidRPr="003D209A" w:rsidRDefault="00BE046C" w:rsidP="00BE046C">
      <w:pPr>
        <w:rPr>
          <w:rFonts w:cstheme="minorHAnsi"/>
        </w:rPr>
      </w:pPr>
    </w:p>
    <w:p w14:paraId="692BEEB7" w14:textId="77777777" w:rsidR="00BE046C" w:rsidRPr="0084114C" w:rsidRDefault="00BE046C" w:rsidP="00BE046C">
      <w:pPr>
        <w:rPr>
          <w:rFonts w:cstheme="minorHAnsi"/>
          <w:b/>
          <w:sz w:val="36"/>
        </w:rPr>
      </w:pPr>
      <w:r w:rsidRPr="003D209A">
        <w:rPr>
          <w:rFonts w:cstheme="minorHAnsi"/>
          <w:b/>
          <w:sz w:val="36"/>
        </w:rPr>
        <w:t>Implementation</w:t>
      </w:r>
      <w:r>
        <w:rPr>
          <w:rFonts w:cstheme="minorHAnsi"/>
          <w:b/>
          <w:sz w:val="36"/>
        </w:rPr>
        <w:t>:</w:t>
      </w:r>
    </w:p>
    <w:p w14:paraId="5F5BE74D" w14:textId="19FC2386" w:rsidR="003C7742" w:rsidRDefault="00BE046C" w:rsidP="00BE046C">
      <w:pPr>
        <w:numPr>
          <w:ilvl w:val="0"/>
          <w:numId w:val="354"/>
        </w:numPr>
        <w:spacing w:before="120" w:after="120" w:line="360" w:lineRule="auto"/>
        <w:rPr>
          <w:rFonts w:eastAsia="Times New Roman" w:cstheme="minorHAnsi"/>
          <w:sz w:val="24"/>
          <w:szCs w:val="24"/>
          <w:lang w:val="en-US"/>
        </w:rPr>
      </w:pPr>
      <w:r w:rsidRPr="00F865A5">
        <w:rPr>
          <w:rFonts w:eastAsia="Times New Roman" w:cstheme="minorHAnsi"/>
          <w:sz w:val="24"/>
          <w:szCs w:val="24"/>
          <w:lang w:val="en-US"/>
        </w:rPr>
        <w:t xml:space="preserve">We constantly monitor all staff and children for Covid related symptoms. If symptoms are </w:t>
      </w:r>
      <w:r w:rsidR="00805B5E" w:rsidRPr="00F865A5">
        <w:rPr>
          <w:rFonts w:eastAsia="Times New Roman" w:cstheme="minorHAnsi"/>
          <w:sz w:val="24"/>
          <w:szCs w:val="24"/>
          <w:lang w:val="en-US"/>
        </w:rPr>
        <w:t>present,</w:t>
      </w:r>
      <w:r w:rsidRPr="00F865A5">
        <w:rPr>
          <w:rFonts w:eastAsia="Times New Roman" w:cstheme="minorHAnsi"/>
          <w:sz w:val="24"/>
          <w:szCs w:val="24"/>
          <w:lang w:val="en-US"/>
        </w:rPr>
        <w:t xml:space="preserve"> we will follow the process as per our Infectious Disease Policy to organise for the child to be collected from the centre. </w:t>
      </w:r>
    </w:p>
    <w:p w14:paraId="2C838DCB" w14:textId="2BC3F3FF" w:rsidR="003C7742" w:rsidRDefault="003C7742" w:rsidP="00BE046C">
      <w:pPr>
        <w:numPr>
          <w:ilvl w:val="0"/>
          <w:numId w:val="354"/>
        </w:numPr>
        <w:spacing w:before="120" w:after="120" w:line="360" w:lineRule="auto"/>
        <w:rPr>
          <w:rFonts w:eastAsia="Times New Roman" w:cstheme="minorHAnsi"/>
          <w:sz w:val="24"/>
          <w:szCs w:val="24"/>
          <w:lang w:val="en-US"/>
        </w:rPr>
      </w:pPr>
      <w:r>
        <w:rPr>
          <w:rFonts w:eastAsia="Times New Roman" w:cstheme="minorHAnsi"/>
          <w:sz w:val="24"/>
          <w:szCs w:val="24"/>
          <w:lang w:val="en-US"/>
        </w:rPr>
        <w:t xml:space="preserve">We require staff and children over 3 to undergo a RAT test to confirm whether or not they are positive for Covid-19. Children under 3 we encourage a PCR test however if this isn’t possible </w:t>
      </w:r>
      <w:r w:rsidR="00805B5E">
        <w:rPr>
          <w:rFonts w:eastAsia="Times New Roman" w:cstheme="minorHAnsi"/>
          <w:sz w:val="24"/>
          <w:szCs w:val="24"/>
          <w:lang w:val="en-US"/>
        </w:rPr>
        <w:t>a RAT test will be required to be completed</w:t>
      </w:r>
      <w:r>
        <w:rPr>
          <w:rFonts w:eastAsia="Times New Roman" w:cstheme="minorHAnsi"/>
          <w:sz w:val="24"/>
          <w:szCs w:val="24"/>
          <w:lang w:val="en-US"/>
        </w:rPr>
        <w:t>.</w:t>
      </w:r>
    </w:p>
    <w:p w14:paraId="22695637" w14:textId="2D444042" w:rsidR="00BE046C" w:rsidRDefault="00BE046C" w:rsidP="00BE046C">
      <w:pPr>
        <w:numPr>
          <w:ilvl w:val="0"/>
          <w:numId w:val="354"/>
        </w:numPr>
        <w:spacing w:before="120" w:after="120" w:line="360" w:lineRule="auto"/>
        <w:rPr>
          <w:rFonts w:eastAsia="Times New Roman" w:cstheme="minorHAnsi"/>
          <w:sz w:val="24"/>
          <w:szCs w:val="24"/>
          <w:lang w:val="en-US"/>
        </w:rPr>
      </w:pPr>
      <w:r w:rsidRPr="00F865A5">
        <w:rPr>
          <w:rFonts w:eastAsia="Times New Roman" w:cstheme="minorHAnsi"/>
          <w:sz w:val="24"/>
          <w:szCs w:val="24"/>
          <w:lang w:val="en-US"/>
        </w:rPr>
        <w:t xml:space="preserve">Children aged 3 years and older as well as Staff are required to be symptom free and have evidence of a Negative RAT Covid test result before returning to the centre. </w:t>
      </w:r>
      <w:r>
        <w:rPr>
          <w:rFonts w:eastAsia="Times New Roman" w:cstheme="minorHAnsi"/>
          <w:sz w:val="24"/>
          <w:szCs w:val="24"/>
          <w:lang w:val="en-US"/>
        </w:rPr>
        <w:t xml:space="preserve">Children under 3 are required to be symptom free and provide evidence of a negative Covid 19 PCR </w:t>
      </w:r>
      <w:r w:rsidR="00805B5E">
        <w:rPr>
          <w:rFonts w:eastAsia="Times New Roman" w:cstheme="minorHAnsi"/>
          <w:sz w:val="24"/>
          <w:szCs w:val="24"/>
          <w:lang w:val="en-US"/>
        </w:rPr>
        <w:t xml:space="preserve">test (or again if not possible) a negative RAT </w:t>
      </w:r>
      <w:r>
        <w:rPr>
          <w:rFonts w:eastAsia="Times New Roman" w:cstheme="minorHAnsi"/>
          <w:sz w:val="24"/>
          <w:szCs w:val="24"/>
          <w:lang w:val="en-US"/>
        </w:rPr>
        <w:t xml:space="preserve">test to attend the centre. </w:t>
      </w:r>
    </w:p>
    <w:p w14:paraId="4B72B549" w14:textId="77777777" w:rsidR="00BE046C" w:rsidRPr="00BC6D27" w:rsidRDefault="00BE046C" w:rsidP="00BE046C">
      <w:pPr>
        <w:numPr>
          <w:ilvl w:val="0"/>
          <w:numId w:val="354"/>
        </w:numPr>
        <w:spacing w:before="120" w:after="120" w:line="360" w:lineRule="auto"/>
        <w:rPr>
          <w:rFonts w:eastAsia="Times New Roman" w:cstheme="minorHAnsi"/>
          <w:sz w:val="24"/>
          <w:szCs w:val="24"/>
          <w:lang w:val="en-US"/>
        </w:rPr>
      </w:pPr>
      <w:r w:rsidRPr="00BC6D27">
        <w:rPr>
          <w:rFonts w:eastAsia="Times New Roman" w:cstheme="minorHAnsi"/>
          <w:sz w:val="24"/>
          <w:szCs w:val="24"/>
          <w:lang w:val="en-US"/>
        </w:rPr>
        <w:t xml:space="preserve">Increased use of our disinfectant fogging system will occur of the whole centre daily after the </w:t>
      </w:r>
      <w:r>
        <w:rPr>
          <w:rFonts w:eastAsia="Times New Roman" w:cstheme="minorHAnsi"/>
          <w:sz w:val="24"/>
          <w:szCs w:val="24"/>
          <w:lang w:val="en-US"/>
        </w:rPr>
        <w:t xml:space="preserve">normal </w:t>
      </w:r>
      <w:r w:rsidRPr="00BC6D27">
        <w:rPr>
          <w:rFonts w:eastAsia="Times New Roman" w:cstheme="minorHAnsi"/>
          <w:sz w:val="24"/>
          <w:szCs w:val="24"/>
          <w:lang w:val="en-US"/>
        </w:rPr>
        <w:t>cleaning has taken place.</w:t>
      </w:r>
    </w:p>
    <w:p w14:paraId="0AA188E4" w14:textId="77777777" w:rsidR="00BE046C" w:rsidRPr="0084114C" w:rsidRDefault="00BE046C" w:rsidP="00BE046C">
      <w:pPr>
        <w:numPr>
          <w:ilvl w:val="0"/>
          <w:numId w:val="354"/>
        </w:numPr>
        <w:spacing w:before="120" w:after="120" w:line="360" w:lineRule="auto"/>
        <w:rPr>
          <w:rFonts w:eastAsia="Times New Roman" w:cstheme="minorHAnsi"/>
          <w:sz w:val="24"/>
          <w:szCs w:val="24"/>
          <w:lang w:val="en-US"/>
        </w:rPr>
      </w:pPr>
      <w:r>
        <w:rPr>
          <w:rFonts w:eastAsia="Times New Roman" w:cstheme="minorHAnsi"/>
          <w:sz w:val="24"/>
          <w:szCs w:val="24"/>
          <w:lang w:val="en-US"/>
        </w:rPr>
        <w:t>We will provide regular updates to our families via Storypark and Email of any positive cases, any changes to policies and procedures and any changed advice from the Department of Education or Department of Health.</w:t>
      </w:r>
    </w:p>
    <w:p w14:paraId="720D3E5C" w14:textId="77777777" w:rsidR="00BE046C" w:rsidRDefault="00BE046C" w:rsidP="00BE046C">
      <w:pPr>
        <w:spacing w:after="240" w:line="240" w:lineRule="auto"/>
        <w:rPr>
          <w:rFonts w:cstheme="minorHAnsi"/>
          <w:sz w:val="24"/>
          <w:szCs w:val="24"/>
        </w:rPr>
      </w:pPr>
    </w:p>
    <w:p w14:paraId="440E98E8" w14:textId="373B5F8F" w:rsidR="00D17DDC" w:rsidRDefault="00BE046C" w:rsidP="00D17DDC">
      <w:pPr>
        <w:spacing w:after="240" w:line="240" w:lineRule="auto"/>
        <w:rPr>
          <w:rFonts w:cstheme="minorHAnsi"/>
          <w:sz w:val="24"/>
          <w:szCs w:val="24"/>
        </w:rPr>
        <w:sectPr w:rsidR="00D17DDC" w:rsidSect="00D17DDC">
          <w:type w:val="oddPage"/>
          <w:pgSz w:w="11906" w:h="16838"/>
          <w:pgMar w:top="1440" w:right="1440" w:bottom="1440" w:left="1440" w:header="708" w:footer="708" w:gutter="0"/>
          <w:cols w:space="708"/>
          <w:docGrid w:linePitch="360"/>
        </w:sectPr>
      </w:pPr>
      <w:r>
        <w:rPr>
          <w:rFonts w:cstheme="minorHAnsi"/>
          <w:sz w:val="24"/>
          <w:szCs w:val="24"/>
        </w:rPr>
        <w:t>For the</w:t>
      </w:r>
      <w:r w:rsidRPr="003D209A">
        <w:rPr>
          <w:rFonts w:cstheme="minorHAnsi"/>
          <w:sz w:val="24"/>
          <w:szCs w:val="24"/>
        </w:rPr>
        <w:t xml:space="preserve"> latest advice, information and resources, go to </w:t>
      </w:r>
      <w:hyperlink r:id="rId19" w:tgtFrame="_blank" w:history="1">
        <w:r w:rsidRPr="003D209A">
          <w:rPr>
            <w:rFonts w:cstheme="minorHAnsi"/>
            <w:color w:val="954F72"/>
            <w:sz w:val="24"/>
            <w:szCs w:val="24"/>
            <w:u w:val="single"/>
          </w:rPr>
          <w:t>www.health.gov.au</w:t>
        </w:r>
      </w:hyperlink>
      <w:r w:rsidRPr="003D209A">
        <w:rPr>
          <w:rFonts w:cstheme="minorHAnsi"/>
          <w:sz w:val="24"/>
          <w:szCs w:val="24"/>
        </w:rPr>
        <w:t xml:space="preserve"> or </w:t>
      </w:r>
      <w:hyperlink r:id="rId20" w:history="1">
        <w:r w:rsidRPr="005537A2">
          <w:rPr>
            <w:rStyle w:val="Hyperlink"/>
            <w:rFonts w:cstheme="minorHAnsi"/>
            <w:sz w:val="24"/>
            <w:szCs w:val="24"/>
          </w:rPr>
          <w:t>www.dhhs.vic.gov.au/coronavirus</w:t>
        </w:r>
      </w:hyperlink>
      <w:r>
        <w:rPr>
          <w:rFonts w:cstheme="minorHAnsi"/>
          <w:sz w:val="24"/>
          <w:szCs w:val="24"/>
        </w:rPr>
        <w:t xml:space="preserve"> or </w:t>
      </w:r>
      <w:r w:rsidRPr="003D209A">
        <w:rPr>
          <w:rFonts w:cstheme="minorHAnsi"/>
          <w:sz w:val="24"/>
          <w:szCs w:val="24"/>
        </w:rPr>
        <w:t xml:space="preserve">contact the National Coronavirus Health Information Line on 1800 020 080. If you have concerns about your health, speak to your </w:t>
      </w:r>
      <w:r w:rsidR="00805B5E" w:rsidRPr="003D209A">
        <w:rPr>
          <w:rFonts w:cstheme="minorHAnsi"/>
          <w:sz w:val="24"/>
          <w:szCs w:val="24"/>
        </w:rPr>
        <w:t>doctor</w:t>
      </w:r>
      <w:r w:rsidRPr="003D209A">
        <w:rPr>
          <w:rFonts w:cstheme="minorHAnsi"/>
          <w:sz w:val="24"/>
          <w:szCs w:val="24"/>
        </w:rPr>
        <w:t>.</w:t>
      </w:r>
    </w:p>
    <w:p w14:paraId="6C88835B" w14:textId="38843C6B" w:rsidR="00BE046C" w:rsidRPr="00D17DDC" w:rsidRDefault="00BE046C" w:rsidP="00D17DDC">
      <w:pPr>
        <w:spacing w:after="240" w:line="240" w:lineRule="auto"/>
        <w:rPr>
          <w:rFonts w:eastAsia="Times New Roman" w:cstheme="minorHAnsi"/>
          <w:sz w:val="24"/>
          <w:szCs w:val="24"/>
          <w:lang w:val="en-US"/>
        </w:rPr>
      </w:pPr>
    </w:p>
    <w:p w14:paraId="19B280A5" w14:textId="77777777" w:rsidR="009A0C4F" w:rsidRPr="00151BFA" w:rsidRDefault="009A0C4F" w:rsidP="00151BFA">
      <w:pPr>
        <w:pStyle w:val="PolicyHeaders"/>
      </w:pPr>
      <w:bookmarkStart w:id="22" w:name="_Toc305063372"/>
      <w:bookmarkStart w:id="23" w:name="_Toc138933411"/>
      <w:r w:rsidRPr="00151BFA">
        <w:t>Death of a Child Policy</w:t>
      </w:r>
      <w:bookmarkEnd w:id="22"/>
      <w:bookmarkEnd w:id="23"/>
    </w:p>
    <w:p w14:paraId="6FFDF821" w14:textId="77777777" w:rsidR="009A0C4F" w:rsidRPr="00604B92" w:rsidRDefault="009A0C4F" w:rsidP="009A0C4F">
      <w:pPr>
        <w:rPr>
          <w:rFonts w:cs="Calibri"/>
          <w:b/>
          <w:sz w:val="36"/>
          <w:szCs w:val="36"/>
        </w:rPr>
      </w:pPr>
      <w:r w:rsidRPr="00604B92">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9A0C4F" w:rsidRPr="00604B92" w14:paraId="462AC795" w14:textId="77777777" w:rsidTr="004F06BF">
        <w:tc>
          <w:tcPr>
            <w:tcW w:w="675" w:type="dxa"/>
            <w:tcBorders>
              <w:top w:val="single" w:sz="4" w:space="0" w:color="BFBFBF"/>
              <w:left w:val="single" w:sz="4" w:space="0" w:color="BFBFBF"/>
              <w:bottom w:val="single" w:sz="4" w:space="0" w:color="BFBFBF"/>
              <w:right w:val="single" w:sz="4" w:space="0" w:color="BFBFBF"/>
            </w:tcBorders>
            <w:hideMark/>
          </w:tcPr>
          <w:p w14:paraId="7D25010C" w14:textId="77777777" w:rsidR="009A0C4F" w:rsidRPr="00604B92" w:rsidRDefault="009A0C4F" w:rsidP="004F06BF">
            <w:pPr>
              <w:spacing w:after="0" w:line="240" w:lineRule="auto"/>
              <w:rPr>
                <w:rFonts w:cs="Calibri"/>
                <w:sz w:val="18"/>
              </w:rPr>
            </w:pPr>
            <w:r w:rsidRPr="00604B92">
              <w:rPr>
                <w:rFonts w:cs="Calibri"/>
                <w:sz w:val="18"/>
              </w:rPr>
              <w:t>QA2</w:t>
            </w:r>
          </w:p>
        </w:tc>
        <w:tc>
          <w:tcPr>
            <w:tcW w:w="851" w:type="dxa"/>
            <w:tcBorders>
              <w:top w:val="single" w:sz="4" w:space="0" w:color="BFBFBF"/>
              <w:left w:val="single" w:sz="4" w:space="0" w:color="BFBFBF"/>
              <w:bottom w:val="single" w:sz="4" w:space="0" w:color="BFBFBF"/>
              <w:right w:val="single" w:sz="4" w:space="0" w:color="BFBFBF"/>
            </w:tcBorders>
            <w:hideMark/>
          </w:tcPr>
          <w:p w14:paraId="0FA61B54" w14:textId="77777777" w:rsidR="009A0C4F" w:rsidRPr="00604B92" w:rsidRDefault="009A0C4F" w:rsidP="004F06BF">
            <w:pPr>
              <w:spacing w:after="0" w:line="240" w:lineRule="auto"/>
              <w:rPr>
                <w:rFonts w:cs="Calibri"/>
                <w:sz w:val="18"/>
              </w:rPr>
            </w:pPr>
            <w:r>
              <w:rPr>
                <w:rFonts w:cs="Calibri"/>
                <w:sz w:val="18"/>
              </w:rPr>
              <w:t>2.2.2</w:t>
            </w:r>
          </w:p>
        </w:tc>
        <w:tc>
          <w:tcPr>
            <w:tcW w:w="7716" w:type="dxa"/>
            <w:tcBorders>
              <w:top w:val="single" w:sz="4" w:space="0" w:color="BFBFBF"/>
              <w:left w:val="single" w:sz="4" w:space="0" w:color="BFBFBF"/>
              <w:bottom w:val="single" w:sz="4" w:space="0" w:color="BFBFBF"/>
              <w:right w:val="single" w:sz="4" w:space="0" w:color="BFBFBF"/>
            </w:tcBorders>
            <w:hideMark/>
          </w:tcPr>
          <w:p w14:paraId="727323A1" w14:textId="77777777" w:rsidR="009A0C4F" w:rsidRPr="00604B92" w:rsidRDefault="009A0C4F" w:rsidP="004F06BF">
            <w:pPr>
              <w:autoSpaceDE w:val="0"/>
              <w:autoSpaceDN w:val="0"/>
              <w:adjustRightInd w:val="0"/>
              <w:spacing w:after="40" w:line="191" w:lineRule="atLeast"/>
              <w:rPr>
                <w:rFonts w:cs="Calibri"/>
                <w:color w:val="000000"/>
                <w:sz w:val="18"/>
              </w:rPr>
            </w:pPr>
            <w:r w:rsidRPr="00454594">
              <w:rPr>
                <w:sz w:val="18"/>
              </w:rPr>
              <w:t>Plans to effectively manage incidents and emergencies are developed in consultation with relevant authorities, practised and implemented.</w:t>
            </w:r>
          </w:p>
        </w:tc>
      </w:tr>
    </w:tbl>
    <w:p w14:paraId="72376EC6" w14:textId="77777777" w:rsidR="009A0C4F" w:rsidRDefault="009A0C4F" w:rsidP="009A0C4F">
      <w:pPr>
        <w:rPr>
          <w:b/>
          <w:sz w:val="36"/>
          <w:szCs w:val="36"/>
        </w:rPr>
      </w:pPr>
      <w:r>
        <w:rPr>
          <w:b/>
          <w:sz w:val="36"/>
          <w:szCs w:val="36"/>
        </w:rPr>
        <w:t>National Regulations</w:t>
      </w:r>
    </w:p>
    <w:tbl>
      <w:tblPr>
        <w:tblpPr w:leftFromText="180" w:rightFromText="180" w:bottomFromText="20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0"/>
        <w:gridCol w:w="7505"/>
      </w:tblGrid>
      <w:tr w:rsidR="009A0C4F" w14:paraId="636442EA" w14:textId="77777777" w:rsidTr="004F06BF">
        <w:tc>
          <w:tcPr>
            <w:tcW w:w="675" w:type="dxa"/>
            <w:vMerge w:val="restart"/>
            <w:tcBorders>
              <w:top w:val="single" w:sz="4" w:space="0" w:color="BFBFBF"/>
              <w:left w:val="single" w:sz="4" w:space="0" w:color="BFBFBF"/>
              <w:bottom w:val="single" w:sz="4" w:space="0" w:color="BFBFBF"/>
              <w:right w:val="single" w:sz="4" w:space="0" w:color="BFBFBF"/>
            </w:tcBorders>
            <w:hideMark/>
          </w:tcPr>
          <w:p w14:paraId="53A1A55A" w14:textId="77777777" w:rsidR="009A0C4F" w:rsidRDefault="009A0C4F" w:rsidP="004F06BF">
            <w:pPr>
              <w:rPr>
                <w:rFonts w:cs="Calibri"/>
                <w:sz w:val="18"/>
              </w:rPr>
            </w:pPr>
            <w:r>
              <w:rPr>
                <w:rFonts w:cs="Calibri"/>
                <w:sz w:val="18"/>
              </w:rPr>
              <w:t>Regs</w:t>
            </w:r>
          </w:p>
        </w:tc>
        <w:tc>
          <w:tcPr>
            <w:tcW w:w="851" w:type="dxa"/>
            <w:tcBorders>
              <w:top w:val="single" w:sz="4" w:space="0" w:color="BFBFBF"/>
              <w:left w:val="single" w:sz="4" w:space="0" w:color="BFBFBF"/>
              <w:bottom w:val="single" w:sz="4" w:space="0" w:color="BFBFBF"/>
              <w:right w:val="single" w:sz="4" w:space="0" w:color="BFBFBF"/>
            </w:tcBorders>
            <w:hideMark/>
          </w:tcPr>
          <w:p w14:paraId="7B515E9C" w14:textId="77777777" w:rsidR="009A0C4F" w:rsidRDefault="009A0C4F" w:rsidP="004F06BF">
            <w:pPr>
              <w:spacing w:after="0" w:line="240" w:lineRule="auto"/>
              <w:rPr>
                <w:rFonts w:cs="Calibri"/>
                <w:sz w:val="18"/>
              </w:rPr>
            </w:pPr>
            <w:r>
              <w:rPr>
                <w:rFonts w:cs="Calibri"/>
                <w:sz w:val="18"/>
              </w:rPr>
              <w:t>12</w:t>
            </w:r>
          </w:p>
        </w:tc>
        <w:tc>
          <w:tcPr>
            <w:tcW w:w="7716" w:type="dxa"/>
            <w:tcBorders>
              <w:top w:val="single" w:sz="4" w:space="0" w:color="BFBFBF"/>
              <w:left w:val="single" w:sz="4" w:space="0" w:color="BFBFBF"/>
              <w:bottom w:val="single" w:sz="4" w:space="0" w:color="BFBFBF"/>
              <w:right w:val="single" w:sz="4" w:space="0" w:color="BFBFBF"/>
            </w:tcBorders>
            <w:hideMark/>
          </w:tcPr>
          <w:p w14:paraId="7BA77C9B" w14:textId="77777777" w:rsidR="009A0C4F" w:rsidRDefault="009A0C4F" w:rsidP="004F06BF">
            <w:pPr>
              <w:autoSpaceDE w:val="0"/>
              <w:autoSpaceDN w:val="0"/>
              <w:adjustRightInd w:val="0"/>
              <w:spacing w:after="40" w:line="191" w:lineRule="atLeast"/>
              <w:rPr>
                <w:rFonts w:cs="Calibri"/>
                <w:sz w:val="18"/>
                <w:szCs w:val="18"/>
              </w:rPr>
            </w:pPr>
            <w:r>
              <w:rPr>
                <w:rFonts w:cs="Calibri"/>
                <w:sz w:val="18"/>
                <w:szCs w:val="18"/>
              </w:rPr>
              <w:t>Meaning of serious incident</w:t>
            </w:r>
          </w:p>
        </w:tc>
      </w:tr>
      <w:tr w:rsidR="009A0C4F" w14:paraId="3C948323" w14:textId="77777777" w:rsidTr="004F06BF">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1867E78C" w14:textId="77777777" w:rsidR="009A0C4F" w:rsidRDefault="009A0C4F" w:rsidP="004F06BF">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652AA5D9" w14:textId="77777777" w:rsidR="009A0C4F" w:rsidRDefault="009A0C4F" w:rsidP="004F06BF">
            <w:pPr>
              <w:spacing w:after="0" w:line="240" w:lineRule="auto"/>
              <w:rPr>
                <w:rFonts w:cs="Calibri"/>
                <w:sz w:val="18"/>
              </w:rPr>
            </w:pPr>
            <w:r>
              <w:rPr>
                <w:rFonts w:cs="Calibri"/>
                <w:sz w:val="18"/>
              </w:rPr>
              <w:t>85</w:t>
            </w:r>
          </w:p>
        </w:tc>
        <w:tc>
          <w:tcPr>
            <w:tcW w:w="7716" w:type="dxa"/>
            <w:tcBorders>
              <w:top w:val="single" w:sz="4" w:space="0" w:color="BFBFBF"/>
              <w:left w:val="single" w:sz="4" w:space="0" w:color="BFBFBF"/>
              <w:bottom w:val="single" w:sz="4" w:space="0" w:color="BFBFBF"/>
              <w:right w:val="single" w:sz="4" w:space="0" w:color="BFBFBF"/>
            </w:tcBorders>
            <w:hideMark/>
          </w:tcPr>
          <w:p w14:paraId="30295451" w14:textId="77777777" w:rsidR="009A0C4F" w:rsidRDefault="009A0C4F" w:rsidP="004F06BF">
            <w:pPr>
              <w:autoSpaceDE w:val="0"/>
              <w:autoSpaceDN w:val="0"/>
              <w:adjustRightInd w:val="0"/>
              <w:spacing w:after="40" w:line="191" w:lineRule="atLeast"/>
              <w:rPr>
                <w:rFonts w:cs="Calibri"/>
                <w:sz w:val="24"/>
                <w:szCs w:val="24"/>
              </w:rPr>
            </w:pPr>
            <w:r>
              <w:rPr>
                <w:rFonts w:cs="Calibri"/>
                <w:color w:val="000000"/>
                <w:sz w:val="18"/>
                <w:szCs w:val="24"/>
              </w:rPr>
              <w:t xml:space="preserve">Incident, injury, trauma and illness policies and procedures </w:t>
            </w:r>
          </w:p>
        </w:tc>
      </w:tr>
      <w:tr w:rsidR="009A0C4F" w14:paraId="25C93B71" w14:textId="77777777" w:rsidTr="004F06BF">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877BC25" w14:textId="77777777" w:rsidR="009A0C4F" w:rsidRDefault="009A0C4F" w:rsidP="004F06BF">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14799689" w14:textId="77777777" w:rsidR="009A0C4F" w:rsidRDefault="009A0C4F" w:rsidP="004F06BF">
            <w:pPr>
              <w:spacing w:after="0" w:line="240" w:lineRule="auto"/>
              <w:rPr>
                <w:rFonts w:cs="Calibri"/>
                <w:sz w:val="18"/>
              </w:rPr>
            </w:pPr>
            <w:r>
              <w:rPr>
                <w:rFonts w:cs="Calibri"/>
                <w:sz w:val="18"/>
              </w:rPr>
              <w:t>176</w:t>
            </w:r>
          </w:p>
        </w:tc>
        <w:tc>
          <w:tcPr>
            <w:tcW w:w="7716" w:type="dxa"/>
            <w:tcBorders>
              <w:top w:val="single" w:sz="4" w:space="0" w:color="BFBFBF"/>
              <w:left w:val="single" w:sz="4" w:space="0" w:color="BFBFBF"/>
              <w:bottom w:val="single" w:sz="4" w:space="0" w:color="BFBFBF"/>
              <w:right w:val="single" w:sz="4" w:space="0" w:color="BFBFBF"/>
            </w:tcBorders>
            <w:hideMark/>
          </w:tcPr>
          <w:p w14:paraId="1790B700" w14:textId="77777777" w:rsidR="009A0C4F" w:rsidRDefault="009A0C4F" w:rsidP="004F06BF">
            <w:pPr>
              <w:autoSpaceDE w:val="0"/>
              <w:autoSpaceDN w:val="0"/>
              <w:adjustRightInd w:val="0"/>
              <w:spacing w:after="40" w:line="191" w:lineRule="atLeast"/>
              <w:rPr>
                <w:rFonts w:cs="Calibri"/>
                <w:color w:val="000000"/>
                <w:sz w:val="18"/>
                <w:szCs w:val="24"/>
              </w:rPr>
            </w:pPr>
            <w:r>
              <w:rPr>
                <w:rFonts w:cs="Calibri"/>
                <w:color w:val="000000"/>
                <w:sz w:val="18"/>
                <w:szCs w:val="24"/>
              </w:rPr>
              <w:t>Time to notify certain information to Regulatory Authority</w:t>
            </w:r>
          </w:p>
        </w:tc>
      </w:tr>
    </w:tbl>
    <w:p w14:paraId="33FA199F" w14:textId="77777777" w:rsidR="009A0C4F" w:rsidRDefault="009A0C4F" w:rsidP="009A0C4F">
      <w:pPr>
        <w:pStyle w:val="NoSpacing"/>
        <w:rPr>
          <w:b/>
          <w:sz w:val="36"/>
          <w:szCs w:val="36"/>
        </w:rPr>
      </w:pPr>
      <w:r>
        <w:rPr>
          <w:b/>
          <w:sz w:val="36"/>
          <w:szCs w:val="36"/>
        </w:rPr>
        <w:t>Aim</w:t>
      </w:r>
    </w:p>
    <w:p w14:paraId="1CB5ABC0" w14:textId="77777777" w:rsidR="009A0C4F" w:rsidRDefault="009A0C4F" w:rsidP="009A0C4F">
      <w:pPr>
        <w:pStyle w:val="NoSpacing"/>
      </w:pPr>
      <w:r>
        <w:t>Educators or the Nominated Supervisor will ensure that immediate and appropriate action is taken to notify any relevant authorities in the event of the death of a child whilst at the Service.</w:t>
      </w:r>
    </w:p>
    <w:p w14:paraId="008AA711" w14:textId="77777777" w:rsidR="009A0C4F" w:rsidRDefault="009A0C4F" w:rsidP="009A0C4F">
      <w:pPr>
        <w:pStyle w:val="NoSpacing"/>
      </w:pPr>
    </w:p>
    <w:p w14:paraId="6237E122" w14:textId="77777777" w:rsidR="009A0C4F" w:rsidRDefault="009A0C4F" w:rsidP="009A0C4F">
      <w:pPr>
        <w:rPr>
          <w:rFonts w:cs="Calibri"/>
        </w:rPr>
      </w:pPr>
      <w:r>
        <w:rPr>
          <w:rFonts w:cs="Calibri"/>
          <w:b/>
          <w:sz w:val="36"/>
          <w:szCs w:val="32"/>
        </w:rPr>
        <w:t>Related Policies</w:t>
      </w:r>
      <w:r>
        <w:rPr>
          <w:rFonts w:cs="Calibri"/>
          <w:b/>
          <w:sz w:val="32"/>
          <w:szCs w:val="32"/>
        </w:rPr>
        <w:br/>
      </w:r>
      <w:r>
        <w:rPr>
          <w:rFonts w:cs="Calibri"/>
        </w:rPr>
        <w:t>Emergency Service Contact Policy</w:t>
      </w:r>
      <w:r>
        <w:rPr>
          <w:rFonts w:cs="Calibri"/>
        </w:rPr>
        <w:br/>
        <w:t>Emergency Management and Evacuation Policy</w:t>
      </w:r>
      <w:r>
        <w:rPr>
          <w:rFonts w:cs="Calibri"/>
        </w:rPr>
        <w:br/>
        <w:t>Incident, Injury, Trauma and Illness Policy</w:t>
      </w:r>
      <w:r>
        <w:rPr>
          <w:rFonts w:cs="Calibri"/>
        </w:rPr>
        <w:br/>
        <w:t>Medical Conditions Policy</w:t>
      </w:r>
    </w:p>
    <w:p w14:paraId="14C4CAC5" w14:textId="77777777" w:rsidR="009A0C4F" w:rsidRDefault="009A0C4F" w:rsidP="009A0C4F">
      <w:pPr>
        <w:rPr>
          <w:rFonts w:cs="Calibri"/>
          <w:b/>
          <w:sz w:val="32"/>
          <w:szCs w:val="32"/>
        </w:rPr>
      </w:pPr>
      <w:r>
        <w:rPr>
          <w:rFonts w:cs="Calibri"/>
          <w:b/>
          <w:sz w:val="36"/>
          <w:szCs w:val="32"/>
        </w:rPr>
        <w:t>Who is affected by this policy?</w:t>
      </w:r>
      <w:r>
        <w:rPr>
          <w:rFonts w:cs="Calibri"/>
          <w:b/>
          <w:sz w:val="32"/>
          <w:szCs w:val="32"/>
        </w:rPr>
        <w:br/>
      </w:r>
      <w:r>
        <w:rPr>
          <w:rFonts w:cs="Calibri"/>
        </w:rPr>
        <w:t>Child</w:t>
      </w:r>
      <w:r>
        <w:rPr>
          <w:rFonts w:cs="Calibri"/>
          <w:b/>
          <w:sz w:val="32"/>
          <w:szCs w:val="32"/>
        </w:rPr>
        <w:br/>
      </w:r>
      <w:r>
        <w:rPr>
          <w:rFonts w:cs="Calibri"/>
        </w:rPr>
        <w:t>Staff</w:t>
      </w:r>
      <w:r>
        <w:rPr>
          <w:rFonts w:cs="Calibri"/>
          <w:b/>
          <w:sz w:val="32"/>
          <w:szCs w:val="32"/>
        </w:rPr>
        <w:br/>
      </w:r>
      <w:r>
        <w:rPr>
          <w:rFonts w:cs="Calibri"/>
        </w:rPr>
        <w:t>Families</w:t>
      </w:r>
      <w:r>
        <w:rPr>
          <w:rFonts w:cs="Calibri"/>
          <w:b/>
          <w:sz w:val="32"/>
          <w:szCs w:val="32"/>
        </w:rPr>
        <w:br/>
      </w:r>
      <w:r>
        <w:rPr>
          <w:rFonts w:cs="Calibri"/>
        </w:rPr>
        <w:t>Management</w:t>
      </w:r>
    </w:p>
    <w:p w14:paraId="5CA39858" w14:textId="77777777" w:rsidR="009A0C4F" w:rsidRDefault="009A0C4F" w:rsidP="009A0C4F">
      <w:pPr>
        <w:rPr>
          <w:rFonts w:cs="Calibri"/>
          <w:b/>
          <w:sz w:val="36"/>
          <w:szCs w:val="32"/>
        </w:rPr>
      </w:pPr>
      <w:r>
        <w:rPr>
          <w:rFonts w:cs="Calibri"/>
          <w:b/>
          <w:sz w:val="36"/>
          <w:szCs w:val="32"/>
        </w:rPr>
        <w:t>Implementation</w:t>
      </w:r>
    </w:p>
    <w:p w14:paraId="0B184B54" w14:textId="77777777" w:rsidR="009A0C4F" w:rsidRDefault="009A0C4F" w:rsidP="009A0C4F">
      <w:pPr>
        <w:spacing w:after="0"/>
        <w:rPr>
          <w:rFonts w:cs="Calibri"/>
        </w:rPr>
      </w:pPr>
      <w:r>
        <w:rPr>
          <w:rFonts w:cs="Calibri"/>
        </w:rPr>
        <w:t>Educators will follow and implement this procedure:</w:t>
      </w:r>
    </w:p>
    <w:p w14:paraId="3E0E8372" w14:textId="77777777" w:rsidR="009A0C4F" w:rsidRDefault="009A0C4F" w:rsidP="009A0C4F">
      <w:pPr>
        <w:spacing w:after="0"/>
        <w:rPr>
          <w:rFonts w:cs="Calibri"/>
        </w:rPr>
      </w:pPr>
    </w:p>
    <w:p w14:paraId="4DD59384" w14:textId="77777777" w:rsidR="009A0C4F" w:rsidRDefault="009A0C4F" w:rsidP="00D93CC3">
      <w:pPr>
        <w:numPr>
          <w:ilvl w:val="0"/>
          <w:numId w:val="45"/>
        </w:numPr>
        <w:tabs>
          <w:tab w:val="clear" w:pos="360"/>
          <w:tab w:val="num" w:pos="1080"/>
        </w:tabs>
        <w:spacing w:after="0" w:line="240" w:lineRule="auto"/>
        <w:ind w:left="1080"/>
        <w:rPr>
          <w:rFonts w:cs="Calibri"/>
        </w:rPr>
      </w:pPr>
      <w:r>
        <w:rPr>
          <w:rFonts w:cs="Calibri"/>
        </w:rPr>
        <w:t>Attempt CPR pursuant to current guidelines.</w:t>
      </w:r>
    </w:p>
    <w:p w14:paraId="15890666" w14:textId="77777777" w:rsidR="009A0C4F" w:rsidRDefault="009A0C4F" w:rsidP="00D93CC3">
      <w:pPr>
        <w:numPr>
          <w:ilvl w:val="0"/>
          <w:numId w:val="45"/>
        </w:numPr>
        <w:tabs>
          <w:tab w:val="clear" w:pos="360"/>
          <w:tab w:val="num" w:pos="1080"/>
        </w:tabs>
        <w:spacing w:after="0" w:line="240" w:lineRule="auto"/>
        <w:ind w:left="1080"/>
        <w:rPr>
          <w:rFonts w:cs="Calibri"/>
        </w:rPr>
      </w:pPr>
      <w:r>
        <w:rPr>
          <w:rFonts w:cs="Calibri"/>
        </w:rPr>
        <w:t>Call an Ambulance immediately on 000.</w:t>
      </w:r>
    </w:p>
    <w:p w14:paraId="44C7298E" w14:textId="77777777" w:rsidR="009A0C4F" w:rsidRDefault="009A0C4F" w:rsidP="00D93CC3">
      <w:pPr>
        <w:numPr>
          <w:ilvl w:val="0"/>
          <w:numId w:val="45"/>
        </w:numPr>
        <w:tabs>
          <w:tab w:val="clear" w:pos="360"/>
          <w:tab w:val="num" w:pos="1080"/>
        </w:tabs>
        <w:spacing w:after="0" w:line="240" w:lineRule="auto"/>
        <w:ind w:left="1080"/>
        <w:rPr>
          <w:rFonts w:cs="Calibri"/>
        </w:rPr>
      </w:pPr>
      <w:r>
        <w:rPr>
          <w:rFonts w:cs="Calibri"/>
        </w:rPr>
        <w:t>The Nominated Supervisor will call the parents/guardians of the child and arrange to meet at the Hospital or medical facility.</w:t>
      </w:r>
    </w:p>
    <w:p w14:paraId="279216C3" w14:textId="77777777" w:rsidR="009A0C4F" w:rsidRDefault="009A0C4F" w:rsidP="00D93CC3">
      <w:pPr>
        <w:numPr>
          <w:ilvl w:val="0"/>
          <w:numId w:val="45"/>
        </w:numPr>
        <w:tabs>
          <w:tab w:val="clear" w:pos="360"/>
          <w:tab w:val="num" w:pos="1080"/>
        </w:tabs>
        <w:spacing w:after="0" w:line="240" w:lineRule="auto"/>
        <w:ind w:left="1080"/>
        <w:rPr>
          <w:rFonts w:cs="Calibri"/>
        </w:rPr>
      </w:pPr>
      <w:r>
        <w:rPr>
          <w:rFonts w:cs="Calibri"/>
        </w:rPr>
        <w:t>Medical staff will advise parents.</w:t>
      </w:r>
    </w:p>
    <w:p w14:paraId="2A7FF914" w14:textId="77777777" w:rsidR="009A0C4F" w:rsidRDefault="009A0C4F" w:rsidP="00D93CC3">
      <w:pPr>
        <w:numPr>
          <w:ilvl w:val="0"/>
          <w:numId w:val="45"/>
        </w:numPr>
        <w:tabs>
          <w:tab w:val="clear" w:pos="360"/>
          <w:tab w:val="num" w:pos="1080"/>
        </w:tabs>
        <w:spacing w:after="0" w:line="240" w:lineRule="auto"/>
        <w:ind w:left="1080"/>
        <w:rPr>
          <w:rFonts w:cs="Calibri"/>
        </w:rPr>
      </w:pPr>
      <w:r>
        <w:rPr>
          <w:rFonts w:cs="Calibri"/>
        </w:rPr>
        <w:t>Contact Insurance Company.</w:t>
      </w:r>
    </w:p>
    <w:p w14:paraId="0A833DA0" w14:textId="77777777" w:rsidR="009A0C4F" w:rsidRDefault="009A0C4F" w:rsidP="00D93CC3">
      <w:pPr>
        <w:numPr>
          <w:ilvl w:val="0"/>
          <w:numId w:val="45"/>
        </w:numPr>
        <w:tabs>
          <w:tab w:val="clear" w:pos="360"/>
          <w:tab w:val="num" w:pos="1080"/>
        </w:tabs>
        <w:spacing w:after="0" w:line="240" w:lineRule="auto"/>
        <w:ind w:left="1080"/>
        <w:rPr>
          <w:rFonts w:cs="Calibri"/>
        </w:rPr>
      </w:pPr>
      <w:r>
        <w:rPr>
          <w:rFonts w:cs="Calibri"/>
        </w:rPr>
        <w:t>Notify state Police Department.</w:t>
      </w:r>
    </w:p>
    <w:p w14:paraId="67DFCFEE" w14:textId="77777777" w:rsidR="009A0C4F" w:rsidRDefault="009A0C4F" w:rsidP="00D93CC3">
      <w:pPr>
        <w:numPr>
          <w:ilvl w:val="0"/>
          <w:numId w:val="45"/>
        </w:numPr>
        <w:tabs>
          <w:tab w:val="clear" w:pos="360"/>
          <w:tab w:val="num" w:pos="1080"/>
        </w:tabs>
        <w:spacing w:after="0" w:line="240" w:lineRule="auto"/>
        <w:ind w:left="1080"/>
        <w:rPr>
          <w:rFonts w:cs="Calibri"/>
        </w:rPr>
      </w:pPr>
      <w:r>
        <w:rPr>
          <w:rFonts w:cs="Calibri"/>
        </w:rPr>
        <w:t>Notify Regulatory Authority</w:t>
      </w:r>
    </w:p>
    <w:p w14:paraId="1038CF21" w14:textId="77777777" w:rsidR="009A0C4F" w:rsidRDefault="009A0C4F" w:rsidP="009A0C4F">
      <w:pPr>
        <w:autoSpaceDE w:val="0"/>
        <w:autoSpaceDN w:val="0"/>
        <w:adjustRightInd w:val="0"/>
        <w:spacing w:after="0" w:line="240" w:lineRule="auto"/>
        <w:rPr>
          <w:rFonts w:cs="Calibri"/>
          <w:color w:val="000000"/>
          <w:lang w:eastAsia="en-AU"/>
        </w:rPr>
      </w:pPr>
    </w:p>
    <w:p w14:paraId="6E6EED84" w14:textId="77777777" w:rsidR="009A0C4F" w:rsidRDefault="009A0C4F" w:rsidP="009A0C4F">
      <w:pPr>
        <w:spacing w:after="0"/>
        <w:rPr>
          <w:rFonts w:cs="Calibri"/>
        </w:rPr>
      </w:pPr>
    </w:p>
    <w:p w14:paraId="309ADA90" w14:textId="77777777" w:rsidR="009A0C4F" w:rsidRDefault="009A0C4F" w:rsidP="009A0C4F">
      <w:pPr>
        <w:spacing w:after="0"/>
        <w:rPr>
          <w:rFonts w:cs="Calibri"/>
          <w:b/>
        </w:rPr>
      </w:pPr>
    </w:p>
    <w:p w14:paraId="3FBF98A9" w14:textId="77777777" w:rsidR="009A0C4F" w:rsidRDefault="009A0C4F" w:rsidP="009A0C4F">
      <w:pPr>
        <w:spacing w:after="0"/>
        <w:rPr>
          <w:rFonts w:cs="Calibri"/>
          <w:b/>
        </w:rPr>
      </w:pPr>
    </w:p>
    <w:p w14:paraId="345056C6" w14:textId="77777777" w:rsidR="00151BFA" w:rsidRDefault="00151BFA" w:rsidP="009A0C4F">
      <w:pPr>
        <w:spacing w:after="0"/>
        <w:rPr>
          <w:rFonts w:cs="Calibri"/>
          <w:b/>
        </w:rPr>
      </w:pPr>
    </w:p>
    <w:p w14:paraId="091DB96F" w14:textId="77777777" w:rsidR="009A0C4F" w:rsidRDefault="009A0C4F" w:rsidP="009A0C4F">
      <w:pPr>
        <w:spacing w:after="0"/>
        <w:rPr>
          <w:rFonts w:cs="Calibri"/>
          <w:b/>
        </w:rPr>
      </w:pPr>
      <w:r>
        <w:rPr>
          <w:rFonts w:cs="Calibri"/>
          <w:b/>
        </w:rPr>
        <w:t>Notification of a Serious Incident</w:t>
      </w:r>
    </w:p>
    <w:p w14:paraId="545F8016" w14:textId="77777777" w:rsidR="009A0C4F" w:rsidRDefault="009A0C4F" w:rsidP="009A0C4F">
      <w:pPr>
        <w:rPr>
          <w:rFonts w:cs="Calibri"/>
          <w:color w:val="000000"/>
          <w:lang w:val="en"/>
        </w:rPr>
      </w:pPr>
      <w:r>
        <w:rPr>
          <w:rFonts w:cs="Calibri"/>
          <w:color w:val="000000"/>
          <w:lang w:val="en"/>
        </w:rPr>
        <w:t xml:space="preserve">The </w:t>
      </w:r>
      <w:r>
        <w:rPr>
          <w:rFonts w:cs="Calibri"/>
        </w:rPr>
        <w:t xml:space="preserve">death of a child being educated and cared for at the service, or following an incident while being educated and cared for at the service, is a “serious incident” under the national law. </w:t>
      </w:r>
      <w:r>
        <w:rPr>
          <w:rFonts w:cs="Calibri"/>
          <w:color w:val="000000"/>
          <w:lang w:val="en"/>
        </w:rPr>
        <w:t xml:space="preserve">The Approved Provider will notify the regulatory authority </w:t>
      </w:r>
      <w:r>
        <w:rPr>
          <w:rFonts w:cs="Calibri"/>
        </w:rPr>
        <w:t xml:space="preserve">as soon as practicable and </w:t>
      </w:r>
      <w:r>
        <w:rPr>
          <w:rFonts w:cs="Calibri"/>
          <w:color w:val="000000"/>
          <w:lang w:val="en"/>
        </w:rPr>
        <w:t>within 24 hours of t</w:t>
      </w:r>
      <w:r>
        <w:rPr>
          <w:rFonts w:cs="Calibri"/>
        </w:rPr>
        <w:t xml:space="preserve">he death </w:t>
      </w:r>
      <w:r>
        <w:rPr>
          <w:rFonts w:cs="Calibri"/>
          <w:color w:val="000000"/>
          <w:lang w:val="en"/>
        </w:rPr>
        <w:t xml:space="preserve">using the NQAITS website portal to submit form </w:t>
      </w:r>
      <w:hyperlink r:id="rId21" w:tgtFrame="_blank" w:history="1">
        <w:r>
          <w:rPr>
            <w:rStyle w:val="Hyperlink"/>
            <w:rFonts w:cs="Calibri"/>
            <w:lang w:val="en"/>
          </w:rPr>
          <w:t>SI01 Notification of Serious Incident</w:t>
        </w:r>
      </w:hyperlink>
      <w:r>
        <w:rPr>
          <w:rFonts w:cs="Calibri"/>
          <w:color w:val="000000"/>
          <w:lang w:val="en"/>
        </w:rPr>
        <w:t xml:space="preserve">  (</w:t>
      </w:r>
      <w:r w:rsidRPr="008258DB">
        <w:rPr>
          <w:rFonts w:cs="Calibri"/>
          <w:color w:val="000000"/>
          <w:lang w:val="en"/>
        </w:rPr>
        <w:t>http://www.acecqa.gov.au/notifications</w:t>
      </w:r>
      <w:r>
        <w:rPr>
          <w:rFonts w:cs="Calibri"/>
          <w:color w:val="000000"/>
          <w:lang w:val="en"/>
        </w:rPr>
        <w:t xml:space="preserve">). </w:t>
      </w:r>
    </w:p>
    <w:p w14:paraId="6EC19EA3" w14:textId="77777777" w:rsidR="009A0C4F" w:rsidRDefault="009A0C4F" w:rsidP="009A0C4F">
      <w:pPr>
        <w:spacing w:after="0"/>
        <w:rPr>
          <w:rFonts w:cs="Calibri"/>
        </w:rPr>
      </w:pPr>
      <w:r>
        <w:rPr>
          <w:rFonts w:cs="Calibri"/>
        </w:rPr>
        <w:t>All records will be kept until the end of 7 years after the death.</w:t>
      </w:r>
    </w:p>
    <w:p w14:paraId="14EFBA78" w14:textId="77777777" w:rsidR="009A0C4F" w:rsidRPr="00604B92" w:rsidRDefault="009A0C4F" w:rsidP="009A0C4F">
      <w:pPr>
        <w:spacing w:after="0"/>
        <w:rPr>
          <w:rFonts w:cs="Calibri"/>
          <w:sz w:val="20"/>
          <w:szCs w:val="20"/>
        </w:rPr>
      </w:pPr>
    </w:p>
    <w:p w14:paraId="4BD14CC2" w14:textId="77777777" w:rsidR="009A0C4F" w:rsidRDefault="009A0C4F" w:rsidP="009A0C4F">
      <w:pPr>
        <w:spacing w:after="0"/>
        <w:rPr>
          <w:rFonts w:cs="Calibri"/>
          <w:b/>
        </w:rPr>
      </w:pPr>
      <w:r>
        <w:rPr>
          <w:rFonts w:cs="Calibri"/>
          <w:b/>
        </w:rPr>
        <w:t>Work Health and Safety (OHS) requirements</w:t>
      </w:r>
    </w:p>
    <w:p w14:paraId="377A8D09" w14:textId="77777777" w:rsidR="009A0C4F" w:rsidRDefault="009A0C4F" w:rsidP="00D93CC3">
      <w:pPr>
        <w:numPr>
          <w:ilvl w:val="0"/>
          <w:numId w:val="46"/>
        </w:numPr>
        <w:spacing w:after="0" w:line="276" w:lineRule="auto"/>
        <w:rPr>
          <w:rFonts w:cs="Calibri"/>
        </w:rPr>
      </w:pPr>
      <w:r>
        <w:rPr>
          <w:rFonts w:cs="Calibri"/>
        </w:rPr>
        <w:t xml:space="preserve">The death of a person is a “notifiable incident”. </w:t>
      </w:r>
    </w:p>
    <w:p w14:paraId="738174F3" w14:textId="77777777" w:rsidR="009A0C4F" w:rsidRDefault="009A0C4F" w:rsidP="00D93CC3">
      <w:pPr>
        <w:numPr>
          <w:ilvl w:val="0"/>
          <w:numId w:val="46"/>
        </w:numPr>
        <w:spacing w:after="0" w:line="276" w:lineRule="auto"/>
        <w:rPr>
          <w:rFonts w:cs="Calibri"/>
        </w:rPr>
      </w:pPr>
      <w:r>
        <w:rPr>
          <w:rFonts w:cs="Calibri"/>
        </w:rPr>
        <w:t xml:space="preserve">The approved provider or nominated supervisor must notify </w:t>
      </w:r>
      <w:proofErr w:type="spellStart"/>
      <w:r>
        <w:rPr>
          <w:rFonts w:cs="Calibri"/>
        </w:rPr>
        <w:t>WorkCover</w:t>
      </w:r>
      <w:proofErr w:type="spellEnd"/>
      <w:r>
        <w:rPr>
          <w:rFonts w:cs="Calibri"/>
        </w:rPr>
        <w:t xml:space="preserve"> by telephone or in writing (including by facsimile or email) as soon as possible after the death.  </w:t>
      </w:r>
    </w:p>
    <w:p w14:paraId="48707095" w14:textId="77777777" w:rsidR="009A0C4F" w:rsidRDefault="009A0C4F" w:rsidP="00D93CC3">
      <w:pPr>
        <w:numPr>
          <w:ilvl w:val="0"/>
          <w:numId w:val="46"/>
        </w:numPr>
        <w:spacing w:after="0" w:line="276" w:lineRule="auto"/>
        <w:rPr>
          <w:rFonts w:cs="Calibri"/>
        </w:rPr>
      </w:pPr>
      <w:r>
        <w:rPr>
          <w:rFonts w:cs="Calibri"/>
        </w:rPr>
        <w:t xml:space="preserve">Records of the incident must be kept for at least 5 years from the date that the incident is notified. </w:t>
      </w:r>
    </w:p>
    <w:p w14:paraId="1C9BE9F5" w14:textId="77777777" w:rsidR="009A0C4F" w:rsidRDefault="009A0C4F" w:rsidP="00D93CC3">
      <w:pPr>
        <w:numPr>
          <w:ilvl w:val="0"/>
          <w:numId w:val="46"/>
        </w:numPr>
        <w:spacing w:after="0" w:line="276" w:lineRule="auto"/>
        <w:rPr>
          <w:rFonts w:cs="Calibri"/>
        </w:rPr>
      </w:pPr>
      <w:r>
        <w:rPr>
          <w:rFonts w:cs="Calibri"/>
        </w:rPr>
        <w:t xml:space="preserve">The approved provider/nominated supervisor must ensure the site where the death occurred is left undisturbed as much as possible until an inspector arrives or as directed by </w:t>
      </w:r>
      <w:proofErr w:type="spellStart"/>
      <w:r>
        <w:rPr>
          <w:rFonts w:cs="Calibri"/>
        </w:rPr>
        <w:t>WorkCover</w:t>
      </w:r>
      <w:proofErr w:type="spellEnd"/>
      <w:r>
        <w:rPr>
          <w:rFonts w:cs="Calibri"/>
        </w:rPr>
        <w:t xml:space="preserve">. </w:t>
      </w:r>
    </w:p>
    <w:p w14:paraId="246B3013" w14:textId="77777777" w:rsidR="009A0C4F" w:rsidRDefault="009A0C4F" w:rsidP="009A0C4F">
      <w:pPr>
        <w:rPr>
          <w:rFonts w:cs="Calibri"/>
          <w:b/>
          <w:sz w:val="36"/>
          <w:szCs w:val="32"/>
        </w:rPr>
      </w:pPr>
      <w:r>
        <w:rPr>
          <w:rFonts w:cs="Calibri"/>
          <w:b/>
          <w:sz w:val="36"/>
          <w:szCs w:val="32"/>
        </w:rPr>
        <w:t>Sources</w:t>
      </w:r>
    </w:p>
    <w:p w14:paraId="3F201B19" w14:textId="77777777" w:rsidR="009A0C4F" w:rsidRDefault="009A0C4F" w:rsidP="009A0C4F">
      <w:pPr>
        <w:spacing w:after="0"/>
        <w:rPr>
          <w:rFonts w:cs="Calibri"/>
          <w:b/>
        </w:rPr>
      </w:pPr>
      <w:r>
        <w:rPr>
          <w:rFonts w:cs="Calibri"/>
          <w:b/>
        </w:rPr>
        <w:t>Education and Care Services National Regulations</w:t>
      </w:r>
    </w:p>
    <w:p w14:paraId="4DBC71E3" w14:textId="77777777" w:rsidR="009A0C4F" w:rsidRDefault="009A0C4F" w:rsidP="009A0C4F">
      <w:pPr>
        <w:spacing w:after="0"/>
        <w:rPr>
          <w:rFonts w:cs="Calibri"/>
          <w:b/>
        </w:rPr>
      </w:pPr>
      <w:r>
        <w:rPr>
          <w:rFonts w:cs="Calibri"/>
          <w:b/>
        </w:rPr>
        <w:t xml:space="preserve">National Quality Standard </w:t>
      </w:r>
    </w:p>
    <w:p w14:paraId="5169E935" w14:textId="77777777" w:rsidR="009A0C4F" w:rsidRDefault="009A0C4F" w:rsidP="009A0C4F">
      <w:pPr>
        <w:spacing w:after="0"/>
        <w:rPr>
          <w:b/>
          <w:spacing w:val="-3"/>
        </w:rPr>
      </w:pPr>
      <w:r>
        <w:rPr>
          <w:b/>
          <w:spacing w:val="-3"/>
        </w:rPr>
        <w:t>Occupational Health and Safety Act 2004</w:t>
      </w:r>
    </w:p>
    <w:p w14:paraId="672464A0" w14:textId="77777777" w:rsidR="009A0C4F" w:rsidRDefault="009A0C4F" w:rsidP="009A0C4F">
      <w:pPr>
        <w:spacing w:after="0"/>
        <w:rPr>
          <w:b/>
          <w:spacing w:val="-3"/>
        </w:rPr>
      </w:pPr>
      <w:r>
        <w:rPr>
          <w:b/>
          <w:spacing w:val="-3"/>
        </w:rPr>
        <w:t>Occupational Health and Safety Regulations 2007</w:t>
      </w:r>
    </w:p>
    <w:p w14:paraId="7A354E2D" w14:textId="77777777" w:rsidR="009A0C4F" w:rsidRPr="00373C04" w:rsidRDefault="009A0C4F" w:rsidP="009A0C4F">
      <w:pPr>
        <w:spacing w:after="0"/>
        <w:rPr>
          <w:rFonts w:cs="Calibri"/>
          <w:b/>
        </w:rPr>
      </w:pPr>
      <w:r w:rsidRPr="00373C04">
        <w:rPr>
          <w:b/>
          <w:spacing w:val="-3"/>
        </w:rPr>
        <w:t>Work Health and Safety Act</w:t>
      </w:r>
    </w:p>
    <w:p w14:paraId="6A04FE72" w14:textId="77777777" w:rsidR="009A0C4F" w:rsidRDefault="009A0C4F" w:rsidP="009A0C4F">
      <w:pPr>
        <w:spacing w:after="0" w:line="240" w:lineRule="auto"/>
        <w:rPr>
          <w:rFonts w:cs="Calibri"/>
          <w:b/>
          <w:sz w:val="36"/>
          <w:szCs w:val="32"/>
        </w:rPr>
      </w:pPr>
    </w:p>
    <w:p w14:paraId="5CA23D0B" w14:textId="77777777" w:rsidR="009A0C4F" w:rsidRDefault="009A0C4F" w:rsidP="009A0C4F">
      <w:pPr>
        <w:spacing w:after="0" w:line="240" w:lineRule="auto"/>
        <w:rPr>
          <w:rFonts w:cs="Calibri"/>
          <w:b/>
          <w:sz w:val="36"/>
          <w:szCs w:val="32"/>
        </w:rPr>
      </w:pPr>
      <w:r w:rsidRPr="00604B92">
        <w:rPr>
          <w:rFonts w:cs="Calibri"/>
          <w:b/>
          <w:sz w:val="36"/>
          <w:szCs w:val="32"/>
        </w:rPr>
        <w:t>Review</w:t>
      </w:r>
    </w:p>
    <w:p w14:paraId="570CC2D6" w14:textId="77777777" w:rsidR="009A0C4F" w:rsidRPr="009A4028" w:rsidRDefault="009A0C4F" w:rsidP="009A0C4F">
      <w:pPr>
        <w:spacing w:after="0" w:line="240" w:lineRule="auto"/>
        <w:rPr>
          <w:rFonts w:cs="Calibri"/>
          <w:b/>
          <w:sz w:val="36"/>
          <w:szCs w:val="32"/>
        </w:rPr>
      </w:pPr>
      <w:r w:rsidRPr="00604B92">
        <w:rPr>
          <w:rFonts w:cs="Calibri"/>
        </w:rPr>
        <w:t xml:space="preserve">The policy will be reviewed annually. </w:t>
      </w:r>
    </w:p>
    <w:p w14:paraId="1F9B5E8A" w14:textId="77777777" w:rsidR="009A0C4F" w:rsidRPr="00604B92" w:rsidRDefault="009A0C4F" w:rsidP="009A0C4F">
      <w:pPr>
        <w:spacing w:after="0" w:line="240" w:lineRule="auto"/>
        <w:rPr>
          <w:rFonts w:cs="Calibri"/>
        </w:rPr>
      </w:pPr>
      <w:r w:rsidRPr="00604B92">
        <w:rPr>
          <w:rFonts w:cs="Calibri"/>
        </w:rPr>
        <w:t>The review will be conducted by:</w:t>
      </w:r>
    </w:p>
    <w:p w14:paraId="2686A2F6" w14:textId="77777777" w:rsidR="009A0C4F" w:rsidRPr="009A0C4F" w:rsidRDefault="009A0C4F" w:rsidP="00D93CC3">
      <w:pPr>
        <w:pStyle w:val="ListParagraph"/>
        <w:numPr>
          <w:ilvl w:val="0"/>
          <w:numId w:val="47"/>
        </w:numPr>
        <w:spacing w:after="0" w:line="240" w:lineRule="auto"/>
        <w:rPr>
          <w:rFonts w:cs="Calibri"/>
        </w:rPr>
      </w:pPr>
      <w:r w:rsidRPr="009A0C4F">
        <w:rPr>
          <w:rFonts w:cs="Calibri"/>
        </w:rPr>
        <w:t>Management</w:t>
      </w:r>
    </w:p>
    <w:p w14:paraId="16266E25" w14:textId="77777777" w:rsidR="009A0C4F" w:rsidRPr="009A0C4F" w:rsidRDefault="009A0C4F" w:rsidP="00D93CC3">
      <w:pPr>
        <w:pStyle w:val="ListParagraph"/>
        <w:numPr>
          <w:ilvl w:val="0"/>
          <w:numId w:val="47"/>
        </w:numPr>
        <w:spacing w:after="0" w:line="240" w:lineRule="auto"/>
        <w:rPr>
          <w:rFonts w:cs="Calibri"/>
        </w:rPr>
      </w:pPr>
      <w:r w:rsidRPr="009A0C4F">
        <w:rPr>
          <w:rFonts w:cs="Calibri"/>
        </w:rPr>
        <w:t xml:space="preserve">Employees </w:t>
      </w:r>
    </w:p>
    <w:p w14:paraId="5B5C2C73" w14:textId="77777777" w:rsidR="009A0C4F" w:rsidRPr="009A0C4F" w:rsidRDefault="009A0C4F" w:rsidP="00D93CC3">
      <w:pPr>
        <w:pStyle w:val="ListParagraph"/>
        <w:numPr>
          <w:ilvl w:val="0"/>
          <w:numId w:val="47"/>
        </w:numPr>
        <w:spacing w:after="0" w:line="240" w:lineRule="auto"/>
        <w:rPr>
          <w:rFonts w:cs="Calibri"/>
        </w:rPr>
      </w:pPr>
      <w:r w:rsidRPr="009A0C4F">
        <w:rPr>
          <w:rFonts w:cs="Calibri"/>
        </w:rPr>
        <w:t>Families</w:t>
      </w:r>
    </w:p>
    <w:p w14:paraId="6B59A897" w14:textId="188DDAC8" w:rsidR="00D17DDC" w:rsidRDefault="009A0C4F" w:rsidP="00D17DDC">
      <w:pPr>
        <w:pStyle w:val="ListParagraph"/>
        <w:numPr>
          <w:ilvl w:val="0"/>
          <w:numId w:val="47"/>
        </w:numPr>
        <w:spacing w:after="0" w:line="240" w:lineRule="auto"/>
        <w:rPr>
          <w:rFonts w:cs="Calibri"/>
        </w:rPr>
        <w:sectPr w:rsidR="00D17DDC" w:rsidSect="00D17DDC">
          <w:type w:val="oddPage"/>
          <w:pgSz w:w="11906" w:h="16838"/>
          <w:pgMar w:top="1440" w:right="1440" w:bottom="1440" w:left="1440" w:header="708" w:footer="708" w:gutter="0"/>
          <w:cols w:space="708"/>
          <w:docGrid w:linePitch="360"/>
        </w:sectPr>
      </w:pPr>
      <w:r w:rsidRPr="009A0C4F">
        <w:rPr>
          <w:rFonts w:cs="Calibri"/>
        </w:rPr>
        <w:t xml:space="preserve">Interested </w:t>
      </w:r>
      <w:r w:rsidR="00805B5E" w:rsidRPr="009A0C4F">
        <w:rPr>
          <w:rFonts w:cs="Calibri"/>
        </w:rPr>
        <w:t>Parties</w:t>
      </w:r>
    </w:p>
    <w:p w14:paraId="7DC6FEDA" w14:textId="48C5E7C7" w:rsidR="00036986" w:rsidRPr="004A4E14" w:rsidRDefault="00036986" w:rsidP="004A4E14">
      <w:pPr>
        <w:spacing w:after="0" w:line="240" w:lineRule="auto"/>
        <w:rPr>
          <w:rFonts w:cs="Calibri"/>
        </w:rPr>
      </w:pPr>
    </w:p>
    <w:p w14:paraId="562BFE22" w14:textId="77777777" w:rsidR="00036986" w:rsidRPr="00036986" w:rsidRDefault="00036986" w:rsidP="00036986">
      <w:pPr>
        <w:pStyle w:val="PolicyHeaders"/>
        <w:rPr>
          <w:lang w:val="en-AU"/>
        </w:rPr>
      </w:pPr>
      <w:bookmarkStart w:id="24" w:name="_Toc138933412"/>
      <w:bookmarkStart w:id="25" w:name="_Hlk138318579"/>
      <w:r>
        <w:t>D</w:t>
      </w:r>
      <w:r>
        <w:rPr>
          <w:lang w:val="en-AU"/>
        </w:rPr>
        <w:t xml:space="preserve">elivery </w:t>
      </w:r>
      <w:r>
        <w:t>And C</w:t>
      </w:r>
      <w:r>
        <w:rPr>
          <w:lang w:val="en-AU"/>
        </w:rPr>
        <w:t>ollection</w:t>
      </w:r>
      <w:r>
        <w:t xml:space="preserve"> Of C</w:t>
      </w:r>
      <w:r>
        <w:rPr>
          <w:lang w:val="en-AU"/>
        </w:rPr>
        <w:t>hildren</w:t>
      </w:r>
      <w:r w:rsidRPr="003B471F">
        <w:t xml:space="preserve"> P</w:t>
      </w:r>
      <w:r>
        <w:rPr>
          <w:lang w:val="en-AU"/>
        </w:rPr>
        <w:t>olicy</w:t>
      </w:r>
      <w:bookmarkEnd w:id="24"/>
    </w:p>
    <w:p w14:paraId="70C151D0" w14:textId="77777777" w:rsidR="00036986" w:rsidRDefault="00036986" w:rsidP="00036986">
      <w:pPr>
        <w:pStyle w:val="Header"/>
        <w:ind w:left="-142" w:right="-77"/>
        <w:jc w:val="both"/>
        <w:rPr>
          <w:rFonts w:ascii="Calibri" w:hAnsi="Calibri"/>
          <w:b/>
          <w:sz w:val="40"/>
          <w:szCs w:val="40"/>
        </w:rPr>
      </w:pPr>
    </w:p>
    <w:p w14:paraId="436C953E" w14:textId="77777777" w:rsidR="00036986" w:rsidRPr="00930D44" w:rsidRDefault="00036986" w:rsidP="00036986">
      <w:pPr>
        <w:spacing w:after="200" w:line="276" w:lineRule="auto"/>
        <w:rPr>
          <w:rFonts w:ascii="Calibri" w:eastAsia="Calibri" w:hAnsi="Calibri" w:cs="Calibri"/>
          <w:b/>
          <w:sz w:val="36"/>
          <w:szCs w:val="36"/>
        </w:rPr>
      </w:pPr>
      <w:r w:rsidRPr="00930D44">
        <w:rPr>
          <w:rFonts w:ascii="Calibri" w:eastAsia="Calibri" w:hAnsi="Calibri" w:cs="Calibri"/>
          <w:b/>
          <w:sz w:val="36"/>
          <w:szCs w:val="36"/>
        </w:rPr>
        <w:t>NQF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036986" w:rsidRPr="00930D44" w14:paraId="006C5861" w14:textId="77777777" w:rsidTr="004F06BF">
        <w:tc>
          <w:tcPr>
            <w:tcW w:w="675" w:type="dxa"/>
            <w:vMerge w:val="restart"/>
          </w:tcPr>
          <w:p w14:paraId="37A64EF4" w14:textId="77777777" w:rsidR="00036986" w:rsidRPr="00930D44" w:rsidRDefault="00036986" w:rsidP="004F06BF">
            <w:pPr>
              <w:spacing w:after="200" w:line="276" w:lineRule="auto"/>
              <w:rPr>
                <w:rFonts w:ascii="Calibri" w:eastAsia="Calibri" w:hAnsi="Calibri" w:cs="Calibri"/>
                <w:sz w:val="18"/>
                <w:szCs w:val="18"/>
              </w:rPr>
            </w:pPr>
            <w:r w:rsidRPr="00930D44">
              <w:rPr>
                <w:rFonts w:ascii="Calibri" w:eastAsia="Calibri" w:hAnsi="Calibri" w:cs="Calibri"/>
                <w:sz w:val="18"/>
                <w:szCs w:val="18"/>
              </w:rPr>
              <w:t>QA6</w:t>
            </w:r>
          </w:p>
        </w:tc>
        <w:tc>
          <w:tcPr>
            <w:tcW w:w="851" w:type="dxa"/>
          </w:tcPr>
          <w:p w14:paraId="022FC1E8" w14:textId="77777777" w:rsidR="00036986" w:rsidRPr="00930D44" w:rsidRDefault="00036986" w:rsidP="004F06BF">
            <w:pPr>
              <w:rPr>
                <w:rFonts w:ascii="Calibri" w:eastAsia="Calibri" w:hAnsi="Calibri" w:cs="Calibri"/>
                <w:sz w:val="18"/>
                <w:szCs w:val="18"/>
              </w:rPr>
            </w:pPr>
            <w:r>
              <w:rPr>
                <w:rFonts w:ascii="Calibri" w:eastAsia="Calibri" w:hAnsi="Calibri" w:cs="Calibri"/>
                <w:sz w:val="18"/>
                <w:szCs w:val="18"/>
              </w:rPr>
              <w:t>6.1</w:t>
            </w:r>
          </w:p>
        </w:tc>
        <w:tc>
          <w:tcPr>
            <w:tcW w:w="7716" w:type="dxa"/>
          </w:tcPr>
          <w:p w14:paraId="7D2E9DE5" w14:textId="77777777" w:rsidR="00036986" w:rsidRPr="00930D44" w:rsidRDefault="00036986" w:rsidP="004F06BF">
            <w:pPr>
              <w:autoSpaceDE w:val="0"/>
              <w:autoSpaceDN w:val="0"/>
              <w:adjustRightInd w:val="0"/>
              <w:spacing w:after="40" w:line="191" w:lineRule="atLeast"/>
              <w:rPr>
                <w:rFonts w:ascii="Calibri" w:eastAsia="Calibri" w:hAnsi="Calibri" w:cs="Calibri"/>
                <w:color w:val="000000"/>
                <w:sz w:val="18"/>
                <w:szCs w:val="18"/>
              </w:rPr>
            </w:pPr>
            <w:r>
              <w:rPr>
                <w:rFonts w:ascii="Calibri" w:eastAsia="Calibri" w:hAnsi="Calibri"/>
                <w:sz w:val="18"/>
                <w:szCs w:val="18"/>
              </w:rPr>
              <w:t>Respectful supportive relationships with families are developed and maintained</w:t>
            </w:r>
          </w:p>
        </w:tc>
      </w:tr>
      <w:tr w:rsidR="00036986" w:rsidRPr="00930D44" w14:paraId="4EDA5202" w14:textId="77777777" w:rsidTr="004F06BF">
        <w:tc>
          <w:tcPr>
            <w:tcW w:w="675" w:type="dxa"/>
            <w:vMerge/>
          </w:tcPr>
          <w:p w14:paraId="578720EF" w14:textId="77777777" w:rsidR="00036986" w:rsidRPr="00930D44" w:rsidRDefault="00036986" w:rsidP="004F06BF">
            <w:pPr>
              <w:spacing w:after="200" w:line="276" w:lineRule="auto"/>
              <w:rPr>
                <w:rFonts w:ascii="Calibri" w:eastAsia="Calibri" w:hAnsi="Calibri" w:cs="Calibri"/>
                <w:sz w:val="18"/>
                <w:szCs w:val="18"/>
              </w:rPr>
            </w:pPr>
          </w:p>
        </w:tc>
        <w:tc>
          <w:tcPr>
            <w:tcW w:w="851" w:type="dxa"/>
          </w:tcPr>
          <w:p w14:paraId="7607444B" w14:textId="77777777" w:rsidR="00036986" w:rsidRPr="00930D44" w:rsidRDefault="00036986" w:rsidP="004F06BF">
            <w:pPr>
              <w:rPr>
                <w:rFonts w:ascii="Calibri" w:eastAsia="Calibri" w:hAnsi="Calibri" w:cs="Calibri"/>
                <w:sz w:val="18"/>
                <w:szCs w:val="18"/>
              </w:rPr>
            </w:pPr>
            <w:r>
              <w:rPr>
                <w:rFonts w:ascii="Calibri" w:eastAsia="Calibri" w:hAnsi="Calibri" w:cs="Calibri"/>
                <w:sz w:val="18"/>
                <w:szCs w:val="18"/>
              </w:rPr>
              <w:t>6.1.1</w:t>
            </w:r>
          </w:p>
        </w:tc>
        <w:tc>
          <w:tcPr>
            <w:tcW w:w="7716" w:type="dxa"/>
          </w:tcPr>
          <w:p w14:paraId="0FD3E3E4" w14:textId="77777777" w:rsidR="00036986" w:rsidRPr="00930D44" w:rsidRDefault="00036986" w:rsidP="004F06BF">
            <w:pPr>
              <w:autoSpaceDE w:val="0"/>
              <w:autoSpaceDN w:val="0"/>
              <w:adjustRightInd w:val="0"/>
              <w:spacing w:after="40" w:line="191" w:lineRule="atLeast"/>
              <w:rPr>
                <w:rFonts w:ascii="Calibri" w:eastAsia="Calibri" w:hAnsi="Calibri"/>
                <w:sz w:val="18"/>
                <w:szCs w:val="18"/>
              </w:rPr>
            </w:pPr>
            <w:r>
              <w:rPr>
                <w:rFonts w:ascii="Calibri" w:eastAsia="Calibri" w:hAnsi="Calibri"/>
                <w:sz w:val="18"/>
                <w:szCs w:val="18"/>
              </w:rPr>
              <w:t>There is an effective enrolment and orientation process for families</w:t>
            </w:r>
          </w:p>
        </w:tc>
      </w:tr>
      <w:tr w:rsidR="00036986" w:rsidRPr="00930D44" w14:paraId="56015124" w14:textId="77777777" w:rsidTr="004F06BF">
        <w:trPr>
          <w:trHeight w:val="263"/>
        </w:trPr>
        <w:tc>
          <w:tcPr>
            <w:tcW w:w="675" w:type="dxa"/>
          </w:tcPr>
          <w:p w14:paraId="2888E8B3" w14:textId="77777777" w:rsidR="00036986" w:rsidRPr="00930D44" w:rsidRDefault="00036986" w:rsidP="004F06BF">
            <w:pPr>
              <w:spacing w:after="200" w:line="276" w:lineRule="auto"/>
              <w:rPr>
                <w:rFonts w:ascii="Calibri" w:eastAsia="Calibri" w:hAnsi="Calibri" w:cs="Calibri"/>
                <w:sz w:val="18"/>
                <w:szCs w:val="18"/>
              </w:rPr>
            </w:pPr>
            <w:r>
              <w:rPr>
                <w:rFonts w:ascii="Calibri" w:eastAsia="Calibri" w:hAnsi="Calibri" w:cs="Calibri"/>
                <w:sz w:val="18"/>
                <w:szCs w:val="18"/>
              </w:rPr>
              <w:t>QA2</w:t>
            </w:r>
          </w:p>
        </w:tc>
        <w:tc>
          <w:tcPr>
            <w:tcW w:w="851" w:type="dxa"/>
          </w:tcPr>
          <w:p w14:paraId="2753E9EE" w14:textId="77777777" w:rsidR="00036986" w:rsidRDefault="00036986" w:rsidP="004F06BF">
            <w:pPr>
              <w:rPr>
                <w:rFonts w:ascii="Calibri" w:eastAsia="Calibri" w:hAnsi="Calibri" w:cs="Calibri"/>
                <w:sz w:val="18"/>
                <w:szCs w:val="18"/>
              </w:rPr>
            </w:pPr>
            <w:r>
              <w:rPr>
                <w:rFonts w:ascii="Calibri" w:eastAsia="Calibri" w:hAnsi="Calibri" w:cs="Calibri"/>
                <w:sz w:val="18"/>
                <w:szCs w:val="18"/>
              </w:rPr>
              <w:t>2.3</w:t>
            </w:r>
          </w:p>
        </w:tc>
        <w:tc>
          <w:tcPr>
            <w:tcW w:w="7716" w:type="dxa"/>
          </w:tcPr>
          <w:p w14:paraId="59420D33" w14:textId="77777777" w:rsidR="00036986" w:rsidRDefault="00036986" w:rsidP="004F06BF">
            <w:pPr>
              <w:autoSpaceDE w:val="0"/>
              <w:autoSpaceDN w:val="0"/>
              <w:adjustRightInd w:val="0"/>
              <w:spacing w:after="40" w:line="191" w:lineRule="atLeast"/>
              <w:rPr>
                <w:rFonts w:ascii="Calibri" w:eastAsia="Calibri" w:hAnsi="Calibri"/>
                <w:sz w:val="18"/>
                <w:szCs w:val="18"/>
              </w:rPr>
            </w:pPr>
            <w:r>
              <w:rPr>
                <w:rFonts w:ascii="Calibri" w:eastAsia="Calibri" w:hAnsi="Calibri"/>
                <w:sz w:val="18"/>
                <w:szCs w:val="18"/>
              </w:rPr>
              <w:t>Each Child is protected.</w:t>
            </w:r>
          </w:p>
        </w:tc>
      </w:tr>
      <w:tr w:rsidR="00036986" w:rsidRPr="00930D44" w14:paraId="277ABB60" w14:textId="77777777" w:rsidTr="004F06BF">
        <w:trPr>
          <w:trHeight w:val="355"/>
        </w:trPr>
        <w:tc>
          <w:tcPr>
            <w:tcW w:w="675" w:type="dxa"/>
          </w:tcPr>
          <w:p w14:paraId="0B92B656" w14:textId="77777777" w:rsidR="00036986" w:rsidRDefault="00036986" w:rsidP="004F06BF">
            <w:pPr>
              <w:spacing w:after="200" w:line="276" w:lineRule="auto"/>
              <w:rPr>
                <w:rFonts w:ascii="Calibri" w:eastAsia="Calibri" w:hAnsi="Calibri" w:cs="Calibri"/>
                <w:sz w:val="18"/>
                <w:szCs w:val="18"/>
              </w:rPr>
            </w:pPr>
          </w:p>
        </w:tc>
        <w:tc>
          <w:tcPr>
            <w:tcW w:w="851" w:type="dxa"/>
          </w:tcPr>
          <w:p w14:paraId="1669B612" w14:textId="77777777" w:rsidR="00036986" w:rsidRDefault="00036986" w:rsidP="004F06BF">
            <w:pPr>
              <w:rPr>
                <w:rFonts w:ascii="Calibri" w:eastAsia="Calibri" w:hAnsi="Calibri" w:cs="Calibri"/>
                <w:sz w:val="18"/>
                <w:szCs w:val="18"/>
              </w:rPr>
            </w:pPr>
            <w:r>
              <w:rPr>
                <w:rFonts w:ascii="Calibri" w:eastAsia="Calibri" w:hAnsi="Calibri" w:cs="Calibri"/>
                <w:sz w:val="18"/>
                <w:szCs w:val="18"/>
              </w:rPr>
              <w:t>2.3.1</w:t>
            </w:r>
          </w:p>
        </w:tc>
        <w:tc>
          <w:tcPr>
            <w:tcW w:w="7716" w:type="dxa"/>
          </w:tcPr>
          <w:p w14:paraId="707A862F" w14:textId="77777777" w:rsidR="00036986" w:rsidRDefault="00036986" w:rsidP="004F06BF">
            <w:pPr>
              <w:autoSpaceDE w:val="0"/>
              <w:autoSpaceDN w:val="0"/>
              <w:adjustRightInd w:val="0"/>
              <w:spacing w:after="40" w:line="191" w:lineRule="atLeast"/>
              <w:rPr>
                <w:rFonts w:ascii="Calibri" w:eastAsia="Calibri" w:hAnsi="Calibri"/>
                <w:sz w:val="18"/>
                <w:szCs w:val="18"/>
              </w:rPr>
            </w:pPr>
            <w:r>
              <w:rPr>
                <w:rFonts w:ascii="Calibri" w:eastAsia="Calibri" w:hAnsi="Calibri"/>
                <w:sz w:val="18"/>
                <w:szCs w:val="18"/>
              </w:rPr>
              <w:t>Children are adequately supervised at all times.</w:t>
            </w:r>
          </w:p>
        </w:tc>
      </w:tr>
    </w:tbl>
    <w:p w14:paraId="2A7326EC" w14:textId="77777777" w:rsidR="00036986" w:rsidRPr="003B471F" w:rsidRDefault="00036986" w:rsidP="00036986">
      <w:pPr>
        <w:pStyle w:val="Header"/>
        <w:ind w:left="-142" w:right="-77"/>
        <w:jc w:val="both"/>
        <w:rPr>
          <w:rFonts w:ascii="Calibri" w:hAnsi="Calibri"/>
          <w:b/>
          <w:sz w:val="40"/>
          <w:szCs w:val="40"/>
        </w:rPr>
      </w:pPr>
    </w:p>
    <w:p w14:paraId="1EA8E56E" w14:textId="77777777" w:rsidR="00036986" w:rsidRDefault="00036986" w:rsidP="00036986">
      <w:pPr>
        <w:pStyle w:val="Header"/>
        <w:ind w:right="-77"/>
        <w:jc w:val="both"/>
        <w:rPr>
          <w:rFonts w:ascii="Calibri" w:hAnsi="Calibri"/>
        </w:rPr>
      </w:pPr>
    </w:p>
    <w:p w14:paraId="5076818E" w14:textId="77777777" w:rsidR="00036986" w:rsidRPr="00930D44" w:rsidRDefault="00036986" w:rsidP="00036986">
      <w:pPr>
        <w:spacing w:after="200" w:line="276" w:lineRule="auto"/>
        <w:rPr>
          <w:rFonts w:ascii="Calibri" w:eastAsia="Calibri" w:hAnsi="Calibri"/>
          <w:b/>
          <w:sz w:val="36"/>
          <w:szCs w:val="36"/>
        </w:rPr>
      </w:pPr>
      <w:r w:rsidRPr="00930D44">
        <w:rPr>
          <w:rFonts w:ascii="Calibri" w:eastAsia="Calibri" w:hAnsi="Calibri"/>
          <w:b/>
          <w:sz w:val="36"/>
          <w:szCs w:val="36"/>
        </w:rPr>
        <w:t>National Regulations</w:t>
      </w:r>
    </w:p>
    <w:tbl>
      <w:tblPr>
        <w:tblpPr w:leftFromText="180" w:rightFromText="180" w:bottomFromText="20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37"/>
        <w:gridCol w:w="7509"/>
      </w:tblGrid>
      <w:tr w:rsidR="00036986" w:rsidRPr="00930D44" w14:paraId="297CD32E" w14:textId="77777777" w:rsidTr="004F06BF">
        <w:tc>
          <w:tcPr>
            <w:tcW w:w="675" w:type="dxa"/>
            <w:tcBorders>
              <w:top w:val="single" w:sz="4" w:space="0" w:color="BFBFBF"/>
              <w:left w:val="single" w:sz="4" w:space="0" w:color="BFBFBF"/>
              <w:bottom w:val="single" w:sz="4" w:space="0" w:color="BFBFBF"/>
              <w:right w:val="single" w:sz="4" w:space="0" w:color="BFBFBF"/>
            </w:tcBorders>
            <w:hideMark/>
          </w:tcPr>
          <w:p w14:paraId="6D550132" w14:textId="77777777" w:rsidR="00036986" w:rsidRPr="00930D44" w:rsidRDefault="00036986" w:rsidP="004F06BF">
            <w:pPr>
              <w:spacing w:after="200" w:line="276" w:lineRule="auto"/>
              <w:rPr>
                <w:rFonts w:ascii="Calibri" w:eastAsia="Calibri" w:hAnsi="Calibri" w:cs="Calibri"/>
                <w:sz w:val="18"/>
              </w:rPr>
            </w:pPr>
            <w:r w:rsidRPr="00930D44">
              <w:rPr>
                <w:rFonts w:ascii="Calibri" w:eastAsia="Calibri" w:hAnsi="Calibri" w:cs="Calibri"/>
                <w:sz w:val="18"/>
              </w:rPr>
              <w:t>Reg</w:t>
            </w:r>
          </w:p>
        </w:tc>
        <w:tc>
          <w:tcPr>
            <w:tcW w:w="851" w:type="dxa"/>
            <w:tcBorders>
              <w:top w:val="single" w:sz="4" w:space="0" w:color="BFBFBF"/>
              <w:left w:val="single" w:sz="4" w:space="0" w:color="BFBFBF"/>
              <w:bottom w:val="single" w:sz="4" w:space="0" w:color="BFBFBF"/>
              <w:right w:val="single" w:sz="4" w:space="0" w:color="BFBFBF"/>
            </w:tcBorders>
            <w:hideMark/>
          </w:tcPr>
          <w:p w14:paraId="711BC87B" w14:textId="77777777" w:rsidR="00036986" w:rsidRPr="00930D44" w:rsidRDefault="00036986" w:rsidP="004F06BF">
            <w:pPr>
              <w:rPr>
                <w:rFonts w:ascii="Calibri" w:eastAsia="Calibri" w:hAnsi="Calibri" w:cs="Calibri"/>
                <w:sz w:val="18"/>
              </w:rPr>
            </w:pPr>
            <w:r>
              <w:rPr>
                <w:rFonts w:ascii="Calibri" w:eastAsia="Calibri" w:hAnsi="Calibri" w:cs="Calibri"/>
                <w:sz w:val="18"/>
              </w:rPr>
              <w:t>99</w:t>
            </w:r>
          </w:p>
        </w:tc>
        <w:tc>
          <w:tcPr>
            <w:tcW w:w="7716" w:type="dxa"/>
            <w:tcBorders>
              <w:top w:val="single" w:sz="4" w:space="0" w:color="BFBFBF"/>
              <w:left w:val="single" w:sz="4" w:space="0" w:color="BFBFBF"/>
              <w:bottom w:val="single" w:sz="4" w:space="0" w:color="BFBFBF"/>
              <w:right w:val="single" w:sz="4" w:space="0" w:color="BFBFBF"/>
            </w:tcBorders>
            <w:hideMark/>
          </w:tcPr>
          <w:p w14:paraId="51E7177C" w14:textId="77777777" w:rsidR="00036986" w:rsidRPr="00930D44" w:rsidRDefault="00036986" w:rsidP="004F06BF">
            <w:pPr>
              <w:autoSpaceDE w:val="0"/>
              <w:autoSpaceDN w:val="0"/>
              <w:adjustRightInd w:val="0"/>
              <w:spacing w:after="40" w:line="191" w:lineRule="atLeast"/>
              <w:rPr>
                <w:rFonts w:ascii="Calibri" w:eastAsia="Calibri" w:hAnsi="Calibri" w:cs="Calibri"/>
                <w:color w:val="000000"/>
                <w:sz w:val="18"/>
                <w:szCs w:val="18"/>
                <w:lang w:eastAsia="en-AU"/>
              </w:rPr>
            </w:pPr>
            <w:r>
              <w:rPr>
                <w:rFonts w:ascii="Calibri" w:eastAsia="Calibri" w:hAnsi="Calibri" w:cs="Calibri"/>
                <w:color w:val="000000"/>
                <w:sz w:val="18"/>
                <w:szCs w:val="18"/>
                <w:lang w:eastAsia="en-AU"/>
              </w:rPr>
              <w:t>Children leaving the education centre and care services premises</w:t>
            </w:r>
          </w:p>
        </w:tc>
      </w:tr>
    </w:tbl>
    <w:p w14:paraId="34BE4B1A" w14:textId="77777777" w:rsidR="00036986" w:rsidRDefault="00036986" w:rsidP="00036986">
      <w:pPr>
        <w:jc w:val="both"/>
        <w:rPr>
          <w:rFonts w:ascii="Calibri" w:hAnsi="Calibri" w:cs="Arial"/>
        </w:rPr>
      </w:pPr>
    </w:p>
    <w:p w14:paraId="0353F18D" w14:textId="77777777" w:rsidR="00036986" w:rsidRDefault="00036986" w:rsidP="00020291"/>
    <w:p w14:paraId="46665E2D" w14:textId="77777777" w:rsidR="00036986" w:rsidRPr="00020291" w:rsidRDefault="00036986" w:rsidP="00020291">
      <w:pPr>
        <w:rPr>
          <w:b/>
          <w:sz w:val="36"/>
          <w:szCs w:val="36"/>
        </w:rPr>
      </w:pPr>
      <w:r w:rsidRPr="00020291">
        <w:rPr>
          <w:b/>
          <w:sz w:val="36"/>
          <w:szCs w:val="36"/>
        </w:rPr>
        <w:t>Aim</w:t>
      </w:r>
    </w:p>
    <w:p w14:paraId="6037C7C7" w14:textId="6ABF3EF8" w:rsidR="00036986" w:rsidRDefault="00036986" w:rsidP="00020291">
      <w:r w:rsidRPr="00A60D82">
        <w:t xml:space="preserve">To ensure all children are at all times safe and accounted for </w:t>
      </w:r>
      <w:r w:rsidR="00BF1D0A" w:rsidRPr="00A60D82">
        <w:t>throughout</w:t>
      </w:r>
      <w:r w:rsidRPr="00A60D82">
        <w:t xml:space="preserve"> the routine of delivering and collecting children at the beginning and end of the day.</w:t>
      </w:r>
    </w:p>
    <w:p w14:paraId="56F80F8F" w14:textId="77777777" w:rsidR="00036986" w:rsidRDefault="00036986" w:rsidP="00020291"/>
    <w:p w14:paraId="0579BADE" w14:textId="77777777" w:rsidR="00036986" w:rsidRPr="00036986" w:rsidRDefault="00036986" w:rsidP="00020291"/>
    <w:p w14:paraId="2A0288ED" w14:textId="77777777" w:rsidR="00036986" w:rsidRPr="00020291" w:rsidRDefault="00036986" w:rsidP="00020291">
      <w:pPr>
        <w:rPr>
          <w:rFonts w:eastAsia="Calibri"/>
          <w:b/>
          <w:sz w:val="36"/>
          <w:szCs w:val="36"/>
        </w:rPr>
      </w:pPr>
      <w:r w:rsidRPr="00020291">
        <w:rPr>
          <w:rFonts w:eastAsia="Calibri"/>
          <w:b/>
          <w:sz w:val="36"/>
          <w:szCs w:val="36"/>
        </w:rPr>
        <w:t>Related Policies</w:t>
      </w:r>
    </w:p>
    <w:p w14:paraId="3E4BC15E" w14:textId="77777777" w:rsidR="00036986" w:rsidRPr="0001293B" w:rsidRDefault="00036986" w:rsidP="00020291">
      <w:pPr>
        <w:rPr>
          <w:rFonts w:eastAsia="Calibri"/>
        </w:rPr>
      </w:pPr>
      <w:r w:rsidRPr="0001293B">
        <w:rPr>
          <w:rFonts w:eastAsia="Calibri"/>
        </w:rPr>
        <w:t>Enrolment Policy</w:t>
      </w:r>
    </w:p>
    <w:p w14:paraId="7B4601BF" w14:textId="77777777" w:rsidR="00036986" w:rsidRPr="0001293B" w:rsidRDefault="00036986" w:rsidP="00020291">
      <w:pPr>
        <w:rPr>
          <w:rFonts w:eastAsia="Calibri"/>
        </w:rPr>
      </w:pPr>
      <w:r w:rsidRPr="0001293B">
        <w:rPr>
          <w:rFonts w:eastAsia="Calibri"/>
        </w:rPr>
        <w:t>Family Law and Access Policy</w:t>
      </w:r>
    </w:p>
    <w:p w14:paraId="47BDEAFB" w14:textId="77777777" w:rsidR="00036986" w:rsidRPr="0001293B" w:rsidRDefault="00036986" w:rsidP="00020291">
      <w:pPr>
        <w:rPr>
          <w:rFonts w:eastAsia="Calibri"/>
        </w:rPr>
      </w:pPr>
      <w:r w:rsidRPr="0001293B">
        <w:rPr>
          <w:rFonts w:eastAsia="Calibri"/>
        </w:rPr>
        <w:t>Parental Interaction and Involvement in the Service Policy</w:t>
      </w:r>
    </w:p>
    <w:p w14:paraId="5BEC7CEB" w14:textId="77777777" w:rsidR="00036986" w:rsidRPr="0001293B" w:rsidRDefault="00036986" w:rsidP="00020291">
      <w:pPr>
        <w:rPr>
          <w:rFonts w:eastAsia="Calibri"/>
        </w:rPr>
      </w:pPr>
      <w:r w:rsidRPr="0001293B">
        <w:rPr>
          <w:rFonts w:eastAsia="Calibri"/>
        </w:rPr>
        <w:t>Physical Environment (Workplace Safety, Learning and Administration) Policy</w:t>
      </w:r>
    </w:p>
    <w:p w14:paraId="1A812621" w14:textId="77777777" w:rsidR="00036986" w:rsidRPr="0001293B" w:rsidRDefault="00036986" w:rsidP="00020291">
      <w:pPr>
        <w:rPr>
          <w:rFonts w:eastAsia="Calibri"/>
        </w:rPr>
      </w:pPr>
      <w:r w:rsidRPr="0001293B">
        <w:rPr>
          <w:rFonts w:eastAsia="Calibri"/>
        </w:rPr>
        <w:t>Relationships with Children Policy</w:t>
      </w:r>
    </w:p>
    <w:p w14:paraId="67A082E6" w14:textId="77777777" w:rsidR="00036986" w:rsidRPr="0001293B" w:rsidRDefault="00036986" w:rsidP="00020291">
      <w:pPr>
        <w:rPr>
          <w:rFonts w:eastAsia="Calibri"/>
        </w:rPr>
      </w:pPr>
      <w:r w:rsidRPr="0001293B">
        <w:rPr>
          <w:rFonts w:eastAsia="Calibri"/>
        </w:rPr>
        <w:t>Staffing Arrangements Policy</w:t>
      </w:r>
    </w:p>
    <w:p w14:paraId="13CA9344" w14:textId="77777777" w:rsidR="00036986" w:rsidRPr="0001293B" w:rsidRDefault="00036986" w:rsidP="00020291">
      <w:pPr>
        <w:rPr>
          <w:rFonts w:eastAsia="Calibri"/>
        </w:rPr>
      </w:pPr>
      <w:r w:rsidRPr="0001293B">
        <w:rPr>
          <w:rFonts w:eastAsia="Calibri"/>
        </w:rPr>
        <w:t>Unenrolled Children Policy</w:t>
      </w:r>
    </w:p>
    <w:p w14:paraId="5D8045C8" w14:textId="77777777" w:rsidR="00036986" w:rsidRDefault="00036986" w:rsidP="00020291">
      <w:pPr>
        <w:rPr>
          <w:sz w:val="36"/>
        </w:rPr>
      </w:pPr>
    </w:p>
    <w:p w14:paraId="1D01FEB2" w14:textId="77777777" w:rsidR="00036986" w:rsidRPr="00020291" w:rsidRDefault="00036986" w:rsidP="00020291">
      <w:pPr>
        <w:rPr>
          <w:b/>
          <w:sz w:val="36"/>
          <w:szCs w:val="36"/>
        </w:rPr>
      </w:pPr>
      <w:r w:rsidRPr="00020291">
        <w:rPr>
          <w:b/>
          <w:sz w:val="36"/>
          <w:szCs w:val="36"/>
        </w:rPr>
        <w:t>When to use this Policy</w:t>
      </w:r>
    </w:p>
    <w:p w14:paraId="7094C1DC" w14:textId="4DF175B7" w:rsidR="00036986" w:rsidRPr="00FB25FC" w:rsidRDefault="00036986" w:rsidP="00D93CC3">
      <w:pPr>
        <w:numPr>
          <w:ilvl w:val="0"/>
          <w:numId w:val="48"/>
        </w:numPr>
        <w:spacing w:after="0" w:line="240" w:lineRule="auto"/>
        <w:ind w:left="714" w:hanging="357"/>
        <w:jc w:val="both"/>
        <w:rPr>
          <w:rFonts w:ascii="Calibri" w:hAnsi="Calibri"/>
        </w:rPr>
      </w:pPr>
      <w:r w:rsidRPr="00FB25FC">
        <w:rPr>
          <w:rFonts w:ascii="Calibri" w:hAnsi="Calibri"/>
        </w:rPr>
        <w:t xml:space="preserve">Between opening and closing times of the </w:t>
      </w:r>
      <w:r w:rsidR="009A118F">
        <w:rPr>
          <w:rFonts w:ascii="Calibri" w:hAnsi="Calibri"/>
        </w:rPr>
        <w:t>centre</w:t>
      </w:r>
      <w:r w:rsidRPr="00FB25FC">
        <w:rPr>
          <w:rFonts w:ascii="Calibri" w:hAnsi="Calibri"/>
        </w:rPr>
        <w:t>.</w:t>
      </w:r>
    </w:p>
    <w:p w14:paraId="15DE14E7" w14:textId="5705EF91" w:rsidR="00036986" w:rsidRPr="00FB25FC" w:rsidRDefault="00036986" w:rsidP="00D93CC3">
      <w:pPr>
        <w:numPr>
          <w:ilvl w:val="0"/>
          <w:numId w:val="48"/>
        </w:numPr>
        <w:spacing w:after="0" w:line="240" w:lineRule="auto"/>
        <w:ind w:left="714" w:hanging="357"/>
        <w:jc w:val="both"/>
        <w:rPr>
          <w:rFonts w:ascii="Calibri" w:hAnsi="Calibri"/>
        </w:rPr>
      </w:pPr>
      <w:r w:rsidRPr="00FB25FC">
        <w:rPr>
          <w:rFonts w:ascii="Calibri" w:hAnsi="Calibri"/>
        </w:rPr>
        <w:t xml:space="preserve">At times when the </w:t>
      </w:r>
      <w:r w:rsidR="009A118F">
        <w:rPr>
          <w:rFonts w:ascii="Calibri" w:hAnsi="Calibri"/>
        </w:rPr>
        <w:t>centre</w:t>
      </w:r>
      <w:r w:rsidRPr="00FB25FC">
        <w:rPr>
          <w:rFonts w:ascii="Calibri" w:hAnsi="Calibri"/>
        </w:rPr>
        <w:t xml:space="preserve">s </w:t>
      </w:r>
      <w:r w:rsidR="009A118F">
        <w:rPr>
          <w:rFonts w:ascii="Calibri" w:hAnsi="Calibri"/>
        </w:rPr>
        <w:t>educators</w:t>
      </w:r>
      <w:r w:rsidRPr="00FB25FC">
        <w:rPr>
          <w:rFonts w:ascii="Calibri" w:hAnsi="Calibri"/>
        </w:rPr>
        <w:t xml:space="preserve"> or families are concerned with a child’s arrival and departure routine.</w:t>
      </w:r>
    </w:p>
    <w:p w14:paraId="03D49EB0" w14:textId="77777777" w:rsidR="00036986" w:rsidRPr="00FB25FC" w:rsidRDefault="00036986" w:rsidP="00D93CC3">
      <w:pPr>
        <w:numPr>
          <w:ilvl w:val="0"/>
          <w:numId w:val="48"/>
        </w:numPr>
        <w:spacing w:after="0" w:line="240" w:lineRule="auto"/>
        <w:ind w:left="714" w:hanging="357"/>
        <w:jc w:val="both"/>
        <w:rPr>
          <w:rFonts w:ascii="Calibri" w:hAnsi="Calibri"/>
        </w:rPr>
      </w:pPr>
      <w:r w:rsidRPr="00FB25FC">
        <w:rPr>
          <w:rFonts w:ascii="Calibri" w:hAnsi="Calibri"/>
        </w:rPr>
        <w:t>At times that an unknown person is attempting to pick up a child or children.</w:t>
      </w:r>
    </w:p>
    <w:p w14:paraId="0ED88555" w14:textId="77777777" w:rsidR="00036986" w:rsidRDefault="00036986" w:rsidP="00036986">
      <w:pPr>
        <w:pBdr>
          <w:bottom w:val="single" w:sz="4" w:space="1" w:color="auto"/>
        </w:pBdr>
        <w:jc w:val="both"/>
        <w:rPr>
          <w:rFonts w:ascii="Calibri" w:hAnsi="Calibri"/>
          <w:b/>
          <w:sz w:val="36"/>
        </w:rPr>
      </w:pPr>
    </w:p>
    <w:p w14:paraId="237FB49E" w14:textId="77777777" w:rsidR="00036986" w:rsidRPr="00020291" w:rsidRDefault="00036986" w:rsidP="00020291">
      <w:pPr>
        <w:rPr>
          <w:b/>
          <w:sz w:val="36"/>
          <w:szCs w:val="36"/>
        </w:rPr>
      </w:pPr>
      <w:r w:rsidRPr="00020291">
        <w:rPr>
          <w:b/>
          <w:sz w:val="36"/>
          <w:szCs w:val="36"/>
        </w:rPr>
        <w:t>Process Steps</w:t>
      </w:r>
    </w:p>
    <w:p w14:paraId="7540E7B7" w14:textId="7AEC10DB" w:rsidR="00036986" w:rsidRDefault="00036986" w:rsidP="00D93CC3">
      <w:pPr>
        <w:numPr>
          <w:ilvl w:val="0"/>
          <w:numId w:val="49"/>
        </w:numPr>
        <w:spacing w:after="0" w:line="240" w:lineRule="auto"/>
        <w:ind w:left="714" w:hanging="357"/>
        <w:jc w:val="both"/>
        <w:rPr>
          <w:rFonts w:ascii="Calibri" w:hAnsi="Calibri"/>
        </w:rPr>
      </w:pPr>
      <w:r>
        <w:rPr>
          <w:rFonts w:ascii="Calibri" w:hAnsi="Calibri"/>
        </w:rPr>
        <w:t xml:space="preserve">Parents or guardians are required to sign in and sign out their child/children using the electronic </w:t>
      </w:r>
      <w:r w:rsidR="00993FD0">
        <w:rPr>
          <w:rFonts w:ascii="Calibri" w:hAnsi="Calibri"/>
        </w:rPr>
        <w:t>tablet at reception</w:t>
      </w:r>
      <w:r>
        <w:rPr>
          <w:rFonts w:ascii="Calibri" w:hAnsi="Calibri"/>
        </w:rPr>
        <w:t>. If required the co-ordinator can provide any information required on how to use the systems.</w:t>
      </w:r>
    </w:p>
    <w:p w14:paraId="56063AE9" w14:textId="5D226391" w:rsidR="00036986" w:rsidRPr="00FB25FC" w:rsidRDefault="00036986" w:rsidP="00D93CC3">
      <w:pPr>
        <w:numPr>
          <w:ilvl w:val="0"/>
          <w:numId w:val="49"/>
        </w:numPr>
        <w:spacing w:after="0" w:line="240" w:lineRule="auto"/>
        <w:ind w:left="714" w:hanging="357"/>
        <w:jc w:val="both"/>
        <w:rPr>
          <w:rFonts w:ascii="Calibri" w:hAnsi="Calibri"/>
        </w:rPr>
      </w:pPr>
      <w:r w:rsidRPr="00FB25FC">
        <w:rPr>
          <w:rFonts w:ascii="Calibri" w:hAnsi="Calibri"/>
        </w:rPr>
        <w:t>Parents or guardians are to ensure that their child walks and stays in their immediate presence during the arrival and departure routine. This will ensure the safety of children</w:t>
      </w:r>
      <w:r w:rsidR="009A118F">
        <w:rPr>
          <w:rFonts w:ascii="Calibri" w:hAnsi="Calibri"/>
        </w:rPr>
        <w:t>.</w:t>
      </w:r>
    </w:p>
    <w:p w14:paraId="480ED7FB" w14:textId="42097840" w:rsidR="00036986" w:rsidRPr="00FB25FC" w:rsidRDefault="00036986" w:rsidP="00D93CC3">
      <w:pPr>
        <w:numPr>
          <w:ilvl w:val="0"/>
          <w:numId w:val="49"/>
        </w:numPr>
        <w:spacing w:after="0" w:line="240" w:lineRule="auto"/>
        <w:ind w:left="714" w:hanging="357"/>
        <w:jc w:val="both"/>
        <w:rPr>
          <w:rFonts w:ascii="Calibri" w:hAnsi="Calibri"/>
        </w:rPr>
      </w:pPr>
      <w:r w:rsidRPr="00FB25FC">
        <w:rPr>
          <w:rFonts w:ascii="Calibri" w:hAnsi="Calibri"/>
        </w:rPr>
        <w:t>Parents or guardians</w:t>
      </w:r>
      <w:r>
        <w:rPr>
          <w:rFonts w:ascii="Calibri" w:hAnsi="Calibri"/>
        </w:rPr>
        <w:t xml:space="preserve"> are to deliver their child to an</w:t>
      </w:r>
      <w:r w:rsidRPr="00FB25FC">
        <w:rPr>
          <w:rFonts w:ascii="Calibri" w:hAnsi="Calibri"/>
        </w:rPr>
        <w:t xml:space="preserve"> </w:t>
      </w:r>
      <w:r w:rsidR="00993FD0">
        <w:rPr>
          <w:rFonts w:ascii="Calibri" w:hAnsi="Calibri"/>
        </w:rPr>
        <w:t>e</w:t>
      </w:r>
      <w:r>
        <w:rPr>
          <w:rFonts w:ascii="Calibri" w:hAnsi="Calibri"/>
        </w:rPr>
        <w:t>ducator</w:t>
      </w:r>
      <w:r w:rsidR="00993FD0">
        <w:rPr>
          <w:rFonts w:ascii="Calibri" w:hAnsi="Calibri"/>
        </w:rPr>
        <w:t xml:space="preserve"> in the room</w:t>
      </w:r>
      <w:r>
        <w:rPr>
          <w:rFonts w:ascii="Calibri" w:hAnsi="Calibri"/>
        </w:rPr>
        <w:t xml:space="preserve"> </w:t>
      </w:r>
      <w:r w:rsidRPr="00FB25FC">
        <w:rPr>
          <w:rFonts w:ascii="Calibri" w:hAnsi="Calibri"/>
        </w:rPr>
        <w:t xml:space="preserve">on arrival, ensuring that </w:t>
      </w:r>
      <w:r w:rsidR="00993FD0">
        <w:rPr>
          <w:rFonts w:ascii="Calibri" w:hAnsi="Calibri"/>
        </w:rPr>
        <w:t>e</w:t>
      </w:r>
      <w:r>
        <w:rPr>
          <w:rFonts w:ascii="Calibri" w:hAnsi="Calibri"/>
        </w:rPr>
        <w:t>ducators</w:t>
      </w:r>
      <w:r w:rsidRPr="00FB25FC">
        <w:rPr>
          <w:rFonts w:ascii="Calibri" w:hAnsi="Calibri"/>
        </w:rPr>
        <w:t xml:space="preserve"> are aware of the child’s presence.</w:t>
      </w:r>
    </w:p>
    <w:p w14:paraId="7C80A221" w14:textId="77777777" w:rsidR="00036986" w:rsidRPr="00FB25FC" w:rsidRDefault="00036986" w:rsidP="00D93CC3">
      <w:pPr>
        <w:numPr>
          <w:ilvl w:val="0"/>
          <w:numId w:val="49"/>
        </w:numPr>
        <w:spacing w:after="0" w:line="240" w:lineRule="auto"/>
        <w:ind w:left="714" w:hanging="357"/>
        <w:jc w:val="both"/>
        <w:rPr>
          <w:rFonts w:ascii="Calibri" w:hAnsi="Calibri"/>
        </w:rPr>
      </w:pPr>
      <w:r>
        <w:rPr>
          <w:rFonts w:ascii="Calibri" w:hAnsi="Calibri"/>
        </w:rPr>
        <w:t>Educators</w:t>
      </w:r>
      <w:r w:rsidRPr="00FB25FC">
        <w:rPr>
          <w:rFonts w:ascii="Calibri" w:hAnsi="Calibri"/>
        </w:rPr>
        <w:t xml:space="preserve"> and parents</w:t>
      </w:r>
      <w:r>
        <w:rPr>
          <w:rFonts w:ascii="Calibri" w:hAnsi="Calibri"/>
        </w:rPr>
        <w:t>/ guardians</w:t>
      </w:r>
      <w:r w:rsidRPr="00FB25FC">
        <w:rPr>
          <w:rFonts w:ascii="Calibri" w:hAnsi="Calibri"/>
        </w:rPr>
        <w:t xml:space="preserve"> will discuss the child’s specific needs for the day.</w:t>
      </w:r>
    </w:p>
    <w:p w14:paraId="6DD8C60B" w14:textId="77777777" w:rsidR="00036986" w:rsidRPr="00FB25FC" w:rsidRDefault="00036986" w:rsidP="00D93CC3">
      <w:pPr>
        <w:numPr>
          <w:ilvl w:val="0"/>
          <w:numId w:val="49"/>
        </w:numPr>
        <w:spacing w:after="0" w:line="240" w:lineRule="auto"/>
        <w:ind w:left="714" w:hanging="357"/>
        <w:jc w:val="both"/>
        <w:rPr>
          <w:rFonts w:ascii="Calibri" w:hAnsi="Calibri"/>
        </w:rPr>
      </w:pPr>
      <w:r w:rsidRPr="00FB25FC">
        <w:rPr>
          <w:rFonts w:ascii="Calibri" w:hAnsi="Calibri"/>
        </w:rPr>
        <w:t>Parents</w:t>
      </w:r>
      <w:r>
        <w:rPr>
          <w:rFonts w:ascii="Calibri" w:hAnsi="Calibri"/>
        </w:rPr>
        <w:t>/ guardians</w:t>
      </w:r>
      <w:r w:rsidRPr="00FB25FC">
        <w:rPr>
          <w:rFonts w:ascii="Calibri" w:hAnsi="Calibri"/>
        </w:rPr>
        <w:t xml:space="preserve"> are to unpack any relevant items from children’s bags such as dumm</w:t>
      </w:r>
      <w:r>
        <w:rPr>
          <w:rFonts w:ascii="Calibri" w:hAnsi="Calibri"/>
        </w:rPr>
        <w:t>ies, hats, bottles and medication</w:t>
      </w:r>
      <w:r w:rsidRPr="00FB25FC">
        <w:rPr>
          <w:rFonts w:ascii="Calibri" w:hAnsi="Calibri"/>
        </w:rPr>
        <w:t>.</w:t>
      </w:r>
    </w:p>
    <w:p w14:paraId="30329027" w14:textId="607F6BC3" w:rsidR="00036986" w:rsidRPr="00A60D82" w:rsidRDefault="00036986" w:rsidP="00D93CC3">
      <w:pPr>
        <w:numPr>
          <w:ilvl w:val="0"/>
          <w:numId w:val="49"/>
        </w:numPr>
        <w:spacing w:after="0" w:line="240" w:lineRule="auto"/>
        <w:ind w:left="714" w:hanging="357"/>
        <w:jc w:val="both"/>
        <w:rPr>
          <w:rFonts w:ascii="Calibri" w:hAnsi="Calibri"/>
        </w:rPr>
      </w:pPr>
      <w:r>
        <w:rPr>
          <w:rFonts w:ascii="Calibri" w:hAnsi="Calibri"/>
        </w:rPr>
        <w:t>Parents/</w:t>
      </w:r>
      <w:r w:rsidRPr="00FB25FC">
        <w:rPr>
          <w:rFonts w:ascii="Calibri" w:hAnsi="Calibri"/>
        </w:rPr>
        <w:t xml:space="preserve"> guardians are to ensure </w:t>
      </w:r>
      <w:r w:rsidR="00993FD0">
        <w:rPr>
          <w:rFonts w:ascii="Calibri" w:hAnsi="Calibri"/>
        </w:rPr>
        <w:t>educators</w:t>
      </w:r>
      <w:r w:rsidRPr="00FB25FC">
        <w:rPr>
          <w:rFonts w:ascii="Calibri" w:hAnsi="Calibri"/>
        </w:rPr>
        <w:t xml:space="preserve"> are aware that the child is leaving for the day to ensure the child is accounted for.</w:t>
      </w:r>
    </w:p>
    <w:p w14:paraId="1ED10143" w14:textId="2833C95D" w:rsidR="00036986" w:rsidRPr="00FB25FC" w:rsidRDefault="00036986" w:rsidP="00D93CC3">
      <w:pPr>
        <w:numPr>
          <w:ilvl w:val="0"/>
          <w:numId w:val="49"/>
        </w:numPr>
        <w:spacing w:after="0" w:line="240" w:lineRule="auto"/>
        <w:ind w:left="714" w:hanging="357"/>
        <w:jc w:val="both"/>
        <w:rPr>
          <w:rFonts w:ascii="Calibri" w:hAnsi="Calibri"/>
        </w:rPr>
      </w:pPr>
      <w:r w:rsidRPr="00FB25FC">
        <w:rPr>
          <w:rFonts w:ascii="Calibri" w:hAnsi="Calibri"/>
        </w:rPr>
        <w:t xml:space="preserve">Late collection of children can and may result in a late fee per minute per child being charged. In the event you know you will be late it is encouraged that a phone call be placed at the </w:t>
      </w:r>
      <w:r w:rsidR="009A118F">
        <w:rPr>
          <w:rFonts w:ascii="Calibri" w:hAnsi="Calibri"/>
        </w:rPr>
        <w:t>centre</w:t>
      </w:r>
      <w:r w:rsidRPr="00FB25FC">
        <w:rPr>
          <w:rFonts w:ascii="Calibri" w:hAnsi="Calibri"/>
        </w:rPr>
        <w:t xml:space="preserve"> advising </w:t>
      </w:r>
      <w:r w:rsidR="00993FD0">
        <w:rPr>
          <w:rFonts w:ascii="Calibri" w:hAnsi="Calibri"/>
        </w:rPr>
        <w:t>e</w:t>
      </w:r>
      <w:r>
        <w:rPr>
          <w:rFonts w:ascii="Calibri" w:hAnsi="Calibri"/>
        </w:rPr>
        <w:t>ducators</w:t>
      </w:r>
      <w:r w:rsidRPr="00FB25FC">
        <w:rPr>
          <w:rFonts w:ascii="Calibri" w:hAnsi="Calibri"/>
        </w:rPr>
        <w:t>.</w:t>
      </w:r>
    </w:p>
    <w:p w14:paraId="77DC83E8" w14:textId="77777777" w:rsidR="009A118F" w:rsidRDefault="009A118F" w:rsidP="009A118F">
      <w:pPr>
        <w:numPr>
          <w:ilvl w:val="0"/>
          <w:numId w:val="49"/>
        </w:numPr>
        <w:spacing w:after="0" w:line="240" w:lineRule="auto"/>
        <w:ind w:left="714" w:hanging="357"/>
        <w:jc w:val="both"/>
        <w:rPr>
          <w:rFonts w:ascii="Calibri" w:hAnsi="Calibri"/>
        </w:rPr>
      </w:pPr>
      <w:r w:rsidRPr="00FB25FC">
        <w:rPr>
          <w:rFonts w:ascii="Calibri" w:hAnsi="Calibri"/>
        </w:rPr>
        <w:t>When collecting a child, the person must be</w:t>
      </w:r>
    </w:p>
    <w:p w14:paraId="61BD4BD2" w14:textId="77777777" w:rsidR="009A118F" w:rsidRPr="002A00C6" w:rsidRDefault="009A118F" w:rsidP="009A118F">
      <w:pPr>
        <w:numPr>
          <w:ilvl w:val="1"/>
          <w:numId w:val="49"/>
        </w:numPr>
        <w:spacing w:after="0" w:line="240" w:lineRule="auto"/>
        <w:jc w:val="both"/>
        <w:rPr>
          <w:rFonts w:ascii="Calibri" w:hAnsi="Calibri"/>
        </w:rPr>
      </w:pPr>
      <w:r w:rsidRPr="002A00C6">
        <w:rPr>
          <w:rFonts w:ascii="Calibri" w:hAnsi="Calibri"/>
        </w:rPr>
        <w:t>18 years or over</w:t>
      </w:r>
    </w:p>
    <w:p w14:paraId="3612B0E6" w14:textId="77777777" w:rsidR="009A118F" w:rsidRDefault="009A118F" w:rsidP="009A118F">
      <w:pPr>
        <w:numPr>
          <w:ilvl w:val="1"/>
          <w:numId w:val="49"/>
        </w:numPr>
        <w:spacing w:after="0" w:line="240" w:lineRule="auto"/>
        <w:jc w:val="both"/>
        <w:rPr>
          <w:rFonts w:ascii="Calibri" w:hAnsi="Calibri"/>
        </w:rPr>
      </w:pPr>
      <w:r>
        <w:rPr>
          <w:rFonts w:ascii="Calibri" w:hAnsi="Calibri"/>
        </w:rPr>
        <w:t>A</w:t>
      </w:r>
      <w:r w:rsidRPr="00FB25FC">
        <w:rPr>
          <w:rFonts w:ascii="Calibri" w:hAnsi="Calibri"/>
        </w:rPr>
        <w:t xml:space="preserve"> parent or guardian</w:t>
      </w:r>
      <w:r>
        <w:rPr>
          <w:rFonts w:ascii="Calibri" w:hAnsi="Calibri"/>
        </w:rPr>
        <w:t xml:space="preserve"> </w:t>
      </w:r>
      <w:r w:rsidRPr="00FB25FC">
        <w:rPr>
          <w:rFonts w:ascii="Calibri" w:hAnsi="Calibri"/>
        </w:rPr>
        <w:t>or</w:t>
      </w:r>
    </w:p>
    <w:p w14:paraId="061939D4" w14:textId="77777777" w:rsidR="009A118F" w:rsidRPr="00FB25FC" w:rsidRDefault="009A118F" w:rsidP="009A118F">
      <w:pPr>
        <w:numPr>
          <w:ilvl w:val="1"/>
          <w:numId w:val="49"/>
        </w:numPr>
        <w:spacing w:after="0" w:line="240" w:lineRule="auto"/>
        <w:jc w:val="both"/>
        <w:rPr>
          <w:rFonts w:ascii="Calibri" w:hAnsi="Calibri"/>
        </w:rPr>
      </w:pPr>
      <w:r>
        <w:rPr>
          <w:rFonts w:ascii="Calibri" w:hAnsi="Calibri"/>
        </w:rPr>
        <w:t>An authorised nominee listed on the enrolment form</w:t>
      </w:r>
      <w:r w:rsidRPr="00FB25FC">
        <w:rPr>
          <w:rFonts w:ascii="Calibri" w:hAnsi="Calibri"/>
        </w:rPr>
        <w:t xml:space="preserve">. </w:t>
      </w:r>
    </w:p>
    <w:p w14:paraId="1128778A" w14:textId="7D092738" w:rsidR="00036986" w:rsidRPr="00FB25FC" w:rsidRDefault="00036986" w:rsidP="00D93CC3">
      <w:pPr>
        <w:numPr>
          <w:ilvl w:val="0"/>
          <w:numId w:val="49"/>
        </w:numPr>
        <w:spacing w:after="0" w:line="240" w:lineRule="auto"/>
        <w:ind w:left="714" w:hanging="357"/>
        <w:jc w:val="both"/>
        <w:rPr>
          <w:rFonts w:ascii="Calibri" w:hAnsi="Calibri"/>
        </w:rPr>
      </w:pPr>
      <w:r w:rsidRPr="00FB25FC">
        <w:rPr>
          <w:rFonts w:ascii="Calibri" w:hAnsi="Calibri"/>
        </w:rPr>
        <w:t xml:space="preserve">Persons not familiar to </w:t>
      </w:r>
      <w:r w:rsidR="009A118F">
        <w:rPr>
          <w:rFonts w:ascii="Calibri" w:hAnsi="Calibri"/>
        </w:rPr>
        <w:t>educator</w:t>
      </w:r>
      <w:r>
        <w:rPr>
          <w:rFonts w:ascii="Calibri" w:hAnsi="Calibri"/>
        </w:rPr>
        <w:t>s will</w:t>
      </w:r>
      <w:r w:rsidRPr="00FB25FC">
        <w:rPr>
          <w:rFonts w:ascii="Calibri" w:hAnsi="Calibri"/>
        </w:rPr>
        <w:t xml:space="preserve"> be required to show photo identification in the form of a license or passport, which will be photocopied and placed on the child’s file for future reference, regardless if being a parent or listed on the enrolment form as an authorized delivering or collecting person.</w:t>
      </w:r>
    </w:p>
    <w:p w14:paraId="587EB39C" w14:textId="30C3A1CC" w:rsidR="00036986" w:rsidRPr="00FB25FC" w:rsidRDefault="00036986" w:rsidP="00D93CC3">
      <w:pPr>
        <w:numPr>
          <w:ilvl w:val="0"/>
          <w:numId w:val="49"/>
        </w:numPr>
        <w:spacing w:after="0" w:line="240" w:lineRule="auto"/>
        <w:ind w:left="714" w:hanging="357"/>
        <w:jc w:val="both"/>
        <w:rPr>
          <w:rFonts w:ascii="Calibri" w:hAnsi="Calibri"/>
        </w:rPr>
      </w:pPr>
      <w:r w:rsidRPr="00FB25FC">
        <w:rPr>
          <w:rFonts w:ascii="Calibri" w:hAnsi="Calibri"/>
        </w:rPr>
        <w:t>Only parents</w:t>
      </w:r>
      <w:r>
        <w:rPr>
          <w:rFonts w:ascii="Calibri" w:hAnsi="Calibri"/>
        </w:rPr>
        <w:t>/ guardians</w:t>
      </w:r>
      <w:r w:rsidRPr="00FB25FC">
        <w:rPr>
          <w:rFonts w:ascii="Calibri" w:hAnsi="Calibri"/>
        </w:rPr>
        <w:t xml:space="preserve"> or authorised </w:t>
      </w:r>
      <w:r>
        <w:rPr>
          <w:rFonts w:ascii="Calibri" w:hAnsi="Calibri"/>
        </w:rPr>
        <w:t>nominee</w:t>
      </w:r>
      <w:r w:rsidRPr="00FB25FC">
        <w:rPr>
          <w:rFonts w:ascii="Calibri" w:hAnsi="Calibri"/>
        </w:rPr>
        <w:t xml:space="preserve"> listed on the enrolment form will be able to c</w:t>
      </w:r>
      <w:r>
        <w:rPr>
          <w:rFonts w:ascii="Calibri" w:hAnsi="Calibri"/>
        </w:rPr>
        <w:t xml:space="preserve">ollect children from the </w:t>
      </w:r>
      <w:r w:rsidR="009A118F">
        <w:rPr>
          <w:rFonts w:ascii="Calibri" w:hAnsi="Calibri"/>
        </w:rPr>
        <w:t>centre</w:t>
      </w:r>
      <w:r>
        <w:rPr>
          <w:rFonts w:ascii="Calibri" w:hAnsi="Calibri"/>
        </w:rPr>
        <w:t>. The exception to this is in the event of an excursion, an emergency, or in the event of the child requiring medical, hospital or ambulance care.</w:t>
      </w:r>
    </w:p>
    <w:p w14:paraId="0FBD56A5" w14:textId="5CFD0A2C" w:rsidR="00036986" w:rsidRPr="00FB25FC" w:rsidRDefault="00036986" w:rsidP="00D93CC3">
      <w:pPr>
        <w:numPr>
          <w:ilvl w:val="0"/>
          <w:numId w:val="49"/>
        </w:numPr>
        <w:spacing w:after="0" w:line="240" w:lineRule="auto"/>
        <w:ind w:left="714" w:hanging="357"/>
        <w:jc w:val="both"/>
        <w:rPr>
          <w:rFonts w:ascii="Calibri" w:hAnsi="Calibri"/>
        </w:rPr>
      </w:pPr>
      <w:r w:rsidRPr="00FB25FC">
        <w:rPr>
          <w:rFonts w:ascii="Calibri" w:hAnsi="Calibri"/>
        </w:rPr>
        <w:t xml:space="preserve">In cases where a dispute between the family is occurring, the </w:t>
      </w:r>
      <w:r w:rsidR="009A118F">
        <w:rPr>
          <w:rFonts w:ascii="Calibri" w:hAnsi="Calibri"/>
        </w:rPr>
        <w:t>centre</w:t>
      </w:r>
      <w:r w:rsidRPr="00FB25FC">
        <w:rPr>
          <w:rFonts w:ascii="Calibri" w:hAnsi="Calibri"/>
        </w:rPr>
        <w:t xml:space="preserve"> will not be able to withhold a child from one parent unless a residency</w:t>
      </w:r>
      <w:r>
        <w:rPr>
          <w:rFonts w:ascii="Calibri" w:hAnsi="Calibri"/>
        </w:rPr>
        <w:t>/ court</w:t>
      </w:r>
      <w:r w:rsidRPr="00FB25FC">
        <w:rPr>
          <w:rFonts w:ascii="Calibri" w:hAnsi="Calibri"/>
        </w:rPr>
        <w:t xml:space="preserve"> order has been received at the </w:t>
      </w:r>
      <w:r w:rsidR="009A118F">
        <w:rPr>
          <w:rFonts w:ascii="Calibri" w:hAnsi="Calibri"/>
        </w:rPr>
        <w:t>centre</w:t>
      </w:r>
      <w:r w:rsidRPr="00FB25FC">
        <w:rPr>
          <w:rFonts w:ascii="Calibri" w:hAnsi="Calibri"/>
        </w:rPr>
        <w:t>. A residency</w:t>
      </w:r>
      <w:r>
        <w:rPr>
          <w:rFonts w:ascii="Calibri" w:hAnsi="Calibri"/>
        </w:rPr>
        <w:t xml:space="preserve">/court </w:t>
      </w:r>
      <w:r w:rsidRPr="00FB25FC">
        <w:rPr>
          <w:rFonts w:ascii="Calibri" w:hAnsi="Calibri"/>
        </w:rPr>
        <w:t xml:space="preserve">order received by the </w:t>
      </w:r>
      <w:r w:rsidR="009A118F">
        <w:rPr>
          <w:rFonts w:ascii="Calibri" w:hAnsi="Calibri"/>
        </w:rPr>
        <w:t>centre</w:t>
      </w:r>
      <w:r w:rsidRPr="00FB25FC">
        <w:rPr>
          <w:rFonts w:ascii="Calibri" w:hAnsi="Calibri"/>
        </w:rPr>
        <w:t xml:space="preserve"> can be upheld and allows the </w:t>
      </w:r>
      <w:r w:rsidR="009A118F">
        <w:rPr>
          <w:rFonts w:ascii="Calibri" w:hAnsi="Calibri"/>
        </w:rPr>
        <w:t>centre</w:t>
      </w:r>
      <w:r w:rsidRPr="00FB25FC">
        <w:rPr>
          <w:rFonts w:ascii="Calibri" w:hAnsi="Calibri"/>
        </w:rPr>
        <w:t xml:space="preserve"> to prevent the illegal guardian collecting the child. Without residency </w:t>
      </w:r>
      <w:r>
        <w:rPr>
          <w:rFonts w:ascii="Calibri" w:hAnsi="Calibri"/>
        </w:rPr>
        <w:t xml:space="preserve">/court </w:t>
      </w:r>
      <w:r w:rsidRPr="00FB25FC">
        <w:rPr>
          <w:rFonts w:ascii="Calibri" w:hAnsi="Calibri"/>
        </w:rPr>
        <w:t xml:space="preserve">orders both parents have legal access to the child. </w:t>
      </w:r>
    </w:p>
    <w:p w14:paraId="6DB1ABCA" w14:textId="19F911EB" w:rsidR="00036986" w:rsidRDefault="00036986" w:rsidP="00D93CC3">
      <w:pPr>
        <w:numPr>
          <w:ilvl w:val="0"/>
          <w:numId w:val="49"/>
        </w:numPr>
        <w:spacing w:after="0" w:line="240" w:lineRule="auto"/>
        <w:ind w:left="714" w:hanging="357"/>
        <w:jc w:val="both"/>
        <w:rPr>
          <w:rFonts w:ascii="Calibri" w:hAnsi="Calibri"/>
        </w:rPr>
      </w:pPr>
      <w:r>
        <w:rPr>
          <w:rFonts w:ascii="Calibri" w:hAnsi="Calibri"/>
        </w:rPr>
        <w:t>Authorised persons</w:t>
      </w:r>
      <w:r w:rsidRPr="00FB25FC">
        <w:rPr>
          <w:rFonts w:ascii="Calibri" w:hAnsi="Calibri"/>
        </w:rPr>
        <w:t xml:space="preserve"> are required to sign in and out their child to be eligible for Child Care</w:t>
      </w:r>
      <w:r>
        <w:rPr>
          <w:rFonts w:ascii="Calibri" w:hAnsi="Calibri"/>
        </w:rPr>
        <w:t xml:space="preserve"> Benefit. Any days that the authorised person</w:t>
      </w:r>
      <w:r w:rsidRPr="00FB25FC">
        <w:rPr>
          <w:rFonts w:ascii="Calibri" w:hAnsi="Calibri"/>
        </w:rPr>
        <w:t xml:space="preserve"> </w:t>
      </w:r>
      <w:r>
        <w:rPr>
          <w:rFonts w:ascii="Calibri" w:hAnsi="Calibri"/>
        </w:rPr>
        <w:t>forgot</w:t>
      </w:r>
      <w:r w:rsidRPr="00FB25FC">
        <w:rPr>
          <w:rFonts w:ascii="Calibri" w:hAnsi="Calibri"/>
        </w:rPr>
        <w:t xml:space="preserve"> to sign their child in or out, mu</w:t>
      </w:r>
      <w:r>
        <w:rPr>
          <w:rFonts w:ascii="Calibri" w:hAnsi="Calibri"/>
        </w:rPr>
        <w:t>st also be signed on the next day the child attends care. This will be prompted by the electronic sign in/out system</w:t>
      </w:r>
    </w:p>
    <w:p w14:paraId="0331154E" w14:textId="0CB516F1" w:rsidR="00BF1D0A" w:rsidRPr="00FB25FC" w:rsidRDefault="00BF1D0A" w:rsidP="00D93CC3">
      <w:pPr>
        <w:numPr>
          <w:ilvl w:val="0"/>
          <w:numId w:val="49"/>
        </w:numPr>
        <w:spacing w:after="0" w:line="240" w:lineRule="auto"/>
        <w:ind w:left="714" w:hanging="357"/>
        <w:jc w:val="both"/>
        <w:rPr>
          <w:rFonts w:ascii="Calibri" w:hAnsi="Calibri"/>
        </w:rPr>
      </w:pPr>
      <w:r>
        <w:rPr>
          <w:rFonts w:ascii="Calibri" w:hAnsi="Calibri"/>
        </w:rPr>
        <w:lastRenderedPageBreak/>
        <w:t xml:space="preserve">No person under the age of 18 is allowed to collect a child from the premises unless correct authorisation is given. </w:t>
      </w:r>
    </w:p>
    <w:p w14:paraId="541858E5" w14:textId="2574C2B6" w:rsidR="00036986" w:rsidRPr="00FB25FC" w:rsidRDefault="00036986" w:rsidP="00D93CC3">
      <w:pPr>
        <w:numPr>
          <w:ilvl w:val="0"/>
          <w:numId w:val="49"/>
        </w:numPr>
        <w:spacing w:after="0" w:line="240" w:lineRule="auto"/>
        <w:ind w:left="714" w:hanging="357"/>
        <w:jc w:val="both"/>
        <w:rPr>
          <w:rFonts w:ascii="Calibri" w:hAnsi="Calibri"/>
        </w:rPr>
      </w:pPr>
      <w:r w:rsidRPr="00FB25FC">
        <w:rPr>
          <w:rFonts w:ascii="Calibri" w:hAnsi="Calibri"/>
        </w:rPr>
        <w:t xml:space="preserve">It is the parents or guardian’s responsibility to ensure all children’s belongings are clearly labelled and accounted for on departure, the </w:t>
      </w:r>
      <w:r w:rsidR="009A118F">
        <w:rPr>
          <w:rFonts w:ascii="Calibri" w:hAnsi="Calibri"/>
        </w:rPr>
        <w:t>educator</w:t>
      </w:r>
      <w:r>
        <w:rPr>
          <w:rFonts w:ascii="Calibri" w:hAnsi="Calibri"/>
        </w:rPr>
        <w:t>s</w:t>
      </w:r>
      <w:r w:rsidRPr="00FB25FC">
        <w:rPr>
          <w:rFonts w:ascii="Calibri" w:hAnsi="Calibri"/>
        </w:rPr>
        <w:t xml:space="preserve"> will do the utmost to ensure all children’s belongings are in the child’s bag prior to departure. The </w:t>
      </w:r>
      <w:r w:rsidR="009A118F">
        <w:rPr>
          <w:rFonts w:ascii="Calibri" w:hAnsi="Calibri"/>
        </w:rPr>
        <w:t>centre</w:t>
      </w:r>
      <w:r w:rsidRPr="00FB25FC">
        <w:rPr>
          <w:rFonts w:ascii="Calibri" w:hAnsi="Calibri"/>
        </w:rPr>
        <w:t xml:space="preserve"> does not hold any responsibility for lost items, but endeavours to keep children’s belongings together. </w:t>
      </w:r>
    </w:p>
    <w:p w14:paraId="4517346A" w14:textId="7F6D99E3" w:rsidR="00036986" w:rsidRPr="00FB25FC" w:rsidRDefault="00036986" w:rsidP="00D93CC3">
      <w:pPr>
        <w:numPr>
          <w:ilvl w:val="0"/>
          <w:numId w:val="49"/>
        </w:numPr>
        <w:spacing w:after="0" w:line="240" w:lineRule="auto"/>
        <w:ind w:left="714" w:hanging="357"/>
        <w:jc w:val="both"/>
        <w:rPr>
          <w:rFonts w:ascii="Calibri" w:hAnsi="Calibri"/>
        </w:rPr>
      </w:pPr>
      <w:r>
        <w:rPr>
          <w:rFonts w:ascii="Calibri" w:hAnsi="Calibri"/>
        </w:rPr>
        <w:t>Parent/ guardians</w:t>
      </w:r>
      <w:r w:rsidRPr="00FB25FC">
        <w:rPr>
          <w:rFonts w:ascii="Calibri" w:hAnsi="Calibri"/>
        </w:rPr>
        <w:t xml:space="preserve"> are to be given opportunities daily to offer their involvement and feedback on the programs within the </w:t>
      </w:r>
      <w:r w:rsidR="009A118F">
        <w:rPr>
          <w:rFonts w:ascii="Calibri" w:hAnsi="Calibri"/>
        </w:rPr>
        <w:t>centre</w:t>
      </w:r>
      <w:r>
        <w:rPr>
          <w:rFonts w:ascii="Calibri" w:hAnsi="Calibri"/>
        </w:rPr>
        <w:t>.</w:t>
      </w:r>
    </w:p>
    <w:p w14:paraId="64A3ECC9" w14:textId="77777777" w:rsidR="00020291" w:rsidRDefault="00020291" w:rsidP="00E52841"/>
    <w:p w14:paraId="7FBFD9CB" w14:textId="77777777" w:rsidR="00036986" w:rsidRPr="00020291" w:rsidRDefault="00036986" w:rsidP="00020291">
      <w:pPr>
        <w:rPr>
          <w:b/>
        </w:rPr>
      </w:pPr>
      <w:r w:rsidRPr="00020291">
        <w:rPr>
          <w:b/>
        </w:rPr>
        <w:t>Educator techniques</w:t>
      </w:r>
    </w:p>
    <w:p w14:paraId="7E134DD5" w14:textId="2376A733" w:rsidR="00036986" w:rsidRPr="00FB25FC" w:rsidRDefault="00036986" w:rsidP="00D93CC3">
      <w:pPr>
        <w:numPr>
          <w:ilvl w:val="0"/>
          <w:numId w:val="50"/>
        </w:numPr>
        <w:spacing w:after="0" w:line="240" w:lineRule="auto"/>
        <w:ind w:left="714" w:hanging="357"/>
        <w:jc w:val="both"/>
        <w:rPr>
          <w:rFonts w:ascii="Calibri" w:hAnsi="Calibri"/>
        </w:rPr>
      </w:pPr>
      <w:r>
        <w:rPr>
          <w:rFonts w:ascii="Calibri" w:hAnsi="Calibri"/>
        </w:rPr>
        <w:t>Educators</w:t>
      </w:r>
      <w:r w:rsidRPr="00FB25FC">
        <w:rPr>
          <w:rFonts w:ascii="Calibri" w:hAnsi="Calibri"/>
        </w:rPr>
        <w:t xml:space="preserve"> will </w:t>
      </w:r>
      <w:r>
        <w:rPr>
          <w:rFonts w:ascii="Calibri" w:hAnsi="Calibri"/>
        </w:rPr>
        <w:t>greet and farewell all</w:t>
      </w:r>
      <w:r w:rsidRPr="00FB25FC">
        <w:rPr>
          <w:rFonts w:ascii="Calibri" w:hAnsi="Calibri"/>
        </w:rPr>
        <w:t xml:space="preserve"> children and families, using the child’s name and endeavouring to remember and use the parent</w:t>
      </w:r>
      <w:r>
        <w:rPr>
          <w:rFonts w:ascii="Calibri" w:hAnsi="Calibri"/>
        </w:rPr>
        <w:t xml:space="preserve">/ </w:t>
      </w:r>
      <w:r w:rsidR="00BF1D0A">
        <w:rPr>
          <w:rFonts w:ascii="Calibri" w:hAnsi="Calibri"/>
        </w:rPr>
        <w:t>guardians’</w:t>
      </w:r>
      <w:r w:rsidRPr="00FB25FC">
        <w:rPr>
          <w:rFonts w:ascii="Calibri" w:hAnsi="Calibri"/>
        </w:rPr>
        <w:t xml:space="preserve"> names. </w:t>
      </w:r>
    </w:p>
    <w:p w14:paraId="459DE5C8" w14:textId="45D24E5C" w:rsidR="00036986" w:rsidRDefault="00036986" w:rsidP="00D93CC3">
      <w:pPr>
        <w:numPr>
          <w:ilvl w:val="0"/>
          <w:numId w:val="50"/>
        </w:numPr>
        <w:spacing w:after="0" w:line="240" w:lineRule="auto"/>
        <w:ind w:left="714" w:hanging="357"/>
        <w:jc w:val="both"/>
        <w:rPr>
          <w:rFonts w:ascii="Calibri" w:hAnsi="Calibri"/>
        </w:rPr>
      </w:pPr>
      <w:r>
        <w:rPr>
          <w:rFonts w:ascii="Calibri" w:hAnsi="Calibri"/>
        </w:rPr>
        <w:t>Educators</w:t>
      </w:r>
      <w:r w:rsidRPr="00FB25FC">
        <w:rPr>
          <w:rFonts w:ascii="Calibri" w:hAnsi="Calibri"/>
        </w:rPr>
        <w:t xml:space="preserve"> are to be aware of child: </w:t>
      </w:r>
      <w:r w:rsidR="009A118F">
        <w:rPr>
          <w:rFonts w:ascii="Calibri" w:hAnsi="Calibri"/>
        </w:rPr>
        <w:t>educator</w:t>
      </w:r>
      <w:r w:rsidR="00B509CA">
        <w:rPr>
          <w:rFonts w:ascii="Calibri" w:hAnsi="Calibri"/>
        </w:rPr>
        <w:t>’s</w:t>
      </w:r>
      <w:r w:rsidRPr="00FB25FC">
        <w:rPr>
          <w:rFonts w:ascii="Calibri" w:hAnsi="Calibri"/>
        </w:rPr>
        <w:t xml:space="preserve"> ratios and ensure these are at all times maintained. </w:t>
      </w:r>
    </w:p>
    <w:p w14:paraId="5584F7CE" w14:textId="77777777" w:rsidR="00036986" w:rsidRPr="00FB25FC" w:rsidRDefault="00036986" w:rsidP="00D93CC3">
      <w:pPr>
        <w:numPr>
          <w:ilvl w:val="0"/>
          <w:numId w:val="50"/>
        </w:numPr>
        <w:spacing w:after="0" w:line="240" w:lineRule="auto"/>
        <w:ind w:left="714" w:hanging="357"/>
        <w:jc w:val="both"/>
        <w:rPr>
          <w:rFonts w:ascii="Calibri" w:hAnsi="Calibri"/>
        </w:rPr>
      </w:pPr>
      <w:r>
        <w:rPr>
          <w:rFonts w:ascii="Calibri" w:hAnsi="Calibri"/>
        </w:rPr>
        <w:t>If children are not signed out, educators will call families to ensure they have collected their child if no one present has witnessed the child leave.</w:t>
      </w:r>
    </w:p>
    <w:p w14:paraId="692384FB" w14:textId="77777777" w:rsidR="00036986" w:rsidRPr="00FB25FC" w:rsidRDefault="00036986" w:rsidP="00D93CC3">
      <w:pPr>
        <w:numPr>
          <w:ilvl w:val="0"/>
          <w:numId w:val="50"/>
        </w:numPr>
        <w:spacing w:after="0" w:line="240" w:lineRule="auto"/>
        <w:ind w:left="714" w:hanging="357"/>
        <w:jc w:val="both"/>
        <w:rPr>
          <w:rFonts w:ascii="Calibri" w:hAnsi="Calibri"/>
        </w:rPr>
      </w:pPr>
      <w:r>
        <w:rPr>
          <w:rFonts w:ascii="Calibri" w:hAnsi="Calibri"/>
        </w:rPr>
        <w:t>Educators</w:t>
      </w:r>
      <w:r w:rsidRPr="00FB25FC">
        <w:rPr>
          <w:rFonts w:ascii="Calibri" w:hAnsi="Calibri"/>
        </w:rPr>
        <w:t xml:space="preserve"> are to ensure all children are at all times accounted for.</w:t>
      </w:r>
    </w:p>
    <w:p w14:paraId="12B187A6" w14:textId="77777777" w:rsidR="00036986" w:rsidRPr="00FB25FC" w:rsidRDefault="00036986" w:rsidP="00D93CC3">
      <w:pPr>
        <w:numPr>
          <w:ilvl w:val="0"/>
          <w:numId w:val="50"/>
        </w:numPr>
        <w:spacing w:after="0" w:line="240" w:lineRule="auto"/>
        <w:ind w:left="714" w:hanging="357"/>
        <w:jc w:val="both"/>
        <w:rPr>
          <w:rFonts w:ascii="Calibri" w:hAnsi="Calibri"/>
        </w:rPr>
      </w:pPr>
      <w:r w:rsidRPr="00FB25FC">
        <w:rPr>
          <w:rFonts w:ascii="Calibri" w:hAnsi="Calibri"/>
        </w:rPr>
        <w:t xml:space="preserve">The </w:t>
      </w:r>
      <w:r>
        <w:rPr>
          <w:rFonts w:ascii="Calibri" w:hAnsi="Calibri"/>
        </w:rPr>
        <w:t xml:space="preserve">room </w:t>
      </w:r>
      <w:r w:rsidRPr="00FB25FC">
        <w:rPr>
          <w:rFonts w:ascii="Calibri" w:hAnsi="Calibri"/>
        </w:rPr>
        <w:t>roll</w:t>
      </w:r>
      <w:r>
        <w:rPr>
          <w:rFonts w:ascii="Calibri" w:hAnsi="Calibri"/>
        </w:rPr>
        <w:t>s and kiosk</w:t>
      </w:r>
      <w:r w:rsidRPr="00FB25FC">
        <w:rPr>
          <w:rFonts w:ascii="Calibri" w:hAnsi="Calibri"/>
        </w:rPr>
        <w:t xml:space="preserve"> will be checked periodically throughout the day</w:t>
      </w:r>
      <w:r>
        <w:rPr>
          <w:rFonts w:ascii="Calibri" w:hAnsi="Calibri"/>
        </w:rPr>
        <w:t xml:space="preserve"> by the nominated supervisor</w:t>
      </w:r>
      <w:r w:rsidRPr="00FB25FC">
        <w:rPr>
          <w:rFonts w:ascii="Calibri" w:hAnsi="Calibri"/>
        </w:rPr>
        <w:t xml:space="preserve">. </w:t>
      </w:r>
    </w:p>
    <w:p w14:paraId="3FADA573" w14:textId="77777777" w:rsidR="00036986" w:rsidRPr="00FB25FC" w:rsidRDefault="00036986" w:rsidP="00D93CC3">
      <w:pPr>
        <w:numPr>
          <w:ilvl w:val="0"/>
          <w:numId w:val="50"/>
        </w:numPr>
        <w:spacing w:after="0" w:line="240" w:lineRule="auto"/>
        <w:ind w:left="714" w:hanging="357"/>
        <w:jc w:val="both"/>
        <w:rPr>
          <w:rFonts w:ascii="Calibri" w:hAnsi="Calibri"/>
        </w:rPr>
      </w:pPr>
      <w:r>
        <w:rPr>
          <w:rFonts w:ascii="Calibri" w:hAnsi="Calibri"/>
        </w:rPr>
        <w:t>Educators</w:t>
      </w:r>
      <w:r w:rsidRPr="00FB25FC">
        <w:rPr>
          <w:rFonts w:ascii="Calibri" w:hAnsi="Calibri"/>
        </w:rPr>
        <w:t xml:space="preserve"> are to assist families in unpacking children’s bags at the beginning of the day.</w:t>
      </w:r>
    </w:p>
    <w:p w14:paraId="03B104D2" w14:textId="77777777" w:rsidR="00036986" w:rsidRPr="00FB25FC" w:rsidRDefault="00036986" w:rsidP="00D93CC3">
      <w:pPr>
        <w:numPr>
          <w:ilvl w:val="0"/>
          <w:numId w:val="50"/>
        </w:numPr>
        <w:spacing w:after="0" w:line="240" w:lineRule="auto"/>
        <w:ind w:left="714" w:hanging="357"/>
        <w:jc w:val="both"/>
        <w:rPr>
          <w:rFonts w:ascii="Calibri" w:hAnsi="Calibri"/>
        </w:rPr>
      </w:pPr>
      <w:r>
        <w:rPr>
          <w:rFonts w:ascii="Calibri" w:hAnsi="Calibri"/>
        </w:rPr>
        <w:t>Educators</w:t>
      </w:r>
      <w:r w:rsidRPr="00FB25FC">
        <w:rPr>
          <w:rFonts w:ascii="Calibri" w:hAnsi="Calibri"/>
        </w:rPr>
        <w:t xml:space="preserve"> are to ensure all children’s belongings are together in the child’s bag in preparation for departure at the end of the day.</w:t>
      </w:r>
    </w:p>
    <w:p w14:paraId="3912B02D" w14:textId="77777777" w:rsidR="00036986" w:rsidRPr="00FB25FC" w:rsidRDefault="00036986" w:rsidP="00D93CC3">
      <w:pPr>
        <w:numPr>
          <w:ilvl w:val="0"/>
          <w:numId w:val="50"/>
        </w:numPr>
        <w:spacing w:after="0" w:line="240" w:lineRule="auto"/>
        <w:ind w:left="714" w:hanging="357"/>
        <w:jc w:val="both"/>
        <w:rPr>
          <w:rFonts w:ascii="Calibri" w:hAnsi="Calibri"/>
        </w:rPr>
      </w:pPr>
      <w:r>
        <w:rPr>
          <w:rFonts w:ascii="Calibri" w:hAnsi="Calibri"/>
        </w:rPr>
        <w:t>Educators</w:t>
      </w:r>
      <w:r w:rsidRPr="00FB25FC">
        <w:rPr>
          <w:rFonts w:ascii="Calibri" w:hAnsi="Calibri"/>
        </w:rPr>
        <w:t xml:space="preserve"> ar</w:t>
      </w:r>
      <w:r>
        <w:rPr>
          <w:rFonts w:ascii="Calibri" w:hAnsi="Calibri"/>
        </w:rPr>
        <w:t>e to make time to talk to familie</w:t>
      </w:r>
      <w:r w:rsidRPr="00FB25FC">
        <w:rPr>
          <w:rFonts w:ascii="Calibri" w:hAnsi="Calibri"/>
        </w:rPr>
        <w:t>s upon</w:t>
      </w:r>
      <w:r>
        <w:rPr>
          <w:rFonts w:ascii="Calibri" w:hAnsi="Calibri"/>
        </w:rPr>
        <w:t xml:space="preserve"> arrival and departure</w:t>
      </w:r>
      <w:r w:rsidRPr="00FB25FC">
        <w:rPr>
          <w:rFonts w:ascii="Calibri" w:hAnsi="Calibri"/>
        </w:rPr>
        <w:t>.</w:t>
      </w:r>
    </w:p>
    <w:p w14:paraId="1CFD778E" w14:textId="77777777" w:rsidR="00036986" w:rsidRPr="00FB25FC" w:rsidRDefault="00036986" w:rsidP="00036986">
      <w:pPr>
        <w:spacing w:before="120"/>
        <w:jc w:val="both"/>
        <w:rPr>
          <w:rFonts w:ascii="Calibri" w:hAnsi="Calibri"/>
          <w:b/>
        </w:rPr>
      </w:pPr>
      <w:r w:rsidRPr="00FB25FC">
        <w:rPr>
          <w:rFonts w:ascii="Calibri" w:hAnsi="Calibri"/>
          <w:b/>
        </w:rPr>
        <w:t>Unknown Persons</w:t>
      </w:r>
    </w:p>
    <w:p w14:paraId="42E047D2" w14:textId="2EC83B3B" w:rsidR="00036986" w:rsidRPr="00FB25FC" w:rsidRDefault="00036986" w:rsidP="00D93CC3">
      <w:pPr>
        <w:numPr>
          <w:ilvl w:val="0"/>
          <w:numId w:val="50"/>
        </w:numPr>
        <w:spacing w:after="0" w:line="240" w:lineRule="auto"/>
        <w:ind w:left="714" w:hanging="357"/>
        <w:jc w:val="both"/>
        <w:rPr>
          <w:rFonts w:ascii="Calibri" w:hAnsi="Calibri"/>
        </w:rPr>
      </w:pPr>
      <w:r w:rsidRPr="00FB25FC">
        <w:rPr>
          <w:rFonts w:ascii="Calibri" w:hAnsi="Calibri"/>
        </w:rPr>
        <w:t>In the event that a</w:t>
      </w:r>
      <w:r>
        <w:rPr>
          <w:rFonts w:ascii="Calibri" w:hAnsi="Calibri"/>
        </w:rPr>
        <w:t>n</w:t>
      </w:r>
      <w:r w:rsidRPr="00FB25FC">
        <w:rPr>
          <w:rFonts w:ascii="Calibri" w:hAnsi="Calibri"/>
        </w:rPr>
        <w:t xml:space="preserve"> </w:t>
      </w:r>
      <w:r w:rsidR="009A118F">
        <w:rPr>
          <w:rFonts w:ascii="Calibri" w:hAnsi="Calibri"/>
        </w:rPr>
        <w:t>educator</w:t>
      </w:r>
      <w:r w:rsidRPr="00FB25FC">
        <w:rPr>
          <w:rFonts w:ascii="Calibri" w:hAnsi="Calibri"/>
        </w:rPr>
        <w:t xml:space="preserve"> is unfamiliar with a person collecting a child, the </w:t>
      </w:r>
      <w:r>
        <w:rPr>
          <w:rFonts w:ascii="Calibri" w:hAnsi="Calibri"/>
        </w:rPr>
        <w:t>educator</w:t>
      </w:r>
      <w:r w:rsidRPr="00FB25FC">
        <w:rPr>
          <w:rFonts w:ascii="Calibri" w:hAnsi="Calibri"/>
        </w:rPr>
        <w:t xml:space="preserve"> is to seek photo identity, go immediately to the child’s file to ensure the person is listed and check the Enrolment form.</w:t>
      </w:r>
    </w:p>
    <w:p w14:paraId="313016D6" w14:textId="77777777" w:rsidR="00036986" w:rsidRPr="00FB25FC" w:rsidRDefault="00036986" w:rsidP="00D93CC3">
      <w:pPr>
        <w:numPr>
          <w:ilvl w:val="0"/>
          <w:numId w:val="50"/>
        </w:numPr>
        <w:spacing w:after="0" w:line="240" w:lineRule="auto"/>
        <w:ind w:left="714" w:hanging="357"/>
        <w:jc w:val="both"/>
        <w:rPr>
          <w:rFonts w:ascii="Calibri" w:hAnsi="Calibri"/>
        </w:rPr>
      </w:pPr>
      <w:r w:rsidRPr="00FB25FC">
        <w:rPr>
          <w:rFonts w:ascii="Calibri" w:hAnsi="Calibri"/>
        </w:rPr>
        <w:t xml:space="preserve">If authority to collect is established, a photocopy of the </w:t>
      </w:r>
      <w:r>
        <w:rPr>
          <w:rFonts w:ascii="Calibri" w:hAnsi="Calibri"/>
        </w:rPr>
        <w:t>person’s identification</w:t>
      </w:r>
      <w:r w:rsidRPr="00FB25FC">
        <w:rPr>
          <w:rFonts w:ascii="Calibri" w:hAnsi="Calibri"/>
        </w:rPr>
        <w:t xml:space="preserve"> is to be taken and placed on the child’s file for future reference.</w:t>
      </w:r>
    </w:p>
    <w:p w14:paraId="1CE8D787" w14:textId="77777777" w:rsidR="00036986" w:rsidRPr="00FB25FC" w:rsidRDefault="00036986" w:rsidP="00D93CC3">
      <w:pPr>
        <w:numPr>
          <w:ilvl w:val="0"/>
          <w:numId w:val="50"/>
        </w:numPr>
        <w:spacing w:after="0" w:line="240" w:lineRule="auto"/>
        <w:ind w:left="714" w:hanging="357"/>
        <w:jc w:val="both"/>
        <w:rPr>
          <w:rFonts w:ascii="Calibri" w:hAnsi="Calibri"/>
        </w:rPr>
      </w:pPr>
      <w:r w:rsidRPr="00FB25FC">
        <w:rPr>
          <w:rFonts w:ascii="Calibri" w:hAnsi="Calibri"/>
        </w:rPr>
        <w:t xml:space="preserve">If authority to collect is not established or the person does not hold photo identity, the child will be unable to leave with the person, regardless if the child shows signs of knowing the person or not. </w:t>
      </w:r>
    </w:p>
    <w:p w14:paraId="2BA109F8" w14:textId="21E67D0F" w:rsidR="00036986" w:rsidRPr="00FB25FC" w:rsidRDefault="00036986" w:rsidP="00D93CC3">
      <w:pPr>
        <w:numPr>
          <w:ilvl w:val="0"/>
          <w:numId w:val="50"/>
        </w:numPr>
        <w:spacing w:after="0" w:line="240" w:lineRule="auto"/>
        <w:ind w:left="714" w:hanging="357"/>
        <w:jc w:val="both"/>
        <w:rPr>
          <w:rFonts w:ascii="Calibri" w:hAnsi="Calibri"/>
        </w:rPr>
      </w:pPr>
      <w:r w:rsidRPr="00FB25FC">
        <w:rPr>
          <w:rFonts w:ascii="Calibri" w:hAnsi="Calibri"/>
        </w:rPr>
        <w:t xml:space="preserve">The </w:t>
      </w:r>
      <w:r w:rsidR="009A118F">
        <w:rPr>
          <w:rFonts w:ascii="Calibri" w:hAnsi="Calibri"/>
        </w:rPr>
        <w:t>centre</w:t>
      </w:r>
      <w:r w:rsidRPr="00FB25FC">
        <w:rPr>
          <w:rFonts w:ascii="Calibri" w:hAnsi="Calibri"/>
        </w:rPr>
        <w:t xml:space="preserve"> policy is to be explained to the person and the parents are to be contacted to explain the </w:t>
      </w:r>
      <w:r w:rsidR="009A118F">
        <w:rPr>
          <w:rFonts w:ascii="Calibri" w:hAnsi="Calibri"/>
        </w:rPr>
        <w:t>centre</w:t>
      </w:r>
      <w:r w:rsidRPr="00FB25FC">
        <w:rPr>
          <w:rFonts w:ascii="Calibri" w:hAnsi="Calibri"/>
        </w:rPr>
        <w:t xml:space="preserve"> policy. Alternate arrangements are to be made </w:t>
      </w:r>
      <w:proofErr w:type="gramStart"/>
      <w:r w:rsidRPr="00FB25FC">
        <w:rPr>
          <w:rFonts w:ascii="Calibri" w:hAnsi="Calibri"/>
        </w:rPr>
        <w:t>e.g.</w:t>
      </w:r>
      <w:proofErr w:type="gramEnd"/>
      <w:r w:rsidRPr="00FB25FC">
        <w:rPr>
          <w:rFonts w:ascii="Calibri" w:hAnsi="Calibri"/>
        </w:rPr>
        <w:t xml:space="preserve"> the person returns with photo identity or a listed person is to attend to collect the child.</w:t>
      </w:r>
    </w:p>
    <w:p w14:paraId="2F5E000B" w14:textId="77777777" w:rsidR="00993FD0" w:rsidRDefault="00993FD0" w:rsidP="00E52841">
      <w:pPr>
        <w:rPr>
          <w:rFonts w:cs="Calibri"/>
          <w:b/>
          <w:sz w:val="36"/>
          <w:szCs w:val="32"/>
        </w:rPr>
      </w:pPr>
    </w:p>
    <w:p w14:paraId="3AC73BBA" w14:textId="7EB636B7" w:rsidR="00E52841" w:rsidRDefault="00E52841" w:rsidP="00E52841">
      <w:pPr>
        <w:rPr>
          <w:rFonts w:cs="Calibri"/>
          <w:b/>
          <w:sz w:val="36"/>
          <w:szCs w:val="32"/>
        </w:rPr>
      </w:pPr>
      <w:r>
        <w:rPr>
          <w:rFonts w:cs="Calibri"/>
          <w:b/>
          <w:sz w:val="36"/>
          <w:szCs w:val="32"/>
        </w:rPr>
        <w:t>Sources</w:t>
      </w:r>
    </w:p>
    <w:p w14:paraId="084B2784" w14:textId="77777777" w:rsidR="00E52841" w:rsidRPr="00161799" w:rsidRDefault="00E52841" w:rsidP="00E52841">
      <w:pPr>
        <w:spacing w:before="120"/>
        <w:jc w:val="both"/>
        <w:rPr>
          <w:rFonts w:ascii="Calibri" w:hAnsi="Calibri"/>
          <w:b/>
        </w:rPr>
      </w:pPr>
      <w:r w:rsidRPr="00161799">
        <w:rPr>
          <w:rFonts w:ascii="Calibri" w:hAnsi="Calibri"/>
          <w:b/>
          <w:bCs/>
        </w:rPr>
        <w:t>Education and Care Services National Regulations</w:t>
      </w:r>
      <w:r w:rsidRPr="00161799">
        <w:rPr>
          <w:rFonts w:ascii="Calibri" w:hAnsi="Calibri"/>
          <w:b/>
        </w:rPr>
        <w:t xml:space="preserve"> 2011</w:t>
      </w:r>
    </w:p>
    <w:p w14:paraId="4637975E" w14:textId="77777777" w:rsidR="00E52841" w:rsidRPr="00161799" w:rsidRDefault="00E52841" w:rsidP="00E52841">
      <w:pPr>
        <w:spacing w:before="120"/>
        <w:jc w:val="both"/>
        <w:rPr>
          <w:b/>
        </w:rPr>
      </w:pPr>
      <w:r w:rsidRPr="00161799">
        <w:rPr>
          <w:rFonts w:ascii="Calibri" w:hAnsi="Calibri"/>
          <w:b/>
        </w:rPr>
        <w:t xml:space="preserve"> </w:t>
      </w:r>
      <w:hyperlink r:id="rId22" w:history="1">
        <w:r w:rsidRPr="00161799">
          <w:rPr>
            <w:rStyle w:val="Hyperlink"/>
            <w:rFonts w:ascii="Calibri" w:hAnsi="Calibri"/>
            <w:b/>
          </w:rPr>
          <w:t>http://www.eduweb.vic.gov.au/edulibrary/public/earlychildhood/nqf/edcareservices.pdf</w:t>
        </w:r>
      </w:hyperlink>
    </w:p>
    <w:p w14:paraId="5DB6D5A0" w14:textId="77777777" w:rsidR="00E52841" w:rsidRPr="00161799" w:rsidRDefault="00E52841" w:rsidP="00E52841">
      <w:pPr>
        <w:spacing w:before="120"/>
        <w:ind w:left="-567"/>
        <w:jc w:val="both"/>
        <w:rPr>
          <w:rFonts w:ascii="Calibri" w:hAnsi="Calibri"/>
          <w:b/>
        </w:rPr>
      </w:pPr>
      <w:r w:rsidRPr="00161799">
        <w:rPr>
          <w:rFonts w:ascii="Calibri" w:hAnsi="Calibri"/>
          <w:b/>
        </w:rPr>
        <w:tab/>
        <w:t>Education and Care Services National Law Act 2010</w:t>
      </w:r>
    </w:p>
    <w:p w14:paraId="4A2E4B38" w14:textId="77777777" w:rsidR="00E52841" w:rsidRPr="00161799" w:rsidRDefault="00E52841" w:rsidP="00E52841">
      <w:pPr>
        <w:spacing w:before="120"/>
        <w:ind w:left="-567"/>
        <w:jc w:val="both"/>
        <w:rPr>
          <w:rFonts w:ascii="Calibri" w:hAnsi="Calibri"/>
          <w:b/>
        </w:rPr>
      </w:pPr>
      <w:r w:rsidRPr="00161799">
        <w:rPr>
          <w:rStyle w:val="HTMLCite"/>
          <w:rFonts w:ascii="Calibri" w:hAnsi="Calibri" w:cs="Arial"/>
          <w:b/>
        </w:rPr>
        <w:tab/>
      </w:r>
      <w:hyperlink r:id="rId23" w:history="1">
        <w:r w:rsidRPr="00161799">
          <w:rPr>
            <w:rStyle w:val="Hyperlink"/>
            <w:rFonts w:ascii="Calibri" w:hAnsi="Calibri" w:cs="Arial"/>
            <w:b/>
          </w:rPr>
          <w:t>www.legislation.vic.gov.au/Domino/Web_Notes/.../10-069a.doc</w:t>
        </w:r>
      </w:hyperlink>
    </w:p>
    <w:p w14:paraId="6D0872FD" w14:textId="77777777" w:rsidR="00E52841" w:rsidRPr="00E52841" w:rsidRDefault="00E52841" w:rsidP="00020291">
      <w:pPr>
        <w:rPr>
          <w:b/>
        </w:rPr>
      </w:pPr>
    </w:p>
    <w:p w14:paraId="78305755" w14:textId="77777777" w:rsidR="00036986" w:rsidRPr="00020291" w:rsidRDefault="00036986" w:rsidP="00020291">
      <w:pPr>
        <w:rPr>
          <w:b/>
          <w:sz w:val="36"/>
          <w:szCs w:val="36"/>
        </w:rPr>
      </w:pPr>
      <w:r w:rsidRPr="00020291">
        <w:rPr>
          <w:b/>
          <w:sz w:val="36"/>
          <w:szCs w:val="36"/>
        </w:rPr>
        <w:t>Related Policies</w:t>
      </w:r>
    </w:p>
    <w:p w14:paraId="719348CB" w14:textId="77777777" w:rsidR="00036986" w:rsidRPr="00FB25FC" w:rsidRDefault="00036986" w:rsidP="00E52841">
      <w:pPr>
        <w:spacing w:after="0" w:line="276" w:lineRule="auto"/>
        <w:ind w:left="-357"/>
        <w:jc w:val="both"/>
        <w:rPr>
          <w:rFonts w:ascii="Calibri" w:hAnsi="Calibri"/>
        </w:rPr>
      </w:pPr>
      <w:r w:rsidRPr="00FB25FC">
        <w:rPr>
          <w:rFonts w:ascii="Calibri" w:hAnsi="Calibri"/>
        </w:rPr>
        <w:t>Emergency</w:t>
      </w:r>
    </w:p>
    <w:p w14:paraId="3A5C89C2" w14:textId="77777777" w:rsidR="00036986" w:rsidRPr="00FB25FC" w:rsidRDefault="00036986" w:rsidP="00E52841">
      <w:pPr>
        <w:spacing w:after="0" w:line="276" w:lineRule="auto"/>
        <w:ind w:left="-357"/>
        <w:jc w:val="both"/>
        <w:rPr>
          <w:rFonts w:ascii="Calibri" w:hAnsi="Calibri"/>
        </w:rPr>
      </w:pPr>
      <w:r w:rsidRPr="00FB25FC">
        <w:rPr>
          <w:rFonts w:ascii="Calibri" w:hAnsi="Calibri"/>
        </w:rPr>
        <w:t>Induction</w:t>
      </w:r>
    </w:p>
    <w:p w14:paraId="0B1DB49E" w14:textId="77777777" w:rsidR="00036986" w:rsidRPr="00FB25FC" w:rsidRDefault="00036986" w:rsidP="00E52841">
      <w:pPr>
        <w:spacing w:after="0" w:line="276" w:lineRule="auto"/>
        <w:ind w:left="-357"/>
        <w:jc w:val="both"/>
        <w:rPr>
          <w:rFonts w:ascii="Calibri" w:hAnsi="Calibri"/>
        </w:rPr>
      </w:pPr>
      <w:r>
        <w:rPr>
          <w:rFonts w:ascii="Calibri" w:hAnsi="Calibri"/>
        </w:rPr>
        <w:t>Family</w:t>
      </w:r>
      <w:r w:rsidRPr="00FB25FC">
        <w:rPr>
          <w:rFonts w:ascii="Calibri" w:hAnsi="Calibri"/>
        </w:rPr>
        <w:t xml:space="preserve"> Grievance</w:t>
      </w:r>
    </w:p>
    <w:p w14:paraId="0DA6BC69" w14:textId="77777777" w:rsidR="00036986" w:rsidRPr="00036986" w:rsidRDefault="00036986" w:rsidP="00E52841">
      <w:pPr>
        <w:spacing w:after="0" w:line="276" w:lineRule="auto"/>
        <w:ind w:left="-357"/>
        <w:jc w:val="both"/>
        <w:rPr>
          <w:rFonts w:ascii="Calibri" w:hAnsi="Calibri"/>
        </w:rPr>
      </w:pPr>
      <w:r>
        <w:rPr>
          <w:rFonts w:ascii="Calibri" w:hAnsi="Calibri"/>
        </w:rPr>
        <w:t>Family</w:t>
      </w:r>
      <w:r w:rsidRPr="00FB25FC">
        <w:rPr>
          <w:rFonts w:ascii="Calibri" w:hAnsi="Calibri"/>
        </w:rPr>
        <w:t xml:space="preserve"> Involvement</w:t>
      </w:r>
    </w:p>
    <w:p w14:paraId="5096C5A9" w14:textId="77777777" w:rsidR="00036986" w:rsidRPr="00FB25FC" w:rsidRDefault="00036986" w:rsidP="00E52841">
      <w:pPr>
        <w:spacing w:after="0" w:line="276" w:lineRule="auto"/>
        <w:ind w:left="-357"/>
        <w:jc w:val="both"/>
        <w:rPr>
          <w:rFonts w:ascii="Calibri" w:hAnsi="Calibri"/>
        </w:rPr>
      </w:pPr>
      <w:r w:rsidRPr="00FB25FC">
        <w:rPr>
          <w:rFonts w:ascii="Calibri" w:hAnsi="Calibri"/>
        </w:rPr>
        <w:t>Privacy</w:t>
      </w:r>
    </w:p>
    <w:p w14:paraId="4329C31B" w14:textId="77777777" w:rsidR="00036986" w:rsidRPr="00FB25FC" w:rsidRDefault="00036986" w:rsidP="00E52841">
      <w:pPr>
        <w:spacing w:after="0" w:line="276" w:lineRule="auto"/>
        <w:ind w:left="-357"/>
        <w:jc w:val="both"/>
        <w:rPr>
          <w:rFonts w:ascii="Calibri" w:hAnsi="Calibri"/>
        </w:rPr>
      </w:pPr>
      <w:r w:rsidRPr="00FB25FC">
        <w:rPr>
          <w:rFonts w:ascii="Calibri" w:hAnsi="Calibri"/>
        </w:rPr>
        <w:t>Record Keeping</w:t>
      </w:r>
    </w:p>
    <w:p w14:paraId="342EAD10" w14:textId="77777777" w:rsidR="00036986" w:rsidRPr="00EC2FBE" w:rsidRDefault="00036986" w:rsidP="00E52841">
      <w:pPr>
        <w:spacing w:after="0" w:line="276" w:lineRule="auto"/>
        <w:ind w:left="-357"/>
        <w:jc w:val="both"/>
        <w:rPr>
          <w:rFonts w:ascii="Calibri" w:hAnsi="Calibri"/>
        </w:rPr>
      </w:pPr>
      <w:r w:rsidRPr="00FB25FC">
        <w:rPr>
          <w:rFonts w:ascii="Calibri" w:hAnsi="Calibri"/>
        </w:rPr>
        <w:t>Residency</w:t>
      </w:r>
    </w:p>
    <w:p w14:paraId="7DB218DF" w14:textId="77777777" w:rsidR="000F11E6" w:rsidRDefault="00020291" w:rsidP="000F11E6">
      <w:pPr>
        <w:pStyle w:val="NoSpacing"/>
        <w:spacing w:line="276" w:lineRule="auto"/>
        <w:ind w:left="-357"/>
      </w:pPr>
      <w:r>
        <w:t>Educator Discipline</w:t>
      </w:r>
    </w:p>
    <w:bookmarkEnd w:id="25"/>
    <w:p w14:paraId="0E34B12C" w14:textId="77777777" w:rsidR="00D17DDC" w:rsidRDefault="00D17DDC">
      <w:pPr>
        <w:sectPr w:rsidR="00D17DDC" w:rsidSect="00D17DDC">
          <w:type w:val="oddPage"/>
          <w:pgSz w:w="11906" w:h="16838"/>
          <w:pgMar w:top="1440" w:right="1440" w:bottom="1440" w:left="1440" w:header="708" w:footer="708" w:gutter="0"/>
          <w:cols w:space="708"/>
          <w:docGrid w:linePitch="360"/>
        </w:sectPr>
      </w:pPr>
    </w:p>
    <w:p w14:paraId="639BA767" w14:textId="69A586E3" w:rsidR="000F11E6" w:rsidRPr="002F3033" w:rsidRDefault="000F11E6"/>
    <w:p w14:paraId="754970BD" w14:textId="77777777" w:rsidR="004F06BF" w:rsidRPr="00677303" w:rsidRDefault="004F06BF" w:rsidP="000F11E6">
      <w:pPr>
        <w:pStyle w:val="PolicyHeaders"/>
      </w:pPr>
      <w:bookmarkStart w:id="26" w:name="_Toc138933413"/>
      <w:r w:rsidRPr="00677303">
        <w:t>Disinfectant Fogging Procedure</w:t>
      </w:r>
      <w:bookmarkEnd w:id="26"/>
    </w:p>
    <w:p w14:paraId="1D76FF58" w14:textId="77777777" w:rsidR="004F06BF" w:rsidRDefault="004F06BF" w:rsidP="004F06BF">
      <w:pPr>
        <w:pStyle w:val="Header"/>
        <w:ind w:left="-142" w:right="-77"/>
        <w:jc w:val="both"/>
        <w:rPr>
          <w:rFonts w:ascii="Calibri" w:hAnsi="Calibri"/>
          <w:b/>
          <w:sz w:val="40"/>
          <w:szCs w:val="40"/>
        </w:rPr>
      </w:pPr>
    </w:p>
    <w:p w14:paraId="792E9008" w14:textId="77777777" w:rsidR="004F06BF" w:rsidRPr="00930D44" w:rsidRDefault="004F06BF" w:rsidP="004F06BF">
      <w:pPr>
        <w:spacing w:after="200" w:line="276" w:lineRule="auto"/>
        <w:rPr>
          <w:rFonts w:ascii="Calibri" w:eastAsia="Calibri" w:hAnsi="Calibri" w:cs="Calibri"/>
          <w:b/>
          <w:sz w:val="36"/>
          <w:szCs w:val="36"/>
        </w:rPr>
      </w:pPr>
      <w:r w:rsidRPr="00930D44">
        <w:rPr>
          <w:rFonts w:ascii="Calibri" w:eastAsia="Calibri" w:hAnsi="Calibri" w:cs="Calibri"/>
          <w:b/>
          <w:sz w:val="36"/>
          <w:szCs w:val="36"/>
        </w:rPr>
        <w:t>NQF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4F06BF" w:rsidRPr="00930D44" w14:paraId="2BA072C9" w14:textId="77777777" w:rsidTr="004F06BF">
        <w:tc>
          <w:tcPr>
            <w:tcW w:w="675" w:type="dxa"/>
            <w:vMerge w:val="restart"/>
          </w:tcPr>
          <w:p w14:paraId="0A588489" w14:textId="77777777" w:rsidR="004F06BF" w:rsidRPr="00930D44" w:rsidRDefault="004F06BF" w:rsidP="004F06BF">
            <w:pPr>
              <w:spacing w:after="200" w:line="276" w:lineRule="auto"/>
              <w:rPr>
                <w:rFonts w:ascii="Calibri" w:eastAsia="Calibri" w:hAnsi="Calibri" w:cs="Calibri"/>
                <w:sz w:val="18"/>
                <w:szCs w:val="18"/>
              </w:rPr>
            </w:pPr>
            <w:r>
              <w:rPr>
                <w:rFonts w:ascii="Calibri" w:eastAsia="Calibri" w:hAnsi="Calibri" w:cs="Calibri"/>
                <w:sz w:val="18"/>
                <w:szCs w:val="18"/>
              </w:rPr>
              <w:t>QA2</w:t>
            </w:r>
          </w:p>
        </w:tc>
        <w:tc>
          <w:tcPr>
            <w:tcW w:w="851" w:type="dxa"/>
          </w:tcPr>
          <w:p w14:paraId="00E1388A" w14:textId="77777777" w:rsidR="004F06BF" w:rsidRPr="005D79F6" w:rsidRDefault="004F06BF" w:rsidP="004F06BF">
            <w:pPr>
              <w:rPr>
                <w:rFonts w:ascii="Calibri" w:eastAsia="Calibri" w:hAnsi="Calibri" w:cs="Calibri"/>
                <w:sz w:val="18"/>
                <w:szCs w:val="18"/>
              </w:rPr>
            </w:pPr>
            <w:r w:rsidRPr="005D79F6">
              <w:rPr>
                <w:rFonts w:ascii="Calibri" w:eastAsia="Calibri" w:hAnsi="Calibri" w:cs="Calibri"/>
                <w:sz w:val="18"/>
                <w:szCs w:val="18"/>
              </w:rPr>
              <w:t>2.1</w:t>
            </w:r>
          </w:p>
        </w:tc>
        <w:tc>
          <w:tcPr>
            <w:tcW w:w="7716" w:type="dxa"/>
          </w:tcPr>
          <w:p w14:paraId="5B42C585" w14:textId="77777777" w:rsidR="004F06BF" w:rsidRPr="005D79F6" w:rsidRDefault="004F06BF" w:rsidP="004F06BF">
            <w:pPr>
              <w:autoSpaceDE w:val="0"/>
              <w:autoSpaceDN w:val="0"/>
              <w:adjustRightInd w:val="0"/>
              <w:spacing w:after="40" w:line="191" w:lineRule="atLeast"/>
              <w:rPr>
                <w:rFonts w:ascii="Calibri" w:eastAsia="Calibri" w:hAnsi="Calibri" w:cs="Calibri"/>
                <w:color w:val="000000"/>
                <w:sz w:val="18"/>
                <w:szCs w:val="18"/>
              </w:rPr>
            </w:pPr>
            <w:r w:rsidRPr="005D79F6">
              <w:rPr>
                <w:rFonts w:ascii="Calibri" w:hAnsi="Calibri" w:cs="Calibri"/>
                <w:sz w:val="18"/>
                <w:szCs w:val="18"/>
              </w:rPr>
              <w:t>Each child’s health and physical activity is supported and promoted.</w:t>
            </w:r>
          </w:p>
        </w:tc>
      </w:tr>
      <w:tr w:rsidR="004F06BF" w:rsidRPr="00930D44" w14:paraId="0E97D794" w14:textId="77777777" w:rsidTr="004F06BF">
        <w:tc>
          <w:tcPr>
            <w:tcW w:w="675" w:type="dxa"/>
            <w:vMerge/>
          </w:tcPr>
          <w:p w14:paraId="45604470" w14:textId="77777777" w:rsidR="004F06BF" w:rsidRPr="00930D44" w:rsidRDefault="004F06BF" w:rsidP="004F06BF">
            <w:pPr>
              <w:spacing w:after="200" w:line="276" w:lineRule="auto"/>
              <w:rPr>
                <w:rFonts w:ascii="Calibri" w:eastAsia="Calibri" w:hAnsi="Calibri" w:cs="Calibri"/>
                <w:sz w:val="18"/>
                <w:szCs w:val="18"/>
              </w:rPr>
            </w:pPr>
          </w:p>
        </w:tc>
        <w:tc>
          <w:tcPr>
            <w:tcW w:w="851" w:type="dxa"/>
          </w:tcPr>
          <w:p w14:paraId="192E581A" w14:textId="77777777" w:rsidR="004F06BF" w:rsidRPr="005D79F6" w:rsidRDefault="004F06BF" w:rsidP="004F06BF">
            <w:pPr>
              <w:rPr>
                <w:rFonts w:ascii="Calibri" w:eastAsia="Calibri" w:hAnsi="Calibri" w:cs="Calibri"/>
                <w:sz w:val="18"/>
                <w:szCs w:val="18"/>
              </w:rPr>
            </w:pPr>
            <w:r w:rsidRPr="005D79F6">
              <w:rPr>
                <w:rFonts w:ascii="Calibri" w:eastAsia="Calibri" w:hAnsi="Calibri" w:cs="Calibri"/>
                <w:sz w:val="18"/>
                <w:szCs w:val="18"/>
              </w:rPr>
              <w:t>2.1.2</w:t>
            </w:r>
          </w:p>
        </w:tc>
        <w:tc>
          <w:tcPr>
            <w:tcW w:w="7716" w:type="dxa"/>
          </w:tcPr>
          <w:p w14:paraId="21F6A800" w14:textId="77777777" w:rsidR="004F06BF" w:rsidRPr="005D79F6" w:rsidRDefault="004F06BF" w:rsidP="004F06BF">
            <w:pPr>
              <w:autoSpaceDE w:val="0"/>
              <w:autoSpaceDN w:val="0"/>
              <w:adjustRightInd w:val="0"/>
              <w:spacing w:after="40" w:line="191" w:lineRule="atLeast"/>
              <w:rPr>
                <w:rFonts w:ascii="Calibri" w:eastAsia="Calibri" w:hAnsi="Calibri" w:cs="Calibri"/>
                <w:sz w:val="18"/>
                <w:szCs w:val="18"/>
              </w:rPr>
            </w:pPr>
            <w:r w:rsidRPr="005D79F6">
              <w:rPr>
                <w:rFonts w:ascii="Calibri" w:hAnsi="Calibri" w:cs="Calibri"/>
                <w:sz w:val="18"/>
                <w:szCs w:val="18"/>
              </w:rPr>
              <w:t>Effective illness and injury management and hygiene practices are promoted and implemented.</w:t>
            </w:r>
          </w:p>
        </w:tc>
      </w:tr>
    </w:tbl>
    <w:p w14:paraId="7235F87E" w14:textId="77777777" w:rsidR="004F06BF" w:rsidRPr="003B471F" w:rsidRDefault="004F06BF" w:rsidP="004F06BF">
      <w:pPr>
        <w:pStyle w:val="Header"/>
        <w:ind w:left="-142" w:right="-77"/>
        <w:jc w:val="both"/>
        <w:rPr>
          <w:rFonts w:ascii="Calibri" w:hAnsi="Calibri"/>
          <w:b/>
          <w:sz w:val="40"/>
          <w:szCs w:val="40"/>
        </w:rPr>
      </w:pPr>
    </w:p>
    <w:p w14:paraId="1B8AEEAA" w14:textId="77777777" w:rsidR="004F06BF" w:rsidRDefault="004F06BF" w:rsidP="004F06BF">
      <w:pPr>
        <w:pStyle w:val="Header"/>
        <w:ind w:right="-77"/>
        <w:jc w:val="both"/>
        <w:rPr>
          <w:rFonts w:ascii="Calibri" w:hAnsi="Calibri"/>
        </w:rPr>
      </w:pPr>
    </w:p>
    <w:p w14:paraId="3BF2B105" w14:textId="77777777" w:rsidR="004F06BF" w:rsidRPr="00930D44" w:rsidRDefault="004F06BF" w:rsidP="004F06BF">
      <w:pPr>
        <w:spacing w:after="200" w:line="276" w:lineRule="auto"/>
        <w:rPr>
          <w:rFonts w:ascii="Calibri" w:eastAsia="Calibri" w:hAnsi="Calibri"/>
          <w:b/>
          <w:sz w:val="36"/>
          <w:szCs w:val="36"/>
        </w:rPr>
      </w:pPr>
      <w:r w:rsidRPr="00930D44">
        <w:rPr>
          <w:rFonts w:ascii="Calibri" w:eastAsia="Calibri" w:hAnsi="Calibri"/>
          <w:b/>
          <w:sz w:val="36"/>
          <w:szCs w:val="36"/>
        </w:rPr>
        <w:t>National Regulations</w:t>
      </w:r>
    </w:p>
    <w:tbl>
      <w:tblPr>
        <w:tblpPr w:leftFromText="180" w:rightFromText="180" w:bottomFromText="20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37"/>
        <w:gridCol w:w="7509"/>
      </w:tblGrid>
      <w:tr w:rsidR="004F06BF" w:rsidRPr="00930D44" w14:paraId="1A338294" w14:textId="77777777" w:rsidTr="004F06BF">
        <w:tc>
          <w:tcPr>
            <w:tcW w:w="675" w:type="dxa"/>
            <w:tcBorders>
              <w:top w:val="single" w:sz="4" w:space="0" w:color="BFBFBF"/>
              <w:left w:val="single" w:sz="4" w:space="0" w:color="BFBFBF"/>
              <w:bottom w:val="single" w:sz="4" w:space="0" w:color="BFBFBF"/>
              <w:right w:val="single" w:sz="4" w:space="0" w:color="BFBFBF"/>
            </w:tcBorders>
            <w:hideMark/>
          </w:tcPr>
          <w:p w14:paraId="687DEEAC" w14:textId="77777777" w:rsidR="004F06BF" w:rsidRPr="00930D44" w:rsidRDefault="004F06BF" w:rsidP="004F06BF">
            <w:pPr>
              <w:spacing w:after="200" w:line="276" w:lineRule="auto"/>
              <w:rPr>
                <w:rFonts w:ascii="Calibri" w:eastAsia="Calibri" w:hAnsi="Calibri" w:cs="Calibri"/>
                <w:sz w:val="18"/>
              </w:rPr>
            </w:pPr>
            <w:r w:rsidRPr="00930D44">
              <w:rPr>
                <w:rFonts w:ascii="Calibri" w:eastAsia="Calibri" w:hAnsi="Calibri" w:cs="Calibri"/>
                <w:sz w:val="18"/>
              </w:rPr>
              <w:t>Reg</w:t>
            </w:r>
          </w:p>
        </w:tc>
        <w:tc>
          <w:tcPr>
            <w:tcW w:w="851" w:type="dxa"/>
            <w:tcBorders>
              <w:top w:val="single" w:sz="4" w:space="0" w:color="BFBFBF"/>
              <w:left w:val="single" w:sz="4" w:space="0" w:color="BFBFBF"/>
              <w:bottom w:val="single" w:sz="4" w:space="0" w:color="BFBFBF"/>
              <w:right w:val="single" w:sz="4" w:space="0" w:color="BFBFBF"/>
            </w:tcBorders>
            <w:hideMark/>
          </w:tcPr>
          <w:p w14:paraId="423A1EDE" w14:textId="77777777" w:rsidR="004F06BF" w:rsidRPr="00930D44" w:rsidRDefault="004F06BF" w:rsidP="004F06BF">
            <w:pPr>
              <w:rPr>
                <w:rFonts w:ascii="Calibri" w:eastAsia="Calibri" w:hAnsi="Calibri" w:cs="Calibri"/>
                <w:sz w:val="18"/>
              </w:rPr>
            </w:pPr>
            <w:r>
              <w:rPr>
                <w:rFonts w:ascii="Calibri" w:eastAsia="Calibri" w:hAnsi="Calibri" w:cs="Calibri"/>
                <w:sz w:val="18"/>
              </w:rPr>
              <w:t>77</w:t>
            </w:r>
          </w:p>
        </w:tc>
        <w:tc>
          <w:tcPr>
            <w:tcW w:w="7716" w:type="dxa"/>
            <w:tcBorders>
              <w:top w:val="single" w:sz="4" w:space="0" w:color="BFBFBF"/>
              <w:left w:val="single" w:sz="4" w:space="0" w:color="BFBFBF"/>
              <w:bottom w:val="single" w:sz="4" w:space="0" w:color="BFBFBF"/>
              <w:right w:val="single" w:sz="4" w:space="0" w:color="BFBFBF"/>
            </w:tcBorders>
            <w:hideMark/>
          </w:tcPr>
          <w:p w14:paraId="4ABEF115" w14:textId="77777777" w:rsidR="004F06BF" w:rsidRPr="00930D44" w:rsidRDefault="004F06BF" w:rsidP="004F06BF">
            <w:pPr>
              <w:autoSpaceDE w:val="0"/>
              <w:autoSpaceDN w:val="0"/>
              <w:adjustRightInd w:val="0"/>
              <w:spacing w:after="40" w:line="191" w:lineRule="atLeast"/>
              <w:rPr>
                <w:rFonts w:ascii="Calibri" w:eastAsia="Calibri" w:hAnsi="Calibri" w:cs="Calibri"/>
                <w:color w:val="000000"/>
                <w:sz w:val="18"/>
                <w:szCs w:val="18"/>
                <w:lang w:eastAsia="en-AU"/>
              </w:rPr>
            </w:pPr>
            <w:r>
              <w:rPr>
                <w:rFonts w:ascii="Calibri" w:eastAsia="Calibri" w:hAnsi="Calibri" w:cs="Calibri"/>
                <w:color w:val="000000"/>
                <w:sz w:val="18"/>
                <w:szCs w:val="18"/>
                <w:lang w:eastAsia="en-AU"/>
              </w:rPr>
              <w:t>Health, Hygiene and safe food practices</w:t>
            </w:r>
          </w:p>
        </w:tc>
      </w:tr>
    </w:tbl>
    <w:p w14:paraId="45253A56" w14:textId="77777777" w:rsidR="004F06BF" w:rsidRDefault="004F06BF" w:rsidP="004F06BF">
      <w:pPr>
        <w:jc w:val="both"/>
        <w:rPr>
          <w:rFonts w:ascii="Calibri" w:hAnsi="Calibri" w:cs="Arial"/>
        </w:rPr>
      </w:pPr>
    </w:p>
    <w:p w14:paraId="403BD586" w14:textId="77777777" w:rsidR="004F06BF" w:rsidRDefault="004F06BF" w:rsidP="004F06BF">
      <w:pPr>
        <w:pBdr>
          <w:bottom w:val="single" w:sz="4" w:space="1" w:color="auto"/>
        </w:pBdr>
        <w:jc w:val="both"/>
        <w:rPr>
          <w:rFonts w:ascii="Calibri" w:hAnsi="Calibri" w:cs="Arial"/>
          <w:b/>
        </w:rPr>
      </w:pPr>
    </w:p>
    <w:p w14:paraId="527B5F2E" w14:textId="77777777" w:rsidR="004F06BF" w:rsidRDefault="004F06BF" w:rsidP="004F06BF">
      <w:pPr>
        <w:pBdr>
          <w:bottom w:val="single" w:sz="4" w:space="1" w:color="auto"/>
        </w:pBdr>
        <w:jc w:val="both"/>
        <w:rPr>
          <w:rFonts w:ascii="Calibri" w:hAnsi="Calibri" w:cs="Arial"/>
          <w:b/>
        </w:rPr>
      </w:pPr>
    </w:p>
    <w:p w14:paraId="61FF37F5" w14:textId="77777777" w:rsidR="004F06BF" w:rsidRDefault="004F06BF" w:rsidP="004F06BF">
      <w:pPr>
        <w:pBdr>
          <w:bottom w:val="single" w:sz="4" w:space="1" w:color="auto"/>
        </w:pBdr>
        <w:jc w:val="both"/>
        <w:rPr>
          <w:rFonts w:ascii="Calibri" w:hAnsi="Calibri" w:cs="Arial"/>
          <w:b/>
          <w:sz w:val="36"/>
          <w:szCs w:val="36"/>
        </w:rPr>
      </w:pPr>
      <w:r w:rsidRPr="00A60D82">
        <w:rPr>
          <w:rFonts w:ascii="Calibri" w:hAnsi="Calibri" w:cs="Arial"/>
          <w:b/>
          <w:sz w:val="36"/>
          <w:szCs w:val="36"/>
        </w:rPr>
        <w:t>Aim</w:t>
      </w:r>
    </w:p>
    <w:p w14:paraId="1712A073" w14:textId="77777777" w:rsidR="004F06BF" w:rsidRDefault="004F06BF" w:rsidP="004F06BF">
      <w:pPr>
        <w:pBdr>
          <w:bottom w:val="single" w:sz="4" w:space="1" w:color="auto"/>
        </w:pBdr>
        <w:jc w:val="both"/>
        <w:rPr>
          <w:rFonts w:ascii="Calibri" w:hAnsi="Calibri"/>
        </w:rPr>
      </w:pPr>
      <w:r w:rsidRPr="00A60D82">
        <w:rPr>
          <w:rFonts w:ascii="Calibri" w:hAnsi="Calibri"/>
        </w:rPr>
        <w:t xml:space="preserve">To ensure </w:t>
      </w:r>
      <w:r>
        <w:rPr>
          <w:rFonts w:ascii="Calibri" w:hAnsi="Calibri"/>
        </w:rPr>
        <w:t>that completion of the disinfectant fogging of the centre is completed correctly and in a safe manner so as to be effective at reducing the risk of infectious diseases.</w:t>
      </w:r>
    </w:p>
    <w:p w14:paraId="40A22B94" w14:textId="77777777" w:rsidR="004F06BF" w:rsidRDefault="004F06BF" w:rsidP="004F06BF">
      <w:pPr>
        <w:pBdr>
          <w:bottom w:val="single" w:sz="4" w:space="1" w:color="auto"/>
        </w:pBdr>
        <w:jc w:val="both"/>
        <w:rPr>
          <w:rFonts w:ascii="Calibri" w:hAnsi="Calibri"/>
        </w:rPr>
      </w:pPr>
    </w:p>
    <w:p w14:paraId="286E9167" w14:textId="77777777" w:rsidR="004F06BF" w:rsidRPr="00A60D82" w:rsidRDefault="004F06BF" w:rsidP="000639E0"/>
    <w:p w14:paraId="34CCDE95" w14:textId="77777777" w:rsidR="004F06BF" w:rsidRPr="0001293B" w:rsidRDefault="004F06BF" w:rsidP="000639E0">
      <w:pPr>
        <w:rPr>
          <w:rFonts w:eastAsia="Calibri"/>
          <w:b/>
          <w:sz w:val="36"/>
          <w:szCs w:val="36"/>
        </w:rPr>
      </w:pPr>
      <w:r w:rsidRPr="0001293B">
        <w:rPr>
          <w:rFonts w:eastAsia="Calibri"/>
          <w:b/>
          <w:sz w:val="36"/>
          <w:szCs w:val="36"/>
        </w:rPr>
        <w:t>Related Policies</w:t>
      </w:r>
    </w:p>
    <w:p w14:paraId="3283BC84" w14:textId="77777777" w:rsidR="004F06BF" w:rsidRDefault="004F06BF" w:rsidP="000639E0">
      <w:pPr>
        <w:rPr>
          <w:rFonts w:eastAsia="Calibri"/>
        </w:rPr>
      </w:pPr>
      <w:r>
        <w:rPr>
          <w:rFonts w:eastAsia="Calibri"/>
        </w:rPr>
        <w:t>Immunisation and disease prevention policy</w:t>
      </w:r>
    </w:p>
    <w:p w14:paraId="02E3EB40" w14:textId="77777777" w:rsidR="004F06BF" w:rsidRPr="0001293B" w:rsidRDefault="004F06BF" w:rsidP="000639E0">
      <w:pPr>
        <w:rPr>
          <w:rFonts w:eastAsia="Calibri"/>
        </w:rPr>
      </w:pPr>
      <w:r>
        <w:rPr>
          <w:rFonts w:eastAsia="Calibri"/>
        </w:rPr>
        <w:t>Incident, injury, trauma and illness policy</w:t>
      </w:r>
    </w:p>
    <w:p w14:paraId="7CC49AD0" w14:textId="77777777" w:rsidR="004F06BF" w:rsidRDefault="004F06BF" w:rsidP="000639E0">
      <w:pPr>
        <w:rPr>
          <w:b/>
          <w:sz w:val="36"/>
        </w:rPr>
      </w:pPr>
    </w:p>
    <w:p w14:paraId="1D740FFC" w14:textId="77777777" w:rsidR="004F06BF" w:rsidRPr="000D7011" w:rsidRDefault="004F06BF" w:rsidP="000639E0">
      <w:pPr>
        <w:rPr>
          <w:b/>
          <w:sz w:val="36"/>
          <w:szCs w:val="36"/>
        </w:rPr>
      </w:pPr>
      <w:r w:rsidRPr="000D7011">
        <w:rPr>
          <w:b/>
          <w:sz w:val="36"/>
          <w:szCs w:val="36"/>
        </w:rPr>
        <w:t>When to use this Policy</w:t>
      </w:r>
    </w:p>
    <w:p w14:paraId="0895E8AD" w14:textId="08B830F7" w:rsidR="004F06BF" w:rsidRDefault="004F06BF" w:rsidP="000639E0">
      <w:r>
        <w:t xml:space="preserve">Disinfectant fogging is completed in the centre on a </w:t>
      </w:r>
      <w:r w:rsidR="00B509CA">
        <w:t>2-weekly</w:t>
      </w:r>
      <w:r>
        <w:t xml:space="preserve"> basis</w:t>
      </w:r>
      <w:r w:rsidRPr="00FB25FC">
        <w:t>.</w:t>
      </w:r>
    </w:p>
    <w:p w14:paraId="7A0BFC2D" w14:textId="77777777" w:rsidR="004F06BF" w:rsidRPr="00FB25FC" w:rsidRDefault="004F06BF" w:rsidP="000639E0">
      <w:r>
        <w:t>Disinfectant fogging is completed in the centre as soon as possible after an infectious disease is noted in the centre</w:t>
      </w:r>
    </w:p>
    <w:p w14:paraId="38D6478E" w14:textId="77777777" w:rsidR="004F06BF" w:rsidRDefault="004F06BF" w:rsidP="000639E0"/>
    <w:p w14:paraId="0F83DA25" w14:textId="77777777" w:rsidR="00FA08F5" w:rsidRDefault="00FA08F5" w:rsidP="000D7011">
      <w:pPr>
        <w:rPr>
          <w:b/>
          <w:sz w:val="36"/>
          <w:szCs w:val="36"/>
        </w:rPr>
      </w:pPr>
    </w:p>
    <w:p w14:paraId="505482D3" w14:textId="77777777" w:rsidR="004F06BF" w:rsidRPr="000D7011" w:rsidRDefault="004F06BF" w:rsidP="000D7011">
      <w:pPr>
        <w:rPr>
          <w:b/>
          <w:sz w:val="36"/>
          <w:szCs w:val="36"/>
        </w:rPr>
      </w:pPr>
      <w:r w:rsidRPr="000D7011">
        <w:rPr>
          <w:b/>
          <w:sz w:val="36"/>
          <w:szCs w:val="36"/>
        </w:rPr>
        <w:t>Implementation</w:t>
      </w:r>
    </w:p>
    <w:p w14:paraId="552BBA22" w14:textId="77777777" w:rsidR="004F06BF" w:rsidRDefault="004F06BF" w:rsidP="004F06BF">
      <w:pPr>
        <w:jc w:val="both"/>
        <w:rPr>
          <w:rFonts w:ascii="Calibri" w:hAnsi="Calibri"/>
        </w:rPr>
      </w:pPr>
      <w:r>
        <w:rPr>
          <w:rFonts w:ascii="Calibri" w:hAnsi="Calibri"/>
        </w:rPr>
        <w:t>Disinfectant fogging is a method of sterilising an area and its contents in a quick and effective manner. It involves the creation of a very fine mist of disinfectant liquid which is dispersed through the air. Any surface within that area that the mist contacts will be disinfected. This makes it an ideal method to sterilise both surface and airborne bacteria and viruses especially hard to reach areas and small activities and toys.</w:t>
      </w:r>
    </w:p>
    <w:p w14:paraId="09909042" w14:textId="77777777" w:rsidR="004F06BF" w:rsidRDefault="004F06BF" w:rsidP="004F06BF">
      <w:pPr>
        <w:jc w:val="both"/>
        <w:rPr>
          <w:rFonts w:ascii="Calibri" w:hAnsi="Calibri"/>
        </w:rPr>
      </w:pPr>
      <w:r>
        <w:rPr>
          <w:rFonts w:ascii="Calibri" w:hAnsi="Calibri"/>
        </w:rPr>
        <w:t>Note: Only employees who have read this procedure AND have been practically trained in the process are allowed to complete it.</w:t>
      </w:r>
    </w:p>
    <w:p w14:paraId="09FAE8A8" w14:textId="77777777" w:rsidR="004F06BF" w:rsidRDefault="004F06BF" w:rsidP="004F06BF">
      <w:pPr>
        <w:jc w:val="both"/>
        <w:rPr>
          <w:rFonts w:ascii="Calibri" w:hAnsi="Calibri"/>
        </w:rPr>
      </w:pPr>
      <w:r>
        <w:rPr>
          <w:rFonts w:ascii="Calibri" w:hAnsi="Calibri"/>
        </w:rPr>
        <w:t xml:space="preserve">Note: This process is most effective after an area has already been cleaned. </w:t>
      </w:r>
    </w:p>
    <w:p w14:paraId="79BC1CBD" w14:textId="77777777" w:rsidR="004F06BF" w:rsidRDefault="004F06BF" w:rsidP="004F06BF">
      <w:pPr>
        <w:jc w:val="both"/>
        <w:rPr>
          <w:rFonts w:ascii="Calibri" w:hAnsi="Calibri"/>
        </w:rPr>
      </w:pPr>
    </w:p>
    <w:p w14:paraId="40A78934" w14:textId="77777777" w:rsidR="004F06BF" w:rsidRDefault="004F06BF" w:rsidP="004F06BF">
      <w:pPr>
        <w:jc w:val="both"/>
        <w:rPr>
          <w:rFonts w:ascii="Calibri" w:hAnsi="Calibri"/>
        </w:rPr>
      </w:pPr>
      <w:r>
        <w:rPr>
          <w:rFonts w:ascii="Calibri" w:hAnsi="Calibri"/>
        </w:rPr>
        <w:t>To complete this process requires the following components:</w:t>
      </w:r>
    </w:p>
    <w:p w14:paraId="7647642F" w14:textId="77777777" w:rsidR="004F06BF" w:rsidRDefault="004F06BF" w:rsidP="00D93CC3">
      <w:pPr>
        <w:numPr>
          <w:ilvl w:val="0"/>
          <w:numId w:val="51"/>
        </w:numPr>
        <w:spacing w:after="0" w:line="240" w:lineRule="auto"/>
        <w:jc w:val="both"/>
        <w:rPr>
          <w:rFonts w:ascii="Calibri" w:hAnsi="Calibri"/>
        </w:rPr>
      </w:pPr>
      <w:r>
        <w:rPr>
          <w:rFonts w:ascii="Calibri" w:hAnsi="Calibri"/>
        </w:rPr>
        <w:t>Disinfectant fogging machine</w:t>
      </w:r>
    </w:p>
    <w:p w14:paraId="2BDB462D" w14:textId="77777777" w:rsidR="004F06BF" w:rsidRDefault="004F06BF" w:rsidP="00D93CC3">
      <w:pPr>
        <w:numPr>
          <w:ilvl w:val="0"/>
          <w:numId w:val="51"/>
        </w:numPr>
        <w:spacing w:after="0" w:line="240" w:lineRule="auto"/>
        <w:jc w:val="both"/>
        <w:rPr>
          <w:rFonts w:ascii="Calibri" w:hAnsi="Calibri"/>
        </w:rPr>
      </w:pPr>
      <w:r>
        <w:rPr>
          <w:rFonts w:ascii="Calibri" w:hAnsi="Calibri"/>
        </w:rPr>
        <w:t>Extension cord</w:t>
      </w:r>
    </w:p>
    <w:p w14:paraId="162003CB" w14:textId="77777777" w:rsidR="004F06BF" w:rsidRDefault="004F06BF" w:rsidP="00D93CC3">
      <w:pPr>
        <w:numPr>
          <w:ilvl w:val="0"/>
          <w:numId w:val="51"/>
        </w:numPr>
        <w:spacing w:after="0" w:line="240" w:lineRule="auto"/>
        <w:jc w:val="both"/>
        <w:rPr>
          <w:rFonts w:ascii="Calibri" w:hAnsi="Calibri"/>
        </w:rPr>
      </w:pPr>
      <w:r>
        <w:rPr>
          <w:rFonts w:ascii="Calibri" w:hAnsi="Calibri"/>
        </w:rPr>
        <w:t>Extension cord connector case</w:t>
      </w:r>
    </w:p>
    <w:p w14:paraId="653E353F" w14:textId="77777777" w:rsidR="004F06BF" w:rsidRDefault="004F06BF" w:rsidP="00D93CC3">
      <w:pPr>
        <w:numPr>
          <w:ilvl w:val="0"/>
          <w:numId w:val="51"/>
        </w:numPr>
        <w:spacing w:after="0" w:line="240" w:lineRule="auto"/>
        <w:jc w:val="both"/>
        <w:rPr>
          <w:rFonts w:ascii="Calibri" w:hAnsi="Calibri"/>
        </w:rPr>
      </w:pPr>
      <w:r>
        <w:rPr>
          <w:rFonts w:ascii="Calibri" w:hAnsi="Calibri"/>
        </w:rPr>
        <w:t>Socket protectors</w:t>
      </w:r>
    </w:p>
    <w:p w14:paraId="1E8D9C10" w14:textId="77777777" w:rsidR="004F06BF" w:rsidRDefault="004F06BF" w:rsidP="00D93CC3">
      <w:pPr>
        <w:numPr>
          <w:ilvl w:val="0"/>
          <w:numId w:val="51"/>
        </w:numPr>
        <w:spacing w:after="0" w:line="240" w:lineRule="auto"/>
        <w:jc w:val="both"/>
        <w:rPr>
          <w:rFonts w:ascii="Calibri" w:hAnsi="Calibri"/>
        </w:rPr>
      </w:pPr>
      <w:r>
        <w:rPr>
          <w:rFonts w:ascii="Calibri" w:hAnsi="Calibri"/>
        </w:rPr>
        <w:t>Concentrated disinfectant</w:t>
      </w:r>
    </w:p>
    <w:p w14:paraId="39A8D40D" w14:textId="77777777" w:rsidR="004F06BF" w:rsidRDefault="004F06BF" w:rsidP="00D93CC3">
      <w:pPr>
        <w:numPr>
          <w:ilvl w:val="0"/>
          <w:numId w:val="51"/>
        </w:numPr>
        <w:spacing w:after="0" w:line="240" w:lineRule="auto"/>
        <w:jc w:val="both"/>
        <w:rPr>
          <w:rFonts w:ascii="Calibri" w:hAnsi="Calibri"/>
        </w:rPr>
      </w:pPr>
      <w:r>
        <w:rPr>
          <w:rFonts w:ascii="Calibri" w:hAnsi="Calibri"/>
        </w:rPr>
        <w:t>500ml measuring jug</w:t>
      </w:r>
    </w:p>
    <w:p w14:paraId="1CDBC014" w14:textId="77777777" w:rsidR="004F06BF" w:rsidRDefault="004F06BF" w:rsidP="00D93CC3">
      <w:pPr>
        <w:numPr>
          <w:ilvl w:val="0"/>
          <w:numId w:val="51"/>
        </w:numPr>
        <w:spacing w:after="0" w:line="240" w:lineRule="auto"/>
        <w:jc w:val="both"/>
        <w:rPr>
          <w:rFonts w:ascii="Calibri" w:hAnsi="Calibri"/>
        </w:rPr>
      </w:pPr>
      <w:r>
        <w:rPr>
          <w:rFonts w:ascii="Calibri" w:hAnsi="Calibri"/>
        </w:rPr>
        <w:t>Measuring pipette</w:t>
      </w:r>
    </w:p>
    <w:p w14:paraId="35649270" w14:textId="77777777" w:rsidR="004F06BF" w:rsidRDefault="004F06BF" w:rsidP="00D93CC3">
      <w:pPr>
        <w:numPr>
          <w:ilvl w:val="0"/>
          <w:numId w:val="51"/>
        </w:numPr>
        <w:spacing w:after="0" w:line="240" w:lineRule="auto"/>
        <w:jc w:val="both"/>
        <w:rPr>
          <w:rFonts w:ascii="Calibri" w:hAnsi="Calibri"/>
        </w:rPr>
      </w:pPr>
      <w:r>
        <w:rPr>
          <w:rFonts w:ascii="Calibri" w:hAnsi="Calibri"/>
        </w:rPr>
        <w:t>1L jug</w:t>
      </w:r>
    </w:p>
    <w:p w14:paraId="6E529DFD" w14:textId="77777777" w:rsidR="004F06BF" w:rsidRDefault="004F06BF" w:rsidP="00D93CC3">
      <w:pPr>
        <w:numPr>
          <w:ilvl w:val="0"/>
          <w:numId w:val="51"/>
        </w:numPr>
        <w:spacing w:after="0" w:line="240" w:lineRule="auto"/>
        <w:jc w:val="both"/>
        <w:rPr>
          <w:rFonts w:ascii="Calibri" w:hAnsi="Calibri"/>
        </w:rPr>
      </w:pPr>
      <w:r>
        <w:rPr>
          <w:rFonts w:ascii="Calibri" w:hAnsi="Calibri"/>
        </w:rPr>
        <w:t>Goggles</w:t>
      </w:r>
    </w:p>
    <w:p w14:paraId="7283E1CD" w14:textId="77777777" w:rsidR="004F06BF" w:rsidRDefault="004F06BF" w:rsidP="00D93CC3">
      <w:pPr>
        <w:numPr>
          <w:ilvl w:val="0"/>
          <w:numId w:val="51"/>
        </w:numPr>
        <w:spacing w:after="0" w:line="240" w:lineRule="auto"/>
        <w:jc w:val="both"/>
        <w:rPr>
          <w:rFonts w:ascii="Calibri" w:hAnsi="Calibri"/>
        </w:rPr>
      </w:pPr>
      <w:r>
        <w:rPr>
          <w:rFonts w:ascii="Calibri" w:hAnsi="Calibri"/>
        </w:rPr>
        <w:t xml:space="preserve">Facemask </w:t>
      </w:r>
    </w:p>
    <w:p w14:paraId="487A6F15" w14:textId="77777777" w:rsidR="004F06BF" w:rsidRDefault="004F06BF" w:rsidP="00D93CC3">
      <w:pPr>
        <w:numPr>
          <w:ilvl w:val="0"/>
          <w:numId w:val="51"/>
        </w:numPr>
        <w:spacing w:after="0" w:line="240" w:lineRule="auto"/>
        <w:jc w:val="both"/>
        <w:rPr>
          <w:rFonts w:ascii="Calibri" w:hAnsi="Calibri"/>
        </w:rPr>
      </w:pPr>
      <w:r>
        <w:rPr>
          <w:rFonts w:ascii="Calibri" w:hAnsi="Calibri"/>
        </w:rPr>
        <w:t>Rubber gloves</w:t>
      </w:r>
    </w:p>
    <w:p w14:paraId="1C044AFA" w14:textId="77777777" w:rsidR="004F06BF" w:rsidRDefault="004F06BF" w:rsidP="004F06BF">
      <w:pPr>
        <w:ind w:left="-567"/>
        <w:jc w:val="both"/>
        <w:rPr>
          <w:rFonts w:ascii="Calibri" w:hAnsi="Calibri" w:cs="Arial"/>
          <w:b/>
        </w:rPr>
      </w:pPr>
    </w:p>
    <w:p w14:paraId="6BBD2432" w14:textId="77777777" w:rsidR="00CC127A" w:rsidRDefault="00CC127A" w:rsidP="00CC127A">
      <w:pPr>
        <w:ind w:left="-567"/>
        <w:jc w:val="both"/>
        <w:rPr>
          <w:rFonts w:ascii="Calibri" w:hAnsi="Calibri" w:cs="Arial"/>
          <w:b/>
          <w:sz w:val="36"/>
          <w:szCs w:val="36"/>
        </w:rPr>
      </w:pPr>
      <w:r>
        <w:rPr>
          <w:rFonts w:ascii="Calibri" w:hAnsi="Calibri" w:cs="Arial"/>
          <w:b/>
          <w:sz w:val="36"/>
          <w:szCs w:val="36"/>
        </w:rPr>
        <w:t>Process Description</w:t>
      </w:r>
    </w:p>
    <w:p w14:paraId="52228807" w14:textId="77777777" w:rsidR="004F06BF" w:rsidRPr="00CC127A" w:rsidRDefault="004F06BF" w:rsidP="00CC127A">
      <w:pPr>
        <w:ind w:left="-567"/>
        <w:jc w:val="both"/>
        <w:rPr>
          <w:rFonts w:ascii="Calibri" w:hAnsi="Calibri" w:cs="Arial"/>
          <w:b/>
          <w:sz w:val="36"/>
          <w:szCs w:val="36"/>
        </w:rPr>
      </w:pPr>
      <w:r w:rsidRPr="00CE74A8">
        <w:rPr>
          <w:rFonts w:ascii="Calibri" w:hAnsi="Calibri" w:cs="Arial"/>
          <w:b/>
        </w:rPr>
        <w:t>Disinfectant Preparation:</w:t>
      </w:r>
    </w:p>
    <w:p w14:paraId="11C943BF" w14:textId="77777777" w:rsidR="004F06BF" w:rsidRDefault="004F06BF" w:rsidP="004F06BF">
      <w:pPr>
        <w:ind w:left="-567"/>
        <w:jc w:val="both"/>
        <w:rPr>
          <w:rFonts w:ascii="Calibri" w:hAnsi="Calibri" w:cs="Arial"/>
        </w:rPr>
      </w:pPr>
      <w:r>
        <w:rPr>
          <w:rFonts w:ascii="Calibri" w:hAnsi="Calibri" w:cs="Arial"/>
        </w:rPr>
        <w:t xml:space="preserve">The disinfectant fogging machine has a capacity of 1 litre of diluted disinfectant. It is very important to ensure no more than 1L is added to the storage tank at any one time as flooding of the motor will occur. </w:t>
      </w:r>
    </w:p>
    <w:p w14:paraId="7138A9A3" w14:textId="77777777" w:rsidR="004F06BF" w:rsidRDefault="004F06BF" w:rsidP="004F06BF">
      <w:pPr>
        <w:ind w:left="-567"/>
        <w:jc w:val="both"/>
        <w:rPr>
          <w:rFonts w:ascii="Calibri" w:hAnsi="Calibri" w:cs="Arial"/>
        </w:rPr>
      </w:pPr>
      <w:r>
        <w:rPr>
          <w:rFonts w:ascii="Calibri" w:hAnsi="Calibri" w:cs="Arial"/>
        </w:rPr>
        <w:t>The process requires a 1:250 ratio mixture of the concentrated disinfectant and water. To do this, follow the steps below:</w:t>
      </w:r>
    </w:p>
    <w:p w14:paraId="25D0B559" w14:textId="77777777" w:rsidR="004F06BF" w:rsidRDefault="004F06BF" w:rsidP="004F06BF">
      <w:pPr>
        <w:ind w:left="-567"/>
        <w:jc w:val="both"/>
        <w:rPr>
          <w:rFonts w:ascii="Calibri" w:hAnsi="Calibri" w:cs="Arial"/>
        </w:rPr>
      </w:pPr>
    </w:p>
    <w:p w14:paraId="52C9D6CC" w14:textId="77777777" w:rsidR="004F06BF" w:rsidRPr="00CC127A" w:rsidRDefault="004F06BF" w:rsidP="00D93CC3">
      <w:pPr>
        <w:pStyle w:val="ListParagraph"/>
        <w:numPr>
          <w:ilvl w:val="0"/>
          <w:numId w:val="54"/>
        </w:numPr>
        <w:spacing w:after="0" w:line="240" w:lineRule="auto"/>
        <w:jc w:val="both"/>
        <w:rPr>
          <w:rFonts w:cs="Arial"/>
        </w:rPr>
      </w:pPr>
      <w:r w:rsidRPr="00CC127A">
        <w:rPr>
          <w:rFonts w:cs="Arial"/>
        </w:rPr>
        <w:t>Put on the goggles and rubber gloves.</w:t>
      </w:r>
    </w:p>
    <w:p w14:paraId="2442242E" w14:textId="77777777" w:rsidR="004F06BF" w:rsidRPr="00CC127A" w:rsidRDefault="004F06BF" w:rsidP="00D93CC3">
      <w:pPr>
        <w:pStyle w:val="ListParagraph"/>
        <w:numPr>
          <w:ilvl w:val="0"/>
          <w:numId w:val="54"/>
        </w:numPr>
        <w:spacing w:after="0" w:line="240" w:lineRule="auto"/>
        <w:jc w:val="both"/>
        <w:rPr>
          <w:rFonts w:cs="Arial"/>
        </w:rPr>
      </w:pPr>
      <w:r w:rsidRPr="00CC127A">
        <w:rPr>
          <w:rFonts w:cs="Arial"/>
        </w:rPr>
        <w:t>Using the “500ml measuring jug”, add 500ml of water to the “1L jug’.</w:t>
      </w:r>
    </w:p>
    <w:p w14:paraId="1872CAE9" w14:textId="77777777" w:rsidR="004F06BF" w:rsidRPr="00CC127A" w:rsidRDefault="004F06BF" w:rsidP="00D93CC3">
      <w:pPr>
        <w:pStyle w:val="ListParagraph"/>
        <w:numPr>
          <w:ilvl w:val="0"/>
          <w:numId w:val="54"/>
        </w:numPr>
        <w:spacing w:after="0" w:line="240" w:lineRule="auto"/>
        <w:jc w:val="both"/>
        <w:rPr>
          <w:rFonts w:cs="Arial"/>
        </w:rPr>
      </w:pPr>
      <w:r w:rsidRPr="00CC127A">
        <w:rPr>
          <w:rFonts w:cs="Arial"/>
        </w:rPr>
        <w:t>Using the “measuring pipette”, add 4ml of concentrated disinfectant to the “1L jug”.</w:t>
      </w:r>
    </w:p>
    <w:p w14:paraId="06DF0A17" w14:textId="77777777" w:rsidR="004F06BF" w:rsidRPr="00CC127A" w:rsidRDefault="004F06BF" w:rsidP="00D93CC3">
      <w:pPr>
        <w:pStyle w:val="ListParagraph"/>
        <w:numPr>
          <w:ilvl w:val="0"/>
          <w:numId w:val="54"/>
        </w:numPr>
        <w:spacing w:after="0" w:line="240" w:lineRule="auto"/>
        <w:jc w:val="both"/>
        <w:rPr>
          <w:rFonts w:cs="Arial"/>
        </w:rPr>
      </w:pPr>
      <w:r w:rsidRPr="00CC127A">
        <w:rPr>
          <w:rFonts w:cs="Arial"/>
        </w:rPr>
        <w:t>Again, add another 500ml of water to the “1L jug”.</w:t>
      </w:r>
    </w:p>
    <w:p w14:paraId="3592C5BC" w14:textId="77777777" w:rsidR="004F06BF" w:rsidRPr="00CC127A" w:rsidRDefault="004F06BF" w:rsidP="00D93CC3">
      <w:pPr>
        <w:pStyle w:val="ListParagraph"/>
        <w:numPr>
          <w:ilvl w:val="0"/>
          <w:numId w:val="54"/>
        </w:numPr>
        <w:spacing w:after="0" w:line="240" w:lineRule="auto"/>
        <w:jc w:val="both"/>
        <w:rPr>
          <w:rFonts w:cs="Arial"/>
        </w:rPr>
      </w:pPr>
      <w:r w:rsidRPr="00CC127A">
        <w:rPr>
          <w:rFonts w:cs="Arial"/>
        </w:rPr>
        <w:t>Mix solution slowly and gradually to try and prevent foaming.</w:t>
      </w:r>
    </w:p>
    <w:p w14:paraId="5AB88BAC" w14:textId="77777777" w:rsidR="004F06BF" w:rsidRPr="00CC127A" w:rsidRDefault="004F06BF" w:rsidP="00D93CC3">
      <w:pPr>
        <w:pStyle w:val="ListParagraph"/>
        <w:numPr>
          <w:ilvl w:val="0"/>
          <w:numId w:val="54"/>
        </w:numPr>
        <w:spacing w:after="0" w:line="240" w:lineRule="auto"/>
        <w:jc w:val="both"/>
        <w:rPr>
          <w:rFonts w:cs="Arial"/>
        </w:rPr>
      </w:pPr>
      <w:r w:rsidRPr="00CC127A">
        <w:rPr>
          <w:rFonts w:cs="Arial"/>
        </w:rPr>
        <w:t>Add the solution to the tank of the fogging machine and retighten the cap.</w:t>
      </w:r>
    </w:p>
    <w:p w14:paraId="74D31F2C" w14:textId="77777777" w:rsidR="00CC127A" w:rsidRDefault="004F06BF" w:rsidP="00D93CC3">
      <w:pPr>
        <w:pStyle w:val="ListParagraph"/>
        <w:numPr>
          <w:ilvl w:val="0"/>
          <w:numId w:val="54"/>
        </w:numPr>
        <w:spacing w:after="0" w:line="240" w:lineRule="auto"/>
        <w:jc w:val="both"/>
        <w:rPr>
          <w:rFonts w:cs="Arial"/>
        </w:rPr>
      </w:pPr>
      <w:r w:rsidRPr="00CC127A">
        <w:rPr>
          <w:rFonts w:cs="Arial"/>
        </w:rPr>
        <w:lastRenderedPageBreak/>
        <w:t>Ensure the fogging machine remains upright once the tank is full. Whether it is being held or placed on a surface, it must always be the right way up or flooding of the motor will occur.</w:t>
      </w:r>
    </w:p>
    <w:p w14:paraId="625FC515" w14:textId="77777777" w:rsidR="004F06BF" w:rsidRPr="00CC127A" w:rsidRDefault="004F06BF" w:rsidP="00CC127A">
      <w:pPr>
        <w:pStyle w:val="ListParagraph"/>
        <w:spacing w:after="0" w:line="240" w:lineRule="auto"/>
        <w:ind w:left="-426"/>
        <w:jc w:val="both"/>
        <w:rPr>
          <w:rFonts w:cs="Arial"/>
        </w:rPr>
      </w:pPr>
      <w:r w:rsidRPr="00CC127A">
        <w:rPr>
          <w:rFonts w:cs="Arial"/>
          <w:b/>
        </w:rPr>
        <w:t>Room Preparation:</w:t>
      </w:r>
    </w:p>
    <w:p w14:paraId="0F189844" w14:textId="77777777" w:rsidR="004F06BF" w:rsidRPr="00CE74A8" w:rsidRDefault="004F06BF" w:rsidP="00D93CC3">
      <w:pPr>
        <w:numPr>
          <w:ilvl w:val="0"/>
          <w:numId w:val="52"/>
        </w:numPr>
        <w:spacing w:after="0" w:line="240" w:lineRule="auto"/>
        <w:ind w:firstLine="272"/>
        <w:jc w:val="both"/>
        <w:rPr>
          <w:rFonts w:ascii="Calibri" w:hAnsi="Calibri" w:cs="Arial"/>
          <w:b/>
        </w:rPr>
      </w:pPr>
      <w:r>
        <w:rPr>
          <w:rFonts w:ascii="Calibri" w:hAnsi="Calibri" w:cs="Arial"/>
        </w:rPr>
        <w:t>Locate all electrical sockets in each room and remove all electrical plugs.</w:t>
      </w:r>
    </w:p>
    <w:p w14:paraId="3D960FD1" w14:textId="77777777" w:rsidR="004F06BF" w:rsidRPr="00CE74A8" w:rsidRDefault="004F06BF" w:rsidP="00D93CC3">
      <w:pPr>
        <w:numPr>
          <w:ilvl w:val="0"/>
          <w:numId w:val="52"/>
        </w:numPr>
        <w:spacing w:after="0" w:line="240" w:lineRule="auto"/>
        <w:ind w:firstLine="272"/>
        <w:jc w:val="both"/>
        <w:rPr>
          <w:rFonts w:ascii="Calibri" w:hAnsi="Calibri" w:cs="Arial"/>
          <w:b/>
        </w:rPr>
      </w:pPr>
      <w:r>
        <w:rPr>
          <w:rFonts w:ascii="Calibri" w:hAnsi="Calibri" w:cs="Arial"/>
        </w:rPr>
        <w:t>Insert the socket protectors into every socket.</w:t>
      </w:r>
    </w:p>
    <w:p w14:paraId="40E997B9" w14:textId="77777777" w:rsidR="004F06BF" w:rsidRPr="00CE74A8" w:rsidRDefault="004F06BF" w:rsidP="00D93CC3">
      <w:pPr>
        <w:numPr>
          <w:ilvl w:val="0"/>
          <w:numId w:val="52"/>
        </w:numPr>
        <w:spacing w:after="0" w:line="240" w:lineRule="auto"/>
        <w:ind w:left="-142" w:firstLine="0"/>
        <w:jc w:val="both"/>
        <w:rPr>
          <w:rFonts w:ascii="Calibri" w:hAnsi="Calibri" w:cs="Arial"/>
          <w:b/>
        </w:rPr>
      </w:pPr>
      <w:r>
        <w:rPr>
          <w:rFonts w:ascii="Calibri" w:hAnsi="Calibri" w:cs="Arial"/>
        </w:rPr>
        <w:t xml:space="preserve">It is advised to remove smaller electrical equipment from each room </w:t>
      </w:r>
      <w:proofErr w:type="gramStart"/>
      <w:r>
        <w:rPr>
          <w:rFonts w:ascii="Calibri" w:hAnsi="Calibri" w:cs="Arial"/>
        </w:rPr>
        <w:t>e.g.</w:t>
      </w:r>
      <w:proofErr w:type="gramEnd"/>
      <w:r>
        <w:rPr>
          <w:rFonts w:ascii="Calibri" w:hAnsi="Calibri" w:cs="Arial"/>
        </w:rPr>
        <w:t xml:space="preserve"> CD players, Radios, toasters, kettles, laptops etc.</w:t>
      </w:r>
    </w:p>
    <w:p w14:paraId="5C6E6308" w14:textId="77777777" w:rsidR="004F06BF" w:rsidRDefault="004F06BF" w:rsidP="00D93CC3">
      <w:pPr>
        <w:numPr>
          <w:ilvl w:val="0"/>
          <w:numId w:val="52"/>
        </w:numPr>
        <w:spacing w:after="0" w:line="240" w:lineRule="auto"/>
        <w:ind w:left="-142" w:firstLine="0"/>
        <w:jc w:val="both"/>
        <w:rPr>
          <w:rFonts w:ascii="Calibri" w:hAnsi="Calibri" w:cs="Arial"/>
        </w:rPr>
      </w:pPr>
      <w:r w:rsidRPr="00CE74A8">
        <w:rPr>
          <w:rFonts w:ascii="Calibri" w:hAnsi="Calibri" w:cs="Arial"/>
        </w:rPr>
        <w:t>It is advised to</w:t>
      </w:r>
      <w:r>
        <w:rPr>
          <w:rFonts w:ascii="Calibri" w:hAnsi="Calibri" w:cs="Arial"/>
        </w:rPr>
        <w:t xml:space="preserve"> cover any vent holes on the top of TVs or monitors and to fully cover computer CPUs and keyboards. This can be done with sheeting or towels.</w:t>
      </w:r>
    </w:p>
    <w:p w14:paraId="11DA070C" w14:textId="77777777" w:rsidR="004F06BF" w:rsidRDefault="004F06BF" w:rsidP="00D93CC3">
      <w:pPr>
        <w:numPr>
          <w:ilvl w:val="0"/>
          <w:numId w:val="52"/>
        </w:numPr>
        <w:spacing w:after="0" w:line="240" w:lineRule="auto"/>
        <w:ind w:left="-142" w:firstLine="0"/>
        <w:jc w:val="both"/>
        <w:rPr>
          <w:rFonts w:ascii="Calibri" w:hAnsi="Calibri" w:cs="Arial"/>
        </w:rPr>
      </w:pPr>
      <w:r>
        <w:rPr>
          <w:rFonts w:ascii="Calibri" w:hAnsi="Calibri" w:cs="Arial"/>
        </w:rPr>
        <w:t>Ensure all doors and windows are closed and the air conditioning is off in all rooms.</w:t>
      </w:r>
    </w:p>
    <w:p w14:paraId="744D025E" w14:textId="77777777" w:rsidR="004F06BF" w:rsidRDefault="004F06BF" w:rsidP="004F06BF">
      <w:pPr>
        <w:jc w:val="both"/>
        <w:rPr>
          <w:rFonts w:ascii="Calibri" w:hAnsi="Calibri" w:cs="Arial"/>
        </w:rPr>
      </w:pPr>
    </w:p>
    <w:p w14:paraId="4960B407" w14:textId="77777777" w:rsidR="004F06BF" w:rsidRDefault="004F06BF" w:rsidP="004F06BF">
      <w:pPr>
        <w:ind w:hanging="567"/>
        <w:jc w:val="both"/>
        <w:rPr>
          <w:rFonts w:ascii="Calibri" w:hAnsi="Calibri" w:cs="Arial"/>
          <w:b/>
        </w:rPr>
      </w:pPr>
      <w:r w:rsidRPr="0047172A">
        <w:rPr>
          <w:rFonts w:ascii="Calibri" w:hAnsi="Calibri" w:cs="Arial"/>
          <w:b/>
        </w:rPr>
        <w:t>Equipment Preparation and Process Completion:</w:t>
      </w:r>
    </w:p>
    <w:p w14:paraId="1DE74F54" w14:textId="77777777" w:rsidR="004F06BF" w:rsidRDefault="004F06BF" w:rsidP="00D93CC3">
      <w:pPr>
        <w:numPr>
          <w:ilvl w:val="0"/>
          <w:numId w:val="53"/>
        </w:numPr>
        <w:spacing w:after="0" w:line="240" w:lineRule="auto"/>
        <w:ind w:firstLine="272"/>
        <w:jc w:val="both"/>
        <w:rPr>
          <w:rFonts w:ascii="Calibri" w:hAnsi="Calibri" w:cs="Arial"/>
        </w:rPr>
      </w:pPr>
      <w:r w:rsidRPr="0047172A">
        <w:rPr>
          <w:rFonts w:ascii="Calibri" w:hAnsi="Calibri" w:cs="Arial"/>
        </w:rPr>
        <w:t>Ensure the fogging machine tank contains disinfectant solution</w:t>
      </w:r>
      <w:r>
        <w:rPr>
          <w:rFonts w:ascii="Calibri" w:hAnsi="Calibri" w:cs="Arial"/>
        </w:rPr>
        <w:t xml:space="preserve"> and the switch on the unit is “off”.</w:t>
      </w:r>
    </w:p>
    <w:p w14:paraId="4DDB1ABD" w14:textId="77777777" w:rsidR="004F06BF" w:rsidRPr="0047172A" w:rsidRDefault="004F06BF" w:rsidP="00D93CC3">
      <w:pPr>
        <w:numPr>
          <w:ilvl w:val="0"/>
          <w:numId w:val="53"/>
        </w:numPr>
        <w:spacing w:after="0" w:line="240" w:lineRule="auto"/>
        <w:ind w:firstLine="272"/>
        <w:jc w:val="both"/>
        <w:rPr>
          <w:rFonts w:ascii="Calibri" w:hAnsi="Calibri" w:cs="Arial"/>
        </w:rPr>
      </w:pPr>
      <w:r>
        <w:rPr>
          <w:rFonts w:ascii="Calibri" w:hAnsi="Calibri" w:cs="Arial"/>
        </w:rPr>
        <w:t>Plug in the extension cord into a central location to enable access to all rooms which require disinfection.</w:t>
      </w:r>
    </w:p>
    <w:p w14:paraId="699D9A9A" w14:textId="77777777" w:rsidR="004F06BF" w:rsidRPr="0047172A" w:rsidRDefault="004F06BF" w:rsidP="00D93CC3">
      <w:pPr>
        <w:numPr>
          <w:ilvl w:val="0"/>
          <w:numId w:val="53"/>
        </w:numPr>
        <w:spacing w:after="0" w:line="240" w:lineRule="auto"/>
        <w:ind w:firstLine="272"/>
        <w:jc w:val="both"/>
        <w:rPr>
          <w:rFonts w:ascii="Calibri" w:hAnsi="Calibri" w:cs="Arial"/>
          <w:b/>
        </w:rPr>
      </w:pPr>
      <w:r>
        <w:rPr>
          <w:rFonts w:ascii="Calibri" w:hAnsi="Calibri" w:cs="Arial"/>
        </w:rPr>
        <w:t>Join the fogging machine plug to the extension cord using the extension cord connector case.</w:t>
      </w:r>
    </w:p>
    <w:p w14:paraId="5E40ECE5" w14:textId="77777777" w:rsidR="004F06BF" w:rsidRPr="00FB5403" w:rsidRDefault="004F06BF" w:rsidP="00D93CC3">
      <w:pPr>
        <w:numPr>
          <w:ilvl w:val="0"/>
          <w:numId w:val="53"/>
        </w:numPr>
        <w:spacing w:after="0" w:line="240" w:lineRule="auto"/>
        <w:ind w:firstLine="272"/>
        <w:jc w:val="both"/>
        <w:rPr>
          <w:rFonts w:ascii="Calibri" w:hAnsi="Calibri" w:cs="Arial"/>
          <w:b/>
        </w:rPr>
      </w:pPr>
      <w:r>
        <w:rPr>
          <w:rFonts w:ascii="Calibri" w:hAnsi="Calibri" w:cs="Arial"/>
        </w:rPr>
        <w:t>Put on the goggles, facemask and rubber gloves.</w:t>
      </w:r>
    </w:p>
    <w:p w14:paraId="7BCCFD0E" w14:textId="77777777" w:rsidR="004F06BF" w:rsidRPr="00FB5403" w:rsidRDefault="004F06BF" w:rsidP="00D93CC3">
      <w:pPr>
        <w:numPr>
          <w:ilvl w:val="0"/>
          <w:numId w:val="53"/>
        </w:numPr>
        <w:spacing w:after="0" w:line="240" w:lineRule="auto"/>
        <w:ind w:firstLine="272"/>
        <w:jc w:val="both"/>
        <w:rPr>
          <w:rFonts w:ascii="Calibri" w:hAnsi="Calibri" w:cs="Arial"/>
          <w:b/>
        </w:rPr>
      </w:pPr>
      <w:r>
        <w:rPr>
          <w:rFonts w:ascii="Calibri" w:hAnsi="Calibri" w:cs="Arial"/>
        </w:rPr>
        <w:t>Start the disinfection from the farthest point in the room and work backwards towards the entrance.</w:t>
      </w:r>
    </w:p>
    <w:p w14:paraId="0215098F" w14:textId="77777777" w:rsidR="004F06BF" w:rsidRPr="008E6DB6" w:rsidRDefault="004F06BF" w:rsidP="00D93CC3">
      <w:pPr>
        <w:numPr>
          <w:ilvl w:val="0"/>
          <w:numId w:val="53"/>
        </w:numPr>
        <w:spacing w:after="0" w:line="240" w:lineRule="auto"/>
        <w:ind w:firstLine="272"/>
        <w:jc w:val="both"/>
        <w:rPr>
          <w:rFonts w:ascii="Calibri" w:hAnsi="Calibri" w:cs="Arial"/>
          <w:b/>
        </w:rPr>
      </w:pPr>
      <w:r>
        <w:rPr>
          <w:rFonts w:ascii="Calibri" w:hAnsi="Calibri" w:cs="Arial"/>
        </w:rPr>
        <w:t>Use the fogging equipment at speed 1 and aim it at all walls, furniture, bedding and activities in the room moving steadily.</w:t>
      </w:r>
    </w:p>
    <w:p w14:paraId="7C1C7602" w14:textId="77777777" w:rsidR="004F06BF" w:rsidRPr="008E6DB6" w:rsidRDefault="004F06BF" w:rsidP="00D93CC3">
      <w:pPr>
        <w:numPr>
          <w:ilvl w:val="0"/>
          <w:numId w:val="53"/>
        </w:numPr>
        <w:spacing w:after="0" w:line="240" w:lineRule="auto"/>
        <w:ind w:firstLine="272"/>
        <w:jc w:val="both"/>
        <w:rPr>
          <w:rFonts w:ascii="Calibri" w:hAnsi="Calibri" w:cs="Arial"/>
          <w:b/>
        </w:rPr>
      </w:pPr>
      <w:r>
        <w:rPr>
          <w:rFonts w:ascii="Calibri" w:hAnsi="Calibri" w:cs="Arial"/>
        </w:rPr>
        <w:t>Once all areas have been disinfected exit the room and close the door. Ensure no disturbances to the room for at least 5 mins.</w:t>
      </w:r>
    </w:p>
    <w:p w14:paraId="6AE81A5F" w14:textId="060FBA8A" w:rsidR="004F06BF" w:rsidRPr="008E6DB6" w:rsidRDefault="004F06BF" w:rsidP="00D93CC3">
      <w:pPr>
        <w:numPr>
          <w:ilvl w:val="0"/>
          <w:numId w:val="53"/>
        </w:numPr>
        <w:spacing w:after="0" w:line="240" w:lineRule="auto"/>
        <w:ind w:firstLine="272"/>
        <w:jc w:val="both"/>
        <w:rPr>
          <w:rFonts w:ascii="Calibri" w:hAnsi="Calibri" w:cs="Arial"/>
          <w:b/>
        </w:rPr>
      </w:pPr>
      <w:r>
        <w:rPr>
          <w:rFonts w:ascii="Calibri" w:hAnsi="Calibri" w:cs="Arial"/>
        </w:rPr>
        <w:t>Once all rooms are completed, review to see if there is a lot of visible liquid on the floors, walls or furniture. If leaving the room overnight this will not be necessary.</w:t>
      </w:r>
    </w:p>
    <w:p w14:paraId="654891CA" w14:textId="77777777" w:rsidR="004F06BF" w:rsidRPr="00514465" w:rsidRDefault="004F06BF" w:rsidP="00D93CC3">
      <w:pPr>
        <w:numPr>
          <w:ilvl w:val="0"/>
          <w:numId w:val="53"/>
        </w:numPr>
        <w:spacing w:after="0" w:line="240" w:lineRule="auto"/>
        <w:ind w:firstLine="272"/>
        <w:jc w:val="both"/>
        <w:rPr>
          <w:rFonts w:ascii="Calibri" w:hAnsi="Calibri" w:cs="Arial"/>
          <w:b/>
        </w:rPr>
      </w:pPr>
      <w:r>
        <w:rPr>
          <w:rFonts w:ascii="Calibri" w:hAnsi="Calibri" w:cs="Arial"/>
        </w:rPr>
        <w:t>Record completion of the disinfectant fogging in the maintenance record sheet.</w:t>
      </w:r>
    </w:p>
    <w:p w14:paraId="2C0DE626" w14:textId="77777777" w:rsidR="004F06BF" w:rsidRDefault="004F06BF" w:rsidP="004F06BF">
      <w:pPr>
        <w:ind w:left="-414"/>
        <w:jc w:val="both"/>
        <w:rPr>
          <w:rFonts w:ascii="Calibri" w:hAnsi="Calibri" w:cs="Arial"/>
        </w:rPr>
      </w:pPr>
    </w:p>
    <w:p w14:paraId="2C430BA2" w14:textId="77777777" w:rsidR="004F06BF" w:rsidRPr="00514465" w:rsidRDefault="004F06BF" w:rsidP="004F06BF">
      <w:pPr>
        <w:ind w:left="-414"/>
        <w:jc w:val="both"/>
        <w:rPr>
          <w:rFonts w:ascii="Calibri" w:hAnsi="Calibri" w:cs="Arial"/>
          <w:b/>
        </w:rPr>
      </w:pPr>
      <w:r w:rsidRPr="00514465">
        <w:rPr>
          <w:rFonts w:ascii="Calibri" w:hAnsi="Calibri" w:cs="Arial"/>
          <w:b/>
        </w:rPr>
        <w:t>Post Process steps:</w:t>
      </w:r>
    </w:p>
    <w:p w14:paraId="232218CD" w14:textId="77777777" w:rsidR="004F06BF" w:rsidRPr="00514465" w:rsidRDefault="004F06BF" w:rsidP="00D93CC3">
      <w:pPr>
        <w:numPr>
          <w:ilvl w:val="0"/>
          <w:numId w:val="53"/>
        </w:numPr>
        <w:spacing w:after="0" w:line="240" w:lineRule="auto"/>
        <w:ind w:firstLine="272"/>
        <w:jc w:val="both"/>
        <w:rPr>
          <w:rFonts w:ascii="Calibri" w:hAnsi="Calibri" w:cs="Arial"/>
        </w:rPr>
      </w:pPr>
      <w:r w:rsidRPr="00514465">
        <w:rPr>
          <w:rFonts w:ascii="Calibri" w:hAnsi="Calibri" w:cs="Arial"/>
        </w:rPr>
        <w:t>Empty the disinfectant tank on the fogging equipment and rinse with 500ml of water. Empty th</w:t>
      </w:r>
      <w:r>
        <w:rPr>
          <w:rFonts w:ascii="Calibri" w:hAnsi="Calibri" w:cs="Arial"/>
        </w:rPr>
        <w:t>at</w:t>
      </w:r>
      <w:r w:rsidRPr="00514465">
        <w:rPr>
          <w:rFonts w:ascii="Calibri" w:hAnsi="Calibri" w:cs="Arial"/>
        </w:rPr>
        <w:t xml:space="preserve"> 500ml of water and add another 500ml of fresh water. </w:t>
      </w:r>
    </w:p>
    <w:p w14:paraId="6E1E26DE" w14:textId="77777777" w:rsidR="004F06BF" w:rsidRDefault="004F06BF" w:rsidP="00D93CC3">
      <w:pPr>
        <w:numPr>
          <w:ilvl w:val="0"/>
          <w:numId w:val="53"/>
        </w:numPr>
        <w:spacing w:after="0" w:line="240" w:lineRule="auto"/>
        <w:ind w:firstLine="272"/>
        <w:jc w:val="both"/>
        <w:rPr>
          <w:rFonts w:ascii="Calibri" w:hAnsi="Calibri" w:cs="Arial"/>
        </w:rPr>
      </w:pPr>
      <w:r w:rsidRPr="00514465">
        <w:rPr>
          <w:rFonts w:ascii="Calibri" w:hAnsi="Calibri" w:cs="Arial"/>
        </w:rPr>
        <w:t xml:space="preserve">Aiming the fogging equipment at a safe area </w:t>
      </w:r>
      <w:proofErr w:type="gramStart"/>
      <w:r w:rsidRPr="00514465">
        <w:rPr>
          <w:rFonts w:ascii="Calibri" w:hAnsi="Calibri" w:cs="Arial"/>
        </w:rPr>
        <w:t>e.g.</w:t>
      </w:r>
      <w:proofErr w:type="gramEnd"/>
      <w:r w:rsidRPr="00514465">
        <w:rPr>
          <w:rFonts w:ascii="Calibri" w:hAnsi="Calibri" w:cs="Arial"/>
        </w:rPr>
        <w:t xml:space="preserve"> an outside wall, fence or into a shower turn on the unit at speed 2 for 2 minutes. This will ensure the unit is cleaned for the next use.</w:t>
      </w:r>
    </w:p>
    <w:p w14:paraId="15C60DE9" w14:textId="77777777" w:rsidR="004F06BF" w:rsidRDefault="004F06BF" w:rsidP="00D93CC3">
      <w:pPr>
        <w:numPr>
          <w:ilvl w:val="0"/>
          <w:numId w:val="53"/>
        </w:numPr>
        <w:spacing w:after="0" w:line="240" w:lineRule="auto"/>
        <w:ind w:firstLine="272"/>
        <w:jc w:val="both"/>
        <w:rPr>
          <w:rFonts w:ascii="Calibri" w:hAnsi="Calibri" w:cs="Arial"/>
        </w:rPr>
      </w:pPr>
      <w:r>
        <w:rPr>
          <w:rFonts w:ascii="Calibri" w:hAnsi="Calibri" w:cs="Arial"/>
        </w:rPr>
        <w:t>Rinse all containers with fresh water.</w:t>
      </w:r>
    </w:p>
    <w:p w14:paraId="6A104F7A" w14:textId="77777777" w:rsidR="004F06BF" w:rsidRPr="00514465" w:rsidRDefault="004F06BF" w:rsidP="00D93CC3">
      <w:pPr>
        <w:numPr>
          <w:ilvl w:val="0"/>
          <w:numId w:val="53"/>
        </w:numPr>
        <w:spacing w:after="0" w:line="240" w:lineRule="auto"/>
        <w:ind w:firstLine="272"/>
        <w:jc w:val="both"/>
        <w:rPr>
          <w:rFonts w:ascii="Calibri" w:hAnsi="Calibri" w:cs="Arial"/>
        </w:rPr>
      </w:pPr>
      <w:r>
        <w:rPr>
          <w:rFonts w:ascii="Calibri" w:hAnsi="Calibri" w:cs="Arial"/>
        </w:rPr>
        <w:t>Remove socket protectors from all rooms.</w:t>
      </w:r>
    </w:p>
    <w:p w14:paraId="6A97B72F" w14:textId="77777777" w:rsidR="00D17DDC" w:rsidRDefault="004F06BF" w:rsidP="00D17DDC">
      <w:pPr>
        <w:jc w:val="both"/>
        <w:rPr>
          <w:rFonts w:ascii="Calibri" w:hAnsi="Calibri" w:cs="Arial"/>
        </w:rPr>
        <w:sectPr w:rsidR="00D17DDC" w:rsidSect="00D17DDC">
          <w:type w:val="oddPage"/>
          <w:pgSz w:w="11906" w:h="16838"/>
          <w:pgMar w:top="1440" w:right="1440" w:bottom="1440" w:left="1440" w:header="708" w:footer="708" w:gutter="0"/>
          <w:cols w:space="708"/>
          <w:docGrid w:linePitch="360"/>
        </w:sectPr>
      </w:pPr>
      <w:r w:rsidRPr="008E6DB6">
        <w:rPr>
          <w:rFonts w:ascii="Calibri" w:hAnsi="Calibri" w:cs="Arial"/>
        </w:rPr>
        <w:t xml:space="preserve"> </w:t>
      </w:r>
    </w:p>
    <w:p w14:paraId="580DA65D" w14:textId="1B8C25ED" w:rsidR="00CC127A" w:rsidRPr="00D17DDC" w:rsidRDefault="00CC127A" w:rsidP="00D17DDC">
      <w:pPr>
        <w:jc w:val="both"/>
        <w:rPr>
          <w:rFonts w:ascii="Calibri" w:hAnsi="Calibri" w:cs="Arial"/>
          <w:b/>
        </w:rPr>
      </w:pPr>
    </w:p>
    <w:p w14:paraId="1EB43287" w14:textId="77777777" w:rsidR="00207BC7" w:rsidRPr="00151BFA" w:rsidRDefault="00207BC7" w:rsidP="00151BFA">
      <w:pPr>
        <w:pStyle w:val="PolicyHeaders"/>
      </w:pPr>
      <w:bookmarkStart w:id="27" w:name="_Toc138933414"/>
      <w:r w:rsidRPr="00151BFA">
        <w:t>Education, Curriculum and Learning Policy</w:t>
      </w:r>
      <w:bookmarkEnd w:id="27"/>
    </w:p>
    <w:p w14:paraId="0203185F" w14:textId="77777777" w:rsidR="00207BC7" w:rsidRPr="00207BC7" w:rsidRDefault="00207BC7" w:rsidP="00207BC7">
      <w:pPr>
        <w:spacing w:after="200" w:line="276" w:lineRule="auto"/>
        <w:rPr>
          <w:rFonts w:ascii="Calibri" w:eastAsia="Calibri" w:hAnsi="Calibri" w:cs="Calibri"/>
        </w:rPr>
      </w:pPr>
    </w:p>
    <w:p w14:paraId="4BCAB83F" w14:textId="77777777" w:rsidR="00207BC7" w:rsidRPr="00207BC7" w:rsidRDefault="00207BC7" w:rsidP="00207BC7">
      <w:pPr>
        <w:spacing w:after="200" w:line="276" w:lineRule="auto"/>
        <w:rPr>
          <w:rFonts w:ascii="Calibri" w:eastAsia="Calibri" w:hAnsi="Calibri" w:cs="Calibri"/>
          <w:b/>
          <w:sz w:val="36"/>
          <w:szCs w:val="32"/>
        </w:rPr>
      </w:pPr>
      <w:r w:rsidRPr="00207BC7">
        <w:rPr>
          <w:rFonts w:ascii="Calibri" w:eastAsia="Calibri" w:hAnsi="Calibri"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207BC7" w:rsidRPr="00207BC7" w14:paraId="1D45CAC2" w14:textId="77777777" w:rsidTr="00CD1DE1">
        <w:tc>
          <w:tcPr>
            <w:tcW w:w="675" w:type="dxa"/>
            <w:vMerge w:val="restart"/>
          </w:tcPr>
          <w:p w14:paraId="3B0B2A85" w14:textId="77777777" w:rsidR="00207BC7" w:rsidRPr="00207BC7" w:rsidRDefault="00207BC7" w:rsidP="00207BC7">
            <w:pPr>
              <w:spacing w:after="200" w:line="276" w:lineRule="auto"/>
              <w:rPr>
                <w:rFonts w:ascii="Calibri" w:eastAsia="Calibri" w:hAnsi="Calibri" w:cs="Calibri"/>
                <w:sz w:val="18"/>
                <w:szCs w:val="18"/>
              </w:rPr>
            </w:pPr>
            <w:r w:rsidRPr="00207BC7">
              <w:rPr>
                <w:rFonts w:ascii="Calibri" w:eastAsia="Calibri" w:hAnsi="Calibri" w:cs="Calibri"/>
                <w:sz w:val="18"/>
                <w:szCs w:val="18"/>
              </w:rPr>
              <w:t>QA1</w:t>
            </w:r>
          </w:p>
        </w:tc>
        <w:tc>
          <w:tcPr>
            <w:tcW w:w="851" w:type="dxa"/>
          </w:tcPr>
          <w:p w14:paraId="366B14CC" w14:textId="77777777" w:rsidR="00207BC7" w:rsidRPr="00207BC7" w:rsidRDefault="00207BC7" w:rsidP="00207BC7">
            <w:pPr>
              <w:spacing w:after="0" w:line="240" w:lineRule="auto"/>
              <w:rPr>
                <w:rFonts w:ascii="Calibri" w:eastAsia="Calibri" w:hAnsi="Calibri" w:cs="Calibri"/>
                <w:sz w:val="18"/>
                <w:szCs w:val="18"/>
              </w:rPr>
            </w:pPr>
            <w:r w:rsidRPr="00207BC7">
              <w:rPr>
                <w:rFonts w:ascii="Calibri" w:eastAsia="Calibri" w:hAnsi="Calibri" w:cs="Calibri"/>
                <w:sz w:val="18"/>
                <w:szCs w:val="18"/>
              </w:rPr>
              <w:t>1.1.1</w:t>
            </w:r>
          </w:p>
        </w:tc>
        <w:tc>
          <w:tcPr>
            <w:tcW w:w="7716" w:type="dxa"/>
          </w:tcPr>
          <w:p w14:paraId="45099FD7"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 xml:space="preserve">Curriculum decision making contributes to each child’s learning and development outcomes in relation to their identity, connection with community, wellbeing, confidence as learners and effectiveness as communicators. </w:t>
            </w:r>
          </w:p>
        </w:tc>
      </w:tr>
      <w:tr w:rsidR="00207BC7" w:rsidRPr="00207BC7" w14:paraId="60D21C15" w14:textId="77777777" w:rsidTr="00CD1DE1">
        <w:tc>
          <w:tcPr>
            <w:tcW w:w="675" w:type="dxa"/>
            <w:vMerge/>
          </w:tcPr>
          <w:p w14:paraId="19802B2D" w14:textId="77777777" w:rsidR="00207BC7" w:rsidRPr="00207BC7" w:rsidRDefault="00207BC7" w:rsidP="00207BC7">
            <w:pPr>
              <w:spacing w:after="200" w:line="276" w:lineRule="auto"/>
              <w:rPr>
                <w:rFonts w:ascii="Calibri" w:eastAsia="Calibri" w:hAnsi="Calibri" w:cs="Calibri"/>
                <w:sz w:val="18"/>
                <w:szCs w:val="18"/>
              </w:rPr>
            </w:pPr>
          </w:p>
        </w:tc>
        <w:tc>
          <w:tcPr>
            <w:tcW w:w="851" w:type="dxa"/>
          </w:tcPr>
          <w:p w14:paraId="650527C0" w14:textId="77777777" w:rsidR="00207BC7" w:rsidRPr="00207BC7" w:rsidRDefault="00207BC7" w:rsidP="00207BC7">
            <w:pPr>
              <w:spacing w:after="0" w:line="240" w:lineRule="auto"/>
              <w:rPr>
                <w:rFonts w:ascii="Calibri" w:eastAsia="Calibri" w:hAnsi="Calibri" w:cs="Calibri"/>
                <w:sz w:val="18"/>
                <w:szCs w:val="18"/>
              </w:rPr>
            </w:pPr>
            <w:r w:rsidRPr="00207BC7">
              <w:rPr>
                <w:rFonts w:ascii="Calibri" w:eastAsia="Calibri" w:hAnsi="Calibri" w:cs="Calibri"/>
                <w:sz w:val="18"/>
                <w:szCs w:val="18"/>
              </w:rPr>
              <w:t>1.1.2</w:t>
            </w:r>
          </w:p>
        </w:tc>
        <w:tc>
          <w:tcPr>
            <w:tcW w:w="7716" w:type="dxa"/>
          </w:tcPr>
          <w:p w14:paraId="11D2D8C1"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 xml:space="preserve">Each child’s current knowledge, ideas, culture, abilities and interests are the foundation of the program. </w:t>
            </w:r>
          </w:p>
        </w:tc>
      </w:tr>
      <w:tr w:rsidR="00207BC7" w:rsidRPr="00207BC7" w14:paraId="276CABFD" w14:textId="77777777" w:rsidTr="00CD1DE1">
        <w:tc>
          <w:tcPr>
            <w:tcW w:w="675" w:type="dxa"/>
            <w:vMerge/>
          </w:tcPr>
          <w:p w14:paraId="778C45C4" w14:textId="77777777" w:rsidR="00207BC7" w:rsidRPr="00207BC7" w:rsidRDefault="00207BC7" w:rsidP="00207BC7">
            <w:pPr>
              <w:spacing w:after="200" w:line="276" w:lineRule="auto"/>
              <w:rPr>
                <w:rFonts w:ascii="Calibri" w:eastAsia="Calibri" w:hAnsi="Calibri" w:cs="Calibri"/>
                <w:sz w:val="18"/>
                <w:szCs w:val="18"/>
              </w:rPr>
            </w:pPr>
          </w:p>
        </w:tc>
        <w:tc>
          <w:tcPr>
            <w:tcW w:w="851" w:type="dxa"/>
          </w:tcPr>
          <w:p w14:paraId="5B5D5EDF" w14:textId="77777777" w:rsidR="00207BC7" w:rsidRPr="00207BC7" w:rsidRDefault="00207BC7" w:rsidP="00207BC7">
            <w:pPr>
              <w:spacing w:after="0" w:line="240" w:lineRule="auto"/>
              <w:rPr>
                <w:rFonts w:ascii="Calibri" w:eastAsia="Calibri" w:hAnsi="Calibri" w:cs="Calibri"/>
                <w:sz w:val="18"/>
                <w:szCs w:val="18"/>
              </w:rPr>
            </w:pPr>
            <w:r w:rsidRPr="00207BC7">
              <w:rPr>
                <w:rFonts w:ascii="Calibri" w:eastAsia="Calibri" w:hAnsi="Calibri" w:cs="Calibri"/>
                <w:sz w:val="18"/>
                <w:szCs w:val="18"/>
              </w:rPr>
              <w:t>1.1.3</w:t>
            </w:r>
          </w:p>
        </w:tc>
        <w:tc>
          <w:tcPr>
            <w:tcW w:w="7716" w:type="dxa"/>
          </w:tcPr>
          <w:p w14:paraId="280D75CB"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 xml:space="preserve">The program, including routines, is organised in ways that maximise opportunities for each child’s learning. </w:t>
            </w:r>
          </w:p>
        </w:tc>
      </w:tr>
      <w:tr w:rsidR="00207BC7" w:rsidRPr="00207BC7" w14:paraId="10BE212B" w14:textId="77777777" w:rsidTr="00CD1DE1">
        <w:tc>
          <w:tcPr>
            <w:tcW w:w="675" w:type="dxa"/>
            <w:vMerge/>
          </w:tcPr>
          <w:p w14:paraId="0F0EC814" w14:textId="77777777" w:rsidR="00207BC7" w:rsidRPr="00207BC7" w:rsidRDefault="00207BC7" w:rsidP="00207BC7">
            <w:pPr>
              <w:spacing w:after="200" w:line="276" w:lineRule="auto"/>
              <w:rPr>
                <w:rFonts w:ascii="Calibri" w:eastAsia="Calibri" w:hAnsi="Calibri" w:cs="Calibri"/>
                <w:sz w:val="18"/>
                <w:szCs w:val="18"/>
              </w:rPr>
            </w:pPr>
          </w:p>
        </w:tc>
        <w:tc>
          <w:tcPr>
            <w:tcW w:w="851" w:type="dxa"/>
          </w:tcPr>
          <w:p w14:paraId="451E5F76" w14:textId="77777777" w:rsidR="00207BC7" w:rsidRPr="00207BC7" w:rsidRDefault="00207BC7" w:rsidP="00207BC7">
            <w:pPr>
              <w:spacing w:after="0" w:line="240" w:lineRule="auto"/>
              <w:rPr>
                <w:rFonts w:ascii="Calibri" w:eastAsia="Calibri" w:hAnsi="Calibri" w:cs="Calibri"/>
                <w:sz w:val="18"/>
                <w:szCs w:val="18"/>
              </w:rPr>
            </w:pPr>
            <w:r w:rsidRPr="00207BC7">
              <w:rPr>
                <w:rFonts w:ascii="Calibri" w:eastAsia="Calibri" w:hAnsi="Calibri" w:cs="Calibri"/>
                <w:sz w:val="18"/>
                <w:szCs w:val="18"/>
              </w:rPr>
              <w:t>1.1.4</w:t>
            </w:r>
          </w:p>
        </w:tc>
        <w:tc>
          <w:tcPr>
            <w:tcW w:w="7716" w:type="dxa"/>
          </w:tcPr>
          <w:p w14:paraId="3941148C"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 xml:space="preserve">The documentation about each child’s program and progress is available to families. </w:t>
            </w:r>
          </w:p>
        </w:tc>
      </w:tr>
      <w:tr w:rsidR="00207BC7" w:rsidRPr="00207BC7" w14:paraId="6C558E9B" w14:textId="77777777" w:rsidTr="00CD1DE1">
        <w:tc>
          <w:tcPr>
            <w:tcW w:w="675" w:type="dxa"/>
            <w:vMerge/>
          </w:tcPr>
          <w:p w14:paraId="690B2E15" w14:textId="77777777" w:rsidR="00207BC7" w:rsidRPr="00207BC7" w:rsidRDefault="00207BC7" w:rsidP="00207BC7">
            <w:pPr>
              <w:spacing w:after="200" w:line="276" w:lineRule="auto"/>
              <w:rPr>
                <w:rFonts w:ascii="Calibri" w:eastAsia="Calibri" w:hAnsi="Calibri" w:cs="Calibri"/>
                <w:sz w:val="18"/>
                <w:szCs w:val="18"/>
              </w:rPr>
            </w:pPr>
          </w:p>
        </w:tc>
        <w:tc>
          <w:tcPr>
            <w:tcW w:w="851" w:type="dxa"/>
          </w:tcPr>
          <w:p w14:paraId="6CF3D60F" w14:textId="77777777" w:rsidR="00207BC7" w:rsidRPr="00207BC7" w:rsidRDefault="00207BC7" w:rsidP="00207BC7">
            <w:pPr>
              <w:spacing w:after="0" w:line="240" w:lineRule="auto"/>
              <w:rPr>
                <w:rFonts w:ascii="Calibri" w:eastAsia="Calibri" w:hAnsi="Calibri" w:cs="Calibri"/>
                <w:sz w:val="18"/>
                <w:szCs w:val="18"/>
              </w:rPr>
            </w:pPr>
            <w:r w:rsidRPr="00207BC7">
              <w:rPr>
                <w:rFonts w:ascii="Calibri" w:eastAsia="Calibri" w:hAnsi="Calibri" w:cs="Calibri"/>
                <w:sz w:val="18"/>
                <w:szCs w:val="18"/>
              </w:rPr>
              <w:t>1.1.5</w:t>
            </w:r>
          </w:p>
        </w:tc>
        <w:tc>
          <w:tcPr>
            <w:tcW w:w="7716" w:type="dxa"/>
          </w:tcPr>
          <w:p w14:paraId="6167F602"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Every child is supported to participate in the program.</w:t>
            </w:r>
          </w:p>
        </w:tc>
      </w:tr>
      <w:tr w:rsidR="00207BC7" w:rsidRPr="00207BC7" w14:paraId="654C9BAC" w14:textId="77777777" w:rsidTr="00CD1DE1">
        <w:tc>
          <w:tcPr>
            <w:tcW w:w="675" w:type="dxa"/>
            <w:vMerge/>
          </w:tcPr>
          <w:p w14:paraId="294CAF05" w14:textId="77777777" w:rsidR="00207BC7" w:rsidRPr="00207BC7" w:rsidRDefault="00207BC7" w:rsidP="00207BC7">
            <w:pPr>
              <w:spacing w:after="200" w:line="276" w:lineRule="auto"/>
              <w:rPr>
                <w:rFonts w:ascii="Calibri" w:eastAsia="Calibri" w:hAnsi="Calibri" w:cs="Calibri"/>
                <w:sz w:val="18"/>
                <w:szCs w:val="18"/>
              </w:rPr>
            </w:pPr>
          </w:p>
        </w:tc>
        <w:tc>
          <w:tcPr>
            <w:tcW w:w="851" w:type="dxa"/>
          </w:tcPr>
          <w:p w14:paraId="7DE31D11" w14:textId="77777777" w:rsidR="00207BC7" w:rsidRPr="00207BC7" w:rsidRDefault="00207BC7" w:rsidP="00207BC7">
            <w:pPr>
              <w:spacing w:after="0" w:line="240" w:lineRule="auto"/>
              <w:rPr>
                <w:rFonts w:ascii="Calibri" w:eastAsia="Calibri" w:hAnsi="Calibri" w:cs="Calibri"/>
                <w:sz w:val="18"/>
                <w:szCs w:val="18"/>
              </w:rPr>
            </w:pPr>
            <w:r w:rsidRPr="00207BC7">
              <w:rPr>
                <w:rFonts w:ascii="Calibri" w:eastAsia="Calibri" w:hAnsi="Calibri" w:cs="Calibri"/>
                <w:sz w:val="18"/>
                <w:szCs w:val="18"/>
              </w:rPr>
              <w:t>1.1.6</w:t>
            </w:r>
          </w:p>
        </w:tc>
        <w:tc>
          <w:tcPr>
            <w:tcW w:w="7716" w:type="dxa"/>
          </w:tcPr>
          <w:p w14:paraId="0CDF159B"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 xml:space="preserve">Each child’s agency is promoted, enabling them to make choices and decisions and to influence events and their world. </w:t>
            </w:r>
          </w:p>
        </w:tc>
      </w:tr>
      <w:tr w:rsidR="00207BC7" w:rsidRPr="00207BC7" w14:paraId="2AF87344" w14:textId="77777777" w:rsidTr="00CD1DE1">
        <w:tc>
          <w:tcPr>
            <w:tcW w:w="675" w:type="dxa"/>
            <w:vMerge/>
          </w:tcPr>
          <w:p w14:paraId="46FCF072" w14:textId="77777777" w:rsidR="00207BC7" w:rsidRPr="00207BC7" w:rsidRDefault="00207BC7" w:rsidP="00207BC7">
            <w:pPr>
              <w:spacing w:after="200" w:line="276" w:lineRule="auto"/>
              <w:rPr>
                <w:rFonts w:ascii="Calibri" w:eastAsia="Calibri" w:hAnsi="Calibri" w:cs="Calibri"/>
                <w:sz w:val="18"/>
                <w:szCs w:val="18"/>
              </w:rPr>
            </w:pPr>
          </w:p>
        </w:tc>
        <w:tc>
          <w:tcPr>
            <w:tcW w:w="851" w:type="dxa"/>
          </w:tcPr>
          <w:p w14:paraId="70A132E2" w14:textId="77777777" w:rsidR="00207BC7" w:rsidRPr="00207BC7" w:rsidRDefault="00207BC7" w:rsidP="00207BC7">
            <w:pPr>
              <w:spacing w:after="0" w:line="240" w:lineRule="auto"/>
              <w:rPr>
                <w:rFonts w:ascii="Calibri" w:eastAsia="Calibri" w:hAnsi="Calibri" w:cs="Calibri"/>
                <w:sz w:val="18"/>
                <w:szCs w:val="18"/>
              </w:rPr>
            </w:pPr>
            <w:r w:rsidRPr="00207BC7">
              <w:rPr>
                <w:rFonts w:ascii="Calibri" w:eastAsia="Calibri" w:hAnsi="Calibri" w:cs="Calibri"/>
                <w:color w:val="000000"/>
                <w:sz w:val="18"/>
                <w:szCs w:val="18"/>
                <w:lang w:eastAsia="en-AU"/>
              </w:rPr>
              <w:t>1.2.1</w:t>
            </w:r>
          </w:p>
        </w:tc>
        <w:tc>
          <w:tcPr>
            <w:tcW w:w="7716" w:type="dxa"/>
          </w:tcPr>
          <w:p w14:paraId="7329F066"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Each child’s learning and development is assessed as part of an ongoing cycle of planning, documenting and evaluation.</w:t>
            </w:r>
          </w:p>
        </w:tc>
      </w:tr>
      <w:tr w:rsidR="00207BC7" w:rsidRPr="00207BC7" w14:paraId="1841DE44" w14:textId="77777777" w:rsidTr="00CD1DE1">
        <w:tc>
          <w:tcPr>
            <w:tcW w:w="675" w:type="dxa"/>
            <w:vMerge/>
          </w:tcPr>
          <w:p w14:paraId="186AB512" w14:textId="77777777" w:rsidR="00207BC7" w:rsidRPr="00207BC7" w:rsidRDefault="00207BC7" w:rsidP="00207BC7">
            <w:pPr>
              <w:spacing w:after="200" w:line="276" w:lineRule="auto"/>
              <w:rPr>
                <w:rFonts w:ascii="Calibri" w:eastAsia="Calibri" w:hAnsi="Calibri" w:cs="Calibri"/>
                <w:sz w:val="18"/>
                <w:szCs w:val="18"/>
              </w:rPr>
            </w:pPr>
          </w:p>
        </w:tc>
        <w:tc>
          <w:tcPr>
            <w:tcW w:w="851" w:type="dxa"/>
          </w:tcPr>
          <w:p w14:paraId="50B14450" w14:textId="77777777" w:rsidR="00207BC7" w:rsidRPr="00207BC7" w:rsidRDefault="00207BC7" w:rsidP="00207BC7">
            <w:pPr>
              <w:spacing w:after="0" w:line="240" w:lineRule="auto"/>
              <w:rPr>
                <w:rFonts w:ascii="Calibri" w:eastAsia="Calibri" w:hAnsi="Calibri" w:cs="Calibri"/>
                <w:sz w:val="18"/>
                <w:szCs w:val="18"/>
              </w:rPr>
            </w:pPr>
            <w:r w:rsidRPr="00207BC7">
              <w:rPr>
                <w:rFonts w:ascii="Calibri" w:eastAsia="Calibri" w:hAnsi="Calibri" w:cs="Calibri"/>
                <w:color w:val="000000"/>
                <w:sz w:val="18"/>
                <w:szCs w:val="18"/>
                <w:lang w:eastAsia="en-AU"/>
              </w:rPr>
              <w:t>1.2.2</w:t>
            </w:r>
          </w:p>
        </w:tc>
        <w:tc>
          <w:tcPr>
            <w:tcW w:w="7716" w:type="dxa"/>
          </w:tcPr>
          <w:p w14:paraId="3B96838F"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Educators respond to children’s ideas and play and use intentional teaching to scaffold and extend each child’s learning.</w:t>
            </w:r>
          </w:p>
        </w:tc>
      </w:tr>
      <w:tr w:rsidR="00207BC7" w:rsidRPr="00207BC7" w14:paraId="6E989407" w14:textId="77777777" w:rsidTr="00CD1DE1">
        <w:tc>
          <w:tcPr>
            <w:tcW w:w="675" w:type="dxa"/>
            <w:vMerge/>
          </w:tcPr>
          <w:p w14:paraId="31F89DF6" w14:textId="77777777" w:rsidR="00207BC7" w:rsidRPr="00207BC7" w:rsidRDefault="00207BC7" w:rsidP="00207BC7">
            <w:pPr>
              <w:spacing w:after="200" w:line="276" w:lineRule="auto"/>
              <w:rPr>
                <w:rFonts w:ascii="Calibri" w:eastAsia="Calibri" w:hAnsi="Calibri" w:cs="Calibri"/>
                <w:sz w:val="18"/>
                <w:szCs w:val="18"/>
              </w:rPr>
            </w:pPr>
          </w:p>
        </w:tc>
        <w:tc>
          <w:tcPr>
            <w:tcW w:w="851" w:type="dxa"/>
          </w:tcPr>
          <w:p w14:paraId="29D0B63E" w14:textId="77777777" w:rsidR="00207BC7" w:rsidRPr="00207BC7" w:rsidRDefault="00207BC7" w:rsidP="00207BC7">
            <w:pPr>
              <w:spacing w:after="0" w:line="240" w:lineRule="auto"/>
              <w:rPr>
                <w:rFonts w:ascii="Calibri" w:eastAsia="Calibri" w:hAnsi="Calibri" w:cs="Calibri"/>
                <w:sz w:val="18"/>
                <w:szCs w:val="18"/>
              </w:rPr>
            </w:pPr>
            <w:r w:rsidRPr="00207BC7">
              <w:rPr>
                <w:rFonts w:ascii="Calibri" w:eastAsia="Calibri" w:hAnsi="Calibri" w:cs="Calibri"/>
                <w:color w:val="000000"/>
                <w:sz w:val="18"/>
                <w:szCs w:val="18"/>
                <w:lang w:eastAsia="en-AU"/>
              </w:rPr>
              <w:t>1.2.3</w:t>
            </w:r>
          </w:p>
        </w:tc>
        <w:tc>
          <w:tcPr>
            <w:tcW w:w="7716" w:type="dxa"/>
          </w:tcPr>
          <w:p w14:paraId="46EC3420"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Critical reflection on children’s learning and development, both as individuals and in groups, is regularly used to implement the program.</w:t>
            </w:r>
          </w:p>
        </w:tc>
      </w:tr>
    </w:tbl>
    <w:p w14:paraId="6E73B9AA" w14:textId="77777777" w:rsidR="00207BC7" w:rsidRPr="00207BC7" w:rsidRDefault="00207BC7" w:rsidP="00207BC7">
      <w:pPr>
        <w:spacing w:after="200" w:line="276" w:lineRule="auto"/>
        <w:rPr>
          <w:rFonts w:ascii="Calibri" w:eastAsia="Calibri" w:hAnsi="Calibri" w:cs="Calibri"/>
          <w:b/>
          <w:sz w:val="36"/>
          <w:szCs w:val="32"/>
        </w:rPr>
      </w:pPr>
    </w:p>
    <w:p w14:paraId="68A6A8F7" w14:textId="77777777" w:rsidR="00207BC7" w:rsidRPr="00207BC7" w:rsidRDefault="00207BC7" w:rsidP="00207BC7">
      <w:pPr>
        <w:spacing w:after="200" w:line="276" w:lineRule="auto"/>
        <w:rPr>
          <w:rFonts w:ascii="Calibri" w:eastAsia="Calibri" w:hAnsi="Calibri" w:cs="Times New Roman"/>
          <w:b/>
          <w:sz w:val="36"/>
          <w:szCs w:val="36"/>
        </w:rPr>
      </w:pPr>
      <w:r w:rsidRPr="00207BC7">
        <w:rPr>
          <w:rFonts w:ascii="Calibri" w:eastAsia="Calibri" w:hAnsi="Calibri" w:cs="Times New Roman"/>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7"/>
        <w:gridCol w:w="7508"/>
      </w:tblGrid>
      <w:tr w:rsidR="00207BC7" w:rsidRPr="00207BC7" w14:paraId="7B97224A" w14:textId="77777777" w:rsidTr="00CD1DE1">
        <w:tc>
          <w:tcPr>
            <w:tcW w:w="675" w:type="dxa"/>
            <w:vMerge w:val="restart"/>
          </w:tcPr>
          <w:p w14:paraId="5CACEF75" w14:textId="77777777" w:rsidR="00207BC7" w:rsidRPr="00207BC7" w:rsidRDefault="00207BC7" w:rsidP="00207BC7">
            <w:pPr>
              <w:spacing w:after="200" w:line="276" w:lineRule="auto"/>
              <w:rPr>
                <w:rFonts w:ascii="Calibri" w:eastAsia="Calibri" w:hAnsi="Calibri" w:cs="Calibri"/>
                <w:sz w:val="18"/>
              </w:rPr>
            </w:pPr>
            <w:r w:rsidRPr="00207BC7">
              <w:rPr>
                <w:rFonts w:ascii="Calibri" w:eastAsia="Calibri" w:hAnsi="Calibri" w:cs="Calibri"/>
                <w:sz w:val="18"/>
              </w:rPr>
              <w:t>Regs</w:t>
            </w:r>
          </w:p>
        </w:tc>
        <w:tc>
          <w:tcPr>
            <w:tcW w:w="851" w:type="dxa"/>
          </w:tcPr>
          <w:p w14:paraId="716B52A3" w14:textId="77777777" w:rsidR="00207BC7" w:rsidRPr="00207BC7" w:rsidRDefault="00207BC7" w:rsidP="00207BC7">
            <w:pPr>
              <w:spacing w:after="0" w:line="240" w:lineRule="auto"/>
              <w:rPr>
                <w:rFonts w:ascii="Calibri" w:eastAsia="Calibri" w:hAnsi="Calibri" w:cs="Calibri"/>
                <w:sz w:val="18"/>
              </w:rPr>
            </w:pPr>
            <w:r w:rsidRPr="00207BC7">
              <w:rPr>
                <w:rFonts w:ascii="Calibri" w:eastAsia="Calibri" w:hAnsi="Calibri" w:cs="Calibri"/>
                <w:sz w:val="18"/>
              </w:rPr>
              <w:t>73</w:t>
            </w:r>
          </w:p>
        </w:tc>
        <w:tc>
          <w:tcPr>
            <w:tcW w:w="7716" w:type="dxa"/>
          </w:tcPr>
          <w:p w14:paraId="3D4E3013"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 xml:space="preserve">Educational programs </w:t>
            </w:r>
          </w:p>
        </w:tc>
      </w:tr>
      <w:tr w:rsidR="00207BC7" w:rsidRPr="00207BC7" w14:paraId="34AFF179" w14:textId="77777777" w:rsidTr="00CD1DE1">
        <w:tc>
          <w:tcPr>
            <w:tcW w:w="675" w:type="dxa"/>
            <w:vMerge/>
          </w:tcPr>
          <w:p w14:paraId="700B6578" w14:textId="77777777" w:rsidR="00207BC7" w:rsidRPr="00207BC7" w:rsidRDefault="00207BC7" w:rsidP="00207BC7">
            <w:pPr>
              <w:spacing w:after="200" w:line="276" w:lineRule="auto"/>
              <w:rPr>
                <w:rFonts w:ascii="Calibri" w:eastAsia="Calibri" w:hAnsi="Calibri" w:cs="Calibri"/>
                <w:sz w:val="18"/>
              </w:rPr>
            </w:pPr>
          </w:p>
        </w:tc>
        <w:tc>
          <w:tcPr>
            <w:tcW w:w="851" w:type="dxa"/>
          </w:tcPr>
          <w:p w14:paraId="00409EB7" w14:textId="77777777" w:rsidR="00207BC7" w:rsidRPr="00207BC7" w:rsidRDefault="00207BC7" w:rsidP="00207BC7">
            <w:pPr>
              <w:spacing w:after="0" w:line="240" w:lineRule="auto"/>
              <w:rPr>
                <w:rFonts w:ascii="Calibri" w:eastAsia="Calibri" w:hAnsi="Calibri" w:cs="Calibri"/>
                <w:sz w:val="18"/>
              </w:rPr>
            </w:pPr>
            <w:r w:rsidRPr="00207BC7">
              <w:rPr>
                <w:rFonts w:ascii="Calibri" w:eastAsia="Calibri" w:hAnsi="Calibri" w:cs="Calibri"/>
                <w:sz w:val="18"/>
              </w:rPr>
              <w:t>74</w:t>
            </w:r>
          </w:p>
        </w:tc>
        <w:tc>
          <w:tcPr>
            <w:tcW w:w="7716" w:type="dxa"/>
          </w:tcPr>
          <w:p w14:paraId="4A15782B"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 xml:space="preserve">Information about the educational program to be kept available </w:t>
            </w:r>
          </w:p>
        </w:tc>
      </w:tr>
      <w:tr w:rsidR="00207BC7" w:rsidRPr="00207BC7" w14:paraId="72EAF4F7" w14:textId="77777777" w:rsidTr="00CD1DE1">
        <w:tc>
          <w:tcPr>
            <w:tcW w:w="675" w:type="dxa"/>
            <w:vMerge/>
          </w:tcPr>
          <w:p w14:paraId="5CCF8DBD" w14:textId="77777777" w:rsidR="00207BC7" w:rsidRPr="00207BC7" w:rsidRDefault="00207BC7" w:rsidP="00207BC7">
            <w:pPr>
              <w:spacing w:after="200" w:line="276" w:lineRule="auto"/>
              <w:rPr>
                <w:rFonts w:ascii="Calibri" w:eastAsia="Calibri" w:hAnsi="Calibri" w:cs="Calibri"/>
                <w:sz w:val="18"/>
              </w:rPr>
            </w:pPr>
          </w:p>
        </w:tc>
        <w:tc>
          <w:tcPr>
            <w:tcW w:w="851" w:type="dxa"/>
          </w:tcPr>
          <w:p w14:paraId="217D833F" w14:textId="77777777" w:rsidR="00207BC7" w:rsidRPr="00207BC7" w:rsidRDefault="00207BC7" w:rsidP="00207BC7">
            <w:pPr>
              <w:spacing w:after="0" w:line="240" w:lineRule="auto"/>
              <w:rPr>
                <w:rFonts w:ascii="Calibri" w:eastAsia="Calibri" w:hAnsi="Calibri" w:cs="Calibri"/>
                <w:sz w:val="18"/>
              </w:rPr>
            </w:pPr>
            <w:r w:rsidRPr="00207BC7">
              <w:rPr>
                <w:rFonts w:ascii="Calibri" w:eastAsia="Calibri" w:hAnsi="Calibri" w:cs="Calibri"/>
                <w:sz w:val="18"/>
              </w:rPr>
              <w:t>75</w:t>
            </w:r>
          </w:p>
        </w:tc>
        <w:tc>
          <w:tcPr>
            <w:tcW w:w="7716" w:type="dxa"/>
          </w:tcPr>
          <w:p w14:paraId="6720DDD4"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 xml:space="preserve">Information about educational program to be given to parents </w:t>
            </w:r>
          </w:p>
        </w:tc>
      </w:tr>
      <w:tr w:rsidR="00207BC7" w:rsidRPr="00207BC7" w14:paraId="5C7E58F4" w14:textId="77777777" w:rsidTr="00CD1DE1">
        <w:trPr>
          <w:trHeight w:val="351"/>
        </w:trPr>
        <w:tc>
          <w:tcPr>
            <w:tcW w:w="675" w:type="dxa"/>
            <w:vMerge/>
          </w:tcPr>
          <w:p w14:paraId="3AC49799" w14:textId="77777777" w:rsidR="00207BC7" w:rsidRPr="00207BC7" w:rsidRDefault="00207BC7" w:rsidP="00207BC7">
            <w:pPr>
              <w:spacing w:after="200" w:line="276" w:lineRule="auto"/>
              <w:rPr>
                <w:rFonts w:ascii="Calibri" w:eastAsia="Calibri" w:hAnsi="Calibri" w:cs="Calibri"/>
                <w:sz w:val="18"/>
              </w:rPr>
            </w:pPr>
          </w:p>
        </w:tc>
        <w:tc>
          <w:tcPr>
            <w:tcW w:w="851" w:type="dxa"/>
          </w:tcPr>
          <w:p w14:paraId="22F8A9C4" w14:textId="77777777" w:rsidR="00207BC7" w:rsidRPr="00207BC7" w:rsidRDefault="00207BC7" w:rsidP="00207BC7">
            <w:pPr>
              <w:spacing w:after="0" w:line="240" w:lineRule="auto"/>
              <w:rPr>
                <w:rFonts w:ascii="Calibri" w:eastAsia="Calibri" w:hAnsi="Calibri" w:cs="Calibri"/>
                <w:sz w:val="18"/>
              </w:rPr>
            </w:pPr>
            <w:r w:rsidRPr="00207BC7">
              <w:rPr>
                <w:rFonts w:ascii="Calibri" w:eastAsia="Calibri" w:hAnsi="Calibri" w:cs="Calibri"/>
                <w:sz w:val="18"/>
              </w:rPr>
              <w:t>76</w:t>
            </w:r>
          </w:p>
        </w:tc>
        <w:tc>
          <w:tcPr>
            <w:tcW w:w="7716" w:type="dxa"/>
          </w:tcPr>
          <w:p w14:paraId="38958E3C" w14:textId="77777777" w:rsidR="00207BC7" w:rsidRPr="00207BC7" w:rsidRDefault="00207BC7" w:rsidP="00207BC7">
            <w:pPr>
              <w:autoSpaceDE w:val="0"/>
              <w:autoSpaceDN w:val="0"/>
              <w:adjustRightInd w:val="0"/>
              <w:spacing w:after="40" w:line="191" w:lineRule="atLeast"/>
              <w:rPr>
                <w:rFonts w:ascii="Calibri" w:eastAsia="Calibri" w:hAnsi="Calibri" w:cs="Calibri"/>
                <w:color w:val="000000"/>
                <w:sz w:val="18"/>
                <w:szCs w:val="18"/>
                <w:lang w:eastAsia="en-AU"/>
              </w:rPr>
            </w:pPr>
            <w:r w:rsidRPr="00207BC7">
              <w:rPr>
                <w:rFonts w:ascii="Calibri" w:eastAsia="Calibri" w:hAnsi="Calibri" w:cs="Calibri"/>
                <w:color w:val="000000"/>
                <w:sz w:val="18"/>
                <w:szCs w:val="18"/>
                <w:lang w:eastAsia="en-AU"/>
              </w:rPr>
              <w:t xml:space="preserve">Documenting of child assessments or evaluations for delivery of educational program </w:t>
            </w:r>
          </w:p>
        </w:tc>
      </w:tr>
    </w:tbl>
    <w:p w14:paraId="76277B94" w14:textId="77777777" w:rsidR="00207BC7" w:rsidRPr="00207BC7" w:rsidRDefault="00207BC7" w:rsidP="00207BC7">
      <w:pPr>
        <w:spacing w:after="200" w:line="276" w:lineRule="auto"/>
        <w:rPr>
          <w:rFonts w:ascii="Calibri" w:eastAsia="Calibri" w:hAnsi="Calibri" w:cs="Calibri"/>
          <w:b/>
          <w:sz w:val="36"/>
          <w:szCs w:val="32"/>
        </w:rPr>
      </w:pPr>
    </w:p>
    <w:p w14:paraId="63BCCF08" w14:textId="77777777" w:rsidR="00207BC7" w:rsidRPr="00207BC7" w:rsidRDefault="00207BC7" w:rsidP="00207BC7">
      <w:pPr>
        <w:spacing w:after="200" w:line="276" w:lineRule="auto"/>
        <w:rPr>
          <w:rFonts w:ascii="Calibri" w:eastAsia="Calibri" w:hAnsi="Calibri" w:cs="Calibri"/>
          <w:b/>
          <w:sz w:val="32"/>
          <w:szCs w:val="32"/>
        </w:rPr>
      </w:pPr>
      <w:r w:rsidRPr="00207BC7">
        <w:rPr>
          <w:rFonts w:ascii="Calibri" w:eastAsia="Calibri" w:hAnsi="Calibri" w:cs="Calibri"/>
          <w:b/>
          <w:sz w:val="36"/>
          <w:szCs w:val="32"/>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5"/>
        <w:gridCol w:w="7716"/>
      </w:tblGrid>
      <w:tr w:rsidR="00207BC7" w:rsidRPr="00207BC7" w14:paraId="1EBB709F" w14:textId="77777777" w:rsidTr="00CD1DE1">
        <w:tc>
          <w:tcPr>
            <w:tcW w:w="675" w:type="dxa"/>
          </w:tcPr>
          <w:p w14:paraId="5D5F3FE5" w14:textId="77777777" w:rsidR="00207BC7" w:rsidRPr="00207BC7" w:rsidRDefault="00207BC7" w:rsidP="00207BC7">
            <w:pPr>
              <w:spacing w:after="0" w:line="240" w:lineRule="auto"/>
              <w:rPr>
                <w:rFonts w:ascii="Calibri" w:eastAsia="Calibri" w:hAnsi="Calibri" w:cs="Calibri"/>
                <w:sz w:val="18"/>
              </w:rPr>
            </w:pPr>
            <w:r w:rsidRPr="00207BC7">
              <w:rPr>
                <w:rFonts w:ascii="Calibri" w:eastAsia="Calibri" w:hAnsi="Calibri" w:cs="Calibri"/>
                <w:sz w:val="18"/>
              </w:rPr>
              <w:t>LO1 – LO5</w:t>
            </w:r>
          </w:p>
        </w:tc>
        <w:tc>
          <w:tcPr>
            <w:tcW w:w="7716" w:type="dxa"/>
          </w:tcPr>
          <w:p w14:paraId="2A2313CD" w14:textId="77777777" w:rsidR="00207BC7" w:rsidRPr="00207BC7" w:rsidRDefault="00207BC7" w:rsidP="00207BC7">
            <w:pPr>
              <w:autoSpaceDE w:val="0"/>
              <w:autoSpaceDN w:val="0"/>
              <w:adjustRightInd w:val="0"/>
              <w:spacing w:before="40" w:after="40" w:line="221" w:lineRule="atLeast"/>
              <w:rPr>
                <w:rFonts w:ascii="Calibri" w:eastAsia="Calibri" w:hAnsi="Calibri" w:cs="Calibri"/>
                <w:color w:val="000000"/>
                <w:sz w:val="18"/>
                <w:lang w:eastAsia="en-AU"/>
              </w:rPr>
            </w:pPr>
            <w:r w:rsidRPr="00207BC7">
              <w:rPr>
                <w:rFonts w:ascii="Calibri" w:eastAsia="Calibri" w:hAnsi="Calibri" w:cs="Calibri"/>
                <w:color w:val="000000"/>
                <w:sz w:val="18"/>
                <w:lang w:eastAsia="en-AU"/>
              </w:rPr>
              <w:t>All Learning Outcomes under the Early Years Learning Framework will be addressed through our Policy and practices.</w:t>
            </w:r>
          </w:p>
        </w:tc>
      </w:tr>
    </w:tbl>
    <w:p w14:paraId="17DC52BD" w14:textId="77777777" w:rsidR="00207BC7" w:rsidRPr="00207BC7" w:rsidRDefault="00207BC7" w:rsidP="00207BC7">
      <w:pPr>
        <w:spacing w:after="200" w:line="276" w:lineRule="auto"/>
        <w:rPr>
          <w:rFonts w:ascii="Calibri" w:eastAsia="Calibri" w:hAnsi="Calibri" w:cs="Times New Roman"/>
        </w:rPr>
      </w:pPr>
    </w:p>
    <w:p w14:paraId="7A5EE15E" w14:textId="77777777" w:rsidR="00207BC7" w:rsidRPr="00207BC7" w:rsidRDefault="00207BC7" w:rsidP="00207BC7">
      <w:pPr>
        <w:spacing w:after="200" w:line="276" w:lineRule="auto"/>
        <w:rPr>
          <w:rFonts w:ascii="Calibri" w:eastAsia="Calibri" w:hAnsi="Calibri" w:cs="Calibri"/>
        </w:rPr>
      </w:pPr>
      <w:r w:rsidRPr="00207BC7">
        <w:rPr>
          <w:rFonts w:ascii="Calibri" w:eastAsia="Calibri" w:hAnsi="Calibri" w:cs="Calibri"/>
          <w:b/>
          <w:sz w:val="36"/>
          <w:szCs w:val="32"/>
        </w:rPr>
        <w:t>Aim</w:t>
      </w:r>
      <w:r w:rsidRPr="00207BC7">
        <w:rPr>
          <w:rFonts w:ascii="Calibri" w:eastAsia="Calibri" w:hAnsi="Calibri" w:cs="Calibri"/>
          <w:b/>
          <w:sz w:val="36"/>
          <w:szCs w:val="32"/>
        </w:rPr>
        <w:br/>
      </w:r>
      <w:r w:rsidRPr="00207BC7">
        <w:rPr>
          <w:rFonts w:ascii="Calibri" w:eastAsia="Calibri" w:hAnsi="Calibri" w:cs="Calibri"/>
        </w:rPr>
        <w:t xml:space="preserve">Educators aim to create positive learning environments and guide experiences for each child in conjunction with their family. Educators will observe children and facilitate their learning to provide each child with an individualised portfolio by documenting their learning throughout the year. </w:t>
      </w:r>
      <w:r w:rsidRPr="00207BC7">
        <w:rPr>
          <w:rFonts w:ascii="Calibri" w:eastAsia="Calibri" w:hAnsi="Calibri" w:cs="Calibri"/>
        </w:rPr>
        <w:lastRenderedPageBreak/>
        <w:t xml:space="preserve">Children and their families will be encouraged to participate in the ongoing process to promote engaged learning. </w:t>
      </w:r>
    </w:p>
    <w:p w14:paraId="24F8C2A5" w14:textId="77777777" w:rsidR="004A4841" w:rsidRDefault="00207BC7" w:rsidP="00207BC7">
      <w:pPr>
        <w:spacing w:after="0" w:line="240" w:lineRule="auto"/>
        <w:rPr>
          <w:rFonts w:ascii="Calibri" w:eastAsia="Calibri" w:hAnsi="Calibri" w:cs="Times New Roman"/>
        </w:rPr>
      </w:pPr>
      <w:r w:rsidRPr="00207BC7">
        <w:rPr>
          <w:rFonts w:ascii="Calibri" w:eastAsia="Calibri" w:hAnsi="Calibri" w:cs="Times New Roman"/>
          <w:b/>
          <w:sz w:val="36"/>
          <w:szCs w:val="32"/>
        </w:rPr>
        <w:t>Related Policies</w:t>
      </w:r>
      <w:r w:rsidRPr="00207BC7">
        <w:rPr>
          <w:rFonts w:ascii="Calibri" w:eastAsia="Calibri" w:hAnsi="Calibri" w:cs="Times New Roman"/>
          <w:b/>
          <w:sz w:val="36"/>
          <w:szCs w:val="32"/>
        </w:rPr>
        <w:br/>
      </w:r>
    </w:p>
    <w:p w14:paraId="764FF234" w14:textId="77777777" w:rsidR="00207BC7" w:rsidRPr="00207BC7" w:rsidRDefault="00207BC7" w:rsidP="00207BC7">
      <w:pPr>
        <w:spacing w:after="0" w:line="240" w:lineRule="auto"/>
        <w:rPr>
          <w:rFonts w:ascii="Calibri" w:eastAsia="Calibri" w:hAnsi="Calibri" w:cs="Times New Roman"/>
        </w:rPr>
      </w:pPr>
      <w:r w:rsidRPr="00207BC7">
        <w:rPr>
          <w:rFonts w:ascii="Calibri" w:eastAsia="Calibri" w:hAnsi="Calibri" w:cs="Times New Roman"/>
        </w:rPr>
        <w:t>Additional Needs Policy</w:t>
      </w:r>
      <w:r w:rsidRPr="00207BC7">
        <w:rPr>
          <w:rFonts w:ascii="Calibri" w:eastAsia="Calibri" w:hAnsi="Calibri" w:cs="Times New Roman"/>
        </w:rPr>
        <w:br/>
        <w:t xml:space="preserve">Child Protection Policy </w:t>
      </w:r>
    </w:p>
    <w:p w14:paraId="740BB2EB" w14:textId="77777777" w:rsidR="00207BC7" w:rsidRPr="00207BC7" w:rsidRDefault="00207BC7" w:rsidP="00207BC7">
      <w:pPr>
        <w:spacing w:after="0" w:line="240" w:lineRule="auto"/>
        <w:rPr>
          <w:rFonts w:ascii="Calibri" w:eastAsia="Calibri" w:hAnsi="Calibri" w:cs="Times New Roman"/>
        </w:rPr>
      </w:pPr>
      <w:r w:rsidRPr="00207BC7">
        <w:rPr>
          <w:rFonts w:ascii="Calibri" w:eastAsia="Calibri" w:hAnsi="Calibri" w:cs="Times New Roman"/>
        </w:rPr>
        <w:t>Continuity of Education and Care Policy</w:t>
      </w:r>
      <w:r w:rsidRPr="00207BC7">
        <w:rPr>
          <w:rFonts w:ascii="Calibri" w:eastAsia="Calibri" w:hAnsi="Calibri" w:cs="Times New Roman"/>
        </w:rPr>
        <w:br/>
        <w:t>Educator and Management Policy</w:t>
      </w:r>
      <w:r w:rsidRPr="00207BC7">
        <w:rPr>
          <w:rFonts w:ascii="Calibri" w:eastAsia="Calibri" w:hAnsi="Calibri" w:cs="Times New Roman"/>
        </w:rPr>
        <w:br/>
        <w:t>Enrolment Policy</w:t>
      </w:r>
      <w:r w:rsidRPr="00207BC7">
        <w:rPr>
          <w:rFonts w:ascii="Calibri" w:eastAsia="Calibri" w:hAnsi="Calibri" w:cs="Times New Roman"/>
        </w:rPr>
        <w:br/>
        <w:t>Excursion Policy</w:t>
      </w:r>
      <w:r w:rsidRPr="00207BC7">
        <w:rPr>
          <w:rFonts w:ascii="Calibri" w:eastAsia="Calibri" w:hAnsi="Calibri" w:cs="Times New Roman"/>
        </w:rPr>
        <w:br/>
        <w:t>Food, Nutrition and Beverage Policy</w:t>
      </w:r>
      <w:r w:rsidRPr="00207BC7">
        <w:rPr>
          <w:rFonts w:ascii="Calibri" w:eastAsia="Calibri" w:hAnsi="Calibri" w:cs="Times New Roman"/>
        </w:rPr>
        <w:br/>
        <w:t>Health, Hygiene and Safe Food Policy</w:t>
      </w:r>
    </w:p>
    <w:p w14:paraId="7FDBCF4A" w14:textId="77777777" w:rsidR="00207BC7" w:rsidRPr="00207BC7" w:rsidRDefault="00207BC7" w:rsidP="00207BC7">
      <w:pPr>
        <w:spacing w:after="0" w:line="240" w:lineRule="auto"/>
        <w:rPr>
          <w:rFonts w:ascii="Calibri" w:eastAsia="Calibri" w:hAnsi="Calibri" w:cs="Times New Roman"/>
        </w:rPr>
      </w:pPr>
      <w:r w:rsidRPr="00207BC7">
        <w:rPr>
          <w:rFonts w:ascii="Calibri" w:eastAsia="Calibri" w:hAnsi="Calibri" w:cs="Times New Roman"/>
        </w:rPr>
        <w:t>Immunisation and Disease Prevention Policy</w:t>
      </w:r>
    </w:p>
    <w:p w14:paraId="2EAC35B5" w14:textId="77777777" w:rsidR="00207BC7" w:rsidRPr="00207BC7" w:rsidRDefault="00207BC7" w:rsidP="00207BC7">
      <w:pPr>
        <w:spacing w:after="0" w:line="240" w:lineRule="auto"/>
        <w:rPr>
          <w:rFonts w:ascii="Calibri" w:eastAsia="Calibri" w:hAnsi="Calibri" w:cs="Times New Roman"/>
        </w:rPr>
      </w:pPr>
      <w:r w:rsidRPr="00207BC7">
        <w:rPr>
          <w:rFonts w:ascii="Calibri" w:eastAsia="Calibri" w:hAnsi="Calibri" w:cs="Times New Roman"/>
        </w:rPr>
        <w:t>Infectious Diseases Policy</w:t>
      </w:r>
    </w:p>
    <w:p w14:paraId="1F9522EB" w14:textId="77777777" w:rsidR="00207BC7" w:rsidRPr="00207BC7" w:rsidRDefault="00207BC7" w:rsidP="00207BC7">
      <w:pPr>
        <w:spacing w:after="0" w:line="240" w:lineRule="auto"/>
        <w:rPr>
          <w:rFonts w:ascii="Calibri" w:eastAsia="Calibri" w:hAnsi="Calibri" w:cs="Times New Roman"/>
        </w:rPr>
      </w:pPr>
      <w:r w:rsidRPr="00207BC7">
        <w:rPr>
          <w:rFonts w:ascii="Calibri" w:eastAsia="Calibri" w:hAnsi="Calibri" w:cs="Times New Roman"/>
        </w:rPr>
        <w:t>Medical Conditions Policy</w:t>
      </w:r>
      <w:r w:rsidRPr="00207BC7">
        <w:rPr>
          <w:rFonts w:ascii="Calibri" w:eastAsia="Calibri" w:hAnsi="Calibri" w:cs="Times New Roman"/>
        </w:rPr>
        <w:br/>
        <w:t>Orientation for Children Policy</w:t>
      </w:r>
      <w:r w:rsidRPr="00207BC7">
        <w:rPr>
          <w:rFonts w:ascii="Calibri" w:eastAsia="Calibri" w:hAnsi="Calibri" w:cs="Times New Roman"/>
        </w:rPr>
        <w:br/>
        <w:t>Physical Activity Promotion Policy</w:t>
      </w:r>
      <w:r w:rsidRPr="00207BC7">
        <w:rPr>
          <w:rFonts w:ascii="Calibri" w:eastAsia="Calibri" w:hAnsi="Calibri" w:cs="Times New Roman"/>
        </w:rPr>
        <w:br/>
        <w:t>Physical Environment (Workplace Safety, Learning and Administration) Policy</w:t>
      </w:r>
    </w:p>
    <w:p w14:paraId="376953C2" w14:textId="77777777" w:rsidR="00207BC7" w:rsidRPr="00207BC7" w:rsidRDefault="00207BC7" w:rsidP="00207BC7">
      <w:pPr>
        <w:spacing w:after="0" w:line="240" w:lineRule="auto"/>
        <w:rPr>
          <w:rFonts w:ascii="Calibri" w:eastAsia="Calibri" w:hAnsi="Calibri" w:cs="Times New Roman"/>
        </w:rPr>
      </w:pPr>
      <w:r w:rsidRPr="00207BC7">
        <w:rPr>
          <w:rFonts w:ascii="Calibri" w:eastAsia="Calibri" w:hAnsi="Calibri" w:cs="Times New Roman"/>
        </w:rPr>
        <w:t>Record Keeping and Retention Policy</w:t>
      </w:r>
    </w:p>
    <w:p w14:paraId="5EBF10C4" w14:textId="77777777" w:rsidR="00207BC7" w:rsidRPr="00207BC7" w:rsidRDefault="00207BC7" w:rsidP="00207BC7">
      <w:pPr>
        <w:spacing w:after="0" w:line="240" w:lineRule="auto"/>
        <w:rPr>
          <w:rFonts w:ascii="Calibri" w:eastAsia="Calibri" w:hAnsi="Calibri" w:cs="Times New Roman"/>
        </w:rPr>
      </w:pPr>
      <w:r w:rsidRPr="00207BC7">
        <w:rPr>
          <w:rFonts w:ascii="Calibri" w:eastAsia="Calibri" w:hAnsi="Calibri" w:cs="Times New Roman"/>
        </w:rPr>
        <w:t>Relationships with Children Policy</w:t>
      </w:r>
      <w:r w:rsidRPr="00207BC7">
        <w:rPr>
          <w:rFonts w:ascii="Calibri" w:eastAsia="Calibri" w:hAnsi="Calibri" w:cs="Times New Roman"/>
        </w:rPr>
        <w:br/>
        <w:t>Technology Usage Policy</w:t>
      </w:r>
    </w:p>
    <w:p w14:paraId="62F3207E" w14:textId="77777777" w:rsidR="00207BC7" w:rsidRPr="00207BC7" w:rsidRDefault="00207BC7" w:rsidP="00207BC7">
      <w:pPr>
        <w:spacing w:after="200" w:line="276" w:lineRule="auto"/>
        <w:rPr>
          <w:rFonts w:ascii="Calibri" w:eastAsia="Calibri" w:hAnsi="Calibri" w:cs="Calibri"/>
          <w:b/>
          <w:sz w:val="36"/>
          <w:szCs w:val="32"/>
        </w:rPr>
      </w:pPr>
    </w:p>
    <w:p w14:paraId="24327431" w14:textId="77777777" w:rsidR="00207BC7" w:rsidRPr="00207BC7" w:rsidRDefault="00207BC7" w:rsidP="00207BC7">
      <w:pPr>
        <w:spacing w:after="200" w:line="276" w:lineRule="auto"/>
        <w:rPr>
          <w:rFonts w:ascii="Calibri" w:eastAsia="Calibri" w:hAnsi="Calibri" w:cs="Calibri"/>
        </w:rPr>
      </w:pPr>
      <w:r w:rsidRPr="00207BC7">
        <w:rPr>
          <w:rFonts w:ascii="Calibri" w:eastAsia="Calibri" w:hAnsi="Calibri" w:cs="Calibri"/>
          <w:b/>
          <w:sz w:val="36"/>
          <w:szCs w:val="32"/>
        </w:rPr>
        <w:t>Implementation</w:t>
      </w:r>
    </w:p>
    <w:p w14:paraId="3EA03D4A" w14:textId="77777777" w:rsidR="00207BC7" w:rsidRPr="00207BC7" w:rsidRDefault="00207BC7" w:rsidP="00207BC7">
      <w:pPr>
        <w:spacing w:after="200" w:line="276" w:lineRule="auto"/>
        <w:rPr>
          <w:rFonts w:ascii="Calibri" w:eastAsia="Calibri" w:hAnsi="Calibri" w:cs="Calibri"/>
          <w:b/>
          <w:bCs/>
        </w:rPr>
      </w:pPr>
      <w:r w:rsidRPr="00207BC7">
        <w:rPr>
          <w:rFonts w:ascii="Calibri" w:eastAsia="Calibri" w:hAnsi="Calibri" w:cs="Calibri"/>
          <w:b/>
          <w:bCs/>
        </w:rPr>
        <w:t>Our Educational Leader’s details are on display in the foyer</w:t>
      </w:r>
    </w:p>
    <w:p w14:paraId="245C1048" w14:textId="77777777" w:rsidR="00207BC7" w:rsidRPr="00207BC7" w:rsidRDefault="00207BC7" w:rsidP="00207BC7">
      <w:pPr>
        <w:spacing w:after="200" w:line="276" w:lineRule="auto"/>
        <w:rPr>
          <w:rFonts w:ascii="Calibri" w:eastAsia="Calibri" w:hAnsi="Calibri" w:cs="Meta Plus Normal"/>
          <w:color w:val="000000"/>
        </w:rPr>
      </w:pPr>
      <w:r w:rsidRPr="00207BC7">
        <w:rPr>
          <w:rFonts w:ascii="Calibri" w:eastAsia="Calibri" w:hAnsi="Calibri" w:cs="Meta Plus Normal"/>
          <w:color w:val="000000"/>
        </w:rPr>
        <w:t>The role of the educational leader is to work with educators to provide curriculum direction and to ensure children achieve the outcomes of the approved learning framework.</w:t>
      </w:r>
    </w:p>
    <w:p w14:paraId="7AE9702C" w14:textId="77777777" w:rsidR="00207BC7" w:rsidRPr="00207BC7" w:rsidRDefault="00207BC7" w:rsidP="00207BC7">
      <w:pPr>
        <w:spacing w:after="200" w:line="276" w:lineRule="auto"/>
        <w:rPr>
          <w:rFonts w:ascii="Calibri" w:eastAsia="Calibri" w:hAnsi="Calibri" w:cs="Calibri"/>
          <w:b/>
          <w:bCs/>
        </w:rPr>
      </w:pPr>
    </w:p>
    <w:p w14:paraId="688135E7" w14:textId="77777777" w:rsidR="00207BC7" w:rsidRPr="00207BC7" w:rsidRDefault="00207BC7" w:rsidP="00207BC7">
      <w:pPr>
        <w:spacing w:after="200" w:line="276" w:lineRule="auto"/>
        <w:rPr>
          <w:rFonts w:ascii="Calibri" w:eastAsia="Calibri" w:hAnsi="Calibri" w:cs="Calibri"/>
          <w:b/>
          <w:snapToGrid w:val="0"/>
        </w:rPr>
      </w:pPr>
      <w:r w:rsidRPr="00207BC7">
        <w:rPr>
          <w:rFonts w:ascii="Calibri" w:eastAsia="Calibri" w:hAnsi="Calibri" w:cs="Calibri"/>
          <w:b/>
          <w:bCs/>
        </w:rPr>
        <w:t xml:space="preserve">Our service is committed to the Early Years Learning Framework (EYLF) and </w:t>
      </w:r>
      <w:r w:rsidRPr="00207BC7">
        <w:rPr>
          <w:rFonts w:ascii="Calibri" w:eastAsia="Calibri" w:hAnsi="Calibri" w:cs="Calibri"/>
          <w:b/>
          <w:snapToGrid w:val="0"/>
        </w:rPr>
        <w:t>The Victorian Early Years Learning and Development Framework</w:t>
      </w:r>
    </w:p>
    <w:p w14:paraId="3FFDCABD" w14:textId="77777777" w:rsidR="00207BC7" w:rsidRPr="00207BC7" w:rsidRDefault="00207BC7" w:rsidP="00207BC7">
      <w:pPr>
        <w:spacing w:after="200" w:line="276" w:lineRule="auto"/>
        <w:rPr>
          <w:rFonts w:ascii="Calibri" w:eastAsia="Calibri" w:hAnsi="Calibri" w:cs="Calibri"/>
          <w:snapToGrid w:val="0"/>
        </w:rPr>
      </w:pPr>
      <w:r w:rsidRPr="00207BC7">
        <w:rPr>
          <w:rFonts w:ascii="Calibri" w:eastAsia="Calibri" w:hAnsi="Calibri" w:cs="Calibri"/>
          <w:snapToGrid w:val="0"/>
        </w:rPr>
        <w:t xml:space="preserve">Observations of all children enrolled in our service will be documented and kept for future reference and reflection, through use of portfolios.  Children’s portfolios will be available for a child’s family members to look at but remains the property of the Service for the duration of the child’s enrolment.  Portfolios will be added to regularly by educators, families and children and reflected upon by educators to ensure programming for each child remains relevant to their interests and developmental stage. </w:t>
      </w:r>
    </w:p>
    <w:p w14:paraId="06579D1D" w14:textId="77777777" w:rsidR="00207BC7" w:rsidRPr="00207BC7" w:rsidRDefault="00207BC7" w:rsidP="00207BC7">
      <w:pPr>
        <w:spacing w:after="200" w:line="276" w:lineRule="auto"/>
        <w:rPr>
          <w:rFonts w:ascii="Calibri" w:eastAsia="Calibri" w:hAnsi="Calibri" w:cs="Calibri"/>
          <w:snapToGrid w:val="0"/>
        </w:rPr>
      </w:pPr>
    </w:p>
    <w:p w14:paraId="6A331CF3" w14:textId="77777777" w:rsidR="004A4841" w:rsidRDefault="004A4841" w:rsidP="00207BC7">
      <w:pPr>
        <w:spacing w:after="200" w:line="276" w:lineRule="auto"/>
        <w:rPr>
          <w:rFonts w:ascii="Calibri" w:eastAsia="Calibri" w:hAnsi="Calibri" w:cs="Calibri"/>
          <w:b/>
          <w:snapToGrid w:val="0"/>
        </w:rPr>
      </w:pPr>
    </w:p>
    <w:p w14:paraId="45EA980E" w14:textId="77777777" w:rsidR="00151BFA" w:rsidRDefault="00151BFA" w:rsidP="00207BC7">
      <w:pPr>
        <w:spacing w:after="200" w:line="276" w:lineRule="auto"/>
        <w:rPr>
          <w:rFonts w:ascii="Calibri" w:eastAsia="Calibri" w:hAnsi="Calibri" w:cs="Calibri"/>
          <w:b/>
          <w:snapToGrid w:val="0"/>
        </w:rPr>
      </w:pPr>
    </w:p>
    <w:p w14:paraId="53D81BA4" w14:textId="77777777" w:rsidR="00151BFA" w:rsidRDefault="00151BFA" w:rsidP="00207BC7">
      <w:pPr>
        <w:spacing w:after="200" w:line="276" w:lineRule="auto"/>
        <w:rPr>
          <w:rFonts w:ascii="Calibri" w:eastAsia="Calibri" w:hAnsi="Calibri" w:cs="Calibri"/>
          <w:b/>
          <w:snapToGrid w:val="0"/>
        </w:rPr>
      </w:pPr>
    </w:p>
    <w:p w14:paraId="24A93227" w14:textId="77777777" w:rsidR="00207BC7" w:rsidRPr="00207BC7" w:rsidRDefault="00207BC7" w:rsidP="00207BC7">
      <w:pPr>
        <w:spacing w:after="200" w:line="276" w:lineRule="auto"/>
        <w:rPr>
          <w:rFonts w:ascii="Calibri" w:eastAsia="Calibri" w:hAnsi="Calibri" w:cs="Calibri"/>
          <w:b/>
          <w:snapToGrid w:val="0"/>
        </w:rPr>
      </w:pPr>
      <w:r w:rsidRPr="00207BC7">
        <w:rPr>
          <w:rFonts w:ascii="Calibri" w:eastAsia="Calibri" w:hAnsi="Calibri" w:cs="Calibri"/>
          <w:b/>
          <w:snapToGrid w:val="0"/>
        </w:rPr>
        <w:t>National and Victorian Early Years Learning Frameworks</w:t>
      </w:r>
    </w:p>
    <w:p w14:paraId="09F5D844"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 xml:space="preserve">Each child’s learning will be based on their interests and strengths and guided by our educators. </w:t>
      </w:r>
    </w:p>
    <w:p w14:paraId="377650DE"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 xml:space="preserve">Educators must work in collaboration with families to provide relevant learning experiences for each child, based on their interests and family experiences. </w:t>
      </w:r>
    </w:p>
    <w:p w14:paraId="510915E9"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Every child will be equally valued and their achievements and learning celebrated.</w:t>
      </w:r>
    </w:p>
    <w:p w14:paraId="649A6D80"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Educators will observe and record the strengths and learning of each child.</w:t>
      </w:r>
    </w:p>
    <w:p w14:paraId="1367A9E2"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Educators will work closely with children and families to generate ideas for the curriculum.</w:t>
      </w:r>
    </w:p>
    <w:p w14:paraId="0AED098A"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 xml:space="preserve">Learning Outcomes will be linked to the curriculum during and after each child’s learning has occurred. The curriculum must not be pre-programmed to match specific Learning Outcomes. </w:t>
      </w:r>
    </w:p>
    <w:p w14:paraId="42939CB8"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The curriculum will be based on the children’s interests, educators extending children’s interests, spontaneous experiences and family input.</w:t>
      </w:r>
    </w:p>
    <w:p w14:paraId="33F0116A"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Where appropriate, the service will liaise with external agencies and support persons to best educate and care for children with additional needs.</w:t>
      </w:r>
    </w:p>
    <w:p w14:paraId="1BD8EFCB"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Where appropriate, the curriculum (play and learning experiences) will build and develop each child’s Learning Stories, Portfolio and Observations of each child’s strengths and achievements.</w:t>
      </w:r>
    </w:p>
    <w:p w14:paraId="6C7401E1"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 xml:space="preserve">The curriculum will be evaluated and reflected upon each week by educators. </w:t>
      </w:r>
    </w:p>
    <w:p w14:paraId="39790B5A" w14:textId="77777777" w:rsidR="00207BC7" w:rsidRPr="00207BC7" w:rsidRDefault="00207BC7" w:rsidP="00207BC7">
      <w:pPr>
        <w:spacing w:after="200" w:line="276" w:lineRule="auto"/>
        <w:rPr>
          <w:rFonts w:ascii="Calibri" w:eastAsia="Calibri" w:hAnsi="Calibri" w:cs="Calibri"/>
          <w:snapToGrid w:val="0"/>
        </w:rPr>
      </w:pPr>
    </w:p>
    <w:p w14:paraId="73B543D9" w14:textId="77777777" w:rsidR="00207BC7" w:rsidRPr="00207BC7" w:rsidRDefault="00207BC7" w:rsidP="00207BC7">
      <w:pPr>
        <w:spacing w:after="200" w:line="276" w:lineRule="auto"/>
        <w:rPr>
          <w:rFonts w:ascii="Calibri" w:eastAsia="Calibri" w:hAnsi="Calibri" w:cs="Calibri"/>
          <w:b/>
          <w:snapToGrid w:val="0"/>
        </w:rPr>
      </w:pPr>
      <w:r w:rsidRPr="00207BC7">
        <w:rPr>
          <w:rFonts w:ascii="Calibri" w:eastAsia="Calibri" w:hAnsi="Calibri" w:cs="Calibri"/>
          <w:b/>
          <w:snapToGrid w:val="0"/>
        </w:rPr>
        <w:t>Learning and Play</w:t>
      </w:r>
    </w:p>
    <w:p w14:paraId="0BF8D8F7"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 xml:space="preserve">Children are encouraged to express themselves creatively through a wide variety of indoor and outdoor activities. </w:t>
      </w:r>
    </w:p>
    <w:p w14:paraId="64A83C64"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 xml:space="preserve">Children’s fine and gross motor skills are strengthened and developed through a wide variety of both indoor and outdoor activities including manipulative play, block play, sensory play, dramatic play, drawing and other physical activities such as running and skipping. </w:t>
      </w:r>
    </w:p>
    <w:p w14:paraId="2521BF2B"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Mathematics and science concepts along with exploration of natural aspects of our environment are encouraged through block play, building, cooking, water play, sensory play, collecting natural materials such as leaves and rocks and gardening.</w:t>
      </w:r>
    </w:p>
    <w:p w14:paraId="1AAF8B3F"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lastRenderedPageBreak/>
        <w:t>Language development is encouraged through educators modelling language, show and tell, story time, games, poems and dramatic play experiences.</w:t>
      </w:r>
    </w:p>
    <w:p w14:paraId="5B7DB352"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Social/emotional and independence skills are strengthened through activities such as role-play, dramatic play, group games and self-help tasks.</w:t>
      </w:r>
    </w:p>
    <w:p w14:paraId="00553CEA"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 xml:space="preserve">Music and movement activities encourage physical, social and creative areas of a child’s development. </w:t>
      </w:r>
    </w:p>
    <w:p w14:paraId="610E949A" w14:textId="77777777" w:rsidR="00207BC7" w:rsidRPr="00207BC7" w:rsidRDefault="00207BC7" w:rsidP="00D93CC3">
      <w:pPr>
        <w:numPr>
          <w:ilvl w:val="0"/>
          <w:numId w:val="55"/>
        </w:numPr>
        <w:spacing w:after="200" w:line="276" w:lineRule="auto"/>
        <w:rPr>
          <w:rFonts w:ascii="Calibri" w:eastAsia="Calibri" w:hAnsi="Calibri" w:cs="Calibri"/>
          <w:snapToGrid w:val="0"/>
        </w:rPr>
      </w:pPr>
      <w:r w:rsidRPr="00207BC7">
        <w:rPr>
          <w:rFonts w:ascii="Calibri" w:eastAsia="Calibri" w:hAnsi="Calibri" w:cs="Calibri"/>
          <w:snapToGrid w:val="0"/>
        </w:rPr>
        <w:t>Road safety, hygiene, dental care and nutrition will all be built into the weekly program.</w:t>
      </w:r>
    </w:p>
    <w:p w14:paraId="0767CF9C" w14:textId="77777777" w:rsidR="00207BC7" w:rsidRPr="00207BC7" w:rsidRDefault="00207BC7" w:rsidP="00207BC7">
      <w:pPr>
        <w:spacing w:after="200" w:line="276" w:lineRule="auto"/>
        <w:rPr>
          <w:rFonts w:ascii="Calibri" w:eastAsia="Calibri" w:hAnsi="Calibri" w:cs="Calibri"/>
          <w:snapToGrid w:val="0"/>
        </w:rPr>
      </w:pPr>
      <w:r w:rsidRPr="00207BC7">
        <w:rPr>
          <w:rFonts w:ascii="Calibri" w:eastAsia="Calibri" w:hAnsi="Calibri" w:cs="Calibri"/>
          <w:snapToGrid w:val="0"/>
        </w:rPr>
        <w:t>These activities will be supervised and guided by educators to find out how child responds as an individual and also as part of a group. Educators will work in conjunction with families to provide learning experiences that are relevant to each child and tailored to their specific needs. A child’s home language, culture and religious practices will be accepted and included in the program.</w:t>
      </w:r>
    </w:p>
    <w:p w14:paraId="3494589B" w14:textId="77777777" w:rsidR="00207BC7" w:rsidRPr="00207BC7" w:rsidRDefault="00207BC7" w:rsidP="00207BC7">
      <w:pPr>
        <w:spacing w:after="200" w:line="276" w:lineRule="auto"/>
        <w:rPr>
          <w:rFonts w:ascii="Calibri" w:eastAsia="Calibri" w:hAnsi="Calibri" w:cs="Calibri"/>
          <w:snapToGrid w:val="0"/>
        </w:rPr>
      </w:pPr>
      <w:r w:rsidRPr="00207BC7">
        <w:rPr>
          <w:rFonts w:ascii="Calibri" w:eastAsia="Calibri" w:hAnsi="Calibri" w:cs="Calibri"/>
          <w:snapToGrid w:val="0"/>
        </w:rPr>
        <w:t>From this, educators will assess the child’s needs and plan ways to meet these needs. We evaluate this program every week in order to make sure we stay on target and help each child to reach their full potential. The weekly program will be displayed in the room it takes place in. We welcome any suggestions and are happy to answer questions from family members at any time.</w:t>
      </w:r>
    </w:p>
    <w:p w14:paraId="3A181058" w14:textId="77777777" w:rsidR="00207BC7" w:rsidRPr="00207BC7" w:rsidRDefault="00207BC7" w:rsidP="00207BC7">
      <w:pPr>
        <w:spacing w:after="200" w:line="276" w:lineRule="auto"/>
        <w:rPr>
          <w:rFonts w:ascii="Calibri" w:eastAsia="Calibri" w:hAnsi="Calibri" w:cs="Times New Roman"/>
          <w:bCs/>
        </w:rPr>
      </w:pPr>
    </w:p>
    <w:p w14:paraId="4837D83C" w14:textId="77777777" w:rsidR="00207BC7" w:rsidRPr="00207BC7" w:rsidRDefault="00207BC7" w:rsidP="00207BC7">
      <w:pPr>
        <w:spacing w:after="200" w:line="276" w:lineRule="auto"/>
        <w:rPr>
          <w:rFonts w:ascii="Calibri" w:eastAsia="Calibri" w:hAnsi="Calibri" w:cs="Times New Roman"/>
          <w:b/>
          <w:bCs/>
        </w:rPr>
      </w:pPr>
      <w:r w:rsidRPr="00207BC7">
        <w:rPr>
          <w:rFonts w:ascii="Calibri" w:eastAsia="Calibri" w:hAnsi="Calibri" w:cs="Times New Roman"/>
          <w:b/>
          <w:bCs/>
        </w:rPr>
        <w:t>EYLF Learning Outcomes</w:t>
      </w:r>
    </w:p>
    <w:p w14:paraId="216F4E97" w14:textId="77777777" w:rsidR="00207BC7" w:rsidRPr="00207BC7" w:rsidRDefault="00207BC7" w:rsidP="00D93CC3">
      <w:pPr>
        <w:numPr>
          <w:ilvl w:val="0"/>
          <w:numId w:val="56"/>
        </w:numPr>
        <w:spacing w:after="200" w:line="276" w:lineRule="auto"/>
        <w:rPr>
          <w:rFonts w:ascii="Calibri" w:eastAsia="Calibri" w:hAnsi="Calibri" w:cs="Times New Roman"/>
          <w:bCs/>
        </w:rPr>
      </w:pPr>
      <w:r w:rsidRPr="00207BC7">
        <w:rPr>
          <w:rFonts w:ascii="Calibri" w:eastAsia="Calibri" w:hAnsi="Calibri" w:cs="Times New Roman"/>
          <w:bCs/>
        </w:rPr>
        <w:t xml:space="preserve">Children have a strong sense of identity. </w:t>
      </w:r>
    </w:p>
    <w:p w14:paraId="4626B3B2" w14:textId="77777777" w:rsidR="00207BC7" w:rsidRPr="00207BC7" w:rsidRDefault="00207BC7" w:rsidP="00D93CC3">
      <w:pPr>
        <w:numPr>
          <w:ilvl w:val="0"/>
          <w:numId w:val="56"/>
        </w:numPr>
        <w:spacing w:after="200" w:line="276" w:lineRule="auto"/>
        <w:rPr>
          <w:rFonts w:ascii="Calibri" w:eastAsia="Calibri" w:hAnsi="Calibri" w:cs="Times New Roman"/>
          <w:bCs/>
        </w:rPr>
      </w:pPr>
      <w:r w:rsidRPr="00207BC7">
        <w:rPr>
          <w:rFonts w:ascii="Calibri" w:eastAsia="Calibri" w:hAnsi="Calibri" w:cs="Times New Roman"/>
          <w:bCs/>
        </w:rPr>
        <w:t xml:space="preserve">Children are connected with and contribute to their world. </w:t>
      </w:r>
    </w:p>
    <w:p w14:paraId="55C8A062" w14:textId="77777777" w:rsidR="00207BC7" w:rsidRPr="00207BC7" w:rsidRDefault="00207BC7" w:rsidP="00D93CC3">
      <w:pPr>
        <w:numPr>
          <w:ilvl w:val="0"/>
          <w:numId w:val="56"/>
        </w:numPr>
        <w:spacing w:after="200" w:line="276" w:lineRule="auto"/>
        <w:rPr>
          <w:rFonts w:ascii="Calibri" w:eastAsia="Calibri" w:hAnsi="Calibri" w:cs="Times New Roman"/>
          <w:bCs/>
        </w:rPr>
      </w:pPr>
      <w:r w:rsidRPr="00207BC7">
        <w:rPr>
          <w:rFonts w:ascii="Calibri" w:eastAsia="Calibri" w:hAnsi="Calibri" w:cs="Times New Roman"/>
          <w:bCs/>
        </w:rPr>
        <w:t xml:space="preserve">Children have a strong sense of wellbeing. </w:t>
      </w:r>
    </w:p>
    <w:p w14:paraId="0CBDBEF3" w14:textId="77777777" w:rsidR="00207BC7" w:rsidRPr="00207BC7" w:rsidRDefault="00207BC7" w:rsidP="00D93CC3">
      <w:pPr>
        <w:numPr>
          <w:ilvl w:val="0"/>
          <w:numId w:val="56"/>
        </w:numPr>
        <w:spacing w:after="200" w:line="276" w:lineRule="auto"/>
        <w:rPr>
          <w:rFonts w:ascii="Calibri" w:eastAsia="Calibri" w:hAnsi="Calibri" w:cs="Times New Roman"/>
          <w:bCs/>
        </w:rPr>
      </w:pPr>
      <w:r w:rsidRPr="00207BC7">
        <w:rPr>
          <w:rFonts w:ascii="Calibri" w:eastAsia="Calibri" w:hAnsi="Calibri" w:cs="Times New Roman"/>
          <w:bCs/>
        </w:rPr>
        <w:t xml:space="preserve">Children are confident and involved learners. </w:t>
      </w:r>
    </w:p>
    <w:p w14:paraId="6653209B" w14:textId="77777777" w:rsidR="00207BC7" w:rsidRPr="00207BC7" w:rsidRDefault="00207BC7" w:rsidP="00D93CC3">
      <w:pPr>
        <w:numPr>
          <w:ilvl w:val="0"/>
          <w:numId w:val="56"/>
        </w:numPr>
        <w:spacing w:after="200" w:line="276" w:lineRule="auto"/>
        <w:rPr>
          <w:rFonts w:ascii="Calibri" w:eastAsia="Calibri" w:hAnsi="Calibri" w:cs="Times New Roman"/>
          <w:bCs/>
        </w:rPr>
      </w:pPr>
      <w:r w:rsidRPr="00207BC7">
        <w:rPr>
          <w:rFonts w:ascii="Calibri" w:eastAsia="Calibri" w:hAnsi="Calibri" w:cs="Times New Roman"/>
          <w:bCs/>
        </w:rPr>
        <w:t xml:space="preserve">Children are effective communicators. </w:t>
      </w:r>
    </w:p>
    <w:p w14:paraId="1E16BA38" w14:textId="77777777" w:rsidR="00207BC7" w:rsidRPr="00207BC7" w:rsidRDefault="00207BC7" w:rsidP="00207BC7">
      <w:pPr>
        <w:spacing w:after="200" w:line="276" w:lineRule="auto"/>
        <w:ind w:left="360"/>
        <w:rPr>
          <w:rFonts w:ascii="Calibri" w:eastAsia="Calibri" w:hAnsi="Calibri" w:cs="Times New Roman"/>
          <w:bCs/>
        </w:rPr>
      </w:pPr>
    </w:p>
    <w:p w14:paraId="68F2BD00" w14:textId="77777777" w:rsidR="004A4841" w:rsidRDefault="004A4841" w:rsidP="00207BC7">
      <w:pPr>
        <w:spacing w:after="200" w:line="276" w:lineRule="auto"/>
        <w:rPr>
          <w:rFonts w:ascii="Calibri" w:eastAsia="Calibri" w:hAnsi="Calibri" w:cs="Calibri"/>
          <w:b/>
          <w:sz w:val="36"/>
          <w:szCs w:val="32"/>
        </w:rPr>
      </w:pPr>
    </w:p>
    <w:p w14:paraId="43498DDB" w14:textId="77777777" w:rsidR="004A4841" w:rsidRDefault="004A4841" w:rsidP="00207BC7">
      <w:pPr>
        <w:spacing w:after="200" w:line="276" w:lineRule="auto"/>
        <w:rPr>
          <w:rFonts w:ascii="Calibri" w:eastAsia="Calibri" w:hAnsi="Calibri" w:cs="Calibri"/>
          <w:b/>
          <w:sz w:val="36"/>
          <w:szCs w:val="32"/>
        </w:rPr>
      </w:pPr>
    </w:p>
    <w:p w14:paraId="77D3D0C3" w14:textId="77777777" w:rsidR="004A4841" w:rsidRDefault="004A4841" w:rsidP="00207BC7">
      <w:pPr>
        <w:spacing w:after="200" w:line="276" w:lineRule="auto"/>
        <w:rPr>
          <w:rFonts w:ascii="Calibri" w:eastAsia="Calibri" w:hAnsi="Calibri" w:cs="Calibri"/>
          <w:b/>
          <w:sz w:val="36"/>
          <w:szCs w:val="32"/>
        </w:rPr>
      </w:pPr>
    </w:p>
    <w:p w14:paraId="13FCD09D" w14:textId="77777777" w:rsidR="004A4841" w:rsidRDefault="004A4841" w:rsidP="00207BC7">
      <w:pPr>
        <w:spacing w:after="200" w:line="276" w:lineRule="auto"/>
        <w:rPr>
          <w:rFonts w:ascii="Calibri" w:eastAsia="Calibri" w:hAnsi="Calibri" w:cs="Calibri"/>
          <w:b/>
          <w:sz w:val="36"/>
          <w:szCs w:val="32"/>
        </w:rPr>
      </w:pPr>
    </w:p>
    <w:p w14:paraId="64DBCF9B" w14:textId="77777777" w:rsidR="004A4841" w:rsidRDefault="004A4841" w:rsidP="00207BC7">
      <w:pPr>
        <w:spacing w:after="200" w:line="276" w:lineRule="auto"/>
        <w:rPr>
          <w:rFonts w:ascii="Calibri" w:eastAsia="Calibri" w:hAnsi="Calibri" w:cs="Calibri"/>
          <w:b/>
          <w:sz w:val="36"/>
          <w:szCs w:val="32"/>
        </w:rPr>
      </w:pPr>
    </w:p>
    <w:p w14:paraId="5FB84C77" w14:textId="77777777" w:rsidR="00207BC7" w:rsidRPr="00207BC7" w:rsidRDefault="00207BC7" w:rsidP="00207BC7">
      <w:pPr>
        <w:spacing w:after="200" w:line="276" w:lineRule="auto"/>
        <w:rPr>
          <w:rFonts w:ascii="Calibri" w:eastAsia="Calibri" w:hAnsi="Calibri" w:cs="Calibri"/>
          <w:b/>
          <w:szCs w:val="20"/>
        </w:rPr>
      </w:pPr>
      <w:r w:rsidRPr="00207BC7">
        <w:rPr>
          <w:rFonts w:ascii="Calibri" w:eastAsia="Calibri" w:hAnsi="Calibri" w:cs="Calibri"/>
          <w:b/>
          <w:sz w:val="36"/>
          <w:szCs w:val="32"/>
        </w:rPr>
        <w:lastRenderedPageBreak/>
        <w:t>Sources</w:t>
      </w:r>
      <w:r w:rsidRPr="00207BC7">
        <w:rPr>
          <w:rFonts w:ascii="Calibri" w:eastAsia="Calibri" w:hAnsi="Calibri" w:cs="Calibri"/>
          <w:b/>
          <w:sz w:val="36"/>
          <w:szCs w:val="32"/>
        </w:rPr>
        <w:br/>
      </w:r>
      <w:r w:rsidRPr="00207BC7">
        <w:rPr>
          <w:rFonts w:ascii="Calibri" w:eastAsia="Calibri" w:hAnsi="Calibri" w:cs="Calibri"/>
          <w:b/>
          <w:szCs w:val="20"/>
        </w:rPr>
        <w:t>Education and Care Services National Regulations 2011</w:t>
      </w:r>
      <w:r w:rsidRPr="00207BC7">
        <w:rPr>
          <w:rFonts w:ascii="Calibri" w:eastAsia="Calibri" w:hAnsi="Calibri" w:cs="Calibri"/>
          <w:b/>
          <w:szCs w:val="20"/>
        </w:rPr>
        <w:br/>
        <w:t>National Quality Standard</w:t>
      </w:r>
      <w:r w:rsidRPr="00207BC7">
        <w:rPr>
          <w:rFonts w:ascii="Calibri" w:eastAsia="Calibri" w:hAnsi="Calibri" w:cs="Calibri"/>
          <w:b/>
          <w:szCs w:val="20"/>
        </w:rPr>
        <w:br/>
        <w:t>Early Years Learning Framework (EYLF)</w:t>
      </w:r>
      <w:r w:rsidRPr="00207BC7">
        <w:rPr>
          <w:rFonts w:ascii="Calibri" w:eastAsia="Calibri" w:hAnsi="Calibri" w:cs="Calibri"/>
          <w:b/>
          <w:szCs w:val="20"/>
        </w:rPr>
        <w:br/>
        <w:t>Victorian Early Years Learning and Development Framework (VEYLDF)</w:t>
      </w:r>
    </w:p>
    <w:p w14:paraId="3C5A654C" w14:textId="77777777" w:rsidR="00207BC7" w:rsidRPr="00207BC7" w:rsidRDefault="00207BC7" w:rsidP="00207BC7">
      <w:pPr>
        <w:spacing w:after="200" w:line="276" w:lineRule="auto"/>
        <w:rPr>
          <w:rFonts w:ascii="Calibri" w:eastAsia="Calibri" w:hAnsi="Calibri" w:cs="Calibri"/>
          <w:b/>
          <w:szCs w:val="20"/>
        </w:rPr>
      </w:pPr>
    </w:p>
    <w:p w14:paraId="72ECD5F2" w14:textId="77777777" w:rsidR="00207BC7" w:rsidRPr="00207BC7" w:rsidRDefault="00207BC7" w:rsidP="00207BC7">
      <w:pPr>
        <w:spacing w:after="200" w:line="276" w:lineRule="auto"/>
        <w:rPr>
          <w:rFonts w:ascii="Calibri" w:eastAsia="Calibri" w:hAnsi="Calibri" w:cs="Calibri"/>
          <w:b/>
          <w:sz w:val="36"/>
          <w:szCs w:val="32"/>
        </w:rPr>
      </w:pPr>
      <w:r w:rsidRPr="00207BC7">
        <w:rPr>
          <w:rFonts w:ascii="Calibri" w:eastAsia="Calibri" w:hAnsi="Calibri" w:cs="Calibri"/>
          <w:b/>
          <w:sz w:val="36"/>
          <w:szCs w:val="36"/>
        </w:rPr>
        <w:t>Review</w:t>
      </w:r>
      <w:r w:rsidRPr="00207BC7">
        <w:rPr>
          <w:rFonts w:ascii="Calibri" w:eastAsia="Calibri" w:hAnsi="Calibri" w:cs="Calibri"/>
          <w:b/>
          <w:sz w:val="32"/>
          <w:szCs w:val="32"/>
        </w:rPr>
        <w:br/>
      </w:r>
      <w:r w:rsidRPr="00207BC7">
        <w:rPr>
          <w:rFonts w:ascii="Calibri" w:eastAsia="Calibri" w:hAnsi="Calibri" w:cs="Calibri"/>
          <w:szCs w:val="20"/>
        </w:rPr>
        <w:t xml:space="preserve">The policy will be reviewed annually. </w:t>
      </w:r>
      <w:r w:rsidRPr="00207BC7">
        <w:rPr>
          <w:rFonts w:ascii="Calibri" w:eastAsia="Calibri" w:hAnsi="Calibri" w:cs="Calibri"/>
          <w:b/>
          <w:sz w:val="36"/>
          <w:szCs w:val="32"/>
        </w:rPr>
        <w:br/>
      </w:r>
      <w:r w:rsidRPr="00207BC7">
        <w:rPr>
          <w:rFonts w:ascii="Calibri" w:eastAsia="Calibri" w:hAnsi="Calibri" w:cs="Calibri"/>
          <w:szCs w:val="20"/>
        </w:rPr>
        <w:t>The review will be conducted by:</w:t>
      </w:r>
    </w:p>
    <w:p w14:paraId="02D88DBE" w14:textId="77777777" w:rsidR="00207BC7" w:rsidRPr="00207BC7" w:rsidRDefault="00207BC7" w:rsidP="00D93CC3">
      <w:pPr>
        <w:numPr>
          <w:ilvl w:val="0"/>
          <w:numId w:val="4"/>
        </w:numPr>
        <w:spacing w:after="0" w:line="276" w:lineRule="auto"/>
        <w:ind w:left="760" w:hanging="357"/>
        <w:rPr>
          <w:rFonts w:ascii="Calibri" w:eastAsia="Calibri" w:hAnsi="Calibri" w:cs="Calibri"/>
          <w:szCs w:val="20"/>
        </w:rPr>
      </w:pPr>
      <w:r w:rsidRPr="00207BC7">
        <w:rPr>
          <w:rFonts w:ascii="Calibri" w:eastAsia="Calibri" w:hAnsi="Calibri" w:cs="Calibri"/>
          <w:szCs w:val="20"/>
        </w:rPr>
        <w:t>Management</w:t>
      </w:r>
    </w:p>
    <w:p w14:paraId="48C269FF" w14:textId="77777777" w:rsidR="00207BC7" w:rsidRPr="00207BC7" w:rsidRDefault="00207BC7" w:rsidP="00D93CC3">
      <w:pPr>
        <w:numPr>
          <w:ilvl w:val="0"/>
          <w:numId w:val="4"/>
        </w:numPr>
        <w:spacing w:after="0" w:line="276" w:lineRule="auto"/>
        <w:ind w:left="760" w:hanging="357"/>
        <w:rPr>
          <w:rFonts w:ascii="Calibri" w:eastAsia="Calibri" w:hAnsi="Calibri" w:cs="Calibri"/>
          <w:szCs w:val="20"/>
        </w:rPr>
      </w:pPr>
      <w:r w:rsidRPr="00207BC7">
        <w:rPr>
          <w:rFonts w:ascii="Calibri" w:eastAsia="Calibri" w:hAnsi="Calibri" w:cs="Calibri"/>
          <w:szCs w:val="20"/>
        </w:rPr>
        <w:t>Employees</w:t>
      </w:r>
    </w:p>
    <w:p w14:paraId="6569296A" w14:textId="77777777" w:rsidR="00207BC7" w:rsidRPr="00207BC7" w:rsidRDefault="00207BC7" w:rsidP="00D93CC3">
      <w:pPr>
        <w:numPr>
          <w:ilvl w:val="0"/>
          <w:numId w:val="4"/>
        </w:numPr>
        <w:spacing w:after="0" w:line="276" w:lineRule="auto"/>
        <w:ind w:left="760" w:hanging="357"/>
        <w:rPr>
          <w:rFonts w:ascii="Calibri" w:eastAsia="Calibri" w:hAnsi="Calibri" w:cs="Calibri"/>
          <w:szCs w:val="20"/>
        </w:rPr>
      </w:pPr>
      <w:r w:rsidRPr="00207BC7">
        <w:rPr>
          <w:rFonts w:ascii="Calibri" w:eastAsia="Calibri" w:hAnsi="Calibri" w:cs="Calibri"/>
          <w:szCs w:val="20"/>
        </w:rPr>
        <w:t xml:space="preserve">Families </w:t>
      </w:r>
    </w:p>
    <w:p w14:paraId="77062E9C" w14:textId="49426A65" w:rsidR="00D17DDC" w:rsidRDefault="00207BC7" w:rsidP="00D17DDC">
      <w:pPr>
        <w:numPr>
          <w:ilvl w:val="0"/>
          <w:numId w:val="4"/>
        </w:numPr>
        <w:spacing w:after="0" w:line="276" w:lineRule="auto"/>
        <w:ind w:left="760" w:hanging="357"/>
        <w:rPr>
          <w:rFonts w:ascii="Calibri" w:eastAsia="Calibri" w:hAnsi="Calibri" w:cs="Calibri"/>
          <w:szCs w:val="20"/>
        </w:rPr>
        <w:sectPr w:rsidR="00D17DDC" w:rsidSect="00D17DDC">
          <w:type w:val="oddPage"/>
          <w:pgSz w:w="11906" w:h="16838"/>
          <w:pgMar w:top="1440" w:right="1440" w:bottom="1440" w:left="1440" w:header="708" w:footer="708" w:gutter="0"/>
          <w:cols w:space="708"/>
          <w:docGrid w:linePitch="360"/>
        </w:sectPr>
      </w:pPr>
      <w:r w:rsidRPr="00207BC7">
        <w:rPr>
          <w:rFonts w:ascii="Calibri" w:eastAsia="Calibri" w:hAnsi="Calibri" w:cs="Calibri"/>
          <w:szCs w:val="20"/>
        </w:rPr>
        <w:t>Interested Partie</w:t>
      </w:r>
      <w:r w:rsidR="002E747B">
        <w:rPr>
          <w:rFonts w:ascii="Calibri" w:eastAsia="Calibri" w:hAnsi="Calibri" w:cs="Calibri"/>
          <w:szCs w:val="20"/>
        </w:rPr>
        <w:t>s</w:t>
      </w:r>
    </w:p>
    <w:p w14:paraId="6559C923" w14:textId="5BB62DC1" w:rsidR="00CD1DE1" w:rsidRPr="00D17DDC" w:rsidRDefault="00CD1DE1" w:rsidP="002E747B">
      <w:pPr>
        <w:spacing w:after="0" w:line="276" w:lineRule="auto"/>
        <w:rPr>
          <w:rFonts w:ascii="Calibri" w:eastAsia="Calibri" w:hAnsi="Calibri" w:cs="Calibri"/>
          <w:szCs w:val="20"/>
        </w:rPr>
      </w:pPr>
    </w:p>
    <w:p w14:paraId="4086415F" w14:textId="77777777" w:rsidR="00CD1DE1" w:rsidRPr="00CD1DE1" w:rsidRDefault="00CD1DE1" w:rsidP="00CD1DE1">
      <w:pPr>
        <w:pStyle w:val="PolicyHeaders"/>
      </w:pPr>
      <w:bookmarkStart w:id="28" w:name="_Toc138933415"/>
      <w:r w:rsidRPr="00CD1DE1">
        <w:t>Educator and Management Policy</w:t>
      </w:r>
      <w:bookmarkEnd w:id="28"/>
    </w:p>
    <w:p w14:paraId="7986A470" w14:textId="77777777" w:rsidR="00CD1DE1" w:rsidRPr="00303A10" w:rsidRDefault="00CD1DE1" w:rsidP="00CD1DE1">
      <w:pPr>
        <w:rPr>
          <w:rFonts w:cs="Calibri"/>
        </w:rPr>
      </w:pPr>
    </w:p>
    <w:p w14:paraId="3D5F4F1A" w14:textId="77777777" w:rsidR="00CD1DE1" w:rsidRDefault="00CD1DE1" w:rsidP="00CD1DE1">
      <w:pPr>
        <w:rPr>
          <w:rFonts w:cs="Calibri"/>
          <w:b/>
          <w:sz w:val="36"/>
          <w:szCs w:val="36"/>
        </w:rPr>
      </w:pPr>
      <w:r w:rsidRPr="000E7277">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CD1DE1" w:rsidRPr="0062162A" w14:paraId="47C06539" w14:textId="77777777" w:rsidTr="00CD1DE1">
        <w:tc>
          <w:tcPr>
            <w:tcW w:w="675" w:type="dxa"/>
            <w:vMerge w:val="restart"/>
          </w:tcPr>
          <w:p w14:paraId="0C6A8060" w14:textId="77777777" w:rsidR="00CD1DE1" w:rsidRPr="0062162A" w:rsidRDefault="00CD1DE1" w:rsidP="00CD1DE1">
            <w:pPr>
              <w:rPr>
                <w:rFonts w:cs="Calibri"/>
                <w:sz w:val="18"/>
                <w:szCs w:val="18"/>
              </w:rPr>
            </w:pPr>
            <w:r w:rsidRPr="0062162A">
              <w:rPr>
                <w:rFonts w:cs="Calibri"/>
                <w:sz w:val="18"/>
                <w:szCs w:val="18"/>
              </w:rPr>
              <w:t>QA4</w:t>
            </w:r>
          </w:p>
        </w:tc>
        <w:tc>
          <w:tcPr>
            <w:tcW w:w="851" w:type="dxa"/>
          </w:tcPr>
          <w:p w14:paraId="6CCB93E0" w14:textId="77777777" w:rsidR="00CD1DE1" w:rsidRPr="0062162A" w:rsidRDefault="00CD1DE1" w:rsidP="00CD1DE1">
            <w:pPr>
              <w:spacing w:after="0" w:line="240" w:lineRule="auto"/>
              <w:rPr>
                <w:rFonts w:cs="Calibri"/>
                <w:sz w:val="18"/>
                <w:szCs w:val="18"/>
              </w:rPr>
            </w:pPr>
            <w:r w:rsidRPr="0062162A">
              <w:rPr>
                <w:rFonts w:cs="Calibri"/>
                <w:sz w:val="18"/>
                <w:szCs w:val="18"/>
              </w:rPr>
              <w:t>4.2</w:t>
            </w:r>
          </w:p>
        </w:tc>
        <w:tc>
          <w:tcPr>
            <w:tcW w:w="7716" w:type="dxa"/>
          </w:tcPr>
          <w:p w14:paraId="58F4F0A2" w14:textId="77777777" w:rsidR="00CD1DE1" w:rsidRPr="0062162A" w:rsidRDefault="00CD1DE1" w:rsidP="00CD1DE1">
            <w:pPr>
              <w:pStyle w:val="Pa20"/>
              <w:spacing w:after="40"/>
              <w:rPr>
                <w:rStyle w:val="A15"/>
                <w:rFonts w:ascii="Calibri" w:hAnsi="Calibri" w:cs="Calibri"/>
                <w:sz w:val="18"/>
                <w:szCs w:val="18"/>
              </w:rPr>
            </w:pPr>
            <w:r w:rsidRPr="0062162A">
              <w:rPr>
                <w:rFonts w:ascii="Calibri" w:hAnsi="Calibri" w:cs="Calibri"/>
                <w:sz w:val="18"/>
                <w:szCs w:val="18"/>
              </w:rPr>
              <w:t>Management, educators and staff are collaborative, respectful and ethical.</w:t>
            </w:r>
          </w:p>
        </w:tc>
      </w:tr>
      <w:tr w:rsidR="00CD1DE1" w:rsidRPr="0062162A" w14:paraId="3393E94F" w14:textId="77777777" w:rsidTr="00CD1DE1">
        <w:tc>
          <w:tcPr>
            <w:tcW w:w="675" w:type="dxa"/>
            <w:vMerge/>
          </w:tcPr>
          <w:p w14:paraId="3AF8048A" w14:textId="77777777" w:rsidR="00CD1DE1" w:rsidRPr="0062162A" w:rsidRDefault="00CD1DE1" w:rsidP="00CD1DE1">
            <w:pPr>
              <w:spacing w:after="0" w:line="240" w:lineRule="auto"/>
              <w:rPr>
                <w:rFonts w:cs="Calibri"/>
                <w:sz w:val="18"/>
                <w:szCs w:val="18"/>
              </w:rPr>
            </w:pPr>
          </w:p>
        </w:tc>
        <w:tc>
          <w:tcPr>
            <w:tcW w:w="851" w:type="dxa"/>
          </w:tcPr>
          <w:p w14:paraId="57D2EAE3" w14:textId="77777777" w:rsidR="00CD1DE1" w:rsidRPr="0062162A" w:rsidRDefault="00CD1DE1" w:rsidP="00CD1DE1">
            <w:pPr>
              <w:spacing w:after="0" w:line="240" w:lineRule="auto"/>
              <w:rPr>
                <w:rFonts w:cs="Calibri"/>
                <w:sz w:val="18"/>
                <w:szCs w:val="18"/>
              </w:rPr>
            </w:pPr>
            <w:r w:rsidRPr="0062162A">
              <w:rPr>
                <w:rFonts w:cs="Calibri"/>
                <w:sz w:val="18"/>
                <w:szCs w:val="18"/>
              </w:rPr>
              <w:t>4.2.2</w:t>
            </w:r>
          </w:p>
        </w:tc>
        <w:tc>
          <w:tcPr>
            <w:tcW w:w="7716" w:type="dxa"/>
          </w:tcPr>
          <w:p w14:paraId="5189EE9D" w14:textId="77777777" w:rsidR="00CD1DE1" w:rsidRPr="0062162A" w:rsidRDefault="00CD1DE1" w:rsidP="00CD1DE1">
            <w:pPr>
              <w:pStyle w:val="Pa20"/>
              <w:spacing w:after="40"/>
              <w:rPr>
                <w:rFonts w:ascii="Calibri" w:hAnsi="Calibri" w:cs="Calibri"/>
                <w:color w:val="000000"/>
                <w:sz w:val="18"/>
                <w:szCs w:val="18"/>
              </w:rPr>
            </w:pPr>
            <w:r w:rsidRPr="0062162A">
              <w:rPr>
                <w:rFonts w:ascii="Calibri" w:hAnsi="Calibri" w:cs="Calibri"/>
                <w:sz w:val="18"/>
                <w:szCs w:val="18"/>
              </w:rPr>
              <w:t>Professional standards guide practice, interactions and relationships.</w:t>
            </w:r>
          </w:p>
        </w:tc>
      </w:tr>
      <w:tr w:rsidR="00CD1DE1" w:rsidRPr="0062162A" w14:paraId="6209D058" w14:textId="77777777" w:rsidTr="00CD1DE1">
        <w:tc>
          <w:tcPr>
            <w:tcW w:w="675" w:type="dxa"/>
            <w:vMerge/>
          </w:tcPr>
          <w:p w14:paraId="4C6A413B" w14:textId="77777777" w:rsidR="00CD1DE1" w:rsidRPr="0062162A" w:rsidRDefault="00CD1DE1" w:rsidP="00CD1DE1">
            <w:pPr>
              <w:spacing w:after="0" w:line="240" w:lineRule="auto"/>
              <w:rPr>
                <w:rFonts w:cs="Calibri"/>
                <w:sz w:val="18"/>
                <w:szCs w:val="18"/>
              </w:rPr>
            </w:pPr>
          </w:p>
        </w:tc>
        <w:tc>
          <w:tcPr>
            <w:tcW w:w="851" w:type="dxa"/>
          </w:tcPr>
          <w:p w14:paraId="235563DB" w14:textId="77777777" w:rsidR="00CD1DE1" w:rsidRPr="0062162A" w:rsidRDefault="00CD1DE1" w:rsidP="00CD1DE1">
            <w:pPr>
              <w:spacing w:after="0" w:line="240" w:lineRule="auto"/>
              <w:rPr>
                <w:rFonts w:cs="Calibri"/>
                <w:sz w:val="18"/>
                <w:szCs w:val="18"/>
              </w:rPr>
            </w:pPr>
            <w:r w:rsidRPr="0062162A">
              <w:rPr>
                <w:rFonts w:cs="Calibri"/>
                <w:sz w:val="18"/>
                <w:szCs w:val="18"/>
              </w:rPr>
              <w:t>4.2.1</w:t>
            </w:r>
          </w:p>
        </w:tc>
        <w:tc>
          <w:tcPr>
            <w:tcW w:w="7716" w:type="dxa"/>
          </w:tcPr>
          <w:p w14:paraId="1DE47FDC" w14:textId="77777777" w:rsidR="00CD1DE1" w:rsidRPr="0062162A" w:rsidRDefault="00CD1DE1" w:rsidP="00CD1DE1">
            <w:pPr>
              <w:pStyle w:val="Pa20"/>
              <w:spacing w:after="40"/>
              <w:rPr>
                <w:rFonts w:ascii="Calibri" w:hAnsi="Calibri" w:cs="Calibri"/>
                <w:color w:val="000000"/>
                <w:sz w:val="18"/>
                <w:szCs w:val="18"/>
              </w:rPr>
            </w:pPr>
            <w:r w:rsidRPr="0062162A">
              <w:rPr>
                <w:rFonts w:ascii="Calibri" w:hAnsi="Calibri" w:cs="Calibri"/>
                <w:sz w:val="18"/>
                <w:szCs w:val="18"/>
              </w:rPr>
              <w:t>Management, educators and staff work with mutual respect and collaboratively, and challenge and learn from each other, recognising each other’s strengths and skills.</w:t>
            </w:r>
          </w:p>
        </w:tc>
      </w:tr>
    </w:tbl>
    <w:p w14:paraId="2D8AAD5E" w14:textId="77777777" w:rsidR="00CD1DE1" w:rsidRPr="0062162A" w:rsidRDefault="00CD1DE1" w:rsidP="00CD1DE1">
      <w:pPr>
        <w:spacing w:after="0"/>
        <w:rPr>
          <w:rFonts w:cs="Calibri"/>
          <w:vanish/>
          <w:sz w:val="18"/>
          <w:szCs w:val="18"/>
        </w:rPr>
      </w:pPr>
    </w:p>
    <w:tbl>
      <w:tblPr>
        <w:tblpPr w:leftFromText="180" w:rightFromText="180" w:vertAnchor="text" w:horzAnchor="margin" w:tblpY="539"/>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CD1DE1" w:rsidRPr="0062162A" w14:paraId="5DB9BD00" w14:textId="77777777" w:rsidTr="00CD1DE1">
        <w:tc>
          <w:tcPr>
            <w:tcW w:w="675" w:type="dxa"/>
            <w:vMerge w:val="restart"/>
          </w:tcPr>
          <w:p w14:paraId="3C29AA1E" w14:textId="77777777" w:rsidR="00CD1DE1" w:rsidRPr="0062162A" w:rsidRDefault="00CD1DE1" w:rsidP="00CD1DE1">
            <w:pPr>
              <w:rPr>
                <w:rFonts w:cs="Calibri"/>
                <w:sz w:val="18"/>
                <w:szCs w:val="18"/>
              </w:rPr>
            </w:pPr>
            <w:r w:rsidRPr="0062162A">
              <w:rPr>
                <w:rFonts w:cs="Calibri"/>
                <w:sz w:val="18"/>
                <w:szCs w:val="18"/>
              </w:rPr>
              <w:t>QA7</w:t>
            </w:r>
          </w:p>
        </w:tc>
        <w:tc>
          <w:tcPr>
            <w:tcW w:w="851" w:type="dxa"/>
          </w:tcPr>
          <w:p w14:paraId="257018DE" w14:textId="77777777" w:rsidR="00CD1DE1" w:rsidRPr="0062162A" w:rsidRDefault="00CD1DE1" w:rsidP="00CD1DE1">
            <w:pPr>
              <w:spacing w:after="0" w:line="240" w:lineRule="auto"/>
              <w:rPr>
                <w:rFonts w:cs="Calibri"/>
                <w:sz w:val="18"/>
                <w:szCs w:val="18"/>
              </w:rPr>
            </w:pPr>
            <w:r w:rsidRPr="0062162A">
              <w:rPr>
                <w:rFonts w:cs="Calibri"/>
                <w:sz w:val="18"/>
                <w:szCs w:val="18"/>
              </w:rPr>
              <w:t>7.2.3</w:t>
            </w:r>
          </w:p>
        </w:tc>
        <w:tc>
          <w:tcPr>
            <w:tcW w:w="7716" w:type="dxa"/>
          </w:tcPr>
          <w:p w14:paraId="5876B990" w14:textId="77777777" w:rsidR="00CD1DE1" w:rsidRPr="0062162A" w:rsidRDefault="00CD1DE1" w:rsidP="00CD1DE1">
            <w:pPr>
              <w:pStyle w:val="Pa20"/>
              <w:spacing w:after="40"/>
              <w:rPr>
                <w:rStyle w:val="A15"/>
                <w:rFonts w:ascii="Calibri" w:hAnsi="Calibri" w:cs="Calibri"/>
                <w:sz w:val="18"/>
                <w:szCs w:val="18"/>
              </w:rPr>
            </w:pPr>
            <w:r w:rsidRPr="0062162A">
              <w:rPr>
                <w:rFonts w:ascii="Calibri" w:hAnsi="Calibri" w:cs="Calibri"/>
                <w:sz w:val="18"/>
                <w:szCs w:val="18"/>
              </w:rPr>
              <w:t>Educators, co-ordinators and staff members’ performance is regularly evaluated and individual plans are in place to support learning and development.</w:t>
            </w:r>
          </w:p>
        </w:tc>
      </w:tr>
      <w:tr w:rsidR="00CD1DE1" w:rsidRPr="0062162A" w14:paraId="64A970D7" w14:textId="77777777" w:rsidTr="00CD1DE1">
        <w:tc>
          <w:tcPr>
            <w:tcW w:w="675" w:type="dxa"/>
            <w:vMerge/>
          </w:tcPr>
          <w:p w14:paraId="39949439" w14:textId="77777777" w:rsidR="00CD1DE1" w:rsidRPr="0062162A" w:rsidRDefault="00CD1DE1" w:rsidP="00CD1DE1">
            <w:pPr>
              <w:spacing w:after="0" w:line="240" w:lineRule="auto"/>
              <w:rPr>
                <w:rFonts w:cs="Calibri"/>
                <w:sz w:val="18"/>
                <w:szCs w:val="18"/>
              </w:rPr>
            </w:pPr>
          </w:p>
        </w:tc>
        <w:tc>
          <w:tcPr>
            <w:tcW w:w="851" w:type="dxa"/>
          </w:tcPr>
          <w:p w14:paraId="140725C7" w14:textId="77777777" w:rsidR="00CD1DE1" w:rsidRPr="0062162A" w:rsidRDefault="00CD1DE1" w:rsidP="00CD1DE1">
            <w:pPr>
              <w:spacing w:after="0" w:line="240" w:lineRule="auto"/>
              <w:rPr>
                <w:rFonts w:cs="Calibri"/>
                <w:sz w:val="18"/>
                <w:szCs w:val="18"/>
              </w:rPr>
            </w:pPr>
            <w:r w:rsidRPr="0062162A">
              <w:rPr>
                <w:rFonts w:cs="Calibri"/>
                <w:sz w:val="18"/>
                <w:szCs w:val="18"/>
              </w:rPr>
              <w:t>7.1.2</w:t>
            </w:r>
          </w:p>
        </w:tc>
        <w:tc>
          <w:tcPr>
            <w:tcW w:w="7716" w:type="dxa"/>
          </w:tcPr>
          <w:p w14:paraId="7140F950" w14:textId="77777777" w:rsidR="00CD1DE1" w:rsidRPr="0062162A" w:rsidRDefault="00CD1DE1" w:rsidP="00CD1DE1">
            <w:pPr>
              <w:pStyle w:val="Pa20"/>
              <w:spacing w:after="40"/>
              <w:rPr>
                <w:rFonts w:ascii="Calibri" w:hAnsi="Calibri" w:cs="Calibri"/>
                <w:color w:val="000000"/>
                <w:sz w:val="18"/>
                <w:szCs w:val="18"/>
              </w:rPr>
            </w:pPr>
            <w:r w:rsidRPr="0062162A">
              <w:rPr>
                <w:rFonts w:ascii="Calibri" w:hAnsi="Calibri" w:cs="Calibri"/>
                <w:sz w:val="18"/>
                <w:szCs w:val="18"/>
              </w:rPr>
              <w:t>Systems are in place to manage risk and enable the effective management and operation of a quality service.</w:t>
            </w:r>
          </w:p>
        </w:tc>
      </w:tr>
    </w:tbl>
    <w:p w14:paraId="535ACED5" w14:textId="77777777" w:rsidR="00CD1DE1" w:rsidRDefault="00CD1DE1" w:rsidP="00CD1DE1">
      <w:pPr>
        <w:rPr>
          <w:rFonts w:cs="Calibri"/>
          <w:b/>
          <w:sz w:val="36"/>
          <w:szCs w:val="32"/>
        </w:rPr>
      </w:pPr>
    </w:p>
    <w:p w14:paraId="5DBD9C57" w14:textId="77777777" w:rsidR="00CD1DE1" w:rsidRPr="00A617AC" w:rsidRDefault="00CD1DE1" w:rsidP="00CD1DE1">
      <w:pPr>
        <w:pStyle w:val="NoSpacing"/>
        <w:rPr>
          <w:rFonts w:cs="Calibri"/>
          <w:b/>
          <w:sz w:val="36"/>
          <w:szCs w:val="36"/>
        </w:rPr>
      </w:pPr>
      <w:r w:rsidRPr="00A617AC">
        <w:rPr>
          <w:rFonts w:cs="Calibri"/>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0"/>
        <w:gridCol w:w="7505"/>
      </w:tblGrid>
      <w:tr w:rsidR="00CD1DE1" w:rsidRPr="00A617AC" w14:paraId="18002DF4" w14:textId="77777777" w:rsidTr="00CD1DE1">
        <w:tc>
          <w:tcPr>
            <w:tcW w:w="675" w:type="dxa"/>
          </w:tcPr>
          <w:p w14:paraId="4E23A313" w14:textId="77777777" w:rsidR="00CD1DE1" w:rsidRPr="00A617AC" w:rsidRDefault="00CD1DE1" w:rsidP="00CD1DE1">
            <w:pPr>
              <w:pStyle w:val="NoSpacing"/>
              <w:rPr>
                <w:rFonts w:cs="Calibri"/>
                <w:sz w:val="18"/>
              </w:rPr>
            </w:pPr>
            <w:r w:rsidRPr="00A617AC">
              <w:rPr>
                <w:rFonts w:cs="Calibri"/>
                <w:sz w:val="18"/>
              </w:rPr>
              <w:t>Regs</w:t>
            </w:r>
          </w:p>
        </w:tc>
        <w:tc>
          <w:tcPr>
            <w:tcW w:w="851" w:type="dxa"/>
          </w:tcPr>
          <w:p w14:paraId="4833F834" w14:textId="77777777" w:rsidR="00CD1DE1" w:rsidRPr="00A617AC" w:rsidRDefault="00CD1DE1" w:rsidP="00CD1DE1">
            <w:pPr>
              <w:pStyle w:val="NoSpacing"/>
              <w:rPr>
                <w:rFonts w:cs="Calibri"/>
                <w:sz w:val="18"/>
              </w:rPr>
            </w:pPr>
            <w:r w:rsidRPr="00A617AC">
              <w:rPr>
                <w:rFonts w:cs="Calibri"/>
                <w:sz w:val="18"/>
              </w:rPr>
              <w:t>168</w:t>
            </w:r>
          </w:p>
        </w:tc>
        <w:tc>
          <w:tcPr>
            <w:tcW w:w="7716" w:type="dxa"/>
          </w:tcPr>
          <w:p w14:paraId="0CC5B6BD" w14:textId="77777777" w:rsidR="00CD1DE1" w:rsidRPr="00A617AC" w:rsidRDefault="00CD1DE1" w:rsidP="00CD1DE1">
            <w:pPr>
              <w:pStyle w:val="NoSpacing"/>
              <w:rPr>
                <w:rFonts w:cs="Calibri"/>
                <w:color w:val="000000"/>
                <w:sz w:val="18"/>
              </w:rPr>
            </w:pPr>
            <w:r w:rsidRPr="00A617AC">
              <w:rPr>
                <w:rFonts w:cs="Calibri"/>
                <w:color w:val="000000"/>
                <w:sz w:val="18"/>
              </w:rPr>
              <w:t>Education and care service must have policies and procedures</w:t>
            </w:r>
          </w:p>
        </w:tc>
      </w:tr>
    </w:tbl>
    <w:p w14:paraId="59EFB372" w14:textId="77777777" w:rsidR="00CD1DE1" w:rsidRPr="00A617AC" w:rsidRDefault="00CD1DE1" w:rsidP="00CD1DE1">
      <w:pPr>
        <w:rPr>
          <w:rFonts w:cs="Calibri"/>
          <w:b/>
          <w:sz w:val="36"/>
          <w:szCs w:val="32"/>
        </w:rPr>
      </w:pPr>
    </w:p>
    <w:p w14:paraId="5BC3F308" w14:textId="77777777" w:rsidR="00CD1DE1" w:rsidRPr="00A617AC" w:rsidRDefault="00CD1DE1" w:rsidP="00CD1DE1">
      <w:pPr>
        <w:rPr>
          <w:rFonts w:cs="Calibri"/>
        </w:rPr>
      </w:pPr>
      <w:r w:rsidRPr="00A617AC">
        <w:rPr>
          <w:rFonts w:cs="Calibri"/>
          <w:b/>
          <w:sz w:val="36"/>
          <w:szCs w:val="32"/>
        </w:rPr>
        <w:t>Aim</w:t>
      </w:r>
      <w:r w:rsidRPr="00A617AC">
        <w:rPr>
          <w:rFonts w:cs="Calibri"/>
          <w:b/>
          <w:sz w:val="36"/>
          <w:szCs w:val="32"/>
        </w:rPr>
        <w:br/>
      </w:r>
      <w:r w:rsidRPr="00A617AC">
        <w:rPr>
          <w:rFonts w:cs="Calibri"/>
        </w:rPr>
        <w:t>Our Service aims to ensure that positive working relationships are formed between all educators and management. Educators and management will at all times conduct themselves in an ethical manner and strive to make all interactions positive and compliant with the Service’s philosophy.</w:t>
      </w:r>
    </w:p>
    <w:p w14:paraId="074F52DA" w14:textId="77777777" w:rsidR="00CD1DE1" w:rsidRPr="00A617AC" w:rsidRDefault="00CD1DE1" w:rsidP="00CD1DE1">
      <w:pPr>
        <w:pStyle w:val="NoSpacing"/>
        <w:rPr>
          <w:rFonts w:cs="Calibri"/>
        </w:rPr>
      </w:pPr>
    </w:p>
    <w:p w14:paraId="092A199D" w14:textId="77777777" w:rsidR="00CD1DE1" w:rsidRPr="00A617AC" w:rsidRDefault="00CD1DE1" w:rsidP="00CD1DE1">
      <w:pPr>
        <w:pStyle w:val="NoSpacing"/>
        <w:rPr>
          <w:rFonts w:cs="Calibri"/>
        </w:rPr>
      </w:pPr>
      <w:r w:rsidRPr="00A617AC">
        <w:rPr>
          <w:rFonts w:cs="Calibri"/>
          <w:b/>
          <w:sz w:val="36"/>
          <w:szCs w:val="32"/>
        </w:rPr>
        <w:t>Related Policies</w:t>
      </w:r>
    </w:p>
    <w:p w14:paraId="2F255A27" w14:textId="77777777" w:rsidR="00CD1DE1" w:rsidRDefault="00CD1DE1" w:rsidP="00CD1DE1">
      <w:pPr>
        <w:pStyle w:val="NoSpacing"/>
        <w:rPr>
          <w:rFonts w:cs="Calibri"/>
        </w:rPr>
      </w:pPr>
      <w:r>
        <w:rPr>
          <w:rFonts w:cs="Calibri"/>
        </w:rPr>
        <w:t>Child Protection Policy</w:t>
      </w:r>
    </w:p>
    <w:p w14:paraId="470053E6" w14:textId="77777777" w:rsidR="00CD1DE1" w:rsidRDefault="00CD1DE1" w:rsidP="00CD1DE1">
      <w:pPr>
        <w:pStyle w:val="NoSpacing"/>
        <w:rPr>
          <w:rFonts w:cs="Calibri"/>
        </w:rPr>
      </w:pPr>
      <w:r>
        <w:rPr>
          <w:rFonts w:cs="Calibri"/>
        </w:rPr>
        <w:t>Incident, Injury, Trauma and Illness Policy</w:t>
      </w:r>
    </w:p>
    <w:p w14:paraId="729F6E33" w14:textId="77777777" w:rsidR="00CD1DE1" w:rsidRPr="00A617AC" w:rsidRDefault="00CD1DE1" w:rsidP="00CD1DE1">
      <w:pPr>
        <w:pStyle w:val="NoSpacing"/>
        <w:rPr>
          <w:rFonts w:cs="Calibri"/>
        </w:rPr>
      </w:pPr>
      <w:r w:rsidRPr="00A617AC">
        <w:rPr>
          <w:rFonts w:cs="Calibri"/>
        </w:rPr>
        <w:t>Physical Environment (Workplace Safety, Learning and Administration) Policy</w:t>
      </w:r>
    </w:p>
    <w:p w14:paraId="69539DF3" w14:textId="77777777" w:rsidR="00CD1DE1" w:rsidRPr="00A617AC" w:rsidRDefault="00CD1DE1" w:rsidP="00CD1DE1">
      <w:pPr>
        <w:pStyle w:val="NoSpacing"/>
        <w:rPr>
          <w:rFonts w:cs="Calibri"/>
        </w:rPr>
      </w:pPr>
      <w:r w:rsidRPr="00A617AC">
        <w:rPr>
          <w:rFonts w:cs="Calibri"/>
        </w:rPr>
        <w:t>Privacy and Confidentiality Policy</w:t>
      </w:r>
    </w:p>
    <w:p w14:paraId="47DF6432" w14:textId="77777777" w:rsidR="00CD1DE1" w:rsidRPr="00A617AC" w:rsidRDefault="00CD1DE1" w:rsidP="00CD1DE1">
      <w:pPr>
        <w:pStyle w:val="NoSpacing"/>
        <w:rPr>
          <w:rFonts w:cs="Calibri"/>
        </w:rPr>
      </w:pPr>
      <w:r w:rsidRPr="00A617AC">
        <w:rPr>
          <w:rFonts w:cs="Calibri"/>
        </w:rPr>
        <w:t>Staffing Arrangements Policy</w:t>
      </w:r>
    </w:p>
    <w:p w14:paraId="6013A1BC" w14:textId="77777777" w:rsidR="00CD1DE1" w:rsidRPr="00013EA0" w:rsidRDefault="00CD1DE1" w:rsidP="00CD1DE1">
      <w:pPr>
        <w:pStyle w:val="NormalWeb"/>
        <w:spacing w:before="0" w:beforeAutospacing="0" w:after="0" w:afterAutospacing="0"/>
        <w:rPr>
          <w:rFonts w:ascii="Calibri" w:hAnsi="Calibri" w:cs="Calibri"/>
          <w:b/>
          <w:bCs/>
          <w:sz w:val="22"/>
          <w:szCs w:val="22"/>
          <w:lang w:val="en-AU"/>
        </w:rPr>
      </w:pPr>
    </w:p>
    <w:p w14:paraId="6C30A5C0" w14:textId="77777777" w:rsidR="00CD1DE1" w:rsidRPr="00013EA0" w:rsidRDefault="00CD1DE1" w:rsidP="00CD1DE1">
      <w:pPr>
        <w:pStyle w:val="NormalWeb"/>
        <w:spacing w:before="0" w:beforeAutospacing="0" w:after="0" w:afterAutospacing="0"/>
        <w:rPr>
          <w:rFonts w:ascii="Calibri" w:hAnsi="Calibri" w:cs="Calibri"/>
          <w:sz w:val="22"/>
          <w:szCs w:val="22"/>
        </w:rPr>
      </w:pPr>
      <w:r w:rsidRPr="00013EA0">
        <w:rPr>
          <w:rFonts w:ascii="Calibri" w:hAnsi="Calibri" w:cs="Calibri"/>
          <w:b/>
          <w:sz w:val="22"/>
          <w:szCs w:val="22"/>
          <w:lang w:val="en-AU"/>
        </w:rPr>
        <w:t>The Approved Provider, Nominated Supervisor, educators, staff members and volunteers will:</w:t>
      </w:r>
    </w:p>
    <w:p w14:paraId="2153ABA4" w14:textId="77777777" w:rsidR="00CD1DE1" w:rsidRPr="00013EA0" w:rsidRDefault="00CD1DE1" w:rsidP="00D93CC3">
      <w:pPr>
        <w:numPr>
          <w:ilvl w:val="0"/>
          <w:numId w:val="73"/>
        </w:numPr>
        <w:spacing w:after="0" w:line="276" w:lineRule="auto"/>
        <w:ind w:left="360"/>
        <w:rPr>
          <w:rFonts w:eastAsia="Times New Roman" w:cs="Calibri"/>
        </w:rPr>
      </w:pPr>
      <w:r w:rsidRPr="00013EA0">
        <w:rPr>
          <w:rFonts w:eastAsia="Times New Roman" w:cs="Calibri"/>
        </w:rPr>
        <w:t>Ensure their work is carried out efficiently, economically and effectively. They will act in a professional and respectful manner at all times while at work, g</w:t>
      </w:r>
      <w:r w:rsidRPr="00013EA0">
        <w:rPr>
          <w:rFonts w:cs="Calibri"/>
        </w:rPr>
        <w:t>iving their full attention to the Service responsibilities and</w:t>
      </w:r>
      <w:r w:rsidRPr="00013EA0">
        <w:rPr>
          <w:rFonts w:eastAsia="Times New Roman" w:cs="Calibri"/>
        </w:rPr>
        <w:t xml:space="preserve"> adhering to all Service policies, procedures, laws and regulations. </w:t>
      </w:r>
    </w:p>
    <w:p w14:paraId="21EC73D8" w14:textId="77777777" w:rsidR="00CD1DE1" w:rsidRPr="00013EA0" w:rsidRDefault="00CD1DE1" w:rsidP="00D93CC3">
      <w:pPr>
        <w:numPr>
          <w:ilvl w:val="0"/>
          <w:numId w:val="73"/>
        </w:numPr>
        <w:spacing w:after="0" w:line="276" w:lineRule="auto"/>
        <w:ind w:left="357" w:hanging="357"/>
        <w:rPr>
          <w:rFonts w:cs="Calibri"/>
        </w:rPr>
      </w:pPr>
      <w:r w:rsidRPr="00013EA0">
        <w:rPr>
          <w:rFonts w:eastAsia="Times New Roman" w:cs="Calibri"/>
        </w:rPr>
        <w:t>Act honestly and exercise diligence in all Service operations. They will carry out all lawful directions, retaining the right to question any direction which they consider to be unethical</w:t>
      </w:r>
      <w:r w:rsidRPr="00013EA0">
        <w:rPr>
          <w:rFonts w:cs="Calibri"/>
        </w:rPr>
        <w:t xml:space="preserve"> If uncertain they can seek advice from the Nominated Supervisor, Approved Provider or the Ombudsman.</w:t>
      </w:r>
      <w:r w:rsidRPr="00013EA0">
        <w:rPr>
          <w:rFonts w:cs="Calibri"/>
          <w:i/>
          <w:iCs/>
        </w:rPr>
        <w:t xml:space="preserve"> </w:t>
      </w:r>
    </w:p>
    <w:p w14:paraId="0724E0F7" w14:textId="77777777" w:rsidR="00CD1DE1" w:rsidRPr="00013EA0" w:rsidRDefault="00CD1DE1" w:rsidP="00D93CC3">
      <w:pPr>
        <w:pStyle w:val="NormalWeb"/>
        <w:numPr>
          <w:ilvl w:val="0"/>
          <w:numId w:val="73"/>
        </w:numPr>
        <w:spacing w:before="0" w:beforeAutospacing="0" w:after="0" w:afterAutospacing="0" w:line="276" w:lineRule="auto"/>
        <w:ind w:left="357" w:hanging="357"/>
        <w:rPr>
          <w:rFonts w:ascii="Calibri" w:hAnsi="Calibri" w:cs="Calibri"/>
          <w:sz w:val="22"/>
          <w:szCs w:val="22"/>
          <w:lang w:val="en-AU"/>
        </w:rPr>
      </w:pPr>
      <w:r w:rsidRPr="00013EA0">
        <w:rPr>
          <w:rFonts w:ascii="Calibri" w:hAnsi="Calibri" w:cs="Calibri"/>
          <w:sz w:val="22"/>
          <w:szCs w:val="22"/>
          <w:lang w:val="en-AU"/>
        </w:rPr>
        <w:lastRenderedPageBreak/>
        <w:t xml:space="preserve">Consider all relevant facts and make decisions or take actions fairly, ethically, consistently and with appropriate transparency. If they are uncertain about the appropriateness of a decision or action they will consider: </w:t>
      </w:r>
    </w:p>
    <w:p w14:paraId="2CD71FC0" w14:textId="77777777" w:rsidR="00CD1DE1" w:rsidRPr="00013EA0" w:rsidRDefault="00CD1DE1" w:rsidP="00D93CC3">
      <w:pPr>
        <w:pStyle w:val="NormalWeb"/>
        <w:numPr>
          <w:ilvl w:val="0"/>
          <w:numId w:val="74"/>
        </w:numPr>
        <w:spacing w:before="0" w:beforeAutospacing="0" w:after="0" w:afterAutospacing="0" w:line="276" w:lineRule="auto"/>
        <w:rPr>
          <w:rFonts w:ascii="Calibri" w:hAnsi="Calibri" w:cs="Calibri"/>
          <w:sz w:val="22"/>
          <w:szCs w:val="22"/>
          <w:lang w:val="en-AU"/>
        </w:rPr>
      </w:pPr>
      <w:r w:rsidRPr="00013EA0">
        <w:rPr>
          <w:rFonts w:ascii="Calibri" w:hAnsi="Calibri" w:cs="Calibri"/>
          <w:sz w:val="22"/>
          <w:szCs w:val="22"/>
          <w:lang w:val="en-AU"/>
        </w:rPr>
        <w:t>whether the decision or conduct is lawful</w:t>
      </w:r>
    </w:p>
    <w:p w14:paraId="53E9CF2F" w14:textId="77777777" w:rsidR="00CD1DE1" w:rsidRPr="00013EA0" w:rsidRDefault="00CD1DE1" w:rsidP="00D93CC3">
      <w:pPr>
        <w:pStyle w:val="NormalWeb"/>
        <w:numPr>
          <w:ilvl w:val="0"/>
          <w:numId w:val="74"/>
        </w:numPr>
        <w:spacing w:before="0" w:beforeAutospacing="0" w:after="0" w:afterAutospacing="0" w:line="276" w:lineRule="auto"/>
        <w:rPr>
          <w:rFonts w:ascii="Calibri" w:hAnsi="Calibri" w:cs="Calibri"/>
          <w:sz w:val="22"/>
          <w:szCs w:val="22"/>
          <w:lang w:val="en-AU"/>
        </w:rPr>
      </w:pPr>
      <w:r w:rsidRPr="00013EA0">
        <w:rPr>
          <w:rFonts w:ascii="Calibri" w:hAnsi="Calibri" w:cs="Calibri"/>
          <w:sz w:val="22"/>
          <w:szCs w:val="22"/>
          <w:lang w:val="en-AU"/>
        </w:rPr>
        <w:t xml:space="preserve">whether the decision or conduct is consistent with our policies and objectives </w:t>
      </w:r>
    </w:p>
    <w:p w14:paraId="4BBE0E06" w14:textId="77777777" w:rsidR="00CD1DE1" w:rsidRPr="00EC195F" w:rsidRDefault="00CD1DE1" w:rsidP="00D93CC3">
      <w:pPr>
        <w:pStyle w:val="NormalWeb"/>
        <w:numPr>
          <w:ilvl w:val="0"/>
          <w:numId w:val="74"/>
        </w:numPr>
        <w:spacing w:before="0" w:beforeAutospacing="0" w:after="0" w:afterAutospacing="0" w:line="276" w:lineRule="auto"/>
        <w:rPr>
          <w:rFonts w:ascii="Calibri" w:hAnsi="Calibri" w:cs="Calibri"/>
          <w:sz w:val="22"/>
          <w:szCs w:val="22"/>
          <w:lang w:val="en-AU"/>
        </w:rPr>
      </w:pPr>
      <w:r w:rsidRPr="00013EA0">
        <w:rPr>
          <w:rFonts w:ascii="Calibri" w:hAnsi="Calibri" w:cs="Calibri"/>
          <w:sz w:val="22"/>
          <w:szCs w:val="22"/>
          <w:lang w:val="en-AU"/>
        </w:rPr>
        <w:t>whether there will be an actual, potential or perceived conflict of interest involving obligations that could influence the business relationship or conflict with business duties</w:t>
      </w:r>
    </w:p>
    <w:p w14:paraId="552CCEC0" w14:textId="77777777" w:rsidR="00CD1DE1" w:rsidRDefault="00CD1DE1" w:rsidP="00D93CC3">
      <w:pPr>
        <w:numPr>
          <w:ilvl w:val="0"/>
          <w:numId w:val="73"/>
        </w:numPr>
        <w:spacing w:after="0" w:line="276" w:lineRule="auto"/>
        <w:ind w:left="357" w:hanging="357"/>
        <w:rPr>
          <w:rFonts w:eastAsia="Times New Roman" w:cs="Calibri"/>
        </w:rPr>
      </w:pPr>
      <w:r>
        <w:rPr>
          <w:rFonts w:eastAsia="Times New Roman" w:cs="Calibri"/>
        </w:rPr>
        <w:t>C</w:t>
      </w:r>
      <w:r w:rsidRPr="00013EA0">
        <w:rPr>
          <w:rFonts w:eastAsia="Times New Roman" w:cs="Calibri"/>
        </w:rPr>
        <w:t>omply with our Privacy and Confidentiality Policy when dealing with confidential information and records</w:t>
      </w:r>
    </w:p>
    <w:p w14:paraId="33047C09" w14:textId="6BE7B9CA" w:rsidR="00CD1DE1" w:rsidRPr="00013EA0" w:rsidRDefault="00CD1DE1" w:rsidP="00D93CC3">
      <w:pPr>
        <w:numPr>
          <w:ilvl w:val="0"/>
          <w:numId w:val="73"/>
        </w:numPr>
        <w:spacing w:after="0" w:line="276" w:lineRule="auto"/>
        <w:ind w:left="357" w:hanging="357"/>
        <w:rPr>
          <w:rFonts w:eastAsia="Times New Roman" w:cs="Calibri"/>
        </w:rPr>
      </w:pPr>
      <w:r>
        <w:rPr>
          <w:rFonts w:eastAsia="Times New Roman" w:cs="Calibri"/>
        </w:rPr>
        <w:t xml:space="preserve">Comply with our Child Protection Policy at all times </w:t>
      </w:r>
      <w:r w:rsidR="00AD3836">
        <w:rPr>
          <w:rFonts w:eastAsia="Times New Roman" w:cs="Calibri"/>
        </w:rPr>
        <w:t>and report</w:t>
      </w:r>
      <w:r>
        <w:rPr>
          <w:rFonts w:eastAsia="Times New Roman" w:cs="Calibri"/>
        </w:rPr>
        <w:t xml:space="preserve"> (suspected) incidents of child abuse and neglect in line with policies procedures.</w:t>
      </w:r>
    </w:p>
    <w:p w14:paraId="4E172868" w14:textId="77777777" w:rsidR="00CD1DE1" w:rsidRPr="00013EA0" w:rsidRDefault="00CD1DE1" w:rsidP="00D93CC3">
      <w:pPr>
        <w:numPr>
          <w:ilvl w:val="0"/>
          <w:numId w:val="73"/>
        </w:numPr>
        <w:spacing w:after="0" w:line="276" w:lineRule="auto"/>
        <w:ind w:left="357" w:hanging="357"/>
        <w:rPr>
          <w:rFonts w:eastAsia="Times New Roman" w:cs="Calibri"/>
        </w:rPr>
      </w:pPr>
      <w:r w:rsidRPr="00013EA0">
        <w:rPr>
          <w:rFonts w:eastAsia="Times New Roman" w:cs="Calibri"/>
        </w:rPr>
        <w:t>Report (suspected) breaches of the code of conduct to a manager, preferably in writing.</w:t>
      </w:r>
    </w:p>
    <w:p w14:paraId="6975EE07" w14:textId="3700DC73" w:rsidR="00CD1DE1" w:rsidRPr="00013EA0" w:rsidRDefault="00CD1DE1" w:rsidP="00D93CC3">
      <w:pPr>
        <w:numPr>
          <w:ilvl w:val="0"/>
          <w:numId w:val="73"/>
        </w:numPr>
        <w:spacing w:after="0" w:line="276" w:lineRule="auto"/>
        <w:ind w:left="357" w:hanging="357"/>
        <w:rPr>
          <w:rFonts w:eastAsia="Times New Roman" w:cs="Calibri"/>
        </w:rPr>
      </w:pPr>
      <w:r w:rsidRPr="00013EA0">
        <w:rPr>
          <w:rFonts w:eastAsia="Times New Roman" w:cs="Calibri"/>
        </w:rPr>
        <w:t xml:space="preserve">Include children and families in the </w:t>
      </w:r>
      <w:r w:rsidR="00AD3836" w:rsidRPr="00013EA0">
        <w:rPr>
          <w:rFonts w:eastAsia="Times New Roman" w:cs="Calibri"/>
        </w:rPr>
        <w:t>decision-making</w:t>
      </w:r>
      <w:r w:rsidRPr="00013EA0">
        <w:rPr>
          <w:rFonts w:eastAsia="Times New Roman" w:cs="Calibri"/>
        </w:rPr>
        <w:t xml:space="preserve"> process.</w:t>
      </w:r>
    </w:p>
    <w:p w14:paraId="6C3970FC" w14:textId="77777777" w:rsidR="00CD1DE1" w:rsidRPr="00013EA0" w:rsidRDefault="00CD1DE1" w:rsidP="00D93CC3">
      <w:pPr>
        <w:numPr>
          <w:ilvl w:val="0"/>
          <w:numId w:val="73"/>
        </w:numPr>
        <w:spacing w:after="200" w:line="276" w:lineRule="auto"/>
        <w:ind w:left="357" w:hanging="357"/>
        <w:contextualSpacing/>
        <w:rPr>
          <w:b/>
        </w:rPr>
      </w:pPr>
      <w:r w:rsidRPr="00013EA0">
        <w:t xml:space="preserve">Refrain from developing close personal relationships with children outside work. </w:t>
      </w:r>
    </w:p>
    <w:p w14:paraId="72B069B5" w14:textId="77777777" w:rsidR="00CD1DE1" w:rsidRPr="00013EA0" w:rsidRDefault="00CD1DE1" w:rsidP="00D93CC3">
      <w:pPr>
        <w:numPr>
          <w:ilvl w:val="0"/>
          <w:numId w:val="73"/>
        </w:numPr>
        <w:spacing w:after="200" w:line="276" w:lineRule="auto"/>
        <w:ind w:left="357" w:hanging="357"/>
        <w:contextualSpacing/>
        <w:rPr>
          <w:b/>
        </w:rPr>
      </w:pPr>
      <w:r w:rsidRPr="00013EA0">
        <w:t>Refrain from using abusive, derogatory or offensive language.</w:t>
      </w:r>
    </w:p>
    <w:p w14:paraId="74D42FD3" w14:textId="77777777" w:rsidR="00CD1DE1" w:rsidRPr="00013EA0" w:rsidRDefault="00CD1DE1" w:rsidP="00CD1DE1">
      <w:pPr>
        <w:spacing w:after="0"/>
        <w:rPr>
          <w:rFonts w:cs="Calibri"/>
          <w:b/>
        </w:rPr>
      </w:pPr>
    </w:p>
    <w:p w14:paraId="0B3BA139" w14:textId="77777777" w:rsidR="00CD1DE1" w:rsidRPr="00013EA0" w:rsidRDefault="00CD1DE1" w:rsidP="00CD1DE1">
      <w:pPr>
        <w:spacing w:after="0"/>
        <w:rPr>
          <w:rFonts w:cs="Calibri"/>
          <w:b/>
        </w:rPr>
      </w:pPr>
      <w:r w:rsidRPr="00013EA0">
        <w:rPr>
          <w:rFonts w:cs="Calibri"/>
          <w:b/>
        </w:rPr>
        <w:t xml:space="preserve">Examples of Appropriate Educator Interactions </w:t>
      </w:r>
    </w:p>
    <w:p w14:paraId="09A4CD05" w14:textId="77777777" w:rsidR="00CD1DE1" w:rsidRPr="00013EA0" w:rsidRDefault="00CD1DE1" w:rsidP="00D93CC3">
      <w:pPr>
        <w:numPr>
          <w:ilvl w:val="0"/>
          <w:numId w:val="60"/>
        </w:numPr>
        <w:spacing w:after="0" w:line="276" w:lineRule="auto"/>
        <w:ind w:left="360"/>
        <w:rPr>
          <w:rFonts w:cs="Calibri"/>
        </w:rPr>
      </w:pPr>
      <w:r w:rsidRPr="00013EA0">
        <w:rPr>
          <w:rFonts w:cs="Calibri"/>
        </w:rPr>
        <w:t>Positive, trustworthy and co-operative relationships with team members.</w:t>
      </w:r>
    </w:p>
    <w:p w14:paraId="1259ECF8" w14:textId="77777777" w:rsidR="00CD1DE1" w:rsidRPr="00013EA0" w:rsidRDefault="00CD1DE1" w:rsidP="00D93CC3">
      <w:pPr>
        <w:numPr>
          <w:ilvl w:val="0"/>
          <w:numId w:val="60"/>
        </w:numPr>
        <w:spacing w:after="0" w:line="276" w:lineRule="auto"/>
        <w:ind w:left="360"/>
        <w:rPr>
          <w:rFonts w:cs="Calibri"/>
        </w:rPr>
      </w:pPr>
      <w:r w:rsidRPr="00013EA0">
        <w:rPr>
          <w:rFonts w:cs="Calibri"/>
        </w:rPr>
        <w:t xml:space="preserve">Respectful, courteous and empathetic communications and behaviours. </w:t>
      </w:r>
    </w:p>
    <w:p w14:paraId="1EE4A9C2" w14:textId="77777777" w:rsidR="00CD1DE1" w:rsidRPr="00013EA0" w:rsidRDefault="00CD1DE1" w:rsidP="00D93CC3">
      <w:pPr>
        <w:numPr>
          <w:ilvl w:val="0"/>
          <w:numId w:val="60"/>
        </w:numPr>
        <w:spacing w:after="0" w:line="276" w:lineRule="auto"/>
        <w:ind w:left="360"/>
        <w:rPr>
          <w:rFonts w:cs="Calibri"/>
        </w:rPr>
      </w:pPr>
      <w:r w:rsidRPr="00013EA0">
        <w:rPr>
          <w:rFonts w:cs="Calibri"/>
        </w:rPr>
        <w:t xml:space="preserve">Complying with Service grievance procedures and resolving workplace conflicts where possible directly with the person concerned, and never through gossip or by including people who are not involved in the issue. </w:t>
      </w:r>
    </w:p>
    <w:p w14:paraId="45512BC7" w14:textId="77777777" w:rsidR="00CD1DE1" w:rsidRPr="00013EA0" w:rsidRDefault="00CD1DE1" w:rsidP="00D93CC3">
      <w:pPr>
        <w:numPr>
          <w:ilvl w:val="0"/>
          <w:numId w:val="60"/>
        </w:numPr>
        <w:spacing w:after="0" w:line="276" w:lineRule="auto"/>
        <w:ind w:left="360"/>
        <w:rPr>
          <w:rFonts w:cs="Calibri"/>
        </w:rPr>
      </w:pPr>
      <w:r w:rsidRPr="00013EA0">
        <w:rPr>
          <w:rFonts w:cs="Calibri"/>
        </w:rPr>
        <w:t xml:space="preserve">Valuing cultural differences, diverse viewpoints, and unique contributions. </w:t>
      </w:r>
    </w:p>
    <w:p w14:paraId="560942E4" w14:textId="77777777" w:rsidR="00CD1DE1" w:rsidRPr="00013EA0" w:rsidRDefault="00CD1DE1" w:rsidP="00D93CC3">
      <w:pPr>
        <w:numPr>
          <w:ilvl w:val="0"/>
          <w:numId w:val="60"/>
        </w:numPr>
        <w:spacing w:after="0" w:line="276" w:lineRule="auto"/>
        <w:ind w:left="360"/>
        <w:rPr>
          <w:rFonts w:cs="Calibri"/>
        </w:rPr>
      </w:pPr>
      <w:r w:rsidRPr="00013EA0">
        <w:rPr>
          <w:rFonts w:cs="Calibri"/>
        </w:rPr>
        <w:t>Looking for and supporting educators’ strengths not weaknesses.</w:t>
      </w:r>
    </w:p>
    <w:p w14:paraId="3C57F740" w14:textId="77777777" w:rsidR="00CD1DE1" w:rsidRPr="00013EA0" w:rsidRDefault="00CD1DE1" w:rsidP="00D93CC3">
      <w:pPr>
        <w:numPr>
          <w:ilvl w:val="0"/>
          <w:numId w:val="60"/>
        </w:numPr>
        <w:spacing w:after="0" w:line="276" w:lineRule="auto"/>
        <w:ind w:left="360"/>
        <w:rPr>
          <w:rFonts w:cs="Calibri"/>
        </w:rPr>
      </w:pPr>
      <w:r w:rsidRPr="00013EA0">
        <w:rPr>
          <w:rFonts w:cs="Calibri"/>
        </w:rPr>
        <w:t>Sharing professional resources, knowledge and information.</w:t>
      </w:r>
    </w:p>
    <w:p w14:paraId="15B52499" w14:textId="77777777" w:rsidR="00CD1DE1" w:rsidRPr="00013EA0" w:rsidRDefault="00CD1DE1" w:rsidP="00D93CC3">
      <w:pPr>
        <w:numPr>
          <w:ilvl w:val="0"/>
          <w:numId w:val="60"/>
        </w:numPr>
        <w:spacing w:after="0" w:line="276" w:lineRule="auto"/>
        <w:ind w:left="360"/>
        <w:rPr>
          <w:rFonts w:cs="Calibri"/>
        </w:rPr>
      </w:pPr>
      <w:r w:rsidRPr="00013EA0">
        <w:rPr>
          <w:rFonts w:cs="Calibri"/>
        </w:rPr>
        <w:t>Supporting others to meet their professional development goals and needs.</w:t>
      </w:r>
    </w:p>
    <w:p w14:paraId="6149CCF5" w14:textId="77777777" w:rsidR="00CD1DE1" w:rsidRPr="00013EA0" w:rsidRDefault="00CD1DE1" w:rsidP="00D93CC3">
      <w:pPr>
        <w:numPr>
          <w:ilvl w:val="0"/>
          <w:numId w:val="60"/>
        </w:numPr>
        <w:spacing w:after="0" w:line="276" w:lineRule="auto"/>
        <w:ind w:left="360"/>
        <w:rPr>
          <w:rFonts w:cs="Calibri"/>
        </w:rPr>
      </w:pPr>
      <w:r w:rsidRPr="00013EA0">
        <w:rPr>
          <w:rFonts w:cs="Calibri"/>
        </w:rPr>
        <w:t>Recognising the professional achievements of others.</w:t>
      </w:r>
    </w:p>
    <w:p w14:paraId="6748C8DD" w14:textId="77777777" w:rsidR="00CD1DE1" w:rsidRPr="00013EA0" w:rsidRDefault="00CD1DE1" w:rsidP="00D93CC3">
      <w:pPr>
        <w:numPr>
          <w:ilvl w:val="0"/>
          <w:numId w:val="60"/>
        </w:numPr>
        <w:spacing w:after="0" w:line="276" w:lineRule="auto"/>
        <w:ind w:left="360"/>
        <w:rPr>
          <w:rFonts w:cs="Calibri"/>
        </w:rPr>
      </w:pPr>
      <w:r w:rsidRPr="00013EA0">
        <w:rPr>
          <w:rFonts w:cs="Calibri"/>
        </w:rPr>
        <w:t>Sharing information, experiences and expertise about children and families at the Service with team members to enhance children’s learning and development.</w:t>
      </w:r>
    </w:p>
    <w:p w14:paraId="6E4EBBC5" w14:textId="77777777" w:rsidR="00CD1DE1" w:rsidRPr="00013EA0" w:rsidRDefault="00CD1DE1" w:rsidP="00D93CC3">
      <w:pPr>
        <w:numPr>
          <w:ilvl w:val="0"/>
          <w:numId w:val="60"/>
        </w:numPr>
        <w:spacing w:after="0" w:line="276" w:lineRule="auto"/>
        <w:ind w:left="360"/>
        <w:rPr>
          <w:rFonts w:cs="Calibri"/>
        </w:rPr>
      </w:pPr>
      <w:r w:rsidRPr="00013EA0">
        <w:rPr>
          <w:rFonts w:cs="Calibri"/>
        </w:rPr>
        <w:t xml:space="preserve">Actively participating in regular meetings at the Service to discuss professional issues and problems.  </w:t>
      </w:r>
    </w:p>
    <w:p w14:paraId="5D866D93" w14:textId="77777777" w:rsidR="00CD1DE1" w:rsidRPr="00013EA0" w:rsidRDefault="00CD1DE1" w:rsidP="00D93CC3">
      <w:pPr>
        <w:numPr>
          <w:ilvl w:val="0"/>
          <w:numId w:val="60"/>
        </w:numPr>
        <w:spacing w:after="0" w:line="276" w:lineRule="auto"/>
        <w:ind w:left="360"/>
        <w:rPr>
          <w:rFonts w:cs="Calibri"/>
        </w:rPr>
      </w:pPr>
      <w:r w:rsidRPr="00013EA0">
        <w:rPr>
          <w:rFonts w:cs="Calibri"/>
        </w:rPr>
        <w:t>Updating team members about meeting outcomes or workplace issues if they have been absent.</w:t>
      </w:r>
    </w:p>
    <w:p w14:paraId="092687BB" w14:textId="4F513391" w:rsidR="00CD1DE1" w:rsidRDefault="00CD1DE1" w:rsidP="00D93CC3">
      <w:pPr>
        <w:numPr>
          <w:ilvl w:val="0"/>
          <w:numId w:val="60"/>
        </w:numPr>
        <w:spacing w:after="0" w:line="276" w:lineRule="auto"/>
        <w:ind w:left="360"/>
        <w:rPr>
          <w:rFonts w:cs="Calibri"/>
        </w:rPr>
      </w:pPr>
      <w:r w:rsidRPr="00013EA0">
        <w:rPr>
          <w:rFonts w:cs="Calibri"/>
        </w:rPr>
        <w:t xml:space="preserve">Sharing the work load equitably with team members.  </w:t>
      </w:r>
    </w:p>
    <w:p w14:paraId="79341BBD" w14:textId="6B01C50C" w:rsidR="00AD3836" w:rsidRPr="00013EA0" w:rsidRDefault="00AD3836" w:rsidP="00D93CC3">
      <w:pPr>
        <w:numPr>
          <w:ilvl w:val="0"/>
          <w:numId w:val="60"/>
        </w:numPr>
        <w:spacing w:after="0" w:line="276" w:lineRule="auto"/>
        <w:ind w:left="360"/>
        <w:rPr>
          <w:rFonts w:cs="Calibri"/>
        </w:rPr>
      </w:pPr>
      <w:r>
        <w:rPr>
          <w:rFonts w:cs="Calibri"/>
        </w:rPr>
        <w:t>Ensure open and clear communication is always used.</w:t>
      </w:r>
    </w:p>
    <w:p w14:paraId="2631D6EB" w14:textId="77777777" w:rsidR="00CD1DE1" w:rsidRPr="00013EA0" w:rsidRDefault="00CD1DE1" w:rsidP="00CD1DE1">
      <w:pPr>
        <w:spacing w:after="0"/>
        <w:rPr>
          <w:rFonts w:eastAsia="Times New Roman" w:cs="Calibri"/>
        </w:rPr>
      </w:pPr>
    </w:p>
    <w:p w14:paraId="610EC1DF" w14:textId="77777777" w:rsidR="00CD1DE1" w:rsidRPr="00013EA0" w:rsidRDefault="00CD1DE1" w:rsidP="00CD1DE1">
      <w:pPr>
        <w:pStyle w:val="NormalWeb"/>
        <w:spacing w:before="0" w:beforeAutospacing="0" w:after="0" w:afterAutospacing="0"/>
        <w:rPr>
          <w:rFonts w:ascii="Calibri" w:hAnsi="Calibri" w:cs="Calibri"/>
          <w:sz w:val="22"/>
          <w:szCs w:val="22"/>
        </w:rPr>
      </w:pPr>
      <w:r w:rsidRPr="00013EA0">
        <w:rPr>
          <w:rFonts w:ascii="Calibri" w:hAnsi="Calibri" w:cs="Calibri"/>
          <w:b/>
          <w:sz w:val="22"/>
          <w:szCs w:val="22"/>
          <w:lang w:val="en-AU"/>
        </w:rPr>
        <w:t>The Approved Provider, Nominated Supervisor, educators, staff members and volunteers will not:</w:t>
      </w:r>
    </w:p>
    <w:p w14:paraId="0E307350" w14:textId="77777777" w:rsidR="00CD1DE1" w:rsidRPr="00BC530A" w:rsidRDefault="00CD1DE1" w:rsidP="00D93CC3">
      <w:pPr>
        <w:numPr>
          <w:ilvl w:val="0"/>
          <w:numId w:val="73"/>
        </w:numPr>
        <w:spacing w:after="0" w:line="276" w:lineRule="auto"/>
        <w:ind w:left="360"/>
        <w:rPr>
          <w:rFonts w:eastAsia="Times New Roman" w:cs="Calibri"/>
          <w:szCs w:val="20"/>
        </w:rPr>
      </w:pPr>
      <w:r w:rsidRPr="00013EA0">
        <w:rPr>
          <w:rFonts w:eastAsia="Times New Roman" w:cs="Calibri"/>
        </w:rPr>
        <w:t xml:space="preserve">Engage in conduct that is detrimental to the </w:t>
      </w:r>
      <w:r w:rsidRPr="00013EA0">
        <w:rPr>
          <w:rFonts w:cs="Calibri"/>
        </w:rPr>
        <w:t>professional standing of our Service</w:t>
      </w:r>
      <w:r w:rsidRPr="00013EA0">
        <w:rPr>
          <w:rFonts w:eastAsia="Times New Roman" w:cs="Calibri"/>
        </w:rPr>
        <w:t xml:space="preserve">, is improper or unethical, is an abuse of power, or </w:t>
      </w:r>
      <w:r w:rsidRPr="00013EA0">
        <w:rPr>
          <w:rFonts w:cs="Calibri"/>
        </w:rPr>
        <w:t>harasses, discriminates against, victimises, humiliates, intimidates or threatens other educators, staff members, volunteers or visitors at the Service, either directly or indirectly via information technolo</w:t>
      </w:r>
      <w:r w:rsidRPr="004206BC">
        <w:rPr>
          <w:rFonts w:cs="Calibri"/>
          <w:szCs w:val="32"/>
        </w:rPr>
        <w:t xml:space="preserve">gy such as email, text or social media. Additionally, </w:t>
      </w:r>
      <w:r>
        <w:rPr>
          <w:rFonts w:cs="Calibri"/>
          <w:szCs w:val="32"/>
        </w:rPr>
        <w:t>they</w:t>
      </w:r>
      <w:r w:rsidRPr="004206BC">
        <w:rPr>
          <w:rFonts w:cs="Calibri"/>
          <w:szCs w:val="32"/>
        </w:rPr>
        <w:t xml:space="preserve"> will not support those who do this.</w:t>
      </w:r>
    </w:p>
    <w:p w14:paraId="73C47BBB" w14:textId="77777777" w:rsidR="00CD1DE1" w:rsidRDefault="00CD1DE1" w:rsidP="00D93CC3">
      <w:pPr>
        <w:numPr>
          <w:ilvl w:val="0"/>
          <w:numId w:val="73"/>
        </w:numPr>
        <w:spacing w:after="0" w:line="276" w:lineRule="auto"/>
        <w:ind w:left="357" w:hanging="357"/>
        <w:rPr>
          <w:rFonts w:eastAsia="Times New Roman" w:cs="Calibri"/>
          <w:szCs w:val="20"/>
        </w:rPr>
      </w:pPr>
      <w:r w:rsidRPr="00637266">
        <w:rPr>
          <w:rFonts w:eastAsia="Times New Roman" w:cs="Calibri"/>
          <w:szCs w:val="20"/>
        </w:rPr>
        <w:t>Seek or accept a bribe</w:t>
      </w:r>
      <w:r>
        <w:rPr>
          <w:rFonts w:eastAsia="Times New Roman" w:cs="Calibri"/>
          <w:szCs w:val="20"/>
        </w:rPr>
        <w:t>.</w:t>
      </w:r>
      <w:r w:rsidRPr="00637266">
        <w:rPr>
          <w:rFonts w:eastAsia="Times New Roman" w:cs="Calibri"/>
          <w:szCs w:val="20"/>
        </w:rPr>
        <w:t xml:space="preserve"> </w:t>
      </w:r>
    </w:p>
    <w:p w14:paraId="53CBB390" w14:textId="3A34FE00" w:rsidR="00CD1DE1" w:rsidRDefault="00CD1DE1" w:rsidP="00D93CC3">
      <w:pPr>
        <w:numPr>
          <w:ilvl w:val="0"/>
          <w:numId w:val="73"/>
        </w:numPr>
        <w:spacing w:after="0" w:line="276" w:lineRule="auto"/>
        <w:ind w:left="360"/>
        <w:rPr>
          <w:rFonts w:eastAsia="Times New Roman" w:cs="Calibri"/>
          <w:szCs w:val="20"/>
        </w:rPr>
      </w:pPr>
      <w:r w:rsidRPr="000F7EE5">
        <w:rPr>
          <w:rFonts w:eastAsia="Times New Roman" w:cs="Calibri"/>
          <w:szCs w:val="20"/>
        </w:rPr>
        <w:lastRenderedPageBreak/>
        <w:t xml:space="preserve">Acquire personal profit </w:t>
      </w:r>
      <w:r>
        <w:rPr>
          <w:rFonts w:eastAsia="Times New Roman" w:cs="Calibri"/>
          <w:szCs w:val="20"/>
        </w:rPr>
        <w:t>or advantage because of their position (</w:t>
      </w:r>
      <w:r w:rsidR="000E17EF">
        <w:rPr>
          <w:rFonts w:eastAsia="Times New Roman" w:cs="Calibri"/>
          <w:szCs w:val="20"/>
        </w:rPr>
        <w:t>e.g.,</w:t>
      </w:r>
      <w:r>
        <w:rPr>
          <w:rFonts w:eastAsia="Times New Roman" w:cs="Calibri"/>
          <w:szCs w:val="20"/>
        </w:rPr>
        <w:t xml:space="preserve"> through the use of Service information).</w:t>
      </w:r>
    </w:p>
    <w:p w14:paraId="48B47441" w14:textId="77777777" w:rsidR="00CD1DE1" w:rsidRPr="00596348" w:rsidRDefault="00CD1DE1" w:rsidP="00D93CC3">
      <w:pPr>
        <w:numPr>
          <w:ilvl w:val="0"/>
          <w:numId w:val="73"/>
        </w:numPr>
        <w:spacing w:after="0" w:line="276" w:lineRule="auto"/>
        <w:ind w:left="360"/>
        <w:rPr>
          <w:rFonts w:eastAsia="Times New Roman" w:cs="Calibri"/>
          <w:szCs w:val="20"/>
        </w:rPr>
      </w:pPr>
      <w:r>
        <w:rPr>
          <w:rFonts w:cs="Calibri"/>
          <w:szCs w:val="20"/>
        </w:rPr>
        <w:t>Take any equipment, supplies or any other items belonging to Josie’s Bright Beginnings off the premises unless approved by the Nominated Supervisor.</w:t>
      </w:r>
    </w:p>
    <w:p w14:paraId="4DDCAC64" w14:textId="77777777" w:rsidR="00CD1DE1" w:rsidRPr="00596348" w:rsidRDefault="00CD1DE1" w:rsidP="00D93CC3">
      <w:pPr>
        <w:numPr>
          <w:ilvl w:val="0"/>
          <w:numId w:val="73"/>
        </w:numPr>
        <w:spacing w:after="0" w:line="276" w:lineRule="auto"/>
        <w:ind w:left="360"/>
        <w:rPr>
          <w:rFonts w:eastAsia="Times New Roman" w:cs="Calibri"/>
          <w:szCs w:val="20"/>
        </w:rPr>
      </w:pPr>
      <w:r>
        <w:rPr>
          <w:rFonts w:cs="Calibri"/>
          <w:szCs w:val="20"/>
        </w:rPr>
        <w:t xml:space="preserve">Approach </w:t>
      </w:r>
      <w:r w:rsidRPr="00596348">
        <w:rPr>
          <w:rFonts w:cs="Calibri"/>
          <w:szCs w:val="20"/>
        </w:rPr>
        <w:t>other employees,</w:t>
      </w:r>
      <w:r>
        <w:rPr>
          <w:rFonts w:cs="Calibri"/>
          <w:szCs w:val="20"/>
        </w:rPr>
        <w:t xml:space="preserve"> managers or visitors </w:t>
      </w:r>
      <w:r w:rsidRPr="00596348">
        <w:rPr>
          <w:rFonts w:cs="Calibri"/>
          <w:szCs w:val="20"/>
        </w:rPr>
        <w:t>directly on individual matters that don’t concern them</w:t>
      </w:r>
      <w:r>
        <w:rPr>
          <w:rFonts w:cs="Calibri"/>
          <w:szCs w:val="20"/>
        </w:rPr>
        <w:t>.</w:t>
      </w:r>
    </w:p>
    <w:p w14:paraId="25CE5CCF" w14:textId="77777777" w:rsidR="00CD1DE1" w:rsidRPr="00AD3452" w:rsidRDefault="00CD1DE1" w:rsidP="00D93CC3">
      <w:pPr>
        <w:numPr>
          <w:ilvl w:val="0"/>
          <w:numId w:val="73"/>
        </w:numPr>
        <w:spacing w:after="0" w:line="276" w:lineRule="auto"/>
        <w:ind w:left="360"/>
        <w:rPr>
          <w:rFonts w:eastAsia="Times New Roman" w:cs="Calibri"/>
          <w:szCs w:val="20"/>
        </w:rPr>
      </w:pPr>
      <w:r w:rsidRPr="00AD3452">
        <w:rPr>
          <w:rFonts w:eastAsia="Times New Roman" w:cs="Calibri"/>
          <w:szCs w:val="20"/>
        </w:rPr>
        <w:t>Engage in any action in breach of our Privacy and Confidentiality Policy, including but not limited to disclosure of confidential Service or customer information, or the improper or illegal use of that confidential information.  Confidential information will o</w:t>
      </w:r>
      <w:r w:rsidRPr="00AD3452">
        <w:rPr>
          <w:rFonts w:cs="Calibri"/>
          <w:szCs w:val="20"/>
        </w:rPr>
        <w:t xml:space="preserve">nly be accessed by authorised persons for the purpose intended.  </w:t>
      </w:r>
    </w:p>
    <w:p w14:paraId="78CB3AED" w14:textId="5205673A" w:rsidR="00CD1DE1" w:rsidRPr="00AD3452" w:rsidRDefault="00CD1DE1" w:rsidP="00D93CC3">
      <w:pPr>
        <w:numPr>
          <w:ilvl w:val="0"/>
          <w:numId w:val="73"/>
        </w:numPr>
        <w:spacing w:after="0" w:line="276" w:lineRule="auto"/>
        <w:ind w:left="360"/>
        <w:rPr>
          <w:rFonts w:eastAsia="Times New Roman" w:cs="Calibri"/>
          <w:szCs w:val="20"/>
        </w:rPr>
      </w:pPr>
      <w:r>
        <w:rPr>
          <w:rFonts w:cs="Calibri"/>
          <w:szCs w:val="20"/>
        </w:rPr>
        <w:t>Engage</w:t>
      </w:r>
      <w:r w:rsidRPr="00AD3452">
        <w:rPr>
          <w:rFonts w:eastAsia="Times New Roman" w:cs="Calibri"/>
          <w:szCs w:val="20"/>
        </w:rPr>
        <w:t xml:space="preserve"> in</w:t>
      </w:r>
      <w:r>
        <w:rPr>
          <w:rFonts w:eastAsia="Times New Roman" w:cs="Calibri"/>
          <w:szCs w:val="20"/>
        </w:rPr>
        <w:t xml:space="preserve"> or </w:t>
      </w:r>
      <w:r w:rsidR="00651555">
        <w:rPr>
          <w:rFonts w:eastAsia="Times New Roman" w:cs="Calibri"/>
          <w:szCs w:val="20"/>
        </w:rPr>
        <w:t xml:space="preserve">support </w:t>
      </w:r>
      <w:r w:rsidR="00651555" w:rsidRPr="00AD3452">
        <w:rPr>
          <w:rFonts w:eastAsia="Times New Roman" w:cs="Calibri"/>
          <w:szCs w:val="20"/>
        </w:rPr>
        <w:t>any</w:t>
      </w:r>
      <w:r w:rsidRPr="00AD3452">
        <w:rPr>
          <w:rFonts w:eastAsia="Times New Roman" w:cs="Calibri"/>
          <w:szCs w:val="20"/>
        </w:rPr>
        <w:t xml:space="preserve"> action in breach of our </w:t>
      </w:r>
      <w:r>
        <w:rPr>
          <w:rFonts w:eastAsia="Times New Roman" w:cs="Calibri"/>
          <w:szCs w:val="20"/>
        </w:rPr>
        <w:t xml:space="preserve">Technology </w:t>
      </w:r>
      <w:r w:rsidRPr="00D65B4E">
        <w:rPr>
          <w:rFonts w:eastAsia="Times New Roman" w:cs="Calibri"/>
          <w:szCs w:val="20"/>
        </w:rPr>
        <w:t>Usage Policy</w:t>
      </w:r>
      <w:r>
        <w:rPr>
          <w:rFonts w:eastAsia="Times New Roman" w:cs="Calibri"/>
          <w:szCs w:val="20"/>
        </w:rPr>
        <w:t xml:space="preserve"> or Social Networking Usage Policy</w:t>
      </w:r>
      <w:r w:rsidRPr="00D65B4E">
        <w:rPr>
          <w:rFonts w:eastAsia="Times New Roman" w:cs="Calibri"/>
          <w:szCs w:val="20"/>
        </w:rPr>
        <w:t>, including</w:t>
      </w:r>
      <w:r w:rsidRPr="00AD3452">
        <w:rPr>
          <w:rFonts w:eastAsia="Times New Roman" w:cs="Calibri"/>
          <w:szCs w:val="20"/>
        </w:rPr>
        <w:t xml:space="preserve"> the use of communication media to search for, download, access, transmit or store any material of an offensive, obscene, pornographic, threatening or abusive nature. </w:t>
      </w:r>
    </w:p>
    <w:p w14:paraId="27A08C1D" w14:textId="77777777" w:rsidR="00CD1DE1" w:rsidRPr="006F7FBB" w:rsidRDefault="00CD1DE1" w:rsidP="00D93CC3">
      <w:pPr>
        <w:numPr>
          <w:ilvl w:val="0"/>
          <w:numId w:val="73"/>
        </w:numPr>
        <w:spacing w:after="200" w:line="276" w:lineRule="auto"/>
        <w:ind w:left="357" w:hanging="357"/>
        <w:contextualSpacing/>
        <w:rPr>
          <w:b/>
        </w:rPr>
      </w:pPr>
      <w:r w:rsidRPr="006F7FBB">
        <w:t xml:space="preserve">Drink alcohol or use illicit substances on the </w:t>
      </w:r>
      <w:r>
        <w:t>S</w:t>
      </w:r>
      <w:r w:rsidRPr="006F7FBB">
        <w:t xml:space="preserve">ervice’s premises </w:t>
      </w:r>
      <w:r>
        <w:t>or</w:t>
      </w:r>
      <w:r w:rsidRPr="006F7FBB">
        <w:t xml:space="preserve"> come to the </w:t>
      </w:r>
      <w:r>
        <w:t xml:space="preserve">Service under their </w:t>
      </w:r>
      <w:r w:rsidRPr="006F7FBB">
        <w:t>influence.</w:t>
      </w:r>
    </w:p>
    <w:p w14:paraId="552BEB4F" w14:textId="77777777" w:rsidR="00CD1DE1" w:rsidRPr="006F7FBB" w:rsidRDefault="00CD1DE1" w:rsidP="00D93CC3">
      <w:pPr>
        <w:numPr>
          <w:ilvl w:val="0"/>
          <w:numId w:val="73"/>
        </w:numPr>
        <w:spacing w:after="200" w:line="276" w:lineRule="auto"/>
        <w:ind w:left="357" w:hanging="357"/>
        <w:contextualSpacing/>
        <w:rPr>
          <w:b/>
        </w:rPr>
      </w:pPr>
      <w:r>
        <w:t>Smoke on the S</w:t>
      </w:r>
      <w:r w:rsidRPr="006F7FBB">
        <w:t>ervice’s premises</w:t>
      </w:r>
      <w:r>
        <w:t xml:space="preserve"> including in the car park</w:t>
      </w:r>
      <w:r w:rsidRPr="006F7FBB">
        <w:t>.</w:t>
      </w:r>
    </w:p>
    <w:p w14:paraId="10EF0713" w14:textId="77777777" w:rsidR="00CD1DE1" w:rsidRPr="006F7FBB" w:rsidRDefault="00CD1DE1" w:rsidP="00D93CC3">
      <w:pPr>
        <w:numPr>
          <w:ilvl w:val="0"/>
          <w:numId w:val="73"/>
        </w:numPr>
        <w:spacing w:after="200" w:line="276" w:lineRule="auto"/>
        <w:ind w:left="357" w:hanging="357"/>
        <w:contextualSpacing/>
        <w:rPr>
          <w:b/>
        </w:rPr>
      </w:pPr>
      <w:r w:rsidRPr="006F7FBB">
        <w:t>Show favouritism towards any child.</w:t>
      </w:r>
    </w:p>
    <w:p w14:paraId="3CEF216B" w14:textId="77777777" w:rsidR="00CD1DE1" w:rsidRPr="006641FD" w:rsidRDefault="00CD1DE1" w:rsidP="00CD1DE1">
      <w:pPr>
        <w:pStyle w:val="NormalWeb"/>
        <w:spacing w:before="0" w:beforeAutospacing="0" w:after="0" w:afterAutospacing="0"/>
        <w:rPr>
          <w:rFonts w:ascii="Calibri" w:hAnsi="Calibri" w:cs="Calibri"/>
          <w:b/>
          <w:sz w:val="22"/>
          <w:szCs w:val="20"/>
        </w:rPr>
      </w:pPr>
      <w:r w:rsidRPr="006641FD">
        <w:rPr>
          <w:rFonts w:ascii="Calibri" w:hAnsi="Calibri" w:cs="Calibri"/>
          <w:b/>
          <w:sz w:val="22"/>
          <w:szCs w:val="20"/>
        </w:rPr>
        <w:t>Families, visitors and children will:</w:t>
      </w:r>
    </w:p>
    <w:p w14:paraId="3CE1E495" w14:textId="77777777" w:rsidR="00CD1DE1" w:rsidRPr="006F7FBB" w:rsidRDefault="00CD1DE1" w:rsidP="00D93CC3">
      <w:pPr>
        <w:numPr>
          <w:ilvl w:val="0"/>
          <w:numId w:val="84"/>
        </w:numPr>
        <w:spacing w:after="200" w:line="276" w:lineRule="auto"/>
        <w:contextualSpacing/>
        <w:rPr>
          <w:b/>
        </w:rPr>
      </w:pPr>
      <w:r>
        <w:t>Treat</w:t>
      </w:r>
      <w:r w:rsidRPr="006F7FBB">
        <w:t xml:space="preserve"> all children at the service equally and respectfully.</w:t>
      </w:r>
    </w:p>
    <w:p w14:paraId="410AF262" w14:textId="77777777" w:rsidR="00CD1DE1" w:rsidRPr="006F7FBB" w:rsidRDefault="00CD1DE1" w:rsidP="00D93CC3">
      <w:pPr>
        <w:numPr>
          <w:ilvl w:val="0"/>
          <w:numId w:val="84"/>
        </w:numPr>
        <w:spacing w:after="200" w:line="276" w:lineRule="auto"/>
        <w:contextualSpacing/>
        <w:rPr>
          <w:b/>
        </w:rPr>
      </w:pPr>
      <w:r>
        <w:t>Report</w:t>
      </w:r>
      <w:r w:rsidRPr="006F7FBB">
        <w:t xml:space="preserve"> any </w:t>
      </w:r>
      <w:r>
        <w:t>suspicious behaviour</w:t>
      </w:r>
      <w:r w:rsidRPr="006F7FBB">
        <w:t xml:space="preserve"> to the </w:t>
      </w:r>
      <w:r>
        <w:t>Nominated Supervisor or Approved Provider and encourage a safe and supportive Service environment</w:t>
      </w:r>
      <w:r w:rsidRPr="006F7FBB">
        <w:t>.</w:t>
      </w:r>
    </w:p>
    <w:p w14:paraId="5C0173AA" w14:textId="77777777" w:rsidR="00CD1DE1" w:rsidRPr="006F7FBB" w:rsidRDefault="00CD1DE1" w:rsidP="00D93CC3">
      <w:pPr>
        <w:numPr>
          <w:ilvl w:val="0"/>
          <w:numId w:val="84"/>
        </w:numPr>
        <w:spacing w:after="200" w:line="276" w:lineRule="auto"/>
        <w:contextualSpacing/>
        <w:rPr>
          <w:b/>
        </w:rPr>
      </w:pPr>
      <w:r>
        <w:t>Respect</w:t>
      </w:r>
      <w:r w:rsidRPr="006F7FBB">
        <w:t xml:space="preserve"> the rights, dignity and worth of every person, regardless of their abilities, gender, religion or cultural background.</w:t>
      </w:r>
    </w:p>
    <w:p w14:paraId="3EBF2756" w14:textId="77777777" w:rsidR="00CD1DE1" w:rsidRPr="003C7AE6" w:rsidRDefault="00CD1DE1" w:rsidP="00D93CC3">
      <w:pPr>
        <w:numPr>
          <w:ilvl w:val="0"/>
          <w:numId w:val="84"/>
        </w:numPr>
        <w:spacing w:after="200" w:line="276" w:lineRule="auto"/>
        <w:contextualSpacing/>
      </w:pPr>
      <w:r>
        <w:t>Refrain</w:t>
      </w:r>
      <w:r w:rsidRPr="003C7AE6">
        <w:t xml:space="preserve"> from bullying, harassing or discriminating against any child or adult at the Service.</w:t>
      </w:r>
    </w:p>
    <w:p w14:paraId="4654DB45" w14:textId="77777777" w:rsidR="00CD1DE1" w:rsidRPr="006F7FBB" w:rsidRDefault="00CD1DE1" w:rsidP="00D93CC3">
      <w:pPr>
        <w:numPr>
          <w:ilvl w:val="0"/>
          <w:numId w:val="84"/>
        </w:numPr>
        <w:spacing w:after="200" w:line="276" w:lineRule="auto"/>
        <w:contextualSpacing/>
        <w:rPr>
          <w:b/>
        </w:rPr>
      </w:pPr>
      <w:r>
        <w:t>Respect</w:t>
      </w:r>
      <w:r w:rsidRPr="006F7FBB">
        <w:t xml:space="preserve"> the decision</w:t>
      </w:r>
      <w:r>
        <w:t>s</w:t>
      </w:r>
      <w:r w:rsidRPr="006F7FBB">
        <w:t xml:space="preserve"> of </w:t>
      </w:r>
      <w:r>
        <w:t>educators and staff members</w:t>
      </w:r>
      <w:r w:rsidRPr="006F7FBB">
        <w:t xml:space="preserve"> and teach children</w:t>
      </w:r>
      <w:r>
        <w:t xml:space="preserve"> (if adults)</w:t>
      </w:r>
      <w:r w:rsidRPr="006F7FBB">
        <w:t xml:space="preserve"> to do likewise.</w:t>
      </w:r>
    </w:p>
    <w:p w14:paraId="406CB56A" w14:textId="2C9C87DD" w:rsidR="00CD1DE1" w:rsidRPr="006F7FBB" w:rsidRDefault="00CD1DE1" w:rsidP="00D93CC3">
      <w:pPr>
        <w:numPr>
          <w:ilvl w:val="0"/>
          <w:numId w:val="84"/>
        </w:numPr>
        <w:spacing w:after="200" w:line="276" w:lineRule="auto"/>
        <w:contextualSpacing/>
      </w:pPr>
      <w:r w:rsidRPr="006F7FBB">
        <w:t xml:space="preserve">Tell an </w:t>
      </w:r>
      <w:r>
        <w:t>e</w:t>
      </w:r>
      <w:r w:rsidRPr="006F7FBB">
        <w:t xml:space="preserve">ducator </w:t>
      </w:r>
      <w:r>
        <w:t xml:space="preserve">(if a child) or the Approved Provider or Nominated Supervisor </w:t>
      </w:r>
      <w:r w:rsidRPr="006F7FBB">
        <w:t>if we see</w:t>
      </w:r>
      <w:r>
        <w:t xml:space="preserve"> any instances of bullying, harassment or discrimination at the Service</w:t>
      </w:r>
      <w:r w:rsidRPr="006F7FBB">
        <w:t xml:space="preserve">. </w:t>
      </w:r>
    </w:p>
    <w:p w14:paraId="25788B10" w14:textId="77777777" w:rsidR="00CD1DE1" w:rsidRPr="006F7FBB" w:rsidRDefault="00CD1DE1" w:rsidP="00D93CC3">
      <w:pPr>
        <w:numPr>
          <w:ilvl w:val="0"/>
          <w:numId w:val="84"/>
        </w:numPr>
        <w:spacing w:after="200" w:line="276" w:lineRule="auto"/>
        <w:contextualSpacing/>
        <w:rPr>
          <w:b/>
        </w:rPr>
      </w:pPr>
      <w:r w:rsidRPr="006F7FBB">
        <w:t xml:space="preserve">Cooperate and follow </w:t>
      </w:r>
      <w:r>
        <w:t>c</w:t>
      </w:r>
      <w:r w:rsidRPr="006F7FBB">
        <w:t xml:space="preserve">lassroom </w:t>
      </w:r>
      <w:r>
        <w:t>r</w:t>
      </w:r>
      <w:r w:rsidRPr="006F7FBB">
        <w:t>ules.</w:t>
      </w:r>
    </w:p>
    <w:p w14:paraId="1C7B9957" w14:textId="77777777" w:rsidR="00CD1DE1" w:rsidRPr="006F7FBB" w:rsidRDefault="00CD1DE1" w:rsidP="00D93CC3">
      <w:pPr>
        <w:numPr>
          <w:ilvl w:val="0"/>
          <w:numId w:val="84"/>
        </w:numPr>
        <w:spacing w:after="200" w:line="276" w:lineRule="auto"/>
        <w:contextualSpacing/>
        <w:rPr>
          <w:b/>
        </w:rPr>
      </w:pPr>
      <w:r w:rsidRPr="006F7FBB">
        <w:t xml:space="preserve">Listen to </w:t>
      </w:r>
      <w:r>
        <w:t>e</w:t>
      </w:r>
      <w:r w:rsidRPr="006F7FBB">
        <w:t>ducators</w:t>
      </w:r>
      <w:r>
        <w:t>’</w:t>
      </w:r>
      <w:r w:rsidRPr="006F7FBB">
        <w:t xml:space="preserve"> instructions and follow them.</w:t>
      </w:r>
    </w:p>
    <w:p w14:paraId="4CB65EBE" w14:textId="77777777" w:rsidR="00CD1DE1" w:rsidRPr="006F7FBB" w:rsidRDefault="00CD1DE1" w:rsidP="00D93CC3">
      <w:pPr>
        <w:numPr>
          <w:ilvl w:val="0"/>
          <w:numId w:val="84"/>
        </w:numPr>
        <w:spacing w:after="200" w:line="276" w:lineRule="auto"/>
        <w:contextualSpacing/>
        <w:rPr>
          <w:b/>
        </w:rPr>
      </w:pPr>
      <w:r w:rsidRPr="006F7FBB">
        <w:t xml:space="preserve">Control our </w:t>
      </w:r>
      <w:r>
        <w:t>emotions</w:t>
      </w:r>
      <w:r w:rsidRPr="006F7FBB">
        <w:t xml:space="preserve"> and talk to an </w:t>
      </w:r>
      <w:r>
        <w:t>e</w:t>
      </w:r>
      <w:r w:rsidRPr="006F7FBB">
        <w:t xml:space="preserve">ducator </w:t>
      </w:r>
      <w:r>
        <w:t xml:space="preserve">(if a child) </w:t>
      </w:r>
      <w:r w:rsidRPr="006F7FBB">
        <w:t>if we are feeling upset.</w:t>
      </w:r>
    </w:p>
    <w:p w14:paraId="0B5D8B73" w14:textId="77777777" w:rsidR="00CD1DE1" w:rsidRPr="006F7FBB" w:rsidRDefault="00CD1DE1" w:rsidP="00D93CC3">
      <w:pPr>
        <w:numPr>
          <w:ilvl w:val="0"/>
          <w:numId w:val="84"/>
        </w:numPr>
        <w:spacing w:after="200" w:line="276" w:lineRule="auto"/>
        <w:contextualSpacing/>
        <w:rPr>
          <w:b/>
        </w:rPr>
      </w:pPr>
      <w:r w:rsidRPr="006F7FBB">
        <w:t>Speak to an</w:t>
      </w:r>
      <w:r>
        <w:t xml:space="preserve"> e</w:t>
      </w:r>
      <w:r w:rsidRPr="006F7FBB">
        <w:t xml:space="preserve">ducator </w:t>
      </w:r>
      <w:r>
        <w:t>(if a child) or the Approved Provider or Nominated Supervisor if they</w:t>
      </w:r>
      <w:r w:rsidRPr="006F7FBB">
        <w:t xml:space="preserve"> are worried</w:t>
      </w:r>
      <w:r>
        <w:t xml:space="preserve">, </w:t>
      </w:r>
      <w:r w:rsidRPr="006F7FBB">
        <w:t xml:space="preserve">concerned </w:t>
      </w:r>
      <w:r>
        <w:t>or have a grievance about something</w:t>
      </w:r>
      <w:r w:rsidRPr="006F7FBB">
        <w:t>.</w:t>
      </w:r>
    </w:p>
    <w:p w14:paraId="1EBB67E3" w14:textId="77777777" w:rsidR="00CD1DE1" w:rsidRPr="006641FD" w:rsidRDefault="00CD1DE1" w:rsidP="00CD1DE1">
      <w:pPr>
        <w:pStyle w:val="NormalWeb"/>
        <w:spacing w:before="0" w:beforeAutospacing="0" w:after="0" w:afterAutospacing="0"/>
        <w:rPr>
          <w:rFonts w:ascii="Calibri" w:hAnsi="Calibri" w:cs="Calibri"/>
          <w:b/>
          <w:sz w:val="22"/>
          <w:szCs w:val="20"/>
        </w:rPr>
      </w:pPr>
      <w:r>
        <w:rPr>
          <w:rFonts w:ascii="Calibri" w:hAnsi="Calibri" w:cs="Calibri"/>
          <w:b/>
          <w:sz w:val="22"/>
          <w:szCs w:val="20"/>
        </w:rPr>
        <w:t>Families and visitors will</w:t>
      </w:r>
      <w:r w:rsidRPr="006641FD">
        <w:rPr>
          <w:rFonts w:ascii="Calibri" w:hAnsi="Calibri" w:cs="Calibri"/>
          <w:b/>
          <w:sz w:val="22"/>
          <w:szCs w:val="20"/>
        </w:rPr>
        <w:t>:</w:t>
      </w:r>
    </w:p>
    <w:p w14:paraId="168D3048" w14:textId="77777777" w:rsidR="00CD1DE1" w:rsidRPr="006F7FBB" w:rsidRDefault="00CD1DE1" w:rsidP="00D93CC3">
      <w:pPr>
        <w:numPr>
          <w:ilvl w:val="0"/>
          <w:numId w:val="84"/>
        </w:numPr>
        <w:spacing w:after="200" w:line="276" w:lineRule="auto"/>
        <w:contextualSpacing/>
        <w:rPr>
          <w:b/>
        </w:rPr>
      </w:pPr>
      <w:r w:rsidRPr="006F7FBB">
        <w:t xml:space="preserve">Not drink alcohol or use illicit substances while on the service’s premises </w:t>
      </w:r>
      <w:r>
        <w:t xml:space="preserve">or come to the Service under their </w:t>
      </w:r>
      <w:r w:rsidRPr="006F7FBB">
        <w:t>influence.</w:t>
      </w:r>
    </w:p>
    <w:p w14:paraId="4181F234" w14:textId="77777777" w:rsidR="00CD1DE1" w:rsidRPr="006F7FBB" w:rsidRDefault="00CD1DE1" w:rsidP="00D93CC3">
      <w:pPr>
        <w:numPr>
          <w:ilvl w:val="0"/>
          <w:numId w:val="84"/>
        </w:numPr>
        <w:spacing w:after="0" w:line="276" w:lineRule="auto"/>
        <w:contextualSpacing/>
        <w:rPr>
          <w:b/>
        </w:rPr>
      </w:pPr>
      <w:r w:rsidRPr="006F7FBB">
        <w:t>Not smoke on the service’s premises</w:t>
      </w:r>
      <w:r>
        <w:t xml:space="preserve"> including in the car park</w:t>
      </w:r>
      <w:r w:rsidRPr="006F7FBB">
        <w:t>.</w:t>
      </w:r>
    </w:p>
    <w:p w14:paraId="313589A3" w14:textId="77777777" w:rsidR="00CD1DE1" w:rsidRDefault="00CD1DE1" w:rsidP="00CD1DE1">
      <w:pPr>
        <w:spacing w:after="0"/>
        <w:rPr>
          <w:rFonts w:cs="Calibri"/>
          <w:b/>
          <w:sz w:val="24"/>
          <w:szCs w:val="24"/>
        </w:rPr>
      </w:pPr>
    </w:p>
    <w:p w14:paraId="53A4BD25" w14:textId="77777777" w:rsidR="00CD1DE1" w:rsidRDefault="00CD1DE1" w:rsidP="00CD1DE1">
      <w:pPr>
        <w:spacing w:after="0"/>
        <w:rPr>
          <w:rFonts w:cs="Calibri"/>
          <w:b/>
          <w:sz w:val="36"/>
          <w:szCs w:val="32"/>
        </w:rPr>
      </w:pPr>
    </w:p>
    <w:p w14:paraId="71F91060" w14:textId="77777777" w:rsidR="00CD1DE1" w:rsidRPr="0019713A" w:rsidRDefault="00CD1DE1" w:rsidP="00CD1DE1">
      <w:pPr>
        <w:spacing w:after="0"/>
        <w:rPr>
          <w:rFonts w:cs="Calibri"/>
        </w:rPr>
      </w:pPr>
      <w:r w:rsidRPr="00A617AC">
        <w:rPr>
          <w:rFonts w:cs="Calibri"/>
          <w:b/>
          <w:sz w:val="36"/>
          <w:szCs w:val="32"/>
        </w:rPr>
        <w:lastRenderedPageBreak/>
        <w:t>Management Responsibilities</w:t>
      </w:r>
    </w:p>
    <w:p w14:paraId="7AF62E34" w14:textId="77777777" w:rsidR="00CD1DE1" w:rsidRPr="00636FE2" w:rsidRDefault="00CD1DE1" w:rsidP="00CD1DE1">
      <w:pPr>
        <w:spacing w:after="0"/>
        <w:rPr>
          <w:rFonts w:cs="Calibri"/>
          <w:szCs w:val="20"/>
        </w:rPr>
      </w:pPr>
      <w:r>
        <w:rPr>
          <w:rFonts w:cs="Calibri"/>
          <w:szCs w:val="20"/>
        </w:rPr>
        <w:t xml:space="preserve">At Josie’s Bright Beginnings </w:t>
      </w:r>
      <w:r w:rsidRPr="004C2860">
        <w:rPr>
          <w:rFonts w:cs="Calibri"/>
          <w:szCs w:val="20"/>
        </w:rPr>
        <w:t>the</w:t>
      </w:r>
      <w:r w:rsidRPr="00636FE2">
        <w:rPr>
          <w:rFonts w:cs="Calibri"/>
          <w:szCs w:val="20"/>
        </w:rPr>
        <w:t xml:space="preserve"> Approved Provider and the Nominated Supervisor are responsible for: </w:t>
      </w:r>
    </w:p>
    <w:p w14:paraId="5157807E" w14:textId="3E39398E" w:rsidR="00CD1DE1" w:rsidRPr="00A617AC" w:rsidRDefault="00CD1DE1" w:rsidP="00D93CC3">
      <w:pPr>
        <w:numPr>
          <w:ilvl w:val="0"/>
          <w:numId w:val="57"/>
        </w:numPr>
        <w:spacing w:after="0" w:line="276" w:lineRule="auto"/>
        <w:rPr>
          <w:rFonts w:cs="Calibri"/>
          <w:szCs w:val="20"/>
        </w:rPr>
      </w:pPr>
      <w:r w:rsidRPr="00636FE2">
        <w:rPr>
          <w:rFonts w:cs="Calibri"/>
          <w:szCs w:val="20"/>
        </w:rPr>
        <w:t>Supporting the Nominated Supervisor or Approved Provider</w:t>
      </w:r>
      <w:r>
        <w:rPr>
          <w:rFonts w:cs="Calibri"/>
          <w:szCs w:val="20"/>
        </w:rPr>
        <w:t xml:space="preserve">, </w:t>
      </w:r>
      <w:r w:rsidR="00792A6C">
        <w:rPr>
          <w:rFonts w:cs="Calibri"/>
          <w:szCs w:val="20"/>
        </w:rPr>
        <w:t>Responsible person</w:t>
      </w:r>
      <w:r>
        <w:rPr>
          <w:rFonts w:cs="Calibri"/>
          <w:szCs w:val="20"/>
        </w:rPr>
        <w:t xml:space="preserve">, Educational Leader, Room Leaders and educators </w:t>
      </w:r>
      <w:r w:rsidRPr="00A617AC">
        <w:rPr>
          <w:rFonts w:cs="Calibri"/>
          <w:szCs w:val="20"/>
        </w:rPr>
        <w:t>in their role.</w:t>
      </w:r>
    </w:p>
    <w:p w14:paraId="24E94881" w14:textId="77777777" w:rsidR="00CD1DE1" w:rsidRPr="00A617AC" w:rsidRDefault="00CD1DE1" w:rsidP="00D93CC3">
      <w:pPr>
        <w:numPr>
          <w:ilvl w:val="0"/>
          <w:numId w:val="57"/>
        </w:numPr>
        <w:spacing w:after="0" w:line="276" w:lineRule="auto"/>
        <w:rPr>
          <w:rFonts w:cs="Calibri"/>
          <w:szCs w:val="20"/>
        </w:rPr>
      </w:pPr>
      <w:r>
        <w:rPr>
          <w:rFonts w:cs="Calibri"/>
          <w:szCs w:val="20"/>
        </w:rPr>
        <w:t>Keeping</w:t>
      </w:r>
      <w:r w:rsidRPr="00A617AC">
        <w:rPr>
          <w:rFonts w:cs="Calibri"/>
          <w:szCs w:val="20"/>
        </w:rPr>
        <w:t xml:space="preserve"> all service families up to date with </w:t>
      </w:r>
      <w:r>
        <w:rPr>
          <w:rFonts w:cs="Calibri"/>
          <w:szCs w:val="20"/>
        </w:rPr>
        <w:t xml:space="preserve">relevant </w:t>
      </w:r>
      <w:r w:rsidRPr="00A617AC">
        <w:rPr>
          <w:rFonts w:cs="Calibri"/>
          <w:szCs w:val="20"/>
        </w:rPr>
        <w:t>issues.</w:t>
      </w:r>
    </w:p>
    <w:p w14:paraId="248F3177" w14:textId="77777777" w:rsidR="00CD1DE1" w:rsidRDefault="00CD1DE1" w:rsidP="00D93CC3">
      <w:pPr>
        <w:numPr>
          <w:ilvl w:val="0"/>
          <w:numId w:val="57"/>
        </w:numPr>
        <w:spacing w:after="0" w:line="276" w:lineRule="auto"/>
        <w:ind w:left="714" w:hanging="357"/>
        <w:rPr>
          <w:rFonts w:cs="Calibri"/>
          <w:szCs w:val="20"/>
        </w:rPr>
      </w:pPr>
      <w:r>
        <w:rPr>
          <w:rFonts w:cs="Calibri"/>
          <w:szCs w:val="20"/>
        </w:rPr>
        <w:t>Recruiting and selecting educators and other staff members</w:t>
      </w:r>
      <w:r w:rsidRPr="00A617AC">
        <w:rPr>
          <w:rFonts w:cs="Calibri"/>
          <w:szCs w:val="20"/>
        </w:rPr>
        <w:t>.</w:t>
      </w:r>
    </w:p>
    <w:p w14:paraId="24696957" w14:textId="77777777" w:rsidR="00CD1DE1" w:rsidRDefault="00CD1DE1" w:rsidP="00D93CC3">
      <w:pPr>
        <w:pStyle w:val="ListParagraph"/>
        <w:numPr>
          <w:ilvl w:val="0"/>
          <w:numId w:val="57"/>
        </w:numPr>
        <w:spacing w:after="0"/>
        <w:rPr>
          <w:rFonts w:cs="Calibri"/>
          <w:szCs w:val="20"/>
        </w:rPr>
      </w:pPr>
      <w:r>
        <w:rPr>
          <w:rFonts w:cs="Calibri"/>
          <w:snapToGrid w:val="0"/>
        </w:rPr>
        <w:t>Ensuring educators and staff members have t</w:t>
      </w:r>
      <w:r w:rsidRPr="00A617AC">
        <w:rPr>
          <w:rFonts w:cs="Calibri"/>
          <w:snapToGrid w:val="0"/>
        </w:rPr>
        <w:t>he correct qualifications.</w:t>
      </w:r>
      <w:r w:rsidRPr="000C3684">
        <w:rPr>
          <w:rFonts w:cs="Calibri"/>
          <w:szCs w:val="20"/>
        </w:rPr>
        <w:t xml:space="preserve"> </w:t>
      </w:r>
    </w:p>
    <w:p w14:paraId="7AFAF08A" w14:textId="77777777" w:rsidR="00CD1DE1" w:rsidRPr="00B73184" w:rsidRDefault="00CD1DE1" w:rsidP="00D93CC3">
      <w:pPr>
        <w:pStyle w:val="ListParagraph"/>
        <w:numPr>
          <w:ilvl w:val="0"/>
          <w:numId w:val="57"/>
        </w:numPr>
        <w:spacing w:after="0"/>
        <w:rPr>
          <w:rFonts w:cs="Calibri"/>
          <w:szCs w:val="20"/>
        </w:rPr>
      </w:pPr>
      <w:r>
        <w:rPr>
          <w:rFonts w:cs="Calibri"/>
          <w:szCs w:val="20"/>
        </w:rPr>
        <w:t>Ensuring</w:t>
      </w:r>
      <w:r w:rsidRPr="00B73184">
        <w:rPr>
          <w:rFonts w:cs="Calibri"/>
          <w:szCs w:val="20"/>
        </w:rPr>
        <w:t xml:space="preserve"> educator ratio and qualification requirements are met.</w:t>
      </w:r>
    </w:p>
    <w:p w14:paraId="07EAD858" w14:textId="77777777" w:rsidR="00CD1DE1" w:rsidRPr="00A617AC" w:rsidRDefault="00CD1DE1" w:rsidP="00D93CC3">
      <w:pPr>
        <w:numPr>
          <w:ilvl w:val="0"/>
          <w:numId w:val="57"/>
        </w:numPr>
        <w:spacing w:after="0" w:line="276" w:lineRule="auto"/>
        <w:rPr>
          <w:rFonts w:cs="Calibri"/>
          <w:snapToGrid w:val="0"/>
        </w:rPr>
      </w:pPr>
      <w:r>
        <w:rPr>
          <w:rFonts w:cs="Calibri"/>
          <w:snapToGrid w:val="0"/>
        </w:rPr>
        <w:t xml:space="preserve">Ensuring all educators and staff </w:t>
      </w:r>
      <w:r w:rsidRPr="00A617AC">
        <w:rPr>
          <w:rFonts w:cs="Calibri"/>
          <w:snapToGrid w:val="0"/>
        </w:rPr>
        <w:t xml:space="preserve">understand their responsibilities under the </w:t>
      </w:r>
      <w:r>
        <w:rPr>
          <w:rFonts w:cs="Calibri"/>
          <w:snapToGrid w:val="0"/>
        </w:rPr>
        <w:t xml:space="preserve">education and care </w:t>
      </w:r>
      <w:r w:rsidRPr="00A617AC">
        <w:rPr>
          <w:rFonts w:cs="Calibri"/>
          <w:snapToGrid w:val="0"/>
        </w:rPr>
        <w:t>law</w:t>
      </w:r>
      <w:r>
        <w:rPr>
          <w:rFonts w:cs="Calibri"/>
          <w:snapToGrid w:val="0"/>
        </w:rPr>
        <w:t xml:space="preserve"> and regulations, the National Quality Standard, the Early Years Learning Framework</w:t>
      </w:r>
      <w:r w:rsidRPr="00A617AC">
        <w:rPr>
          <w:rFonts w:cs="Calibri"/>
          <w:snapToGrid w:val="0"/>
        </w:rPr>
        <w:t>.</w:t>
      </w:r>
    </w:p>
    <w:p w14:paraId="577A6555" w14:textId="77777777" w:rsidR="00CD1DE1" w:rsidRDefault="00CD1DE1" w:rsidP="00D93CC3">
      <w:pPr>
        <w:numPr>
          <w:ilvl w:val="0"/>
          <w:numId w:val="57"/>
        </w:numPr>
        <w:spacing w:after="0" w:line="276" w:lineRule="auto"/>
        <w:rPr>
          <w:rFonts w:cs="Calibri"/>
          <w:szCs w:val="20"/>
        </w:rPr>
      </w:pPr>
      <w:r>
        <w:rPr>
          <w:rFonts w:cs="Calibri"/>
          <w:szCs w:val="20"/>
        </w:rPr>
        <w:t>Developing the service policies and ensuring</w:t>
      </w:r>
      <w:r w:rsidRPr="00A617AC">
        <w:rPr>
          <w:rFonts w:cs="Calibri"/>
          <w:szCs w:val="20"/>
        </w:rPr>
        <w:t xml:space="preserve"> all educators </w:t>
      </w:r>
      <w:r>
        <w:rPr>
          <w:rFonts w:cs="Calibri"/>
          <w:szCs w:val="20"/>
        </w:rPr>
        <w:t>follow our</w:t>
      </w:r>
      <w:r w:rsidRPr="00A617AC">
        <w:rPr>
          <w:rFonts w:cs="Calibri"/>
          <w:szCs w:val="20"/>
        </w:rPr>
        <w:t xml:space="preserve"> policies and procedures.</w:t>
      </w:r>
    </w:p>
    <w:p w14:paraId="0D8E6505" w14:textId="77777777" w:rsidR="00CD1DE1" w:rsidRDefault="00CD1DE1" w:rsidP="00D93CC3">
      <w:pPr>
        <w:pStyle w:val="ListParagraph"/>
        <w:numPr>
          <w:ilvl w:val="0"/>
          <w:numId w:val="57"/>
        </w:numPr>
      </w:pPr>
      <w:r>
        <w:t xml:space="preserve">Ensuring all educators, staff, visitors and volunteers are aware of and comply with our Code of Conduct </w:t>
      </w:r>
    </w:p>
    <w:p w14:paraId="2AC61CF3" w14:textId="77777777" w:rsidR="00CD1DE1" w:rsidRPr="001C4BCC" w:rsidRDefault="00CD1DE1" w:rsidP="00D93CC3">
      <w:pPr>
        <w:pStyle w:val="ListParagraph"/>
        <w:numPr>
          <w:ilvl w:val="0"/>
          <w:numId w:val="57"/>
        </w:numPr>
        <w:spacing w:after="0"/>
        <w:rPr>
          <w:rFonts w:cs="Calibri"/>
          <w:szCs w:val="20"/>
        </w:rPr>
      </w:pPr>
      <w:r>
        <w:t xml:space="preserve">Investigating and managing grievances from educators, staff members, families or volunteers (including incidents of workplace bullying) in accordance with our </w:t>
      </w:r>
      <w:r w:rsidRPr="001C4BCC">
        <w:t xml:space="preserve">Grievance </w:t>
      </w:r>
      <w:r>
        <w:t>Guidelines.</w:t>
      </w:r>
      <w:r w:rsidRPr="001C4BCC">
        <w:t xml:space="preserve"> </w:t>
      </w:r>
    </w:p>
    <w:p w14:paraId="0D516F98" w14:textId="77777777" w:rsidR="00CD1DE1" w:rsidRPr="000C3684" w:rsidRDefault="00CD1DE1" w:rsidP="00D93CC3">
      <w:pPr>
        <w:numPr>
          <w:ilvl w:val="0"/>
          <w:numId w:val="57"/>
        </w:numPr>
        <w:spacing w:after="0" w:line="276" w:lineRule="auto"/>
        <w:rPr>
          <w:rFonts w:cs="Calibri"/>
          <w:szCs w:val="20"/>
        </w:rPr>
      </w:pPr>
      <w:r>
        <w:rPr>
          <w:rFonts w:cs="Calibri"/>
          <w:szCs w:val="20"/>
        </w:rPr>
        <w:t>Implementing</w:t>
      </w:r>
      <w:r w:rsidRPr="00B73184">
        <w:rPr>
          <w:rFonts w:cs="Calibri"/>
          <w:szCs w:val="20"/>
        </w:rPr>
        <w:t xml:space="preserve"> </w:t>
      </w:r>
      <w:r>
        <w:rPr>
          <w:rFonts w:cs="Calibri"/>
          <w:szCs w:val="20"/>
        </w:rPr>
        <w:t xml:space="preserve">effective </w:t>
      </w:r>
      <w:r w:rsidRPr="00B73184">
        <w:rPr>
          <w:rFonts w:cs="Calibri"/>
          <w:szCs w:val="20"/>
        </w:rPr>
        <w:t xml:space="preserve">communication </w:t>
      </w:r>
      <w:r>
        <w:rPr>
          <w:rFonts w:cs="Calibri"/>
          <w:szCs w:val="20"/>
        </w:rPr>
        <w:t xml:space="preserve">and consultation </w:t>
      </w:r>
      <w:r w:rsidRPr="00B73184">
        <w:rPr>
          <w:rFonts w:cs="Calibri"/>
          <w:szCs w:val="20"/>
        </w:rPr>
        <w:t>procedures with educators and staff members</w:t>
      </w:r>
      <w:r>
        <w:rPr>
          <w:rFonts w:cs="Calibri"/>
          <w:szCs w:val="20"/>
        </w:rPr>
        <w:t xml:space="preserve"> about workplace issues</w:t>
      </w:r>
      <w:r w:rsidRPr="00B73184">
        <w:rPr>
          <w:color w:val="FF0000"/>
        </w:rPr>
        <w:t>.</w:t>
      </w:r>
    </w:p>
    <w:p w14:paraId="0832E17B" w14:textId="27AECE32" w:rsidR="00CD1DE1" w:rsidRPr="003D4FCB" w:rsidRDefault="00CD1DE1" w:rsidP="00D93CC3">
      <w:pPr>
        <w:numPr>
          <w:ilvl w:val="0"/>
          <w:numId w:val="57"/>
        </w:numPr>
        <w:suppressAutoHyphens/>
        <w:spacing w:after="0" w:line="276" w:lineRule="auto"/>
        <w:rPr>
          <w:rFonts w:cs="Calibri"/>
          <w:snapToGrid w:val="0"/>
        </w:rPr>
      </w:pPr>
      <w:r>
        <w:rPr>
          <w:rFonts w:cs="Calibri"/>
          <w:snapToGrid w:val="0"/>
        </w:rPr>
        <w:t>Promoting</w:t>
      </w:r>
      <w:r w:rsidRPr="003D4FCB">
        <w:rPr>
          <w:rFonts w:cs="Calibri"/>
          <w:snapToGrid w:val="0"/>
        </w:rPr>
        <w:t xml:space="preserve"> the diverse skills and achievements of educators and staff (</w:t>
      </w:r>
      <w:r w:rsidR="000E17EF" w:rsidRPr="003D4FCB">
        <w:rPr>
          <w:rFonts w:cs="Calibri"/>
          <w:snapToGrid w:val="0"/>
        </w:rPr>
        <w:t>e.g.,</w:t>
      </w:r>
      <w:r w:rsidRPr="003D4FCB">
        <w:rPr>
          <w:rFonts w:cs="Calibri"/>
          <w:snapToGrid w:val="0"/>
        </w:rPr>
        <w:t xml:space="preserve"> at educator meetings, through regular feedback, by sharing information with families and the community through notices and newsletters.)</w:t>
      </w:r>
    </w:p>
    <w:p w14:paraId="2300D532" w14:textId="77777777" w:rsidR="00CD1DE1" w:rsidRPr="00B73184" w:rsidRDefault="00CD1DE1" w:rsidP="00D93CC3">
      <w:pPr>
        <w:pStyle w:val="ListParagraph"/>
        <w:numPr>
          <w:ilvl w:val="0"/>
          <w:numId w:val="57"/>
        </w:numPr>
        <w:spacing w:after="0"/>
        <w:rPr>
          <w:rFonts w:cs="Calibri"/>
          <w:szCs w:val="20"/>
        </w:rPr>
      </w:pPr>
      <w:r>
        <w:t>Providing or organising appropriate information, instruction, training or supervision to educators and staff</w:t>
      </w:r>
    </w:p>
    <w:p w14:paraId="71FFAAC4" w14:textId="77777777" w:rsidR="00CD1DE1" w:rsidRDefault="00CD1DE1" w:rsidP="00D93CC3">
      <w:pPr>
        <w:numPr>
          <w:ilvl w:val="0"/>
          <w:numId w:val="57"/>
        </w:numPr>
        <w:spacing w:after="0" w:line="276" w:lineRule="auto"/>
        <w:rPr>
          <w:rFonts w:cs="Calibri"/>
          <w:szCs w:val="20"/>
        </w:rPr>
      </w:pPr>
      <w:r>
        <w:rPr>
          <w:rFonts w:cs="Calibri"/>
          <w:szCs w:val="20"/>
        </w:rPr>
        <w:t>Maintaining the financial viability of the Service</w:t>
      </w:r>
      <w:r w:rsidRPr="00A617AC">
        <w:rPr>
          <w:rFonts w:cs="Calibri"/>
          <w:szCs w:val="20"/>
        </w:rPr>
        <w:t>.</w:t>
      </w:r>
    </w:p>
    <w:p w14:paraId="7847059B" w14:textId="77777777" w:rsidR="00CD1DE1" w:rsidRPr="00A617AC" w:rsidRDefault="00CD1DE1" w:rsidP="00CD1DE1">
      <w:pPr>
        <w:spacing w:after="0"/>
        <w:rPr>
          <w:rFonts w:cs="Calibri"/>
          <w:szCs w:val="20"/>
        </w:rPr>
      </w:pPr>
    </w:p>
    <w:p w14:paraId="57AEF46F" w14:textId="77777777" w:rsidR="00CD1DE1" w:rsidRPr="004E2D67" w:rsidRDefault="00CD1DE1" w:rsidP="00CD1DE1">
      <w:pPr>
        <w:spacing w:after="0"/>
        <w:rPr>
          <w:rFonts w:cs="Calibri"/>
          <w:b/>
          <w:sz w:val="36"/>
          <w:szCs w:val="36"/>
        </w:rPr>
      </w:pPr>
      <w:r w:rsidRPr="004E2D67">
        <w:rPr>
          <w:rFonts w:cs="Calibri"/>
          <w:b/>
          <w:sz w:val="36"/>
          <w:szCs w:val="36"/>
        </w:rPr>
        <w:t xml:space="preserve">Visitors </w:t>
      </w:r>
    </w:p>
    <w:p w14:paraId="6DE41A2B" w14:textId="77777777" w:rsidR="00CD1DE1" w:rsidRDefault="00CD1DE1" w:rsidP="00CD1DE1">
      <w:pPr>
        <w:spacing w:after="0"/>
        <w:rPr>
          <w:rFonts w:cs="Calibri"/>
          <w:szCs w:val="20"/>
        </w:rPr>
      </w:pPr>
      <w:r w:rsidRPr="00636FE2">
        <w:rPr>
          <w:rFonts w:cs="Calibri"/>
          <w:szCs w:val="20"/>
        </w:rPr>
        <w:t>The Approved Provider or Nominated Supervisor</w:t>
      </w:r>
      <w:r w:rsidRPr="000C75BE">
        <w:rPr>
          <w:rFonts w:cs="Calibri"/>
          <w:szCs w:val="20"/>
        </w:rPr>
        <w:t xml:space="preserve"> will ensure the safety, health and wellbeing of all children by</w:t>
      </w:r>
      <w:r>
        <w:rPr>
          <w:rFonts w:cs="Calibri"/>
          <w:szCs w:val="20"/>
        </w:rPr>
        <w:t>:</w:t>
      </w:r>
    </w:p>
    <w:p w14:paraId="62CCC746" w14:textId="77777777" w:rsidR="00CD1DE1" w:rsidRPr="00187774" w:rsidRDefault="00CD1DE1" w:rsidP="00D93CC3">
      <w:pPr>
        <w:pStyle w:val="ListParagraph"/>
        <w:numPr>
          <w:ilvl w:val="0"/>
          <w:numId w:val="85"/>
        </w:numPr>
        <w:spacing w:after="0"/>
        <w:rPr>
          <w:rFonts w:cs="Calibri"/>
        </w:rPr>
      </w:pPr>
      <w:r w:rsidRPr="00187774">
        <w:rPr>
          <w:rFonts w:cs="Calibri"/>
        </w:rPr>
        <w:t xml:space="preserve">Ensuring visitors are only allowed entry to the service if they can be adequately identified. </w:t>
      </w:r>
      <w:r>
        <w:rPr>
          <w:rFonts w:cs="Calibri"/>
        </w:rPr>
        <w:t>T</w:t>
      </w:r>
      <w:r w:rsidRPr="00187774">
        <w:rPr>
          <w:rFonts w:cs="Calibri"/>
        </w:rPr>
        <w:t xml:space="preserve">radespeople, business representatives and </w:t>
      </w:r>
      <w:r>
        <w:rPr>
          <w:rFonts w:cs="Calibri"/>
        </w:rPr>
        <w:t xml:space="preserve">early intervention </w:t>
      </w:r>
      <w:r w:rsidRPr="00187774">
        <w:rPr>
          <w:rFonts w:cs="Calibri"/>
        </w:rPr>
        <w:t>specialists or professionals</w:t>
      </w:r>
      <w:r>
        <w:rPr>
          <w:rFonts w:cs="Calibri"/>
        </w:rPr>
        <w:t xml:space="preserve">, or support workers provided by early childhood agencies, must carry appropriate identification. </w:t>
      </w:r>
      <w:r w:rsidRPr="00187774">
        <w:rPr>
          <w:rFonts w:cs="Calibri"/>
        </w:rPr>
        <w:t xml:space="preserve"> </w:t>
      </w:r>
      <w:r>
        <w:rPr>
          <w:rFonts w:cs="Calibri"/>
        </w:rPr>
        <w:t>Family members and family friends who, for example, attend service events or assist with learning activities may be identified by the parents of children at the service.</w:t>
      </w:r>
    </w:p>
    <w:p w14:paraId="6505B8BF" w14:textId="77777777" w:rsidR="00CD1DE1" w:rsidRDefault="00CD1DE1" w:rsidP="00D93CC3">
      <w:pPr>
        <w:pStyle w:val="ListParagraph"/>
        <w:numPr>
          <w:ilvl w:val="0"/>
          <w:numId w:val="85"/>
        </w:numPr>
        <w:spacing w:after="0"/>
        <w:rPr>
          <w:rFonts w:cs="Calibri"/>
        </w:rPr>
      </w:pPr>
      <w:r>
        <w:rPr>
          <w:rFonts w:cs="Calibri"/>
        </w:rPr>
        <w:t>Requiring all visitors to sign in and out of the service for work health and safety and child protection reasons</w:t>
      </w:r>
    </w:p>
    <w:p w14:paraId="278D5BF1" w14:textId="77777777" w:rsidR="00CD1DE1" w:rsidRDefault="00CD1DE1" w:rsidP="00D93CC3">
      <w:pPr>
        <w:pStyle w:val="ListParagraph"/>
        <w:numPr>
          <w:ilvl w:val="0"/>
          <w:numId w:val="85"/>
        </w:numPr>
        <w:spacing w:after="0"/>
        <w:rPr>
          <w:rFonts w:cs="Calibri"/>
        </w:rPr>
      </w:pPr>
      <w:r w:rsidRPr="00BC2E8B">
        <w:rPr>
          <w:rFonts w:cs="Calibri"/>
        </w:rPr>
        <w:t>Ensuring visitors, including long term visitors, are never left alone with any children being educated and cared for. Visitors will be supervised by educators or staff members at all times</w:t>
      </w:r>
    </w:p>
    <w:p w14:paraId="750CFD3F" w14:textId="77777777" w:rsidR="00CD1DE1" w:rsidRPr="004E2D67" w:rsidRDefault="00CD1DE1" w:rsidP="00D93CC3">
      <w:pPr>
        <w:pStyle w:val="ListParagraph"/>
        <w:numPr>
          <w:ilvl w:val="0"/>
          <w:numId w:val="85"/>
        </w:numPr>
        <w:spacing w:after="0"/>
        <w:rPr>
          <w:rFonts w:cs="Calibri"/>
        </w:rPr>
      </w:pPr>
      <w:r>
        <w:rPr>
          <w:rFonts w:cs="Calibri"/>
        </w:rPr>
        <w:lastRenderedPageBreak/>
        <w:t>E</w:t>
      </w:r>
      <w:r w:rsidRPr="004E2D67">
        <w:rPr>
          <w:rFonts w:cs="Calibri"/>
        </w:rPr>
        <w:t xml:space="preserve">nsuring visitors have or obtain a child protection clearance if required by the child protection law before being allowed entry to the service  </w:t>
      </w:r>
      <w:hyperlink r:id="rId24" w:history="1">
        <w:r w:rsidRPr="004E2D67">
          <w:rPr>
            <w:rStyle w:val="Hyperlink"/>
            <w:rFonts w:cs="Calibri"/>
          </w:rPr>
          <w:t>http://www.workingwithchildren.vic.gov.au/</w:t>
        </w:r>
      </w:hyperlink>
    </w:p>
    <w:p w14:paraId="0E5C4BC8" w14:textId="77777777" w:rsidR="00CD1DE1" w:rsidRPr="00840153" w:rsidRDefault="00CD1DE1" w:rsidP="00D93CC3">
      <w:pPr>
        <w:pStyle w:val="ListParagraph"/>
        <w:numPr>
          <w:ilvl w:val="0"/>
          <w:numId w:val="85"/>
        </w:numPr>
        <w:spacing w:after="0"/>
        <w:rPr>
          <w:rFonts w:cs="Calibri"/>
        </w:rPr>
      </w:pPr>
      <w:r w:rsidRPr="00840153">
        <w:rPr>
          <w:rFonts w:cs="Calibri"/>
        </w:rPr>
        <w:t xml:space="preserve">Ensuring specialists or professionals engaged to support a child are only allowed to visit and engage with the child if written authorisation has first been obtained from the child’s parents. Authorisation may form part of an education or support plan. </w:t>
      </w:r>
    </w:p>
    <w:p w14:paraId="05D3EEBC" w14:textId="77777777" w:rsidR="00CD1DE1" w:rsidRDefault="00CD1DE1" w:rsidP="00CD1DE1">
      <w:pPr>
        <w:spacing w:after="0"/>
        <w:rPr>
          <w:rFonts w:cs="Calibri"/>
          <w:b/>
          <w:sz w:val="36"/>
          <w:szCs w:val="36"/>
        </w:rPr>
      </w:pPr>
    </w:p>
    <w:p w14:paraId="2E7A42D1" w14:textId="77777777" w:rsidR="00CD1DE1" w:rsidRPr="001C4BCC" w:rsidRDefault="00CD1DE1" w:rsidP="00CD1DE1">
      <w:pPr>
        <w:spacing w:after="0"/>
        <w:rPr>
          <w:rFonts w:cs="Calibri"/>
          <w:b/>
          <w:sz w:val="36"/>
          <w:szCs w:val="36"/>
        </w:rPr>
      </w:pPr>
      <w:r w:rsidRPr="001C4BCC">
        <w:rPr>
          <w:rFonts w:cs="Calibri"/>
          <w:b/>
          <w:sz w:val="36"/>
          <w:szCs w:val="36"/>
        </w:rPr>
        <w:t xml:space="preserve">Communication </w:t>
      </w:r>
      <w:r>
        <w:rPr>
          <w:rFonts w:cs="Calibri"/>
          <w:b/>
          <w:sz w:val="36"/>
          <w:szCs w:val="36"/>
        </w:rPr>
        <w:t>P</w:t>
      </w:r>
      <w:r w:rsidRPr="001C4BCC">
        <w:rPr>
          <w:rFonts w:cs="Calibri"/>
          <w:b/>
          <w:sz w:val="36"/>
          <w:szCs w:val="36"/>
        </w:rPr>
        <w:t>rocedures</w:t>
      </w:r>
    </w:p>
    <w:p w14:paraId="23621F53" w14:textId="77777777" w:rsidR="00CD1DE1" w:rsidRPr="004C2860" w:rsidRDefault="00CD1DE1" w:rsidP="00CD1DE1">
      <w:pPr>
        <w:spacing w:after="0"/>
        <w:rPr>
          <w:rFonts w:cs="Calibri"/>
          <w:szCs w:val="20"/>
        </w:rPr>
      </w:pPr>
      <w:r w:rsidRPr="004C2860">
        <w:rPr>
          <w:rFonts w:cs="Calibri"/>
          <w:szCs w:val="20"/>
        </w:rPr>
        <w:t xml:space="preserve">To allow effective communication </w:t>
      </w:r>
      <w:r>
        <w:rPr>
          <w:rFonts w:cs="Calibri"/>
          <w:szCs w:val="20"/>
        </w:rPr>
        <w:t xml:space="preserve">and consultation to take place with educators/staff </w:t>
      </w:r>
      <w:r w:rsidRPr="001C4BCC">
        <w:rPr>
          <w:rFonts w:cs="Calibri"/>
          <w:szCs w:val="20"/>
        </w:rPr>
        <w:t xml:space="preserve">the </w:t>
      </w:r>
      <w:r w:rsidRPr="00636FE2">
        <w:rPr>
          <w:rFonts w:cs="Calibri"/>
          <w:szCs w:val="20"/>
        </w:rPr>
        <w:t>Approved Provider / Nominated Supervisor</w:t>
      </w:r>
      <w:r>
        <w:rPr>
          <w:rFonts w:cs="Calibri"/>
          <w:b/>
          <w:color w:val="FF0000"/>
          <w:szCs w:val="20"/>
        </w:rPr>
        <w:t xml:space="preserve"> </w:t>
      </w:r>
      <w:r w:rsidRPr="001C4BCC">
        <w:rPr>
          <w:rFonts w:cs="Calibri"/>
          <w:szCs w:val="20"/>
        </w:rPr>
        <w:t>will use various</w:t>
      </w:r>
      <w:r>
        <w:rPr>
          <w:rFonts w:cs="Calibri"/>
          <w:b/>
          <w:color w:val="FF0000"/>
          <w:szCs w:val="20"/>
        </w:rPr>
        <w:t xml:space="preserve"> </w:t>
      </w:r>
      <w:r w:rsidRPr="004C2860">
        <w:rPr>
          <w:rFonts w:cs="Calibri"/>
          <w:szCs w:val="20"/>
        </w:rPr>
        <w:t>methods of communication includ</w:t>
      </w:r>
      <w:r>
        <w:rPr>
          <w:rFonts w:cs="Calibri"/>
          <w:szCs w:val="20"/>
        </w:rPr>
        <w:t>ing</w:t>
      </w:r>
      <w:r w:rsidRPr="004C2860">
        <w:rPr>
          <w:rFonts w:cs="Calibri"/>
          <w:szCs w:val="20"/>
        </w:rPr>
        <w:t>:</w:t>
      </w:r>
    </w:p>
    <w:p w14:paraId="06586D00" w14:textId="77777777" w:rsidR="00CD1DE1" w:rsidRPr="00A617AC" w:rsidRDefault="00CD1DE1" w:rsidP="00D93CC3">
      <w:pPr>
        <w:numPr>
          <w:ilvl w:val="0"/>
          <w:numId w:val="58"/>
        </w:numPr>
        <w:spacing w:after="0" w:line="276" w:lineRule="auto"/>
        <w:rPr>
          <w:rFonts w:cs="Calibri"/>
          <w:szCs w:val="20"/>
        </w:rPr>
      </w:pPr>
      <w:r>
        <w:rPr>
          <w:rFonts w:cs="Calibri"/>
          <w:szCs w:val="20"/>
        </w:rPr>
        <w:t>Direct conversations</w:t>
      </w:r>
      <w:r w:rsidRPr="00A617AC">
        <w:rPr>
          <w:rFonts w:cs="Calibri"/>
          <w:szCs w:val="20"/>
        </w:rPr>
        <w:t>.</w:t>
      </w:r>
      <w:r>
        <w:rPr>
          <w:rFonts w:cs="Calibri"/>
          <w:szCs w:val="20"/>
        </w:rPr>
        <w:t xml:space="preserve"> </w:t>
      </w:r>
    </w:p>
    <w:p w14:paraId="095A552C" w14:textId="77777777" w:rsidR="00CD1DE1" w:rsidRPr="00153FAB" w:rsidRDefault="00CD1DE1" w:rsidP="00D93CC3">
      <w:pPr>
        <w:numPr>
          <w:ilvl w:val="0"/>
          <w:numId w:val="58"/>
        </w:numPr>
        <w:spacing w:after="0" w:line="276" w:lineRule="auto"/>
        <w:rPr>
          <w:rFonts w:cs="Calibri"/>
          <w:szCs w:val="20"/>
        </w:rPr>
      </w:pPr>
      <w:r>
        <w:rPr>
          <w:rFonts w:cs="Calibri"/>
          <w:szCs w:val="20"/>
        </w:rPr>
        <w:t>Phone</w:t>
      </w:r>
      <w:r w:rsidRPr="00A617AC">
        <w:rPr>
          <w:rFonts w:cs="Calibri"/>
          <w:szCs w:val="20"/>
        </w:rPr>
        <w:t xml:space="preserve"> </w:t>
      </w:r>
      <w:r>
        <w:rPr>
          <w:rFonts w:cs="Calibri"/>
          <w:szCs w:val="20"/>
        </w:rPr>
        <w:t>c</w:t>
      </w:r>
      <w:r w:rsidRPr="00A617AC">
        <w:rPr>
          <w:rFonts w:cs="Calibri"/>
          <w:szCs w:val="20"/>
        </w:rPr>
        <w:t>ommunication including SMS messaging if appropriate.</w:t>
      </w:r>
    </w:p>
    <w:p w14:paraId="698226FD" w14:textId="5BEA7ABF" w:rsidR="00CD1DE1" w:rsidRDefault="00CD1DE1" w:rsidP="00D93CC3">
      <w:pPr>
        <w:numPr>
          <w:ilvl w:val="0"/>
          <w:numId w:val="58"/>
        </w:numPr>
        <w:spacing w:after="0" w:line="276" w:lineRule="auto"/>
        <w:rPr>
          <w:rFonts w:cs="Calibri"/>
          <w:szCs w:val="20"/>
        </w:rPr>
      </w:pPr>
      <w:r>
        <w:rPr>
          <w:rFonts w:cs="Calibri"/>
          <w:szCs w:val="20"/>
        </w:rPr>
        <w:t>Educator</w:t>
      </w:r>
      <w:r w:rsidRPr="00A617AC">
        <w:rPr>
          <w:rFonts w:cs="Calibri"/>
          <w:szCs w:val="20"/>
        </w:rPr>
        <w:t xml:space="preserve"> </w:t>
      </w:r>
      <w:r w:rsidRPr="001C4BCC">
        <w:rPr>
          <w:rFonts w:cs="Calibri"/>
          <w:szCs w:val="20"/>
        </w:rPr>
        <w:t>meetings.</w:t>
      </w:r>
    </w:p>
    <w:p w14:paraId="4D73D514" w14:textId="72792A73" w:rsidR="00012654" w:rsidRDefault="00C10A3B" w:rsidP="00D93CC3">
      <w:pPr>
        <w:numPr>
          <w:ilvl w:val="0"/>
          <w:numId w:val="58"/>
        </w:numPr>
        <w:spacing w:after="0" w:line="276" w:lineRule="auto"/>
        <w:rPr>
          <w:rFonts w:cs="Calibri"/>
          <w:szCs w:val="20"/>
        </w:rPr>
      </w:pPr>
      <w:r>
        <w:rPr>
          <w:rFonts w:cs="Calibri"/>
          <w:szCs w:val="20"/>
        </w:rPr>
        <w:t>Mailchimp Email list</w:t>
      </w:r>
    </w:p>
    <w:p w14:paraId="2D5E7B0F" w14:textId="550E830D" w:rsidR="00C10A3B" w:rsidRDefault="00C10A3B" w:rsidP="00D93CC3">
      <w:pPr>
        <w:numPr>
          <w:ilvl w:val="0"/>
          <w:numId w:val="58"/>
        </w:numPr>
        <w:spacing w:after="0" w:line="276" w:lineRule="auto"/>
        <w:rPr>
          <w:rFonts w:cs="Calibri"/>
          <w:szCs w:val="20"/>
        </w:rPr>
      </w:pPr>
      <w:r>
        <w:rPr>
          <w:rFonts w:cs="Calibri"/>
          <w:szCs w:val="20"/>
        </w:rPr>
        <w:t>Chat groups</w:t>
      </w:r>
    </w:p>
    <w:p w14:paraId="05C47CF5" w14:textId="355C8448" w:rsidR="002203CB" w:rsidRPr="001C4BCC" w:rsidRDefault="002203CB" w:rsidP="00D93CC3">
      <w:pPr>
        <w:numPr>
          <w:ilvl w:val="0"/>
          <w:numId w:val="58"/>
        </w:numPr>
        <w:spacing w:after="0" w:line="276" w:lineRule="auto"/>
        <w:rPr>
          <w:rFonts w:cs="Calibri"/>
          <w:szCs w:val="20"/>
        </w:rPr>
      </w:pPr>
      <w:r>
        <w:rPr>
          <w:rFonts w:cs="Calibri"/>
          <w:szCs w:val="20"/>
        </w:rPr>
        <w:t>WhatsApp chat groups</w:t>
      </w:r>
    </w:p>
    <w:p w14:paraId="411EA5FB" w14:textId="7EA3782D" w:rsidR="00CD1DE1" w:rsidRPr="00153FAB" w:rsidRDefault="00CD1DE1" w:rsidP="00D93CC3">
      <w:pPr>
        <w:numPr>
          <w:ilvl w:val="0"/>
          <w:numId w:val="58"/>
        </w:numPr>
        <w:spacing w:after="0" w:line="276" w:lineRule="auto"/>
        <w:rPr>
          <w:rFonts w:cs="Calibri"/>
          <w:szCs w:val="20"/>
        </w:rPr>
      </w:pPr>
      <w:r>
        <w:rPr>
          <w:rFonts w:cs="Calibri"/>
          <w:szCs w:val="20"/>
        </w:rPr>
        <w:t>Other</w:t>
      </w:r>
      <w:r w:rsidRPr="00A617AC">
        <w:rPr>
          <w:rFonts w:cs="Calibri"/>
          <w:szCs w:val="20"/>
        </w:rPr>
        <w:t xml:space="preserve"> forms of written </w:t>
      </w:r>
      <w:r>
        <w:rPr>
          <w:rFonts w:cs="Calibri"/>
          <w:szCs w:val="20"/>
        </w:rPr>
        <w:t xml:space="preserve">communication </w:t>
      </w:r>
      <w:r w:rsidR="000E17EF">
        <w:rPr>
          <w:rFonts w:cs="Calibri"/>
          <w:szCs w:val="20"/>
        </w:rPr>
        <w:t>e.g.,</w:t>
      </w:r>
      <w:r>
        <w:rPr>
          <w:rFonts w:cs="Calibri"/>
          <w:szCs w:val="20"/>
        </w:rPr>
        <w:t xml:space="preserve"> letters, notices, emails</w:t>
      </w:r>
      <w:r w:rsidRPr="00A617AC">
        <w:rPr>
          <w:rFonts w:cs="Calibri"/>
          <w:szCs w:val="20"/>
        </w:rPr>
        <w:t xml:space="preserve">. </w:t>
      </w:r>
    </w:p>
    <w:p w14:paraId="4FD26181" w14:textId="77777777" w:rsidR="00CD1DE1" w:rsidRPr="00A617AC" w:rsidRDefault="00CD1DE1" w:rsidP="00CD1DE1">
      <w:pPr>
        <w:spacing w:after="0"/>
        <w:rPr>
          <w:rFonts w:cs="Calibri"/>
          <w:szCs w:val="20"/>
        </w:rPr>
      </w:pPr>
    </w:p>
    <w:p w14:paraId="54F36B1A" w14:textId="77777777" w:rsidR="00CD1DE1" w:rsidRPr="00DB319F" w:rsidRDefault="00CD1DE1" w:rsidP="00CD1DE1">
      <w:pPr>
        <w:rPr>
          <w:rFonts w:cs="Calibri"/>
          <w:b/>
          <w:sz w:val="28"/>
          <w:szCs w:val="28"/>
        </w:rPr>
      </w:pPr>
      <w:r w:rsidRPr="00DB319F">
        <w:rPr>
          <w:rFonts w:cs="Calibri"/>
          <w:b/>
          <w:sz w:val="28"/>
          <w:szCs w:val="28"/>
        </w:rPr>
        <w:t>Educator Meetings</w:t>
      </w:r>
    </w:p>
    <w:p w14:paraId="1960AB1A" w14:textId="77777777" w:rsidR="00CD1DE1" w:rsidRPr="001C4BCC" w:rsidRDefault="00CD1DE1" w:rsidP="00CD1DE1">
      <w:pPr>
        <w:rPr>
          <w:rFonts w:cs="Calibri"/>
          <w:szCs w:val="20"/>
        </w:rPr>
      </w:pPr>
      <w:r w:rsidRPr="001C4BCC">
        <w:rPr>
          <w:rFonts w:cs="Calibri"/>
          <w:szCs w:val="20"/>
        </w:rPr>
        <w:t xml:space="preserve">The service will hold </w:t>
      </w:r>
      <w:r w:rsidRPr="00636FE2">
        <w:rPr>
          <w:rFonts w:cs="Calibri"/>
          <w:szCs w:val="20"/>
        </w:rPr>
        <w:t xml:space="preserve">one </w:t>
      </w:r>
      <w:r>
        <w:rPr>
          <w:rFonts w:cs="Calibri"/>
          <w:szCs w:val="20"/>
        </w:rPr>
        <w:t xml:space="preserve">formal or informal </w:t>
      </w:r>
      <w:r w:rsidRPr="00636FE2">
        <w:rPr>
          <w:rFonts w:cs="Calibri"/>
          <w:szCs w:val="20"/>
        </w:rPr>
        <w:t xml:space="preserve">educator meeting </w:t>
      </w:r>
      <w:r>
        <w:rPr>
          <w:rFonts w:cs="Calibri"/>
          <w:szCs w:val="20"/>
        </w:rPr>
        <w:t xml:space="preserve">quarterly </w:t>
      </w:r>
      <w:r w:rsidRPr="00636FE2">
        <w:rPr>
          <w:rFonts w:cs="Calibri"/>
          <w:szCs w:val="20"/>
        </w:rPr>
        <w:t>at</w:t>
      </w:r>
      <w:r w:rsidRPr="001C4BCC">
        <w:rPr>
          <w:rFonts w:cs="Calibri"/>
          <w:szCs w:val="20"/>
        </w:rPr>
        <w:t xml:space="preserve"> a time convenient for all educators. This will take place after hours so all educators can attend and educator to child care ratios are not jeopardised.</w:t>
      </w:r>
    </w:p>
    <w:p w14:paraId="2C90B214" w14:textId="77777777" w:rsidR="00CD1DE1" w:rsidRPr="001C4BCC" w:rsidRDefault="00CD1DE1" w:rsidP="00CD1DE1">
      <w:pPr>
        <w:rPr>
          <w:rFonts w:cs="Calibri"/>
          <w:szCs w:val="20"/>
        </w:rPr>
      </w:pPr>
      <w:r w:rsidRPr="001C4BCC">
        <w:rPr>
          <w:rFonts w:cs="Calibri"/>
          <w:szCs w:val="20"/>
        </w:rPr>
        <w:t>Meetings will follow this structure:</w:t>
      </w:r>
    </w:p>
    <w:p w14:paraId="460C747E" w14:textId="77777777" w:rsidR="00CD1DE1" w:rsidRPr="001C4BCC" w:rsidRDefault="00CD1DE1" w:rsidP="00D93CC3">
      <w:pPr>
        <w:numPr>
          <w:ilvl w:val="0"/>
          <w:numId w:val="59"/>
        </w:numPr>
        <w:spacing w:after="200" w:line="276" w:lineRule="auto"/>
        <w:rPr>
          <w:rFonts w:cs="Calibri"/>
          <w:szCs w:val="20"/>
        </w:rPr>
      </w:pPr>
      <w:r>
        <w:rPr>
          <w:rFonts w:cs="Calibri"/>
          <w:szCs w:val="20"/>
        </w:rPr>
        <w:t>t</w:t>
      </w:r>
      <w:r w:rsidRPr="001C4BCC">
        <w:rPr>
          <w:rFonts w:cs="Calibri"/>
          <w:szCs w:val="20"/>
        </w:rPr>
        <w:t xml:space="preserve">hey will run for approximately </w:t>
      </w:r>
      <w:r w:rsidRPr="00636FE2">
        <w:rPr>
          <w:rFonts w:cs="Calibri"/>
          <w:szCs w:val="20"/>
        </w:rPr>
        <w:t>1.5 hours</w:t>
      </w:r>
      <w:r w:rsidRPr="001C4BCC">
        <w:rPr>
          <w:rFonts w:cs="Calibri"/>
          <w:szCs w:val="20"/>
        </w:rPr>
        <w:t xml:space="preserve"> but can run longer if more issues need to be discussed.</w:t>
      </w:r>
    </w:p>
    <w:p w14:paraId="66DDEDB2" w14:textId="2C6E0053" w:rsidR="00CD1DE1" w:rsidRPr="001C4BCC" w:rsidRDefault="00CD1DE1" w:rsidP="00D93CC3">
      <w:pPr>
        <w:numPr>
          <w:ilvl w:val="0"/>
          <w:numId w:val="59"/>
        </w:numPr>
        <w:spacing w:after="200" w:line="276" w:lineRule="auto"/>
        <w:rPr>
          <w:rFonts w:cs="Calibri"/>
          <w:szCs w:val="20"/>
        </w:rPr>
      </w:pPr>
      <w:r>
        <w:rPr>
          <w:rFonts w:cs="Calibri"/>
          <w:szCs w:val="20"/>
        </w:rPr>
        <w:t>t</w:t>
      </w:r>
      <w:r w:rsidRPr="001C4BCC">
        <w:rPr>
          <w:rFonts w:cs="Calibri"/>
          <w:szCs w:val="20"/>
        </w:rPr>
        <w:t xml:space="preserve">he Nominated Supervisor or Approved Provider will chair the meeting and </w:t>
      </w:r>
      <w:r w:rsidR="002203CB">
        <w:rPr>
          <w:rFonts w:cs="Calibri"/>
          <w:szCs w:val="20"/>
        </w:rPr>
        <w:t>take actions</w:t>
      </w:r>
      <w:r w:rsidRPr="001C4BCC">
        <w:rPr>
          <w:rFonts w:cs="Calibri"/>
          <w:szCs w:val="20"/>
        </w:rPr>
        <w:t xml:space="preserve">. </w:t>
      </w:r>
    </w:p>
    <w:p w14:paraId="6AF4C364" w14:textId="77777777" w:rsidR="00CD1DE1" w:rsidRPr="001C4BCC" w:rsidRDefault="00CD1DE1" w:rsidP="00D93CC3">
      <w:pPr>
        <w:numPr>
          <w:ilvl w:val="0"/>
          <w:numId w:val="59"/>
        </w:numPr>
        <w:spacing w:after="0" w:line="276" w:lineRule="auto"/>
        <w:rPr>
          <w:rFonts w:cs="Calibri"/>
          <w:szCs w:val="20"/>
        </w:rPr>
      </w:pPr>
      <w:r>
        <w:rPr>
          <w:rFonts w:cs="Calibri"/>
          <w:szCs w:val="20"/>
        </w:rPr>
        <w:t>i</w:t>
      </w:r>
      <w:r w:rsidRPr="001C4BCC">
        <w:rPr>
          <w:rFonts w:cs="Calibri"/>
          <w:szCs w:val="20"/>
        </w:rPr>
        <w:t>n the meeting educators may:</w:t>
      </w:r>
    </w:p>
    <w:p w14:paraId="4AF8CB96" w14:textId="77777777" w:rsidR="00CD1DE1" w:rsidRPr="001C4BCC" w:rsidRDefault="00CD1DE1" w:rsidP="00D93CC3">
      <w:pPr>
        <w:pStyle w:val="NoSpacing"/>
        <w:numPr>
          <w:ilvl w:val="0"/>
          <w:numId w:val="76"/>
        </w:numPr>
      </w:pPr>
      <w:r>
        <w:t>r</w:t>
      </w:r>
      <w:r w:rsidRPr="001C4BCC">
        <w:t>aise concerns</w:t>
      </w:r>
    </w:p>
    <w:p w14:paraId="45A727DD" w14:textId="77777777" w:rsidR="00CD1DE1" w:rsidRPr="001C4BCC" w:rsidRDefault="00CD1DE1" w:rsidP="00D93CC3">
      <w:pPr>
        <w:pStyle w:val="NoSpacing"/>
        <w:numPr>
          <w:ilvl w:val="0"/>
          <w:numId w:val="76"/>
        </w:numPr>
      </w:pPr>
      <w:r>
        <w:t>n</w:t>
      </w:r>
      <w:r w:rsidRPr="001C4BCC">
        <w:t>egotiate solutions for any grievances.</w:t>
      </w:r>
    </w:p>
    <w:p w14:paraId="38B1121E" w14:textId="77777777" w:rsidR="00CD1DE1" w:rsidRDefault="00CD1DE1" w:rsidP="00D93CC3">
      <w:pPr>
        <w:pStyle w:val="NoSpacing"/>
        <w:numPr>
          <w:ilvl w:val="0"/>
          <w:numId w:val="76"/>
        </w:numPr>
      </w:pPr>
      <w:r>
        <w:t>r</w:t>
      </w:r>
      <w:r w:rsidRPr="001C4BCC">
        <w:t>eceive, share and discuss new information.</w:t>
      </w:r>
    </w:p>
    <w:p w14:paraId="4A715FA5" w14:textId="1BFDAA84" w:rsidR="002203CB" w:rsidRPr="001C4BCC" w:rsidRDefault="002203CB" w:rsidP="00D93CC3">
      <w:pPr>
        <w:pStyle w:val="NoSpacing"/>
        <w:numPr>
          <w:ilvl w:val="0"/>
          <w:numId w:val="76"/>
        </w:numPr>
      </w:pPr>
      <w:r>
        <w:t>Critically reflect on our current processes and practices</w:t>
      </w:r>
    </w:p>
    <w:p w14:paraId="7C10D1A7" w14:textId="77777777" w:rsidR="00CD1DE1" w:rsidRPr="001C4BCC" w:rsidRDefault="00CD1DE1" w:rsidP="00CD1DE1">
      <w:pPr>
        <w:pStyle w:val="NoSpacing"/>
        <w:ind w:left="1080"/>
      </w:pPr>
    </w:p>
    <w:p w14:paraId="2C47DBD2" w14:textId="5F99EAE5" w:rsidR="00CD1DE1" w:rsidRPr="001C4BCC" w:rsidRDefault="00CD1DE1" w:rsidP="00D93CC3">
      <w:pPr>
        <w:numPr>
          <w:ilvl w:val="0"/>
          <w:numId w:val="59"/>
        </w:numPr>
        <w:spacing w:after="0" w:line="276" w:lineRule="auto"/>
        <w:rPr>
          <w:rFonts w:cs="Calibri"/>
          <w:szCs w:val="20"/>
        </w:rPr>
      </w:pPr>
      <w:r>
        <w:rPr>
          <w:rFonts w:cs="Calibri"/>
          <w:szCs w:val="20"/>
        </w:rPr>
        <w:t>In regard</w:t>
      </w:r>
      <w:r w:rsidRPr="001C4BCC">
        <w:rPr>
          <w:rFonts w:cs="Calibri"/>
          <w:szCs w:val="20"/>
        </w:rPr>
        <w:t xml:space="preserve"> to the </w:t>
      </w:r>
      <w:r w:rsidR="00651555" w:rsidRPr="001C4BCC">
        <w:rPr>
          <w:rFonts w:cs="Calibri"/>
          <w:szCs w:val="20"/>
        </w:rPr>
        <w:t>decision-making</w:t>
      </w:r>
      <w:r w:rsidRPr="001C4BCC">
        <w:rPr>
          <w:rFonts w:cs="Calibri"/>
          <w:szCs w:val="20"/>
        </w:rPr>
        <w:t xml:space="preserve"> process:</w:t>
      </w:r>
    </w:p>
    <w:p w14:paraId="5BC8CD58" w14:textId="77777777" w:rsidR="00CD1DE1" w:rsidRPr="001C4BCC" w:rsidRDefault="00CD1DE1" w:rsidP="00D93CC3">
      <w:pPr>
        <w:pStyle w:val="NoSpacing"/>
        <w:numPr>
          <w:ilvl w:val="0"/>
          <w:numId w:val="77"/>
        </w:numPr>
      </w:pPr>
      <w:r>
        <w:t>i</w:t>
      </w:r>
      <w:r w:rsidRPr="001C4BCC">
        <w:t>f a decision cannot be reached about an issue the Nominated Supervisor will make an informed decision or</w:t>
      </w:r>
    </w:p>
    <w:p w14:paraId="417AA2CD" w14:textId="77777777" w:rsidR="00CD1DE1" w:rsidRPr="001C4BCC" w:rsidRDefault="00CD1DE1" w:rsidP="00D93CC3">
      <w:pPr>
        <w:pStyle w:val="NoSpacing"/>
        <w:numPr>
          <w:ilvl w:val="0"/>
          <w:numId w:val="77"/>
        </w:numPr>
      </w:pPr>
      <w:r>
        <w:t>i</w:t>
      </w:r>
      <w:r w:rsidRPr="001C4BCC">
        <w:t>f there is insufficient information an educator will be chosen by the Nominated Supervisor to research the issue.</w:t>
      </w:r>
    </w:p>
    <w:p w14:paraId="18C479A7" w14:textId="77777777" w:rsidR="00CD1DE1" w:rsidRPr="001C4BCC" w:rsidRDefault="00CD1DE1" w:rsidP="00D93CC3">
      <w:pPr>
        <w:pStyle w:val="NoSpacing"/>
        <w:numPr>
          <w:ilvl w:val="0"/>
          <w:numId w:val="77"/>
        </w:numPr>
      </w:pPr>
      <w:r>
        <w:t>a</w:t>
      </w:r>
      <w:r w:rsidRPr="001C4BCC">
        <w:t>ll decisions made will be made on a trial basis and their effectiveness will be discussed at the next meeting.</w:t>
      </w:r>
    </w:p>
    <w:p w14:paraId="447BB3B7" w14:textId="77777777" w:rsidR="00CD1DE1" w:rsidRPr="001C4BCC" w:rsidRDefault="00CD1DE1" w:rsidP="00CD1DE1">
      <w:pPr>
        <w:pStyle w:val="NoSpacing"/>
        <w:ind w:left="720"/>
      </w:pPr>
    </w:p>
    <w:p w14:paraId="58AA4839" w14:textId="77777777" w:rsidR="00CD1DE1" w:rsidRPr="001C4BCC" w:rsidRDefault="00CD1DE1" w:rsidP="00D93CC3">
      <w:pPr>
        <w:numPr>
          <w:ilvl w:val="0"/>
          <w:numId w:val="59"/>
        </w:numPr>
        <w:spacing w:after="200" w:line="276" w:lineRule="auto"/>
        <w:rPr>
          <w:rFonts w:cs="Calibri"/>
          <w:szCs w:val="20"/>
        </w:rPr>
      </w:pPr>
      <w:r>
        <w:rPr>
          <w:rFonts w:cs="Calibri"/>
          <w:szCs w:val="20"/>
        </w:rPr>
        <w:lastRenderedPageBreak/>
        <w:t>Informal meetings may occur with educators within a room and take the form of discussion, review of programs &amp;/or evaluation of learning environment.</w:t>
      </w:r>
    </w:p>
    <w:p w14:paraId="17A19D42" w14:textId="77777777" w:rsidR="00CD1DE1" w:rsidRDefault="00CD1DE1" w:rsidP="00CD1DE1">
      <w:pPr>
        <w:spacing w:after="0"/>
        <w:rPr>
          <w:rFonts w:cs="Calibri"/>
          <w:szCs w:val="20"/>
        </w:rPr>
      </w:pPr>
    </w:p>
    <w:p w14:paraId="2E1AABB1" w14:textId="77777777" w:rsidR="00E37751" w:rsidRDefault="00E37751" w:rsidP="00CD1DE1">
      <w:pPr>
        <w:spacing w:after="0"/>
        <w:rPr>
          <w:rFonts w:cs="Calibri"/>
          <w:b/>
          <w:sz w:val="36"/>
          <w:szCs w:val="32"/>
        </w:rPr>
      </w:pPr>
    </w:p>
    <w:p w14:paraId="5039806A" w14:textId="77777777" w:rsidR="00CD1DE1" w:rsidRPr="00B73184" w:rsidRDefault="00CD1DE1" w:rsidP="00CD1DE1">
      <w:pPr>
        <w:spacing w:after="0"/>
        <w:rPr>
          <w:rFonts w:cs="Calibri"/>
          <w:szCs w:val="20"/>
        </w:rPr>
      </w:pPr>
      <w:r w:rsidRPr="00A617AC">
        <w:rPr>
          <w:rFonts w:cs="Calibri"/>
          <w:b/>
          <w:sz w:val="36"/>
          <w:szCs w:val="32"/>
        </w:rPr>
        <w:t xml:space="preserve">Professional Development </w:t>
      </w:r>
      <w:r>
        <w:rPr>
          <w:rFonts w:cs="Calibri"/>
          <w:b/>
          <w:sz w:val="36"/>
          <w:szCs w:val="32"/>
        </w:rPr>
        <w:t>and Performance Management</w:t>
      </w:r>
    </w:p>
    <w:p w14:paraId="4900378D" w14:textId="045C5D98" w:rsidR="00CD1DE1" w:rsidRPr="00EF4DF9" w:rsidRDefault="00CD1DE1" w:rsidP="00CD1DE1">
      <w:pPr>
        <w:rPr>
          <w:rFonts w:cs="Calibri"/>
          <w:snapToGrid w:val="0"/>
        </w:rPr>
      </w:pPr>
      <w:r w:rsidRPr="00A617AC">
        <w:rPr>
          <w:rFonts w:cs="Calibri"/>
          <w:snapToGrid w:val="0"/>
        </w:rPr>
        <w:t xml:space="preserve">We employ caring, loyal and capable educators who bring a high skill level, appropriate qualifications and experience to help implement our </w:t>
      </w:r>
      <w:r>
        <w:rPr>
          <w:rFonts w:cs="Calibri"/>
          <w:snapToGrid w:val="0"/>
        </w:rPr>
        <w:t xml:space="preserve">curriculum and </w:t>
      </w:r>
      <w:r w:rsidRPr="00A617AC">
        <w:rPr>
          <w:rFonts w:cs="Calibri"/>
          <w:snapToGrid w:val="0"/>
        </w:rPr>
        <w:t>philosophy.</w:t>
      </w:r>
      <w:r>
        <w:rPr>
          <w:rFonts w:cs="Calibri"/>
          <w:snapToGrid w:val="0"/>
        </w:rPr>
        <w:t xml:space="preserve"> </w:t>
      </w:r>
    </w:p>
    <w:p w14:paraId="285FFC48" w14:textId="77777777" w:rsidR="00CD1DE1" w:rsidRPr="007B331A" w:rsidRDefault="00CD1DE1" w:rsidP="00CD1DE1">
      <w:pPr>
        <w:suppressAutoHyphens/>
        <w:spacing w:after="0"/>
        <w:rPr>
          <w:rFonts w:cs="Calibri"/>
          <w:b/>
          <w:snapToGrid w:val="0"/>
          <w:sz w:val="28"/>
          <w:szCs w:val="28"/>
        </w:rPr>
      </w:pPr>
      <w:r w:rsidRPr="007B331A">
        <w:rPr>
          <w:rFonts w:cs="Calibri"/>
          <w:b/>
          <w:snapToGrid w:val="0"/>
          <w:sz w:val="28"/>
          <w:szCs w:val="28"/>
        </w:rPr>
        <w:t>Training</w:t>
      </w:r>
    </w:p>
    <w:p w14:paraId="055E2AC1" w14:textId="77777777" w:rsidR="00CD1DE1" w:rsidRPr="00A617AC" w:rsidRDefault="00CD1DE1" w:rsidP="00CD1DE1">
      <w:pPr>
        <w:suppressAutoHyphens/>
        <w:spacing w:after="0"/>
        <w:rPr>
          <w:rFonts w:cs="Calibri"/>
          <w:snapToGrid w:val="0"/>
        </w:rPr>
      </w:pPr>
      <w:r>
        <w:rPr>
          <w:rFonts w:cs="Calibri"/>
          <w:snapToGrid w:val="0"/>
        </w:rPr>
        <w:t>T</w:t>
      </w:r>
      <w:r w:rsidRPr="00A617AC">
        <w:rPr>
          <w:rFonts w:cs="Calibri"/>
          <w:snapToGrid w:val="0"/>
        </w:rPr>
        <w:t xml:space="preserve">he </w:t>
      </w:r>
      <w:r w:rsidRPr="00D26C63">
        <w:rPr>
          <w:rFonts w:cs="Calibri"/>
          <w:snapToGrid w:val="0"/>
        </w:rPr>
        <w:t>Nominated Supervisor</w:t>
      </w:r>
      <w:r w:rsidRPr="00A617AC">
        <w:rPr>
          <w:rFonts w:cs="Calibri"/>
          <w:snapToGrid w:val="0"/>
        </w:rPr>
        <w:t xml:space="preserve"> will ensure that funds are set aside for training and development</w:t>
      </w:r>
      <w:r>
        <w:rPr>
          <w:rFonts w:cs="Calibri"/>
          <w:snapToGrid w:val="0"/>
        </w:rPr>
        <w:t xml:space="preserve"> needs</w:t>
      </w:r>
      <w:r w:rsidRPr="00A617AC">
        <w:rPr>
          <w:rFonts w:cs="Calibri"/>
          <w:snapToGrid w:val="0"/>
        </w:rPr>
        <w:t xml:space="preserve"> in the annual budget. Training will be provided on an </w:t>
      </w:r>
      <w:r>
        <w:rPr>
          <w:rFonts w:cs="Calibri"/>
          <w:snapToGrid w:val="0"/>
        </w:rPr>
        <w:t xml:space="preserve">equitable basis to all educators and staff </w:t>
      </w:r>
      <w:r w:rsidRPr="00A617AC">
        <w:rPr>
          <w:rFonts w:cs="Calibri"/>
          <w:snapToGrid w:val="0"/>
        </w:rPr>
        <w:t xml:space="preserve">and </w:t>
      </w:r>
      <w:r>
        <w:rPr>
          <w:rFonts w:cs="Calibri"/>
          <w:snapToGrid w:val="0"/>
        </w:rPr>
        <w:t>may</w:t>
      </w:r>
      <w:r w:rsidRPr="00A617AC">
        <w:rPr>
          <w:rFonts w:cs="Calibri"/>
          <w:snapToGrid w:val="0"/>
        </w:rPr>
        <w:t xml:space="preserve"> </w:t>
      </w:r>
      <w:r>
        <w:rPr>
          <w:rFonts w:cs="Calibri"/>
          <w:snapToGrid w:val="0"/>
        </w:rPr>
        <w:t>include</w:t>
      </w:r>
      <w:r w:rsidRPr="00A617AC">
        <w:rPr>
          <w:rFonts w:cs="Calibri"/>
          <w:snapToGrid w:val="0"/>
        </w:rPr>
        <w:t>:</w:t>
      </w:r>
    </w:p>
    <w:p w14:paraId="089AE45D" w14:textId="77777777" w:rsidR="00CD1DE1" w:rsidRDefault="00CD1DE1" w:rsidP="00D93CC3">
      <w:pPr>
        <w:pStyle w:val="NoSpacing"/>
        <w:numPr>
          <w:ilvl w:val="0"/>
          <w:numId w:val="78"/>
        </w:numPr>
        <w:rPr>
          <w:snapToGrid w:val="0"/>
        </w:rPr>
      </w:pPr>
      <w:r>
        <w:rPr>
          <w:snapToGrid w:val="0"/>
        </w:rPr>
        <w:t xml:space="preserve">mentoring by appropriate educators/staff </w:t>
      </w:r>
    </w:p>
    <w:p w14:paraId="39378ABE" w14:textId="77777777" w:rsidR="00CD1DE1" w:rsidRDefault="00CD1DE1" w:rsidP="00D93CC3">
      <w:pPr>
        <w:pStyle w:val="NoSpacing"/>
        <w:numPr>
          <w:ilvl w:val="0"/>
          <w:numId w:val="78"/>
        </w:numPr>
        <w:rPr>
          <w:snapToGrid w:val="0"/>
        </w:rPr>
      </w:pPr>
      <w:r>
        <w:rPr>
          <w:snapToGrid w:val="0"/>
        </w:rPr>
        <w:t>i</w:t>
      </w:r>
      <w:r w:rsidRPr="002E7612">
        <w:rPr>
          <w:snapToGrid w:val="0"/>
        </w:rPr>
        <w:t xml:space="preserve">n-house workshops run by an external trainer  </w:t>
      </w:r>
    </w:p>
    <w:p w14:paraId="22D27564" w14:textId="77777777" w:rsidR="00CD1DE1" w:rsidRPr="002E7612" w:rsidRDefault="00CD1DE1" w:rsidP="00D93CC3">
      <w:pPr>
        <w:pStyle w:val="NoSpacing"/>
        <w:numPr>
          <w:ilvl w:val="0"/>
          <w:numId w:val="78"/>
        </w:numPr>
        <w:rPr>
          <w:snapToGrid w:val="0"/>
        </w:rPr>
      </w:pPr>
      <w:r w:rsidRPr="002E7612">
        <w:rPr>
          <w:snapToGrid w:val="0"/>
        </w:rPr>
        <w:t>external workshops, seminars etc.</w:t>
      </w:r>
    </w:p>
    <w:p w14:paraId="7EEE330C" w14:textId="3A048478" w:rsidR="00CD1DE1" w:rsidRPr="00A617AC" w:rsidRDefault="00CD1DE1" w:rsidP="00D93CC3">
      <w:pPr>
        <w:pStyle w:val="NoSpacing"/>
        <w:numPr>
          <w:ilvl w:val="0"/>
          <w:numId w:val="78"/>
        </w:numPr>
        <w:rPr>
          <w:snapToGrid w:val="0"/>
        </w:rPr>
      </w:pPr>
      <w:r>
        <w:rPr>
          <w:snapToGrid w:val="0"/>
        </w:rPr>
        <w:t xml:space="preserve">formal </w:t>
      </w:r>
      <w:r w:rsidRPr="00A617AC">
        <w:rPr>
          <w:snapToGrid w:val="0"/>
        </w:rPr>
        <w:t xml:space="preserve">TAFE, college of </w:t>
      </w:r>
      <w:r w:rsidR="000E17EF" w:rsidRPr="00A617AC">
        <w:rPr>
          <w:snapToGrid w:val="0"/>
        </w:rPr>
        <w:t>university</w:t>
      </w:r>
      <w:r w:rsidRPr="00A617AC">
        <w:rPr>
          <w:snapToGrid w:val="0"/>
        </w:rPr>
        <w:t xml:space="preserve"> courses.</w:t>
      </w:r>
    </w:p>
    <w:p w14:paraId="13295CA2" w14:textId="583F72A1" w:rsidR="00CD1DE1" w:rsidRPr="00A617AC" w:rsidRDefault="00CD1DE1" w:rsidP="00D93CC3">
      <w:pPr>
        <w:pStyle w:val="NoSpacing"/>
        <w:numPr>
          <w:ilvl w:val="0"/>
          <w:numId w:val="78"/>
        </w:numPr>
        <w:rPr>
          <w:snapToGrid w:val="0"/>
        </w:rPr>
      </w:pPr>
      <w:r>
        <w:rPr>
          <w:snapToGrid w:val="0"/>
        </w:rPr>
        <w:t>on-the-job training (</w:t>
      </w:r>
      <w:proofErr w:type="gramStart"/>
      <w:r w:rsidR="000E17EF">
        <w:rPr>
          <w:snapToGrid w:val="0"/>
        </w:rPr>
        <w:t>e.g.</w:t>
      </w:r>
      <w:proofErr w:type="gramEnd"/>
      <w:r>
        <w:rPr>
          <w:snapToGrid w:val="0"/>
        </w:rPr>
        <w:t xml:space="preserve"> through </w:t>
      </w:r>
      <w:r w:rsidRPr="00A617AC">
        <w:rPr>
          <w:snapToGrid w:val="0"/>
        </w:rPr>
        <w:t xml:space="preserve">changes in </w:t>
      </w:r>
      <w:r>
        <w:rPr>
          <w:snapToGrid w:val="0"/>
        </w:rPr>
        <w:t>role or through exchange of information between educators/staff)</w:t>
      </w:r>
      <w:r w:rsidRPr="00A617AC">
        <w:rPr>
          <w:snapToGrid w:val="0"/>
        </w:rPr>
        <w:t>.</w:t>
      </w:r>
    </w:p>
    <w:p w14:paraId="34D35D56" w14:textId="77777777" w:rsidR="00CD1DE1" w:rsidRPr="00A617AC" w:rsidRDefault="00CD1DE1" w:rsidP="00D93CC3">
      <w:pPr>
        <w:pStyle w:val="NoSpacing"/>
        <w:numPr>
          <w:ilvl w:val="0"/>
          <w:numId w:val="78"/>
        </w:numPr>
        <w:rPr>
          <w:snapToGrid w:val="0"/>
        </w:rPr>
      </w:pPr>
      <w:r>
        <w:rPr>
          <w:snapToGrid w:val="0"/>
        </w:rPr>
        <w:t>e</w:t>
      </w:r>
      <w:r w:rsidRPr="00A617AC">
        <w:rPr>
          <w:snapToGrid w:val="0"/>
        </w:rPr>
        <w:t>ducator and management exchanges between services.</w:t>
      </w:r>
    </w:p>
    <w:p w14:paraId="2BB085B5" w14:textId="77777777" w:rsidR="00CD1DE1" w:rsidRDefault="00CD1DE1" w:rsidP="00D93CC3">
      <w:pPr>
        <w:pStyle w:val="NoSpacing"/>
        <w:numPr>
          <w:ilvl w:val="0"/>
          <w:numId w:val="78"/>
        </w:numPr>
        <w:rPr>
          <w:snapToGrid w:val="0"/>
        </w:rPr>
      </w:pPr>
      <w:r>
        <w:rPr>
          <w:snapToGrid w:val="0"/>
        </w:rPr>
        <w:t>provision of a</w:t>
      </w:r>
      <w:r w:rsidRPr="00A617AC">
        <w:rPr>
          <w:snapToGrid w:val="0"/>
        </w:rPr>
        <w:t>ppropriate resources (books, movies, documentaries etc).</w:t>
      </w:r>
    </w:p>
    <w:p w14:paraId="7EBA1DA3" w14:textId="77777777" w:rsidR="002E747B" w:rsidRDefault="002E747B" w:rsidP="002E747B">
      <w:pPr>
        <w:suppressAutoHyphens/>
        <w:spacing w:after="0"/>
        <w:rPr>
          <w:rFonts w:cs="Calibri"/>
          <w:b/>
          <w:snapToGrid w:val="0"/>
          <w:sz w:val="28"/>
          <w:szCs w:val="28"/>
        </w:rPr>
      </w:pPr>
    </w:p>
    <w:p w14:paraId="2E0645F3" w14:textId="090E2550" w:rsidR="00CD1DE1" w:rsidRDefault="002E747B" w:rsidP="002E747B">
      <w:pPr>
        <w:suppressAutoHyphens/>
        <w:spacing w:after="0"/>
        <w:rPr>
          <w:rFonts w:cs="Calibri"/>
          <w:b/>
          <w:snapToGrid w:val="0"/>
          <w:sz w:val="28"/>
          <w:szCs w:val="28"/>
        </w:rPr>
      </w:pPr>
      <w:r w:rsidRPr="002E747B">
        <w:rPr>
          <w:rFonts w:cs="Calibri"/>
          <w:b/>
          <w:snapToGrid w:val="0"/>
          <w:sz w:val="28"/>
          <w:szCs w:val="28"/>
        </w:rPr>
        <w:t>Appraisals</w:t>
      </w:r>
    </w:p>
    <w:p w14:paraId="0C18FACF" w14:textId="77777777" w:rsidR="002E747B" w:rsidRDefault="002E747B" w:rsidP="002E747B">
      <w:pPr>
        <w:suppressAutoHyphens/>
        <w:spacing w:after="0"/>
        <w:rPr>
          <w:rFonts w:cs="Calibri"/>
          <w:snapToGrid w:val="0"/>
        </w:rPr>
      </w:pPr>
      <w:r w:rsidRPr="002E747B">
        <w:rPr>
          <w:rFonts w:cs="Calibri"/>
          <w:snapToGrid w:val="0"/>
        </w:rPr>
        <w:t xml:space="preserve">Nominated </w:t>
      </w:r>
      <w:r>
        <w:rPr>
          <w:rFonts w:cs="Calibri"/>
          <w:snapToGrid w:val="0"/>
        </w:rPr>
        <w:t>supervisor will ensure staff performance will be appraised and reviewed with each staff member at least annually. Initial appraisal and development plans will be conducted after 6 months for new staff members.</w:t>
      </w:r>
    </w:p>
    <w:p w14:paraId="7632770D" w14:textId="5019E2A7" w:rsidR="002E747B" w:rsidRPr="002E747B" w:rsidRDefault="002E747B" w:rsidP="002E747B">
      <w:pPr>
        <w:suppressAutoHyphens/>
        <w:spacing w:after="0"/>
        <w:rPr>
          <w:rFonts w:cs="Calibri"/>
          <w:snapToGrid w:val="0"/>
        </w:rPr>
      </w:pPr>
      <w:r>
        <w:rPr>
          <w:rFonts w:cs="Calibri"/>
          <w:snapToGrid w:val="0"/>
        </w:rPr>
        <w:t xml:space="preserve"> </w:t>
      </w:r>
    </w:p>
    <w:p w14:paraId="41B642E9" w14:textId="77777777" w:rsidR="00CD1DE1" w:rsidRDefault="00CD1DE1" w:rsidP="00CD1DE1">
      <w:pPr>
        <w:suppressAutoHyphens/>
        <w:rPr>
          <w:rFonts w:cs="Calibri"/>
          <w:b/>
          <w:sz w:val="36"/>
          <w:szCs w:val="32"/>
        </w:rPr>
      </w:pPr>
      <w:r w:rsidRPr="00ED1B20">
        <w:rPr>
          <w:rFonts w:cs="Calibri"/>
          <w:b/>
          <w:sz w:val="36"/>
          <w:szCs w:val="32"/>
        </w:rPr>
        <w:t>Work, Health and Safety Issues</w:t>
      </w:r>
    </w:p>
    <w:p w14:paraId="0831B100" w14:textId="77777777" w:rsidR="00CD1DE1" w:rsidRDefault="00CD1DE1" w:rsidP="00CD1DE1">
      <w:pPr>
        <w:spacing w:after="0"/>
        <w:rPr>
          <w:b/>
          <w:sz w:val="28"/>
          <w:szCs w:val="28"/>
        </w:rPr>
      </w:pPr>
      <w:r w:rsidRPr="009B2FAF">
        <w:rPr>
          <w:b/>
          <w:sz w:val="28"/>
          <w:szCs w:val="28"/>
        </w:rPr>
        <w:t xml:space="preserve">Bullying, Discrimination and Harassment </w:t>
      </w:r>
    </w:p>
    <w:p w14:paraId="756003FF" w14:textId="77777777" w:rsidR="00CD1DE1" w:rsidRPr="009B2FAF" w:rsidRDefault="00CD1DE1" w:rsidP="00CD1DE1">
      <w:pPr>
        <w:spacing w:after="0"/>
        <w:rPr>
          <w:b/>
          <w:sz w:val="28"/>
          <w:szCs w:val="28"/>
        </w:rPr>
      </w:pPr>
    </w:p>
    <w:p w14:paraId="7F8633E9" w14:textId="77777777" w:rsidR="00CD1DE1" w:rsidRPr="003B466E" w:rsidRDefault="00CD1DE1" w:rsidP="00CD1DE1">
      <w:r w:rsidRPr="00D057E2">
        <w:rPr>
          <w:b/>
        </w:rPr>
        <w:t>Discrimination</w:t>
      </w:r>
      <w:r w:rsidRPr="003B466E">
        <w:t xml:space="preserve"> occurs when someone is treated less favourably than others because they have a particular characteristic or belong to a particular group of people, such as age, race or gender.</w:t>
      </w:r>
      <w:r>
        <w:t xml:space="preserve"> </w:t>
      </w:r>
      <w:r w:rsidRPr="00D057E2">
        <w:rPr>
          <w:b/>
        </w:rPr>
        <w:t>Harassment</w:t>
      </w:r>
      <w:r w:rsidRPr="003B466E">
        <w:t xml:space="preserve"> involves unwelcome behaviour that intimidates, offends or humiliates a person because of a particular personal characteristic such as race, age, gender, disability, religion or sexuality. It is possible for a person to be bullied, harassed and discriminated against at the same time. </w:t>
      </w:r>
    </w:p>
    <w:p w14:paraId="5A826F99" w14:textId="77777777" w:rsidR="00CD1DE1" w:rsidRDefault="00CD1DE1" w:rsidP="00CD1DE1">
      <w:pPr>
        <w:spacing w:after="0"/>
      </w:pPr>
      <w:r>
        <w:t>Various a</w:t>
      </w:r>
      <w:r w:rsidRPr="003B466E">
        <w:t>nti-discrimination, equal employment opportunity, workplace relations</w:t>
      </w:r>
      <w:r>
        <w:t xml:space="preserve">, </w:t>
      </w:r>
      <w:r w:rsidRPr="003B466E">
        <w:t xml:space="preserve">and human rights laws make it illegal to discriminate or harass a person in the workplace. </w:t>
      </w:r>
      <w:r>
        <w:t>Work Health and Safety</w:t>
      </w:r>
      <w:r w:rsidRPr="003B466E">
        <w:t xml:space="preserve"> </w:t>
      </w:r>
      <w:r>
        <w:t>laws</w:t>
      </w:r>
      <w:r w:rsidRPr="003B466E">
        <w:t xml:space="preserve"> include protections against discriminatory conduct for </w:t>
      </w:r>
      <w:r>
        <w:t>workers</w:t>
      </w:r>
      <w:r w:rsidRPr="003B466E">
        <w:t xml:space="preserve"> raising health and safety concerns. </w:t>
      </w:r>
      <w:r w:rsidRPr="003B466E">
        <w:cr/>
      </w:r>
    </w:p>
    <w:p w14:paraId="59002775" w14:textId="77777777" w:rsidR="00CD1DE1" w:rsidRDefault="00CD1DE1" w:rsidP="00CD1DE1">
      <w:r w:rsidRPr="00D057E2">
        <w:rPr>
          <w:b/>
        </w:rPr>
        <w:t xml:space="preserve">Bullying </w:t>
      </w:r>
      <w:r>
        <w:t xml:space="preserve">is repeated and unreasonable behaviour towards a worker or a group of workers. Our service will not tolerate bullying in any form because it may have a detrimental effect on the psychological, emotional and/or physical wellbeing, health and safety of our educators and staff. </w:t>
      </w:r>
      <w:r>
        <w:lastRenderedPageBreak/>
        <w:t xml:space="preserve">Amendments to the Fair Work Act 2009 make it illegal to bully a person in the workplace from </w:t>
      </w:r>
      <w:r w:rsidRPr="00D057E2">
        <w:t>1 January 2014.</w:t>
      </w:r>
    </w:p>
    <w:p w14:paraId="75F69C67" w14:textId="77777777" w:rsidR="00CD1DE1" w:rsidRDefault="00CD1DE1" w:rsidP="00CD1DE1">
      <w:pPr>
        <w:pStyle w:val="NoSpacing"/>
        <w:spacing w:line="276" w:lineRule="auto"/>
      </w:pPr>
      <w:r>
        <w:t>Unreasonable behaviour includes actions that victimise, humiliate, intimidate or threaten and may be intentional or unintentional. It can occur directly and by using information technology such as email, texting and social media. While one incident of unreasonable behaviour is not considered to be workplace bullying, it may escalate and it will not be ignored.</w:t>
      </w:r>
      <w:r w:rsidRPr="006C3753">
        <w:t xml:space="preserve"> </w:t>
      </w:r>
      <w:r>
        <w:t xml:space="preserve">Examples include: </w:t>
      </w:r>
    </w:p>
    <w:p w14:paraId="10DB00A6" w14:textId="77777777" w:rsidR="00CD1DE1" w:rsidRDefault="00CD1DE1" w:rsidP="00D93CC3">
      <w:pPr>
        <w:pStyle w:val="ListParagraph"/>
        <w:numPr>
          <w:ilvl w:val="0"/>
          <w:numId w:val="75"/>
        </w:numPr>
        <w:ind w:left="360"/>
      </w:pPr>
      <w:r>
        <w:t xml:space="preserve">abusive, insulting or offensive language or comments. </w:t>
      </w:r>
    </w:p>
    <w:p w14:paraId="3CB4A311" w14:textId="77777777" w:rsidR="00CD1DE1" w:rsidRDefault="00CD1DE1" w:rsidP="00D93CC3">
      <w:pPr>
        <w:pStyle w:val="ListParagraph"/>
        <w:numPr>
          <w:ilvl w:val="0"/>
          <w:numId w:val="75"/>
        </w:numPr>
        <w:ind w:left="360"/>
      </w:pPr>
      <w:r>
        <w:t xml:space="preserve">unjustified criticism or complaints. </w:t>
      </w:r>
    </w:p>
    <w:p w14:paraId="78E096F1" w14:textId="77777777" w:rsidR="00CD1DE1" w:rsidRDefault="00CD1DE1" w:rsidP="00D93CC3">
      <w:pPr>
        <w:pStyle w:val="ListParagraph"/>
        <w:numPr>
          <w:ilvl w:val="0"/>
          <w:numId w:val="75"/>
        </w:numPr>
        <w:ind w:left="360"/>
      </w:pPr>
      <w:r>
        <w:t xml:space="preserve">continuously and deliberately excluding someone from workplace activities. </w:t>
      </w:r>
    </w:p>
    <w:p w14:paraId="5B0B9E99" w14:textId="77777777" w:rsidR="00CD1DE1" w:rsidRDefault="00CD1DE1" w:rsidP="00D93CC3">
      <w:pPr>
        <w:pStyle w:val="ListParagraph"/>
        <w:numPr>
          <w:ilvl w:val="0"/>
          <w:numId w:val="75"/>
        </w:numPr>
        <w:ind w:left="360"/>
      </w:pPr>
      <w:r>
        <w:t>withholding information that is vital for effective work performance.</w:t>
      </w:r>
    </w:p>
    <w:p w14:paraId="67D047F2" w14:textId="77777777" w:rsidR="00CD1DE1" w:rsidRDefault="00CD1DE1" w:rsidP="00D93CC3">
      <w:pPr>
        <w:pStyle w:val="ListParagraph"/>
        <w:numPr>
          <w:ilvl w:val="0"/>
          <w:numId w:val="75"/>
        </w:numPr>
        <w:ind w:left="360"/>
      </w:pPr>
      <w:r>
        <w:t xml:space="preserve">setting unreasonable timelines or constantly changing deadlines. </w:t>
      </w:r>
    </w:p>
    <w:p w14:paraId="3C64EC20" w14:textId="77777777" w:rsidR="00CD1DE1" w:rsidRDefault="00CD1DE1" w:rsidP="00D93CC3">
      <w:pPr>
        <w:pStyle w:val="ListParagraph"/>
        <w:numPr>
          <w:ilvl w:val="0"/>
          <w:numId w:val="75"/>
        </w:numPr>
        <w:ind w:left="360"/>
      </w:pPr>
      <w:r>
        <w:t xml:space="preserve">setting tasks that are unreasonably below or beyond a person’s skill level. </w:t>
      </w:r>
    </w:p>
    <w:p w14:paraId="06C35FF8" w14:textId="77777777" w:rsidR="00CD1DE1" w:rsidRDefault="00CD1DE1" w:rsidP="00D93CC3">
      <w:pPr>
        <w:pStyle w:val="ListParagraph"/>
        <w:numPr>
          <w:ilvl w:val="0"/>
          <w:numId w:val="75"/>
        </w:numPr>
        <w:ind w:left="360"/>
      </w:pPr>
      <w:r>
        <w:t xml:space="preserve">denying access to information, supervision, consultation or resources that adversely affects a worker. </w:t>
      </w:r>
    </w:p>
    <w:p w14:paraId="1045667E" w14:textId="77777777" w:rsidR="00CD1DE1" w:rsidRDefault="00CD1DE1" w:rsidP="00D93CC3">
      <w:pPr>
        <w:pStyle w:val="ListParagraph"/>
        <w:numPr>
          <w:ilvl w:val="0"/>
          <w:numId w:val="75"/>
        </w:numPr>
        <w:ind w:left="360"/>
      </w:pPr>
      <w:r>
        <w:t xml:space="preserve">spreading misinformation or malicious rumours. </w:t>
      </w:r>
    </w:p>
    <w:p w14:paraId="5179A87E" w14:textId="77777777" w:rsidR="00CD1DE1" w:rsidRDefault="00CD1DE1" w:rsidP="00D93CC3">
      <w:pPr>
        <w:pStyle w:val="ListParagraph"/>
        <w:numPr>
          <w:ilvl w:val="0"/>
          <w:numId w:val="75"/>
        </w:numPr>
        <w:ind w:left="360"/>
      </w:pPr>
      <w:r>
        <w:t xml:space="preserve">changing work arrangements, such as rosters and leave, to deliberately inconvenience a particular worker or workers. </w:t>
      </w:r>
    </w:p>
    <w:p w14:paraId="4341D6DF" w14:textId="77777777" w:rsidR="00CD1DE1" w:rsidRDefault="00CD1DE1" w:rsidP="00D93CC3">
      <w:pPr>
        <w:pStyle w:val="ListParagraph"/>
        <w:numPr>
          <w:ilvl w:val="0"/>
          <w:numId w:val="75"/>
        </w:numPr>
        <w:ind w:left="360"/>
      </w:pPr>
      <w:r>
        <w:t xml:space="preserve">excessive scrutiny at work. </w:t>
      </w:r>
    </w:p>
    <w:p w14:paraId="4FDCEE78" w14:textId="77777777" w:rsidR="00CD1DE1" w:rsidRDefault="00CD1DE1" w:rsidP="00CD1DE1">
      <w:pPr>
        <w:pStyle w:val="NoSpacing"/>
      </w:pPr>
      <w:r>
        <w:t>Reasonable actions taken by the Approved Provider or Nominated Supervisor to direct or control the way work is carried out is not bullying behaviour.  Examples of reasonable behaviour include:</w:t>
      </w:r>
    </w:p>
    <w:p w14:paraId="69B55A0B" w14:textId="77777777" w:rsidR="00CD1DE1" w:rsidRDefault="00CD1DE1" w:rsidP="00D93CC3">
      <w:pPr>
        <w:pStyle w:val="ListParagraph"/>
        <w:numPr>
          <w:ilvl w:val="0"/>
          <w:numId w:val="75"/>
        </w:numPr>
        <w:spacing w:after="0"/>
        <w:ind w:left="360"/>
      </w:pPr>
      <w:r>
        <w:t xml:space="preserve">setting reasonable performance goals, standards and deadlines. </w:t>
      </w:r>
    </w:p>
    <w:p w14:paraId="6D4C39C6" w14:textId="77777777" w:rsidR="00CD1DE1" w:rsidRDefault="00CD1DE1" w:rsidP="00D93CC3">
      <w:pPr>
        <w:pStyle w:val="ListParagraph"/>
        <w:numPr>
          <w:ilvl w:val="0"/>
          <w:numId w:val="75"/>
        </w:numPr>
        <w:ind w:left="360"/>
      </w:pPr>
      <w:r>
        <w:t>rostering and allocating working hours where the requirements are reasonable.</w:t>
      </w:r>
    </w:p>
    <w:p w14:paraId="205162B5" w14:textId="77777777" w:rsidR="00CD1DE1" w:rsidRDefault="00CD1DE1" w:rsidP="00D93CC3">
      <w:pPr>
        <w:pStyle w:val="ListParagraph"/>
        <w:numPr>
          <w:ilvl w:val="0"/>
          <w:numId w:val="75"/>
        </w:numPr>
        <w:ind w:left="360"/>
      </w:pPr>
      <w:r>
        <w:t xml:space="preserve">transferring a worker for operational reasons. </w:t>
      </w:r>
    </w:p>
    <w:p w14:paraId="6D44844E" w14:textId="77777777" w:rsidR="00CD1DE1" w:rsidRDefault="00CD1DE1" w:rsidP="00D93CC3">
      <w:pPr>
        <w:pStyle w:val="ListParagraph"/>
        <w:numPr>
          <w:ilvl w:val="0"/>
          <w:numId w:val="75"/>
        </w:numPr>
        <w:ind w:left="360"/>
      </w:pPr>
      <w:r>
        <w:t xml:space="preserve">deciding not to select a worker for promotion where a reasonable process is followed and </w:t>
      </w:r>
    </w:p>
    <w:p w14:paraId="78949A45" w14:textId="77777777" w:rsidR="00CD1DE1" w:rsidRDefault="00CD1DE1" w:rsidP="00CD1DE1">
      <w:pPr>
        <w:pStyle w:val="ListParagraph"/>
        <w:ind w:left="360"/>
      </w:pPr>
      <w:r>
        <w:t xml:space="preserve">documented. </w:t>
      </w:r>
    </w:p>
    <w:p w14:paraId="77EF45AB" w14:textId="77777777" w:rsidR="00CD1DE1" w:rsidRDefault="00CD1DE1" w:rsidP="00D93CC3">
      <w:pPr>
        <w:pStyle w:val="ListParagraph"/>
        <w:numPr>
          <w:ilvl w:val="0"/>
          <w:numId w:val="75"/>
        </w:numPr>
        <w:ind w:left="360"/>
      </w:pPr>
      <w:r>
        <w:t xml:space="preserve">informing a worker about unsatisfactory work performance when undertaken in accordance </w:t>
      </w:r>
    </w:p>
    <w:p w14:paraId="3150B406" w14:textId="77777777" w:rsidR="00CD1DE1" w:rsidRDefault="00CD1DE1" w:rsidP="00CD1DE1">
      <w:pPr>
        <w:pStyle w:val="ListParagraph"/>
        <w:ind w:left="360"/>
      </w:pPr>
      <w:r>
        <w:t>with any workplace policies or agreements such as performance management guidelines.</w:t>
      </w:r>
    </w:p>
    <w:p w14:paraId="00170A3F" w14:textId="77777777" w:rsidR="00CD1DE1" w:rsidRDefault="00CD1DE1" w:rsidP="00D93CC3">
      <w:pPr>
        <w:pStyle w:val="ListParagraph"/>
        <w:numPr>
          <w:ilvl w:val="0"/>
          <w:numId w:val="75"/>
        </w:numPr>
        <w:ind w:left="360"/>
      </w:pPr>
      <w:r>
        <w:t xml:space="preserve">informing a worker about inappropriate behaviour in an objective and confidential way. </w:t>
      </w:r>
    </w:p>
    <w:p w14:paraId="0EF0D1FB" w14:textId="77777777" w:rsidR="00CD1DE1" w:rsidRDefault="00CD1DE1" w:rsidP="00D93CC3">
      <w:pPr>
        <w:pStyle w:val="ListParagraph"/>
        <w:numPr>
          <w:ilvl w:val="0"/>
          <w:numId w:val="75"/>
        </w:numPr>
        <w:ind w:left="360"/>
      </w:pPr>
      <w:r>
        <w:t xml:space="preserve">implementing organisational changes or restructuring. </w:t>
      </w:r>
    </w:p>
    <w:p w14:paraId="47B43B6A" w14:textId="77777777" w:rsidR="00CD1DE1" w:rsidRDefault="00CD1DE1" w:rsidP="00D93CC3">
      <w:pPr>
        <w:pStyle w:val="ListParagraph"/>
        <w:numPr>
          <w:ilvl w:val="0"/>
          <w:numId w:val="75"/>
        </w:numPr>
        <w:ind w:left="360"/>
      </w:pPr>
      <w:r>
        <w:t xml:space="preserve">termination of employment. </w:t>
      </w:r>
    </w:p>
    <w:p w14:paraId="68581F9A" w14:textId="77777777" w:rsidR="00CD1DE1" w:rsidRDefault="00CD1DE1" w:rsidP="00CD1DE1">
      <w:pPr>
        <w:pStyle w:val="ListParagraph"/>
        <w:ind w:left="360"/>
      </w:pPr>
    </w:p>
    <w:p w14:paraId="17C13342" w14:textId="77777777" w:rsidR="00CD1DE1" w:rsidRDefault="00CD1DE1" w:rsidP="00CD1DE1">
      <w:pPr>
        <w:pStyle w:val="ListParagraph"/>
        <w:ind w:left="0"/>
      </w:pPr>
      <w:r>
        <w:t>The Approved Provider or Nominated Supervisor will:</w:t>
      </w:r>
    </w:p>
    <w:p w14:paraId="69D83C6C" w14:textId="77777777" w:rsidR="00CD1DE1" w:rsidRDefault="00CD1DE1" w:rsidP="00D93CC3">
      <w:pPr>
        <w:pStyle w:val="ListParagraph"/>
        <w:numPr>
          <w:ilvl w:val="0"/>
          <w:numId w:val="75"/>
        </w:numPr>
        <w:ind w:left="360"/>
      </w:pPr>
      <w:r>
        <w:t>ensure all educators, staff, visitors and volunteers are aware of and comply with our Code of Conduct.</w:t>
      </w:r>
    </w:p>
    <w:p w14:paraId="2792E615" w14:textId="77777777" w:rsidR="00CD1DE1" w:rsidRDefault="00CD1DE1" w:rsidP="00D93CC3">
      <w:pPr>
        <w:pStyle w:val="ListParagraph"/>
        <w:numPr>
          <w:ilvl w:val="0"/>
          <w:numId w:val="75"/>
        </w:numPr>
        <w:ind w:left="360"/>
      </w:pPr>
      <w:r>
        <w:t xml:space="preserve">investigate and manage incidents of workplace bullying, harassment and discrimination in accordance with our </w:t>
      </w:r>
      <w:r w:rsidRPr="00D057E2">
        <w:t>Grievance Guidelines</w:t>
      </w:r>
      <w:r>
        <w:t xml:space="preserve">. </w:t>
      </w:r>
    </w:p>
    <w:p w14:paraId="49918E38" w14:textId="77777777" w:rsidR="00CD1DE1" w:rsidRDefault="00CD1DE1" w:rsidP="00D93CC3">
      <w:pPr>
        <w:pStyle w:val="ListParagraph"/>
        <w:numPr>
          <w:ilvl w:val="0"/>
          <w:numId w:val="75"/>
        </w:numPr>
        <w:ind w:left="360"/>
      </w:pPr>
      <w:r>
        <w:t xml:space="preserve">consult with educators, staff and volunteers </w:t>
      </w:r>
      <w:r w:rsidRPr="00BC530A">
        <w:t>during staff meetings</w:t>
      </w:r>
      <w:r>
        <w:t xml:space="preserve"> when:</w:t>
      </w:r>
    </w:p>
    <w:p w14:paraId="7009C4F8" w14:textId="77777777" w:rsidR="00892313" w:rsidRDefault="00892313" w:rsidP="00D93CC3">
      <w:pPr>
        <w:pStyle w:val="ListParagraph"/>
        <w:numPr>
          <w:ilvl w:val="1"/>
          <w:numId w:val="75"/>
        </w:numPr>
        <w:ind w:left="709" w:hanging="306"/>
      </w:pPr>
      <w:r>
        <w:t>identifying the rick of workplace bullying, harassment and discrimination.</w:t>
      </w:r>
    </w:p>
    <w:p w14:paraId="41D65B00" w14:textId="77777777" w:rsidR="00CD1DE1" w:rsidRDefault="00CD1DE1" w:rsidP="00D93CC3">
      <w:pPr>
        <w:pStyle w:val="ListParagraph"/>
        <w:numPr>
          <w:ilvl w:val="1"/>
          <w:numId w:val="75"/>
        </w:numPr>
        <w:ind w:left="709" w:hanging="306"/>
      </w:pPr>
      <w:r>
        <w:t xml:space="preserve">making decisions about procedures to monitor and address workplace bullying, harassment and discrimination. </w:t>
      </w:r>
    </w:p>
    <w:p w14:paraId="576DE10C" w14:textId="77777777" w:rsidR="00CD1DE1" w:rsidRDefault="00CD1DE1" w:rsidP="00D93CC3">
      <w:pPr>
        <w:pStyle w:val="ListParagraph"/>
        <w:numPr>
          <w:ilvl w:val="1"/>
          <w:numId w:val="75"/>
        </w:numPr>
        <w:ind w:left="709" w:hanging="306"/>
      </w:pPr>
      <w:r>
        <w:t xml:space="preserve">making decisions about information and training on workplace bullying, harassment and discrimination. </w:t>
      </w:r>
    </w:p>
    <w:p w14:paraId="2D5F5F3B" w14:textId="77777777" w:rsidR="00CD1DE1" w:rsidRDefault="00CD1DE1" w:rsidP="00D93CC3">
      <w:pPr>
        <w:pStyle w:val="ListParagraph"/>
        <w:numPr>
          <w:ilvl w:val="1"/>
          <w:numId w:val="75"/>
        </w:numPr>
        <w:ind w:left="709" w:hanging="306"/>
      </w:pPr>
      <w:r>
        <w:lastRenderedPageBreak/>
        <w:t>proposing changes to the way work is performed or rosters managed as this may give rise to the risk of workplace bullying, harassment and discrimination.</w:t>
      </w:r>
    </w:p>
    <w:p w14:paraId="3ED5140E" w14:textId="27E5EAEB" w:rsidR="00CD1DE1" w:rsidRDefault="00CD1DE1" w:rsidP="00D93CC3">
      <w:pPr>
        <w:pStyle w:val="ListParagraph"/>
        <w:numPr>
          <w:ilvl w:val="0"/>
          <w:numId w:val="75"/>
        </w:numPr>
        <w:ind w:left="360"/>
      </w:pPr>
      <w:r>
        <w:t xml:space="preserve">provide appropriate information, instruction, training or supervision to educators, </w:t>
      </w:r>
      <w:r w:rsidR="000E17EF">
        <w:t>staff,</w:t>
      </w:r>
      <w:r>
        <w:t xml:space="preserve"> visitors and volunteers to minimise the risks to their health and safety from workplace bullying,</w:t>
      </w:r>
      <w:r w:rsidRPr="00D057E2">
        <w:t xml:space="preserve"> </w:t>
      </w:r>
      <w:r>
        <w:t>harassment and discrimination.</w:t>
      </w:r>
    </w:p>
    <w:p w14:paraId="0F6F2AB7" w14:textId="77777777" w:rsidR="00CD1DE1" w:rsidRDefault="00CD1DE1" w:rsidP="00D93CC3">
      <w:pPr>
        <w:pStyle w:val="ListParagraph"/>
        <w:numPr>
          <w:ilvl w:val="0"/>
          <w:numId w:val="75"/>
        </w:numPr>
        <w:ind w:left="360"/>
      </w:pPr>
      <w:r>
        <w:t xml:space="preserve">contact the Police if there are incidents of workplace bullying, harassment and discrimination that involve physical assault or the threat of physical assault, or a visitor engages in bullying behaviour, harassment and discrimination and refuses to leave the Service. </w:t>
      </w:r>
      <w:r>
        <w:cr/>
      </w:r>
    </w:p>
    <w:p w14:paraId="36C668DA" w14:textId="77777777" w:rsidR="00CD1DE1" w:rsidRDefault="00CD1DE1" w:rsidP="00CD1DE1">
      <w:pPr>
        <w:pStyle w:val="ListParagraph"/>
        <w:ind w:left="0"/>
      </w:pPr>
      <w:r>
        <w:t>Educators, staff, visitors and volunteers will:</w:t>
      </w:r>
    </w:p>
    <w:p w14:paraId="74B139C6" w14:textId="77777777" w:rsidR="00CD1DE1" w:rsidRDefault="00CD1DE1" w:rsidP="00D93CC3">
      <w:pPr>
        <w:pStyle w:val="ListParagraph"/>
        <w:numPr>
          <w:ilvl w:val="0"/>
          <w:numId w:val="79"/>
        </w:numPr>
      </w:pPr>
      <w:r>
        <w:t xml:space="preserve">consider whether something they do or don’t do will adversely affect the health and safety of others </w:t>
      </w:r>
    </w:p>
    <w:p w14:paraId="4E02652D" w14:textId="77777777" w:rsidR="00CD1DE1" w:rsidRDefault="00CD1DE1" w:rsidP="00D93CC3">
      <w:pPr>
        <w:pStyle w:val="ListParagraph"/>
        <w:numPr>
          <w:ilvl w:val="0"/>
          <w:numId w:val="79"/>
        </w:numPr>
      </w:pPr>
      <w:r>
        <w:t>comply with any reasonable instruction, policy and procedure given by the Approved Provider or Nominated Supervisor in relation to workplace bullying, harassment and discrimination.</w:t>
      </w:r>
    </w:p>
    <w:p w14:paraId="4CF0601D" w14:textId="77777777" w:rsidR="00CD1DE1" w:rsidRPr="00D057E2" w:rsidRDefault="00CD1DE1" w:rsidP="00D93CC3">
      <w:pPr>
        <w:pStyle w:val="ListParagraph"/>
        <w:numPr>
          <w:ilvl w:val="0"/>
          <w:numId w:val="79"/>
        </w:numPr>
      </w:pPr>
      <w:r w:rsidRPr="00C5352B">
        <w:t>report all incidents</w:t>
      </w:r>
      <w:r>
        <w:t xml:space="preserve"> of workplace bullying, harassment and discrimination using our </w:t>
      </w:r>
      <w:r w:rsidRPr="00D057E2">
        <w:t>Grievance Guidelines.</w:t>
      </w:r>
    </w:p>
    <w:p w14:paraId="3CA42089" w14:textId="77777777" w:rsidR="00CD1DE1" w:rsidRDefault="00CD1DE1" w:rsidP="00D93CC3">
      <w:pPr>
        <w:pStyle w:val="ListParagraph"/>
        <w:numPr>
          <w:ilvl w:val="0"/>
          <w:numId w:val="79"/>
        </w:numPr>
      </w:pPr>
      <w:r>
        <w:t>talk to the Approved Provider or Nominated Supervisor if they have any questions about workplace bullying, harassment and discrimination.</w:t>
      </w:r>
    </w:p>
    <w:p w14:paraId="7F81061A" w14:textId="77777777" w:rsidR="00CD1DE1" w:rsidRPr="008D7792" w:rsidRDefault="00CD1DE1" w:rsidP="00CD1DE1">
      <w:pPr>
        <w:spacing w:after="0"/>
        <w:rPr>
          <w:b/>
          <w:sz w:val="24"/>
          <w:szCs w:val="24"/>
        </w:rPr>
      </w:pPr>
      <w:r w:rsidRPr="008D7792">
        <w:rPr>
          <w:b/>
          <w:sz w:val="24"/>
          <w:szCs w:val="24"/>
        </w:rPr>
        <w:t>Identifying Workplace Bullying, Harassment and Discrimination</w:t>
      </w:r>
    </w:p>
    <w:p w14:paraId="13D40796" w14:textId="77777777" w:rsidR="00CD1DE1" w:rsidRDefault="00CD1DE1" w:rsidP="00CD1DE1">
      <w:pPr>
        <w:spacing w:after="0"/>
      </w:pPr>
      <w:r>
        <w:t xml:space="preserve">The </w:t>
      </w:r>
      <w:r w:rsidRPr="00071A74">
        <w:t>Approved Provider or Nominated Supervisor</w:t>
      </w:r>
      <w:r>
        <w:t xml:space="preserve"> will minimise the risk of workplace bullying, harassment and discrimination occurring by:</w:t>
      </w:r>
    </w:p>
    <w:p w14:paraId="4833CDF3" w14:textId="77777777" w:rsidR="00CD1DE1" w:rsidRDefault="00CD1DE1" w:rsidP="00D93CC3">
      <w:pPr>
        <w:pStyle w:val="ListParagraph"/>
        <w:numPr>
          <w:ilvl w:val="0"/>
          <w:numId w:val="82"/>
        </w:numPr>
      </w:pPr>
      <w:r w:rsidRPr="007F4E94">
        <w:rPr>
          <w:b/>
        </w:rPr>
        <w:t>Identifying the risk of workplace bullying</w:t>
      </w:r>
      <w:r>
        <w:rPr>
          <w:b/>
        </w:rPr>
        <w:t xml:space="preserve">, </w:t>
      </w:r>
      <w:r w:rsidRPr="00D057E2">
        <w:rPr>
          <w:b/>
        </w:rPr>
        <w:t>harassment and discrimination</w:t>
      </w:r>
    </w:p>
    <w:p w14:paraId="0670AF8F" w14:textId="77777777" w:rsidR="00CD1DE1" w:rsidRDefault="00CD1DE1" w:rsidP="00D93CC3">
      <w:pPr>
        <w:pStyle w:val="ListParagraph"/>
        <w:numPr>
          <w:ilvl w:val="0"/>
          <w:numId w:val="79"/>
        </w:numPr>
      </w:pPr>
      <w:r>
        <w:t xml:space="preserve">talking to educators, staff and volunteers (or conduct an anonymous survey) to find out if bullying is occurring or if there are unreasonable behaviours or situations likely to increase the risk of bullying, harassment and discrimination. </w:t>
      </w:r>
    </w:p>
    <w:p w14:paraId="2C0BB0FB" w14:textId="3FF12E7F" w:rsidR="00CD1DE1" w:rsidRDefault="00CD1DE1" w:rsidP="00D93CC3">
      <w:pPr>
        <w:pStyle w:val="ListParagraph"/>
        <w:numPr>
          <w:ilvl w:val="0"/>
          <w:numId w:val="79"/>
        </w:numPr>
      </w:pPr>
      <w:r>
        <w:t xml:space="preserve">monitoring patterns of absenteeism, sick leave, staff turnover, grievances, injury </w:t>
      </w:r>
      <w:r w:rsidR="000E17EF">
        <w:t>reports, workers</w:t>
      </w:r>
      <w:r>
        <w:t xml:space="preserve"> compensation claims and other such records to establish any regular patterns or sudden unexplained changes. </w:t>
      </w:r>
    </w:p>
    <w:p w14:paraId="57915138" w14:textId="77777777" w:rsidR="00CD1DE1" w:rsidRDefault="00CD1DE1" w:rsidP="00D93CC3">
      <w:pPr>
        <w:pStyle w:val="ListParagraph"/>
        <w:numPr>
          <w:ilvl w:val="0"/>
          <w:numId w:val="79"/>
        </w:numPr>
      </w:pPr>
      <w:r>
        <w:t xml:space="preserve">watching for any changes in workplace relationships between educators, staff, volunteers, visitors and/or managers </w:t>
      </w:r>
    </w:p>
    <w:p w14:paraId="7CE5A87B" w14:textId="77777777" w:rsidR="00CD1DE1" w:rsidRDefault="00CD1DE1" w:rsidP="00D93CC3">
      <w:pPr>
        <w:pStyle w:val="ListParagraph"/>
        <w:numPr>
          <w:ilvl w:val="0"/>
          <w:numId w:val="79"/>
        </w:numPr>
      </w:pPr>
      <w:r>
        <w:t xml:space="preserve">seeking feedback on the professionalism of workplace behaviours in exit interviews and from supervisors and where relevant families.  </w:t>
      </w:r>
    </w:p>
    <w:p w14:paraId="117D8068" w14:textId="77777777" w:rsidR="00CD1DE1" w:rsidRPr="00071A74" w:rsidRDefault="00CD1DE1" w:rsidP="00D93CC3">
      <w:pPr>
        <w:pStyle w:val="ListParagraph"/>
        <w:numPr>
          <w:ilvl w:val="0"/>
          <w:numId w:val="79"/>
        </w:numPr>
      </w:pPr>
      <w:r w:rsidRPr="00071A74">
        <w:t>monitoring issues raised by our health and safety representatives and health and safety committee. See Work Health and Safety Policy for more information.</w:t>
      </w:r>
    </w:p>
    <w:p w14:paraId="16B3C3DD" w14:textId="77777777" w:rsidR="00CD1DE1" w:rsidRDefault="00CD1DE1" w:rsidP="00CD1DE1">
      <w:pPr>
        <w:pStyle w:val="ListParagraph"/>
        <w:ind w:left="360"/>
        <w:rPr>
          <w:color w:val="FF0000"/>
        </w:rPr>
      </w:pPr>
    </w:p>
    <w:p w14:paraId="096DC3F7" w14:textId="77777777" w:rsidR="00CD1DE1" w:rsidRPr="00D057E2" w:rsidRDefault="00CD1DE1" w:rsidP="00D93CC3">
      <w:pPr>
        <w:pStyle w:val="ListParagraph"/>
        <w:numPr>
          <w:ilvl w:val="0"/>
          <w:numId w:val="82"/>
        </w:numPr>
        <w:rPr>
          <w:b/>
        </w:rPr>
      </w:pPr>
      <w:r>
        <w:rPr>
          <w:b/>
        </w:rPr>
        <w:t>Implementing m</w:t>
      </w:r>
      <w:r w:rsidRPr="007F4E94">
        <w:rPr>
          <w:b/>
        </w:rPr>
        <w:t>easures to prevent and respond to workplace bullying</w:t>
      </w:r>
      <w:r>
        <w:rPr>
          <w:b/>
        </w:rPr>
        <w:t xml:space="preserve">, </w:t>
      </w:r>
      <w:r w:rsidRPr="00D057E2">
        <w:rPr>
          <w:b/>
        </w:rPr>
        <w:t>harassment and discrimination</w:t>
      </w:r>
    </w:p>
    <w:p w14:paraId="53038391" w14:textId="77777777" w:rsidR="00CD1DE1" w:rsidRDefault="00CD1DE1" w:rsidP="00D93CC3">
      <w:pPr>
        <w:pStyle w:val="ListParagraph"/>
        <w:numPr>
          <w:ilvl w:val="0"/>
          <w:numId w:val="80"/>
        </w:numPr>
      </w:pPr>
      <w:r w:rsidRPr="00153D54">
        <w:t xml:space="preserve">implementing a </w:t>
      </w:r>
      <w:r>
        <w:t>Code of C</w:t>
      </w:r>
      <w:r w:rsidRPr="00153D54">
        <w:t>onduct</w:t>
      </w:r>
      <w:r>
        <w:t>.</w:t>
      </w:r>
    </w:p>
    <w:p w14:paraId="48DB2B4A" w14:textId="77777777" w:rsidR="00CD1DE1" w:rsidRPr="00071A74" w:rsidRDefault="00CD1DE1" w:rsidP="00D93CC3">
      <w:pPr>
        <w:pStyle w:val="ListParagraph"/>
        <w:numPr>
          <w:ilvl w:val="0"/>
          <w:numId w:val="80"/>
        </w:numPr>
      </w:pPr>
      <w:r>
        <w:t xml:space="preserve">providing educators, staff, volunteers and visitors with information about our bullying, harassment and discrimination policy and relevant procedures at </w:t>
      </w:r>
      <w:r w:rsidRPr="00071A74">
        <w:t>staff meetings, via email and by displaying anti-bullying posters.</w:t>
      </w:r>
    </w:p>
    <w:p w14:paraId="1B189904" w14:textId="44891A20" w:rsidR="00CD1DE1" w:rsidRPr="00AF3DB6" w:rsidRDefault="00CD1DE1" w:rsidP="00D93CC3">
      <w:pPr>
        <w:pStyle w:val="ListParagraph"/>
        <w:numPr>
          <w:ilvl w:val="0"/>
          <w:numId w:val="80"/>
        </w:numPr>
      </w:pPr>
      <w:r w:rsidRPr="00AF3DB6">
        <w:lastRenderedPageBreak/>
        <w:t>implementing grievance procedures which</w:t>
      </w:r>
      <w:r>
        <w:t xml:space="preserve"> deal with bullying complaints </w:t>
      </w:r>
      <w:r w:rsidR="000E17EF">
        <w:t>in a</w:t>
      </w:r>
      <w:r>
        <w:t xml:space="preserve"> confidential, reliable and timely way </w:t>
      </w:r>
      <w:r w:rsidRPr="00AF3DB6">
        <w:t>(see Grievance Guidelines)</w:t>
      </w:r>
      <w:r>
        <w:t>.</w:t>
      </w:r>
    </w:p>
    <w:p w14:paraId="19B2EDD8" w14:textId="77777777" w:rsidR="00CD1DE1" w:rsidRDefault="00CD1DE1" w:rsidP="00D93CC3">
      <w:pPr>
        <w:pStyle w:val="ListParagraph"/>
        <w:numPr>
          <w:ilvl w:val="0"/>
          <w:numId w:val="80"/>
        </w:numPr>
      </w:pPr>
      <w:r>
        <w:t>implementing effective performance management processes.</w:t>
      </w:r>
    </w:p>
    <w:p w14:paraId="005B4493" w14:textId="77777777" w:rsidR="00CD1DE1" w:rsidRDefault="00CD1DE1" w:rsidP="00D93CC3">
      <w:pPr>
        <w:pStyle w:val="ListParagraph"/>
        <w:numPr>
          <w:ilvl w:val="0"/>
          <w:numId w:val="80"/>
        </w:numPr>
      </w:pPr>
      <w:r>
        <w:t xml:space="preserve">clearly defining jobs and seeking regular feedback from educators and staff about their role and </w:t>
      </w:r>
    </w:p>
    <w:p w14:paraId="48626B5B" w14:textId="77777777" w:rsidR="00CD1DE1" w:rsidRDefault="00CD1DE1" w:rsidP="00CD1DE1">
      <w:pPr>
        <w:pStyle w:val="ListParagraph"/>
        <w:ind w:left="360"/>
      </w:pPr>
      <w:r>
        <w:t>responsibilities.</w:t>
      </w:r>
    </w:p>
    <w:p w14:paraId="02BD657E" w14:textId="77777777" w:rsidR="00CD1DE1" w:rsidRDefault="00CD1DE1" w:rsidP="00D93CC3">
      <w:pPr>
        <w:pStyle w:val="ListParagraph"/>
        <w:numPr>
          <w:ilvl w:val="0"/>
          <w:numId w:val="80"/>
        </w:numPr>
      </w:pPr>
      <w:r>
        <w:t xml:space="preserve">reviewing and monitoring workloads and staffing levels. </w:t>
      </w:r>
    </w:p>
    <w:p w14:paraId="36EB560F" w14:textId="51A3BE39" w:rsidR="00CD1DE1" w:rsidRDefault="00CD1DE1" w:rsidP="00D93CC3">
      <w:pPr>
        <w:pStyle w:val="ListParagraph"/>
        <w:numPr>
          <w:ilvl w:val="0"/>
          <w:numId w:val="80"/>
        </w:numPr>
      </w:pPr>
      <w:r>
        <w:t xml:space="preserve">including educators and staff in decision </w:t>
      </w:r>
      <w:r w:rsidR="000E17EF">
        <w:t>making which</w:t>
      </w:r>
      <w:r>
        <w:t xml:space="preserve"> affects their roles and responsibilities.</w:t>
      </w:r>
    </w:p>
    <w:p w14:paraId="7D515BA2" w14:textId="77777777" w:rsidR="00CD1DE1" w:rsidRDefault="00CD1DE1" w:rsidP="00D93CC3">
      <w:pPr>
        <w:pStyle w:val="ListParagraph"/>
        <w:numPr>
          <w:ilvl w:val="0"/>
          <w:numId w:val="80"/>
        </w:numPr>
      </w:pPr>
      <w:r>
        <w:t>consulting with educators and staff as early as possible about any changes that affect their roles and responsibilities.</w:t>
      </w:r>
    </w:p>
    <w:p w14:paraId="3535530F" w14:textId="5510955F" w:rsidR="00CD1DE1" w:rsidRDefault="00CD1DE1" w:rsidP="00D93CC3">
      <w:pPr>
        <w:pStyle w:val="ListParagraph"/>
        <w:numPr>
          <w:ilvl w:val="0"/>
          <w:numId w:val="80"/>
        </w:numPr>
      </w:pPr>
      <w:r>
        <w:t xml:space="preserve">promoting and modelling positive leadership styles </w:t>
      </w:r>
      <w:proofErr w:type="gramStart"/>
      <w:r w:rsidR="000E17EF">
        <w:t>e.g.</w:t>
      </w:r>
      <w:proofErr w:type="gramEnd"/>
      <w:r>
        <w:t xml:space="preserve"> communicating effectively and providing constructive feedback both formally and informally.</w:t>
      </w:r>
    </w:p>
    <w:p w14:paraId="59C02E01" w14:textId="63F31660" w:rsidR="00CD1DE1" w:rsidRDefault="00CD1DE1" w:rsidP="00D93CC3">
      <w:pPr>
        <w:pStyle w:val="ListParagraph"/>
        <w:numPr>
          <w:ilvl w:val="0"/>
          <w:numId w:val="80"/>
        </w:numPr>
      </w:pPr>
      <w:r>
        <w:t xml:space="preserve">organising relevant leadership training for managers and supervisors </w:t>
      </w:r>
      <w:proofErr w:type="gramStart"/>
      <w:r w:rsidR="000E17EF">
        <w:t>e.g.</w:t>
      </w:r>
      <w:proofErr w:type="gramEnd"/>
      <w:r>
        <w:t xml:space="preserve"> on performance management.  </w:t>
      </w:r>
    </w:p>
    <w:p w14:paraId="3CB1C81C" w14:textId="77777777" w:rsidR="00CD1DE1" w:rsidRDefault="00CD1DE1" w:rsidP="00D93CC3">
      <w:pPr>
        <w:pStyle w:val="ListParagraph"/>
        <w:numPr>
          <w:ilvl w:val="0"/>
          <w:numId w:val="80"/>
        </w:numPr>
      </w:pPr>
      <w:r>
        <w:t xml:space="preserve">mentoring and supporting new and poor performing leaders, educators or staff. </w:t>
      </w:r>
    </w:p>
    <w:p w14:paraId="0B56BBA8" w14:textId="77777777" w:rsidR="00CD1DE1" w:rsidRDefault="00CD1DE1" w:rsidP="00D93CC3">
      <w:pPr>
        <w:pStyle w:val="ListParagraph"/>
        <w:numPr>
          <w:ilvl w:val="0"/>
          <w:numId w:val="81"/>
        </w:numPr>
      </w:pPr>
      <w:r>
        <w:t xml:space="preserve">facilitating teamwork and cooperation. </w:t>
      </w:r>
    </w:p>
    <w:p w14:paraId="1969DB93" w14:textId="77777777" w:rsidR="00CD1DE1" w:rsidRDefault="00CD1DE1" w:rsidP="00D93CC3">
      <w:pPr>
        <w:pStyle w:val="ListParagraph"/>
        <w:numPr>
          <w:ilvl w:val="0"/>
          <w:numId w:val="81"/>
        </w:numPr>
      </w:pPr>
      <w:r>
        <w:t>ensuring supervisors act in a timely manner on any unreasonable behaviour.</w:t>
      </w:r>
    </w:p>
    <w:p w14:paraId="0D194B15" w14:textId="77777777" w:rsidR="00CD1DE1" w:rsidRDefault="00CD1DE1" w:rsidP="00CD1DE1">
      <w:pPr>
        <w:pStyle w:val="ListParagraph"/>
        <w:ind w:left="360"/>
      </w:pPr>
    </w:p>
    <w:p w14:paraId="1E620C58" w14:textId="77777777" w:rsidR="00CD1DE1" w:rsidRPr="00AF3DB6" w:rsidRDefault="00CD1DE1" w:rsidP="00D93CC3">
      <w:pPr>
        <w:pStyle w:val="ListParagraph"/>
        <w:numPr>
          <w:ilvl w:val="0"/>
          <w:numId w:val="82"/>
        </w:numPr>
        <w:spacing w:after="0"/>
        <w:rPr>
          <w:b/>
        </w:rPr>
      </w:pPr>
      <w:r w:rsidRPr="00097F55">
        <w:rPr>
          <w:b/>
        </w:rPr>
        <w:t>Reviewing measures to prevent and respond to workplace bullying</w:t>
      </w:r>
      <w:r>
        <w:rPr>
          <w:b/>
        </w:rPr>
        <w:t>,</w:t>
      </w:r>
      <w:r w:rsidRPr="00AF3DB6">
        <w:t xml:space="preserve"> </w:t>
      </w:r>
      <w:r w:rsidRPr="00AF3DB6">
        <w:rPr>
          <w:b/>
        </w:rPr>
        <w:t>harassment and discrimination</w:t>
      </w:r>
    </w:p>
    <w:p w14:paraId="328049C9" w14:textId="77777777" w:rsidR="00CD1DE1" w:rsidRPr="00097F55" w:rsidRDefault="00CD1DE1" w:rsidP="00CD1DE1">
      <w:pPr>
        <w:spacing w:after="0"/>
      </w:pPr>
      <w:r w:rsidRPr="00097F55">
        <w:t xml:space="preserve">The Approved Provider or Nominated Supervisor will </w:t>
      </w:r>
      <w:r>
        <w:t>implement a review of the bullying,</w:t>
      </w:r>
      <w:r w:rsidRPr="00AF3DB6">
        <w:t xml:space="preserve"> </w:t>
      </w:r>
      <w:r>
        <w:t>harassment and discrimination policy and procedures if there is an incident of</w:t>
      </w:r>
      <w:r w:rsidRPr="00097F55">
        <w:t xml:space="preserve"> </w:t>
      </w:r>
      <w:r>
        <w:t>workplace bullying</w:t>
      </w:r>
      <w:r w:rsidRPr="00071A74">
        <w:t>, at the request of a health and safety representative or committee, when new or additional information about bullying becomes available or at the scheduled review date. Information will be obtained from confidential surveys, exit interviews and reco</w:t>
      </w:r>
      <w:r>
        <w:t>rds of sick leave and workers compensation claims.</w:t>
      </w:r>
    </w:p>
    <w:p w14:paraId="7E9B783C" w14:textId="77777777" w:rsidR="00CD1DE1" w:rsidRDefault="00CD1DE1" w:rsidP="00CD1DE1">
      <w:pPr>
        <w:spacing w:after="0"/>
      </w:pPr>
    </w:p>
    <w:p w14:paraId="2D609C4B" w14:textId="77777777" w:rsidR="00CD1DE1" w:rsidRPr="00CD1DE1" w:rsidRDefault="00CD1DE1" w:rsidP="00CD1DE1">
      <w:pPr>
        <w:rPr>
          <w:rFonts w:cs="Calibri"/>
          <w:b/>
          <w:sz w:val="36"/>
          <w:szCs w:val="36"/>
        </w:rPr>
      </w:pPr>
      <w:r w:rsidRPr="00CD1DE1">
        <w:rPr>
          <w:rFonts w:cs="Calibri"/>
          <w:b/>
          <w:sz w:val="36"/>
          <w:szCs w:val="36"/>
        </w:rPr>
        <w:t>Stress Management Guidelines</w:t>
      </w:r>
    </w:p>
    <w:p w14:paraId="6E58C4E2" w14:textId="77777777" w:rsidR="00CD1DE1" w:rsidRPr="008D7792" w:rsidRDefault="00CD1DE1" w:rsidP="00CD1DE1">
      <w:pPr>
        <w:spacing w:after="0"/>
        <w:rPr>
          <w:rFonts w:cs="Calibri"/>
          <w:szCs w:val="20"/>
        </w:rPr>
      </w:pPr>
      <w:r w:rsidRPr="008D7792">
        <w:rPr>
          <w:rFonts w:cs="Calibri"/>
          <w:szCs w:val="20"/>
        </w:rPr>
        <w:t>If an educator feels stressed in any way they should:</w:t>
      </w:r>
    </w:p>
    <w:p w14:paraId="5E85F18F" w14:textId="77777777" w:rsidR="00CD1DE1" w:rsidRPr="00A617AC" w:rsidRDefault="00CD1DE1" w:rsidP="00D93CC3">
      <w:pPr>
        <w:pStyle w:val="ListParagraph"/>
        <w:numPr>
          <w:ilvl w:val="0"/>
          <w:numId w:val="61"/>
        </w:numPr>
        <w:rPr>
          <w:rFonts w:cs="Calibri"/>
          <w:szCs w:val="20"/>
        </w:rPr>
      </w:pPr>
      <w:r>
        <w:rPr>
          <w:rFonts w:cs="Calibri"/>
          <w:szCs w:val="20"/>
        </w:rPr>
        <w:t>a</w:t>
      </w:r>
      <w:r w:rsidRPr="00A617AC">
        <w:rPr>
          <w:rFonts w:cs="Calibri"/>
          <w:szCs w:val="20"/>
        </w:rPr>
        <w:t xml:space="preserve">pproach the Nominated Supervisor and talk together to see if the situation can be remedied in any way. </w:t>
      </w:r>
    </w:p>
    <w:p w14:paraId="5390E4AC" w14:textId="77777777" w:rsidR="00CD1DE1" w:rsidRPr="00A617AC" w:rsidRDefault="00CD1DE1" w:rsidP="00D93CC3">
      <w:pPr>
        <w:pStyle w:val="ListParagraph"/>
        <w:numPr>
          <w:ilvl w:val="0"/>
          <w:numId w:val="61"/>
        </w:numPr>
        <w:rPr>
          <w:rFonts w:cs="Calibri"/>
          <w:szCs w:val="20"/>
        </w:rPr>
      </w:pPr>
      <w:r w:rsidRPr="00A617AC">
        <w:rPr>
          <w:rFonts w:cs="Calibri"/>
          <w:szCs w:val="20"/>
        </w:rPr>
        <w:t xml:space="preserve">approach their team leader, the </w:t>
      </w:r>
      <w:r>
        <w:rPr>
          <w:rFonts w:cs="Calibri"/>
          <w:szCs w:val="20"/>
        </w:rPr>
        <w:t>Approved Provider</w:t>
      </w:r>
      <w:r w:rsidRPr="00A617AC">
        <w:rPr>
          <w:rFonts w:cs="Calibri"/>
          <w:szCs w:val="20"/>
        </w:rPr>
        <w:t xml:space="preserve">, or if </w:t>
      </w:r>
      <w:r>
        <w:rPr>
          <w:rFonts w:cs="Calibri"/>
          <w:szCs w:val="20"/>
        </w:rPr>
        <w:t>relevant a</w:t>
      </w:r>
      <w:r w:rsidRPr="00A617AC">
        <w:rPr>
          <w:rFonts w:cs="Calibri"/>
          <w:szCs w:val="20"/>
        </w:rPr>
        <w:t xml:space="preserve"> Union official</w:t>
      </w:r>
      <w:r>
        <w:rPr>
          <w:rFonts w:cs="Calibri"/>
          <w:szCs w:val="20"/>
        </w:rPr>
        <w:t xml:space="preserve"> if </w:t>
      </w:r>
      <w:r w:rsidRPr="00A617AC">
        <w:rPr>
          <w:rFonts w:cs="Calibri"/>
          <w:szCs w:val="20"/>
        </w:rPr>
        <w:t xml:space="preserve">the educator feels unable to approach the Nominated Supervisor. </w:t>
      </w:r>
    </w:p>
    <w:p w14:paraId="78A17FA2" w14:textId="77777777" w:rsidR="00CD1DE1" w:rsidRPr="00DE51C6" w:rsidRDefault="00CD1DE1" w:rsidP="00D93CC3">
      <w:pPr>
        <w:pStyle w:val="ListParagraph"/>
        <w:numPr>
          <w:ilvl w:val="0"/>
          <w:numId w:val="61"/>
        </w:numPr>
        <w:rPr>
          <w:rFonts w:cs="Calibri"/>
          <w:szCs w:val="20"/>
        </w:rPr>
      </w:pPr>
      <w:r>
        <w:rPr>
          <w:rFonts w:cs="Calibri"/>
          <w:szCs w:val="20"/>
        </w:rPr>
        <w:t>a</w:t>
      </w:r>
      <w:r w:rsidRPr="00DE51C6">
        <w:rPr>
          <w:rFonts w:cs="Calibri"/>
          <w:szCs w:val="20"/>
        </w:rPr>
        <w:t xml:space="preserve">ccept opportunities to have stress alleviated </w:t>
      </w:r>
      <w:r>
        <w:rPr>
          <w:rFonts w:cs="Calibri"/>
          <w:szCs w:val="20"/>
        </w:rPr>
        <w:t xml:space="preserve">(including </w:t>
      </w:r>
      <w:r w:rsidRPr="00DE51C6">
        <w:rPr>
          <w:rFonts w:cs="Calibri"/>
          <w:szCs w:val="20"/>
        </w:rPr>
        <w:t>counselling if recommended</w:t>
      </w:r>
      <w:r>
        <w:rPr>
          <w:rFonts w:cs="Calibri"/>
          <w:szCs w:val="20"/>
        </w:rPr>
        <w:t>)</w:t>
      </w:r>
      <w:r w:rsidRPr="00DE51C6">
        <w:rPr>
          <w:rFonts w:cs="Calibri"/>
          <w:szCs w:val="20"/>
        </w:rPr>
        <w:t xml:space="preserve">. </w:t>
      </w:r>
    </w:p>
    <w:p w14:paraId="66AA724B" w14:textId="77777777" w:rsidR="00CD1DE1" w:rsidRPr="008D7792" w:rsidRDefault="00CD1DE1" w:rsidP="00CD1DE1">
      <w:pPr>
        <w:spacing w:after="0"/>
        <w:rPr>
          <w:rFonts w:cs="Calibri"/>
          <w:szCs w:val="20"/>
        </w:rPr>
      </w:pPr>
      <w:r w:rsidRPr="00071A74">
        <w:rPr>
          <w:rFonts w:cs="Calibri"/>
          <w:szCs w:val="20"/>
        </w:rPr>
        <w:t>The Approved Provider or Nominated Supervisor</w:t>
      </w:r>
      <w:r w:rsidRPr="008D7792">
        <w:rPr>
          <w:rFonts w:cs="Calibri"/>
          <w:szCs w:val="20"/>
        </w:rPr>
        <w:t xml:space="preserve"> will:</w:t>
      </w:r>
    </w:p>
    <w:p w14:paraId="33EF9E9C" w14:textId="77777777" w:rsidR="00CD1DE1" w:rsidRDefault="00CD1DE1" w:rsidP="00D93CC3">
      <w:pPr>
        <w:pStyle w:val="ListParagraph"/>
        <w:numPr>
          <w:ilvl w:val="0"/>
          <w:numId w:val="62"/>
        </w:numPr>
        <w:rPr>
          <w:rFonts w:cs="Calibri"/>
          <w:szCs w:val="20"/>
        </w:rPr>
      </w:pPr>
      <w:r>
        <w:rPr>
          <w:rFonts w:cs="Calibri"/>
          <w:szCs w:val="20"/>
        </w:rPr>
        <w:t>discuss the</w:t>
      </w:r>
      <w:r w:rsidRPr="00A617AC">
        <w:rPr>
          <w:rFonts w:cs="Calibri"/>
          <w:szCs w:val="20"/>
        </w:rPr>
        <w:t xml:space="preserve"> cause of th</w:t>
      </w:r>
      <w:r>
        <w:rPr>
          <w:rFonts w:cs="Calibri"/>
          <w:szCs w:val="20"/>
        </w:rPr>
        <w:t>e</w:t>
      </w:r>
      <w:r w:rsidRPr="00A617AC">
        <w:rPr>
          <w:rFonts w:cs="Calibri"/>
          <w:szCs w:val="20"/>
        </w:rPr>
        <w:t xml:space="preserve"> stress </w:t>
      </w:r>
      <w:r>
        <w:rPr>
          <w:rFonts w:cs="Calibri"/>
          <w:szCs w:val="20"/>
        </w:rPr>
        <w:t xml:space="preserve">with the educator or staff member </w:t>
      </w:r>
      <w:r w:rsidRPr="00A617AC">
        <w:rPr>
          <w:rFonts w:cs="Calibri"/>
          <w:szCs w:val="20"/>
        </w:rPr>
        <w:t xml:space="preserve">and discuss viable options </w:t>
      </w:r>
      <w:r>
        <w:rPr>
          <w:rFonts w:cs="Calibri"/>
          <w:szCs w:val="20"/>
        </w:rPr>
        <w:t>to alleviate it</w:t>
      </w:r>
      <w:r w:rsidRPr="00A617AC">
        <w:rPr>
          <w:rFonts w:cs="Calibri"/>
          <w:szCs w:val="20"/>
        </w:rPr>
        <w:t>.</w:t>
      </w:r>
    </w:p>
    <w:p w14:paraId="0AA487B7" w14:textId="77777777" w:rsidR="00CD1DE1" w:rsidRPr="00A617AC" w:rsidRDefault="00CD1DE1" w:rsidP="00D93CC3">
      <w:pPr>
        <w:pStyle w:val="ListParagraph"/>
        <w:numPr>
          <w:ilvl w:val="0"/>
          <w:numId w:val="62"/>
        </w:numPr>
        <w:rPr>
          <w:rFonts w:cs="Calibri"/>
          <w:szCs w:val="20"/>
        </w:rPr>
      </w:pPr>
      <w:r>
        <w:rPr>
          <w:rFonts w:cs="Calibri"/>
          <w:szCs w:val="20"/>
        </w:rPr>
        <w:t>r</w:t>
      </w:r>
      <w:r w:rsidRPr="00A617AC">
        <w:rPr>
          <w:rFonts w:cs="Calibri"/>
          <w:szCs w:val="20"/>
        </w:rPr>
        <w:t>efer educator</w:t>
      </w:r>
      <w:r>
        <w:rPr>
          <w:rFonts w:cs="Calibri"/>
          <w:szCs w:val="20"/>
        </w:rPr>
        <w:t>/staff member</w:t>
      </w:r>
      <w:r w:rsidRPr="00A617AC">
        <w:rPr>
          <w:rFonts w:cs="Calibri"/>
          <w:szCs w:val="20"/>
        </w:rPr>
        <w:t xml:space="preserve"> to counselling </w:t>
      </w:r>
      <w:r>
        <w:rPr>
          <w:rFonts w:cs="Calibri"/>
          <w:szCs w:val="20"/>
        </w:rPr>
        <w:t>if</w:t>
      </w:r>
      <w:r w:rsidRPr="00A617AC">
        <w:rPr>
          <w:rFonts w:cs="Calibri"/>
          <w:szCs w:val="20"/>
        </w:rPr>
        <w:t xml:space="preserve"> required. </w:t>
      </w:r>
    </w:p>
    <w:p w14:paraId="64F71E11" w14:textId="77777777" w:rsidR="00CD1DE1" w:rsidRPr="00A617AC" w:rsidRDefault="00CD1DE1" w:rsidP="00D93CC3">
      <w:pPr>
        <w:pStyle w:val="ListParagraph"/>
        <w:numPr>
          <w:ilvl w:val="0"/>
          <w:numId w:val="62"/>
        </w:numPr>
        <w:rPr>
          <w:rFonts w:cs="Calibri"/>
          <w:szCs w:val="20"/>
        </w:rPr>
      </w:pPr>
      <w:r>
        <w:rPr>
          <w:rFonts w:cs="Calibri"/>
          <w:szCs w:val="20"/>
        </w:rPr>
        <w:t>m</w:t>
      </w:r>
      <w:r w:rsidRPr="00A617AC">
        <w:rPr>
          <w:rFonts w:cs="Calibri"/>
          <w:szCs w:val="20"/>
        </w:rPr>
        <w:t xml:space="preserve">onitor and review the effectiveness of educator stress management </w:t>
      </w:r>
      <w:r>
        <w:rPr>
          <w:rFonts w:cs="Calibri"/>
          <w:szCs w:val="20"/>
        </w:rPr>
        <w:t>procedures</w:t>
      </w:r>
      <w:r w:rsidRPr="00A617AC">
        <w:rPr>
          <w:rFonts w:cs="Calibri"/>
          <w:szCs w:val="20"/>
        </w:rPr>
        <w:t>.</w:t>
      </w:r>
    </w:p>
    <w:p w14:paraId="774960EB" w14:textId="77777777" w:rsidR="00CD1DE1" w:rsidRPr="00A617AC" w:rsidRDefault="00CD1DE1" w:rsidP="00D93CC3">
      <w:pPr>
        <w:pStyle w:val="ListParagraph"/>
        <w:numPr>
          <w:ilvl w:val="0"/>
          <w:numId w:val="62"/>
        </w:numPr>
        <w:rPr>
          <w:rFonts w:cs="Calibri"/>
          <w:szCs w:val="20"/>
        </w:rPr>
      </w:pPr>
      <w:r>
        <w:rPr>
          <w:rFonts w:cs="Calibri"/>
          <w:szCs w:val="20"/>
        </w:rPr>
        <w:t>m</w:t>
      </w:r>
      <w:r w:rsidRPr="00A617AC">
        <w:rPr>
          <w:rFonts w:cs="Calibri"/>
          <w:szCs w:val="20"/>
        </w:rPr>
        <w:t xml:space="preserve">onitor workloads to ensure educator </w:t>
      </w:r>
      <w:r>
        <w:rPr>
          <w:rFonts w:cs="Calibri"/>
          <w:szCs w:val="20"/>
        </w:rPr>
        <w:t>is</w:t>
      </w:r>
      <w:r w:rsidRPr="00A617AC">
        <w:rPr>
          <w:rFonts w:cs="Calibri"/>
          <w:szCs w:val="20"/>
        </w:rPr>
        <w:t xml:space="preserve"> not overloaded or overwhelmed. </w:t>
      </w:r>
    </w:p>
    <w:p w14:paraId="5518030B" w14:textId="77777777" w:rsidR="00CD1DE1" w:rsidRPr="00A617AC" w:rsidRDefault="00CD1DE1" w:rsidP="00D93CC3">
      <w:pPr>
        <w:pStyle w:val="ListParagraph"/>
        <w:numPr>
          <w:ilvl w:val="0"/>
          <w:numId w:val="62"/>
        </w:numPr>
        <w:rPr>
          <w:rFonts w:cs="Calibri"/>
          <w:szCs w:val="20"/>
        </w:rPr>
      </w:pPr>
      <w:r>
        <w:rPr>
          <w:rFonts w:cs="Calibri"/>
          <w:szCs w:val="20"/>
        </w:rPr>
        <w:t>m</w:t>
      </w:r>
      <w:r w:rsidRPr="00A617AC">
        <w:rPr>
          <w:rFonts w:cs="Calibri"/>
          <w:szCs w:val="20"/>
        </w:rPr>
        <w:t xml:space="preserve">onitor overtime hours and regular working hours to ensure educator </w:t>
      </w:r>
      <w:r>
        <w:rPr>
          <w:rFonts w:cs="Calibri"/>
          <w:szCs w:val="20"/>
        </w:rPr>
        <w:t>is</w:t>
      </w:r>
      <w:r w:rsidRPr="00A617AC">
        <w:rPr>
          <w:rFonts w:cs="Calibri"/>
          <w:szCs w:val="20"/>
        </w:rPr>
        <w:t xml:space="preserve"> not overworked.</w:t>
      </w:r>
    </w:p>
    <w:p w14:paraId="15399796" w14:textId="77777777" w:rsidR="00CD1DE1" w:rsidRPr="00A617AC" w:rsidRDefault="00CD1DE1" w:rsidP="00D93CC3">
      <w:pPr>
        <w:pStyle w:val="ListParagraph"/>
        <w:numPr>
          <w:ilvl w:val="0"/>
          <w:numId w:val="62"/>
        </w:numPr>
        <w:rPr>
          <w:rFonts w:cs="Calibri"/>
          <w:szCs w:val="20"/>
        </w:rPr>
      </w:pPr>
      <w:r>
        <w:rPr>
          <w:rFonts w:cs="Calibri"/>
          <w:szCs w:val="20"/>
        </w:rPr>
        <w:t>m</w:t>
      </w:r>
      <w:r w:rsidRPr="00A617AC">
        <w:rPr>
          <w:rFonts w:cs="Calibri"/>
          <w:szCs w:val="20"/>
        </w:rPr>
        <w:t xml:space="preserve">onitor holidays to ensure educator </w:t>
      </w:r>
      <w:r>
        <w:rPr>
          <w:rFonts w:cs="Calibri"/>
          <w:szCs w:val="20"/>
        </w:rPr>
        <w:t>is</w:t>
      </w:r>
      <w:r w:rsidRPr="00A617AC">
        <w:rPr>
          <w:rFonts w:cs="Calibri"/>
          <w:szCs w:val="20"/>
        </w:rPr>
        <w:t xml:space="preserve"> taking, or at least aware of, their entitlements. </w:t>
      </w:r>
    </w:p>
    <w:p w14:paraId="5D79201F" w14:textId="77777777" w:rsidR="00CD1DE1" w:rsidRPr="00A617AC" w:rsidRDefault="00CD1DE1" w:rsidP="00D93CC3">
      <w:pPr>
        <w:pStyle w:val="ListParagraph"/>
        <w:numPr>
          <w:ilvl w:val="0"/>
          <w:numId w:val="62"/>
        </w:numPr>
        <w:rPr>
          <w:rFonts w:cs="Calibri"/>
          <w:szCs w:val="20"/>
        </w:rPr>
      </w:pPr>
      <w:r>
        <w:rPr>
          <w:rFonts w:cs="Calibri"/>
          <w:szCs w:val="20"/>
        </w:rPr>
        <w:t>e</w:t>
      </w:r>
      <w:r w:rsidRPr="00A617AC">
        <w:rPr>
          <w:rFonts w:cs="Calibri"/>
          <w:szCs w:val="20"/>
        </w:rPr>
        <w:t xml:space="preserve">nsure that bullying and harassment is not taking place. </w:t>
      </w:r>
    </w:p>
    <w:p w14:paraId="0AD21BCF" w14:textId="77777777" w:rsidR="00CD1DE1" w:rsidRPr="00A617AC" w:rsidRDefault="00CD1DE1" w:rsidP="00D93CC3">
      <w:pPr>
        <w:pStyle w:val="ListParagraph"/>
        <w:numPr>
          <w:ilvl w:val="0"/>
          <w:numId w:val="62"/>
        </w:numPr>
        <w:rPr>
          <w:rFonts w:cs="Calibri"/>
          <w:szCs w:val="20"/>
        </w:rPr>
      </w:pPr>
      <w:r>
        <w:rPr>
          <w:rFonts w:cs="Calibri"/>
          <w:szCs w:val="20"/>
        </w:rPr>
        <w:lastRenderedPageBreak/>
        <w:t>b</w:t>
      </w:r>
      <w:r w:rsidRPr="00A617AC">
        <w:rPr>
          <w:rFonts w:cs="Calibri"/>
          <w:szCs w:val="20"/>
        </w:rPr>
        <w:t xml:space="preserve">e </w:t>
      </w:r>
      <w:r>
        <w:rPr>
          <w:rFonts w:cs="Calibri"/>
          <w:szCs w:val="20"/>
        </w:rPr>
        <w:t xml:space="preserve">aware that </w:t>
      </w:r>
      <w:r w:rsidRPr="00A617AC">
        <w:rPr>
          <w:rFonts w:cs="Calibri"/>
          <w:szCs w:val="20"/>
        </w:rPr>
        <w:t xml:space="preserve">educators </w:t>
      </w:r>
      <w:r>
        <w:rPr>
          <w:rFonts w:cs="Calibri"/>
          <w:szCs w:val="20"/>
        </w:rPr>
        <w:t xml:space="preserve">may be </w:t>
      </w:r>
      <w:r w:rsidRPr="00A617AC">
        <w:rPr>
          <w:rFonts w:cs="Calibri"/>
          <w:szCs w:val="20"/>
        </w:rPr>
        <w:t xml:space="preserve">suffering personal stress </w:t>
      </w:r>
      <w:proofErr w:type="gramStart"/>
      <w:r w:rsidRPr="00A617AC">
        <w:rPr>
          <w:rFonts w:cs="Calibri"/>
          <w:szCs w:val="20"/>
        </w:rPr>
        <w:t>e.g.</w:t>
      </w:r>
      <w:proofErr w:type="gramEnd"/>
      <w:r w:rsidRPr="00A617AC">
        <w:rPr>
          <w:rFonts w:cs="Calibri"/>
          <w:szCs w:val="20"/>
        </w:rPr>
        <w:t xml:space="preserve"> a death in the family or separation and offer additional support.</w:t>
      </w:r>
    </w:p>
    <w:p w14:paraId="39817FCF" w14:textId="77777777" w:rsidR="00CD1DE1" w:rsidRPr="00A617AC" w:rsidRDefault="00CD1DE1" w:rsidP="00D93CC3">
      <w:pPr>
        <w:pStyle w:val="ListParagraph"/>
        <w:numPr>
          <w:ilvl w:val="0"/>
          <w:numId w:val="62"/>
        </w:numPr>
        <w:rPr>
          <w:rFonts w:cs="Calibri"/>
          <w:szCs w:val="20"/>
        </w:rPr>
      </w:pPr>
      <w:r>
        <w:rPr>
          <w:rFonts w:cs="Calibri"/>
          <w:szCs w:val="20"/>
        </w:rPr>
        <w:t>r</w:t>
      </w:r>
      <w:r w:rsidRPr="00A617AC">
        <w:rPr>
          <w:rFonts w:cs="Calibri"/>
          <w:szCs w:val="20"/>
        </w:rPr>
        <w:t>aise any issues in a sensitive manner.</w:t>
      </w:r>
    </w:p>
    <w:p w14:paraId="3810F719" w14:textId="77777777" w:rsidR="00CD1DE1" w:rsidRDefault="00CD1DE1" w:rsidP="00D93CC3">
      <w:pPr>
        <w:pStyle w:val="ListParagraph"/>
        <w:numPr>
          <w:ilvl w:val="0"/>
          <w:numId w:val="63"/>
        </w:numPr>
        <w:rPr>
          <w:rFonts w:cs="Calibri"/>
          <w:szCs w:val="20"/>
        </w:rPr>
      </w:pPr>
      <w:r>
        <w:rPr>
          <w:rFonts w:cs="Calibri"/>
          <w:szCs w:val="20"/>
        </w:rPr>
        <w:t>s</w:t>
      </w:r>
      <w:r w:rsidRPr="000A3517">
        <w:rPr>
          <w:rFonts w:cs="Calibri"/>
          <w:szCs w:val="20"/>
        </w:rPr>
        <w:t xml:space="preserve">upport an educator or staff member on </w:t>
      </w:r>
      <w:r>
        <w:rPr>
          <w:rFonts w:cs="Calibri"/>
          <w:szCs w:val="20"/>
        </w:rPr>
        <w:t>stress leave.</w:t>
      </w:r>
    </w:p>
    <w:p w14:paraId="7DE45E2F" w14:textId="5B2063DD" w:rsidR="00CD1DE1" w:rsidRPr="000A3517" w:rsidRDefault="00CD1DE1" w:rsidP="00D93CC3">
      <w:pPr>
        <w:pStyle w:val="ListParagraph"/>
        <w:numPr>
          <w:ilvl w:val="0"/>
          <w:numId w:val="63"/>
        </w:numPr>
        <w:rPr>
          <w:rFonts w:cs="Calibri"/>
          <w:szCs w:val="20"/>
        </w:rPr>
      </w:pPr>
      <w:r w:rsidRPr="000A3517">
        <w:rPr>
          <w:rFonts w:cs="Calibri"/>
          <w:szCs w:val="20"/>
        </w:rPr>
        <w:t xml:space="preserve">work with the educator </w:t>
      </w:r>
      <w:r>
        <w:rPr>
          <w:rFonts w:cs="Calibri"/>
          <w:szCs w:val="20"/>
        </w:rPr>
        <w:t xml:space="preserve">or staff member on stress leave </w:t>
      </w:r>
      <w:r w:rsidRPr="000A3517">
        <w:rPr>
          <w:rFonts w:cs="Calibri"/>
          <w:szCs w:val="20"/>
        </w:rPr>
        <w:t xml:space="preserve">to set up at </w:t>
      </w:r>
      <w:r w:rsidR="000E17EF" w:rsidRPr="000A3517">
        <w:rPr>
          <w:rFonts w:cs="Calibri"/>
          <w:szCs w:val="20"/>
        </w:rPr>
        <w:t>return-to-work</w:t>
      </w:r>
      <w:r w:rsidRPr="000A3517">
        <w:rPr>
          <w:rFonts w:cs="Calibri"/>
          <w:szCs w:val="20"/>
        </w:rPr>
        <w:t xml:space="preserve"> plan.</w:t>
      </w:r>
    </w:p>
    <w:p w14:paraId="3CFE24B0" w14:textId="77777777" w:rsidR="00CD1DE1" w:rsidRPr="00A617AC" w:rsidRDefault="00CD1DE1" w:rsidP="00D93CC3">
      <w:pPr>
        <w:pStyle w:val="ListParagraph"/>
        <w:numPr>
          <w:ilvl w:val="0"/>
          <w:numId w:val="63"/>
        </w:numPr>
        <w:rPr>
          <w:rFonts w:cs="Calibri"/>
          <w:szCs w:val="20"/>
        </w:rPr>
      </w:pPr>
      <w:r w:rsidRPr="00A617AC">
        <w:rPr>
          <w:rFonts w:cs="Calibri"/>
          <w:szCs w:val="20"/>
        </w:rPr>
        <w:t xml:space="preserve">monitor and discuss with the educator </w:t>
      </w:r>
      <w:r>
        <w:rPr>
          <w:rFonts w:cs="Calibri"/>
          <w:szCs w:val="20"/>
        </w:rPr>
        <w:t xml:space="preserve">/staff member </w:t>
      </w:r>
      <w:r w:rsidRPr="00A617AC">
        <w:rPr>
          <w:rFonts w:cs="Calibri"/>
          <w:szCs w:val="20"/>
        </w:rPr>
        <w:t xml:space="preserve">their </w:t>
      </w:r>
      <w:r>
        <w:rPr>
          <w:rFonts w:cs="Calibri"/>
          <w:szCs w:val="20"/>
        </w:rPr>
        <w:t>stress levels</w:t>
      </w:r>
      <w:r w:rsidRPr="00A617AC">
        <w:rPr>
          <w:rFonts w:cs="Calibri"/>
          <w:szCs w:val="20"/>
        </w:rPr>
        <w:t xml:space="preserve"> in the workplace</w:t>
      </w:r>
      <w:r w:rsidRPr="000A3517">
        <w:rPr>
          <w:rFonts w:cs="Calibri"/>
          <w:szCs w:val="20"/>
        </w:rPr>
        <w:t xml:space="preserve"> </w:t>
      </w:r>
      <w:r>
        <w:rPr>
          <w:rFonts w:cs="Calibri"/>
          <w:szCs w:val="20"/>
        </w:rPr>
        <w:t>a</w:t>
      </w:r>
      <w:r w:rsidRPr="00A617AC">
        <w:rPr>
          <w:rFonts w:cs="Calibri"/>
          <w:szCs w:val="20"/>
        </w:rPr>
        <w:t>fter the</w:t>
      </w:r>
      <w:r>
        <w:rPr>
          <w:rFonts w:cs="Calibri"/>
          <w:szCs w:val="20"/>
        </w:rPr>
        <w:t xml:space="preserve">y </w:t>
      </w:r>
      <w:r w:rsidRPr="00A617AC">
        <w:rPr>
          <w:rFonts w:cs="Calibri"/>
          <w:szCs w:val="20"/>
        </w:rPr>
        <w:t>return</w:t>
      </w:r>
      <w:r>
        <w:rPr>
          <w:rFonts w:cs="Calibri"/>
          <w:szCs w:val="20"/>
        </w:rPr>
        <w:t xml:space="preserve"> to work</w:t>
      </w:r>
      <w:r w:rsidRPr="00A617AC">
        <w:rPr>
          <w:rFonts w:cs="Calibri"/>
          <w:szCs w:val="20"/>
        </w:rPr>
        <w:t xml:space="preserve">. </w:t>
      </w:r>
    </w:p>
    <w:p w14:paraId="7CD25843" w14:textId="77777777" w:rsidR="00CD1DE1" w:rsidRPr="00856A0A" w:rsidRDefault="00CD1DE1" w:rsidP="00CD1DE1">
      <w:pPr>
        <w:spacing w:after="0"/>
        <w:rPr>
          <w:rFonts w:cs="Calibri"/>
        </w:rPr>
      </w:pPr>
    </w:p>
    <w:p w14:paraId="2C910ADC" w14:textId="77777777" w:rsidR="00CD1DE1" w:rsidRPr="00CD1DE1" w:rsidRDefault="00CD1DE1" w:rsidP="00CD1DE1">
      <w:pPr>
        <w:spacing w:after="0"/>
        <w:rPr>
          <w:rFonts w:cs="Calibri"/>
          <w:b/>
          <w:sz w:val="36"/>
          <w:szCs w:val="36"/>
        </w:rPr>
      </w:pPr>
      <w:r w:rsidRPr="00CD1DE1">
        <w:rPr>
          <w:rFonts w:cs="Calibri"/>
          <w:b/>
          <w:sz w:val="36"/>
          <w:szCs w:val="36"/>
        </w:rPr>
        <w:t>New and Returning/Staff</w:t>
      </w:r>
    </w:p>
    <w:p w14:paraId="535A71F6" w14:textId="77777777" w:rsidR="00CD1DE1" w:rsidRPr="009B2FAF" w:rsidRDefault="00CD1DE1" w:rsidP="00CD1DE1">
      <w:pPr>
        <w:suppressAutoHyphens/>
        <w:spacing w:after="0"/>
        <w:rPr>
          <w:rFonts w:cs="Calibri"/>
          <w:b/>
          <w:sz w:val="28"/>
          <w:szCs w:val="28"/>
        </w:rPr>
      </w:pPr>
      <w:r w:rsidRPr="009B2FAF">
        <w:rPr>
          <w:rFonts w:cs="Calibri"/>
          <w:b/>
          <w:sz w:val="28"/>
          <w:szCs w:val="28"/>
        </w:rPr>
        <w:t xml:space="preserve">Orientation </w:t>
      </w:r>
    </w:p>
    <w:p w14:paraId="4FD2D49D" w14:textId="12FE5897" w:rsidR="00CD1DE1" w:rsidRPr="00412395" w:rsidRDefault="00CD1DE1" w:rsidP="00CD1DE1">
      <w:pPr>
        <w:suppressAutoHyphens/>
        <w:spacing w:after="0"/>
        <w:rPr>
          <w:rFonts w:cs="Calibri"/>
          <w:spacing w:val="-3"/>
        </w:rPr>
      </w:pPr>
      <w:r w:rsidRPr="00412395">
        <w:rPr>
          <w:rFonts w:cs="Calibri"/>
          <w:spacing w:val="-3"/>
        </w:rPr>
        <w:t>Before a new educator</w:t>
      </w:r>
      <w:r>
        <w:rPr>
          <w:rFonts w:cs="Calibri"/>
          <w:spacing w:val="-3"/>
        </w:rPr>
        <w:t xml:space="preserve"> or staff member</w:t>
      </w:r>
      <w:r w:rsidRPr="00412395">
        <w:rPr>
          <w:rFonts w:cs="Calibri"/>
          <w:spacing w:val="-3"/>
        </w:rPr>
        <w:t xml:space="preserve"> commences their </w:t>
      </w:r>
      <w:r w:rsidR="00AD3836" w:rsidRPr="00412395">
        <w:rPr>
          <w:rFonts w:cs="Calibri"/>
          <w:spacing w:val="-3"/>
        </w:rPr>
        <w:t>job,</w:t>
      </w:r>
      <w:r w:rsidRPr="00412395">
        <w:rPr>
          <w:rFonts w:cs="Calibri"/>
          <w:spacing w:val="-3"/>
        </w:rPr>
        <w:t xml:space="preserve"> the Nominated Supervisor will: </w:t>
      </w:r>
    </w:p>
    <w:p w14:paraId="66337A9A" w14:textId="77777777" w:rsidR="00CD1DE1" w:rsidRDefault="00CD1DE1" w:rsidP="00D93CC3">
      <w:pPr>
        <w:numPr>
          <w:ilvl w:val="0"/>
          <w:numId w:val="64"/>
        </w:numPr>
        <w:suppressAutoHyphens/>
        <w:spacing w:after="0" w:line="276" w:lineRule="auto"/>
        <w:ind w:left="360"/>
        <w:rPr>
          <w:rFonts w:cs="Calibri"/>
          <w:spacing w:val="-3"/>
        </w:rPr>
      </w:pPr>
      <w:r>
        <w:rPr>
          <w:rFonts w:cs="Calibri"/>
          <w:spacing w:val="-3"/>
        </w:rPr>
        <w:t>Show them around the service, a</w:t>
      </w:r>
      <w:r w:rsidRPr="00A617AC">
        <w:rPr>
          <w:rFonts w:cs="Calibri"/>
          <w:spacing w:val="-3"/>
        </w:rPr>
        <w:t xml:space="preserve">llow </w:t>
      </w:r>
      <w:r>
        <w:rPr>
          <w:rFonts w:cs="Calibri"/>
          <w:spacing w:val="-3"/>
        </w:rPr>
        <w:t>them</w:t>
      </w:r>
      <w:r w:rsidRPr="00A617AC">
        <w:rPr>
          <w:rFonts w:cs="Calibri"/>
          <w:spacing w:val="-3"/>
        </w:rPr>
        <w:t xml:space="preserve"> to spend some time in their designated room</w:t>
      </w:r>
      <w:r>
        <w:rPr>
          <w:rFonts w:cs="Calibri"/>
          <w:spacing w:val="-3"/>
        </w:rPr>
        <w:t xml:space="preserve">, </w:t>
      </w:r>
      <w:r w:rsidRPr="00A617AC">
        <w:rPr>
          <w:rFonts w:cs="Calibri"/>
          <w:spacing w:val="-3"/>
        </w:rPr>
        <w:t>introduce</w:t>
      </w:r>
      <w:r>
        <w:rPr>
          <w:rFonts w:cs="Calibri"/>
          <w:spacing w:val="-3"/>
        </w:rPr>
        <w:t xml:space="preserve"> them </w:t>
      </w:r>
      <w:r w:rsidRPr="00A617AC">
        <w:rPr>
          <w:rFonts w:cs="Calibri"/>
          <w:spacing w:val="-3"/>
        </w:rPr>
        <w:t>to other educators</w:t>
      </w:r>
      <w:r>
        <w:rPr>
          <w:rFonts w:cs="Calibri"/>
          <w:spacing w:val="-3"/>
        </w:rPr>
        <w:t xml:space="preserve"> and staff</w:t>
      </w:r>
      <w:r w:rsidRPr="00A617AC">
        <w:rPr>
          <w:rFonts w:cs="Calibri"/>
          <w:spacing w:val="-3"/>
        </w:rPr>
        <w:t>, children and families.</w:t>
      </w:r>
    </w:p>
    <w:p w14:paraId="5FF3518A" w14:textId="77777777" w:rsidR="00CD1DE1" w:rsidRDefault="00CD1DE1" w:rsidP="00D93CC3">
      <w:pPr>
        <w:numPr>
          <w:ilvl w:val="0"/>
          <w:numId w:val="64"/>
        </w:numPr>
        <w:suppressAutoHyphens/>
        <w:spacing w:after="0" w:line="276" w:lineRule="auto"/>
        <w:ind w:left="360"/>
        <w:rPr>
          <w:rFonts w:cs="Calibri"/>
          <w:spacing w:val="-3"/>
        </w:rPr>
      </w:pPr>
      <w:r>
        <w:rPr>
          <w:rFonts w:cs="Calibri"/>
          <w:spacing w:val="-3"/>
        </w:rPr>
        <w:t>Ensure they understand how to adequately supervise children at all times, including during transitions and rest/sleep times.</w:t>
      </w:r>
    </w:p>
    <w:p w14:paraId="148C150B" w14:textId="77777777" w:rsidR="00CD1DE1" w:rsidRPr="00A617AC" w:rsidRDefault="00CD1DE1" w:rsidP="00D93CC3">
      <w:pPr>
        <w:numPr>
          <w:ilvl w:val="0"/>
          <w:numId w:val="64"/>
        </w:numPr>
        <w:suppressAutoHyphens/>
        <w:spacing w:after="0" w:line="276" w:lineRule="auto"/>
        <w:ind w:left="360"/>
        <w:rPr>
          <w:rFonts w:cs="Calibri"/>
          <w:spacing w:val="-3"/>
        </w:rPr>
      </w:pPr>
      <w:r>
        <w:rPr>
          <w:rFonts w:cs="Calibri"/>
          <w:spacing w:val="-3"/>
        </w:rPr>
        <w:t>Ensure they know where we store the First Aid Kit(s), emergency asthma kits, Epi-pens and children’s medication, which educators hold first aid qualifications, and who has undertaken asthma and anaphylaxis training.</w:t>
      </w:r>
    </w:p>
    <w:p w14:paraId="5D100EC7" w14:textId="77777777" w:rsidR="00CD1DE1" w:rsidRPr="00A617AC" w:rsidRDefault="00CD1DE1" w:rsidP="00D93CC3">
      <w:pPr>
        <w:numPr>
          <w:ilvl w:val="0"/>
          <w:numId w:val="64"/>
        </w:numPr>
        <w:suppressAutoHyphens/>
        <w:spacing w:after="0" w:line="276" w:lineRule="auto"/>
        <w:ind w:left="360"/>
        <w:rPr>
          <w:rFonts w:cs="Calibri"/>
          <w:spacing w:val="-3"/>
        </w:rPr>
      </w:pPr>
      <w:r w:rsidRPr="00A617AC">
        <w:rPr>
          <w:rFonts w:cs="Calibri"/>
          <w:spacing w:val="-3"/>
        </w:rPr>
        <w:t xml:space="preserve">Give </w:t>
      </w:r>
      <w:r>
        <w:rPr>
          <w:rFonts w:cs="Calibri"/>
          <w:spacing w:val="-3"/>
        </w:rPr>
        <w:t>them</w:t>
      </w:r>
      <w:r w:rsidRPr="00A617AC">
        <w:rPr>
          <w:rFonts w:cs="Calibri"/>
          <w:spacing w:val="-3"/>
        </w:rPr>
        <w:t xml:space="preserve"> a copy of the </w:t>
      </w:r>
      <w:r>
        <w:rPr>
          <w:rFonts w:cs="Calibri"/>
          <w:spacing w:val="-3"/>
        </w:rPr>
        <w:t>Staff</w:t>
      </w:r>
      <w:r w:rsidRPr="00A617AC">
        <w:rPr>
          <w:rFonts w:cs="Calibri"/>
          <w:spacing w:val="-3"/>
        </w:rPr>
        <w:t xml:space="preserve"> Handbook.</w:t>
      </w:r>
    </w:p>
    <w:p w14:paraId="4C13C295" w14:textId="77777777" w:rsidR="00CD1DE1" w:rsidRPr="00A617AC" w:rsidRDefault="00CD1DE1" w:rsidP="00D93CC3">
      <w:pPr>
        <w:numPr>
          <w:ilvl w:val="0"/>
          <w:numId w:val="64"/>
        </w:numPr>
        <w:suppressAutoHyphens/>
        <w:spacing w:after="0" w:line="276" w:lineRule="auto"/>
        <w:ind w:left="360"/>
        <w:rPr>
          <w:rFonts w:cs="Calibri"/>
          <w:spacing w:val="-3"/>
        </w:rPr>
      </w:pPr>
      <w:r w:rsidRPr="00A617AC">
        <w:rPr>
          <w:rFonts w:cs="Calibri"/>
          <w:spacing w:val="-3"/>
        </w:rPr>
        <w:t>Highlight</w:t>
      </w:r>
      <w:r>
        <w:rPr>
          <w:rFonts w:cs="Calibri"/>
          <w:spacing w:val="-3"/>
        </w:rPr>
        <w:t xml:space="preserve"> all</w:t>
      </w:r>
      <w:r w:rsidRPr="00A617AC">
        <w:rPr>
          <w:rFonts w:cs="Calibri"/>
          <w:spacing w:val="-3"/>
        </w:rPr>
        <w:t xml:space="preserve"> policies</w:t>
      </w:r>
      <w:r>
        <w:rPr>
          <w:rFonts w:cs="Calibri"/>
          <w:spacing w:val="-3"/>
        </w:rPr>
        <w:t>, procedures, our Code of Conduct and</w:t>
      </w:r>
      <w:r w:rsidRPr="00A617AC">
        <w:rPr>
          <w:rFonts w:cs="Calibri"/>
          <w:spacing w:val="-3"/>
        </w:rPr>
        <w:t xml:space="preserve"> the </w:t>
      </w:r>
      <w:r>
        <w:rPr>
          <w:rFonts w:cs="Calibri"/>
          <w:spacing w:val="-3"/>
        </w:rPr>
        <w:t xml:space="preserve">Service </w:t>
      </w:r>
      <w:r w:rsidRPr="00A617AC">
        <w:rPr>
          <w:rFonts w:cs="Calibri"/>
          <w:spacing w:val="-3"/>
        </w:rPr>
        <w:t>philosophy</w:t>
      </w:r>
      <w:r>
        <w:rPr>
          <w:rFonts w:cs="Calibri"/>
          <w:spacing w:val="-3"/>
        </w:rPr>
        <w:t>, and ensure they know where the Policy and Procedures Manual is and how to access it at all times.</w:t>
      </w:r>
    </w:p>
    <w:p w14:paraId="2D1CA340" w14:textId="77777777" w:rsidR="00CD1DE1" w:rsidRDefault="00CD1DE1" w:rsidP="00D93CC3">
      <w:pPr>
        <w:numPr>
          <w:ilvl w:val="0"/>
          <w:numId w:val="64"/>
        </w:numPr>
        <w:suppressAutoHyphens/>
        <w:spacing w:after="0" w:line="276" w:lineRule="auto"/>
        <w:ind w:left="360"/>
        <w:rPr>
          <w:rFonts w:cs="Calibri"/>
          <w:spacing w:val="-3"/>
        </w:rPr>
      </w:pPr>
      <w:r w:rsidRPr="009347BB">
        <w:rPr>
          <w:rFonts w:cs="Calibri"/>
          <w:spacing w:val="-3"/>
        </w:rPr>
        <w:t>Highlight relevant legislation including the Education and Care Services National Law and Regulations, Child Protection</w:t>
      </w:r>
      <w:r>
        <w:rPr>
          <w:rFonts w:cs="Calibri"/>
          <w:spacing w:val="-3"/>
        </w:rPr>
        <w:t>,</w:t>
      </w:r>
      <w:r w:rsidRPr="009347BB">
        <w:rPr>
          <w:rFonts w:cs="Calibri"/>
          <w:spacing w:val="-3"/>
        </w:rPr>
        <w:t xml:space="preserve"> Work Health and Safety (WHS), Anti-Discrimination, </w:t>
      </w:r>
      <w:r>
        <w:rPr>
          <w:rFonts w:cs="Calibri"/>
          <w:spacing w:val="-3"/>
        </w:rPr>
        <w:t xml:space="preserve">Bullying and </w:t>
      </w:r>
      <w:r w:rsidRPr="009347BB">
        <w:rPr>
          <w:rFonts w:cs="Calibri"/>
          <w:spacing w:val="-3"/>
        </w:rPr>
        <w:t xml:space="preserve">Privacy and Confidentiality. </w:t>
      </w:r>
    </w:p>
    <w:p w14:paraId="3EAF8EEA" w14:textId="77777777" w:rsidR="00CD1DE1" w:rsidRPr="009347BB" w:rsidRDefault="00CD1DE1" w:rsidP="00D93CC3">
      <w:pPr>
        <w:numPr>
          <w:ilvl w:val="0"/>
          <w:numId w:val="64"/>
        </w:numPr>
        <w:suppressAutoHyphens/>
        <w:spacing w:after="0" w:line="276" w:lineRule="auto"/>
        <w:ind w:left="360"/>
        <w:rPr>
          <w:rFonts w:cs="Calibri"/>
          <w:spacing w:val="-3"/>
        </w:rPr>
      </w:pPr>
      <w:r w:rsidRPr="009347BB">
        <w:rPr>
          <w:rFonts w:cs="Calibri"/>
          <w:spacing w:val="-3"/>
        </w:rPr>
        <w:t xml:space="preserve">Ensure </w:t>
      </w:r>
      <w:r>
        <w:rPr>
          <w:rFonts w:cs="Calibri"/>
          <w:spacing w:val="-3"/>
        </w:rPr>
        <w:t>they know</w:t>
      </w:r>
      <w:r w:rsidRPr="009347BB">
        <w:rPr>
          <w:rFonts w:cs="Calibri"/>
          <w:spacing w:val="-3"/>
        </w:rPr>
        <w:t xml:space="preserve"> </w:t>
      </w:r>
      <w:r>
        <w:rPr>
          <w:rFonts w:cs="Calibri"/>
          <w:spacing w:val="-3"/>
        </w:rPr>
        <w:t xml:space="preserve">under </w:t>
      </w:r>
      <w:r w:rsidRPr="009347BB">
        <w:rPr>
          <w:rFonts w:cs="Calibri"/>
          <w:spacing w:val="-3"/>
        </w:rPr>
        <w:t>which industrial award/ agreement they are employed and how to access it.</w:t>
      </w:r>
    </w:p>
    <w:p w14:paraId="700A777A" w14:textId="77777777" w:rsidR="00CD1DE1" w:rsidRDefault="00CD1DE1" w:rsidP="00D93CC3">
      <w:pPr>
        <w:numPr>
          <w:ilvl w:val="0"/>
          <w:numId w:val="64"/>
        </w:numPr>
        <w:suppressAutoHyphens/>
        <w:spacing w:after="0" w:line="276" w:lineRule="auto"/>
        <w:ind w:left="360"/>
        <w:rPr>
          <w:rFonts w:cs="Calibri"/>
          <w:spacing w:val="-3"/>
        </w:rPr>
      </w:pPr>
      <w:r w:rsidRPr="009347BB">
        <w:rPr>
          <w:rFonts w:cs="Calibri"/>
          <w:spacing w:val="-3"/>
        </w:rPr>
        <w:t xml:space="preserve">Ensure </w:t>
      </w:r>
      <w:r>
        <w:rPr>
          <w:rFonts w:cs="Calibri"/>
          <w:spacing w:val="-3"/>
        </w:rPr>
        <w:t>they are</w:t>
      </w:r>
      <w:r w:rsidRPr="009347BB">
        <w:rPr>
          <w:rFonts w:cs="Calibri"/>
          <w:spacing w:val="-3"/>
        </w:rPr>
        <w:t xml:space="preserve"> familiar with Work Health and Safety (OHS) principles</w:t>
      </w:r>
      <w:r>
        <w:rPr>
          <w:rFonts w:cs="Calibri"/>
          <w:spacing w:val="-3"/>
        </w:rPr>
        <w:t xml:space="preserve"> and child protection principles</w:t>
      </w:r>
      <w:r w:rsidRPr="009347BB">
        <w:rPr>
          <w:rFonts w:cs="Calibri"/>
          <w:spacing w:val="-3"/>
        </w:rPr>
        <w:t xml:space="preserve">, particularly the procedures and safeguards that apply in </w:t>
      </w:r>
      <w:r>
        <w:rPr>
          <w:rFonts w:cs="Calibri"/>
          <w:spacing w:val="-3"/>
        </w:rPr>
        <w:t>the</w:t>
      </w:r>
      <w:r w:rsidRPr="009347BB">
        <w:rPr>
          <w:rFonts w:cs="Calibri"/>
          <w:spacing w:val="-3"/>
        </w:rPr>
        <w:t xml:space="preserve"> Service. </w:t>
      </w:r>
    </w:p>
    <w:p w14:paraId="5C9686AB" w14:textId="77777777" w:rsidR="00CD1DE1" w:rsidRPr="009347BB" w:rsidRDefault="00CD1DE1" w:rsidP="00D93CC3">
      <w:pPr>
        <w:numPr>
          <w:ilvl w:val="0"/>
          <w:numId w:val="64"/>
        </w:numPr>
        <w:suppressAutoHyphens/>
        <w:spacing w:after="0" w:line="276" w:lineRule="auto"/>
        <w:ind w:left="360"/>
        <w:rPr>
          <w:rFonts w:cs="Calibri"/>
          <w:spacing w:val="-3"/>
        </w:rPr>
      </w:pPr>
      <w:r w:rsidRPr="009347BB">
        <w:rPr>
          <w:rFonts w:cs="Calibri"/>
          <w:spacing w:val="-3"/>
        </w:rPr>
        <w:t xml:space="preserve">Provide </w:t>
      </w:r>
      <w:r>
        <w:rPr>
          <w:rFonts w:cs="Calibri"/>
          <w:spacing w:val="-3"/>
        </w:rPr>
        <w:t>them</w:t>
      </w:r>
      <w:r w:rsidRPr="009347BB">
        <w:rPr>
          <w:rFonts w:cs="Calibri"/>
          <w:spacing w:val="-3"/>
        </w:rPr>
        <w:t xml:space="preserve"> with necessary forms in regards to taxation, superannuation and payment of salary.</w:t>
      </w:r>
    </w:p>
    <w:p w14:paraId="15B937FF" w14:textId="77777777" w:rsidR="00CD1DE1" w:rsidRPr="00A617AC" w:rsidRDefault="00CD1DE1" w:rsidP="00D93CC3">
      <w:pPr>
        <w:numPr>
          <w:ilvl w:val="0"/>
          <w:numId w:val="64"/>
        </w:numPr>
        <w:suppressAutoHyphens/>
        <w:spacing w:after="0" w:line="276" w:lineRule="auto"/>
        <w:ind w:left="360"/>
        <w:rPr>
          <w:rFonts w:cs="Calibri"/>
          <w:spacing w:val="-3"/>
        </w:rPr>
      </w:pPr>
      <w:r w:rsidRPr="00A617AC">
        <w:rPr>
          <w:rFonts w:cs="Calibri"/>
          <w:spacing w:val="-3"/>
        </w:rPr>
        <w:t>Advise the</w:t>
      </w:r>
      <w:r>
        <w:rPr>
          <w:rFonts w:cs="Calibri"/>
          <w:spacing w:val="-3"/>
        </w:rPr>
        <w:t>m</w:t>
      </w:r>
      <w:r w:rsidRPr="00A617AC">
        <w:rPr>
          <w:rFonts w:cs="Calibri"/>
          <w:spacing w:val="-3"/>
        </w:rPr>
        <w:t xml:space="preserve"> about the Service’s management structure.</w:t>
      </w:r>
    </w:p>
    <w:p w14:paraId="7DA5FE5C" w14:textId="77777777" w:rsidR="00CD1DE1" w:rsidRPr="00A617AC" w:rsidRDefault="00CD1DE1" w:rsidP="00D93CC3">
      <w:pPr>
        <w:numPr>
          <w:ilvl w:val="0"/>
          <w:numId w:val="64"/>
        </w:numPr>
        <w:suppressAutoHyphens/>
        <w:spacing w:after="0" w:line="276" w:lineRule="auto"/>
        <w:ind w:left="360"/>
        <w:rPr>
          <w:rFonts w:cs="Calibri"/>
          <w:spacing w:val="-3"/>
        </w:rPr>
      </w:pPr>
      <w:r w:rsidRPr="00A617AC">
        <w:rPr>
          <w:rFonts w:cs="Calibri"/>
          <w:spacing w:val="-3"/>
        </w:rPr>
        <w:t xml:space="preserve">Clarify any questions </w:t>
      </w:r>
      <w:r>
        <w:rPr>
          <w:rFonts w:cs="Calibri"/>
          <w:spacing w:val="-3"/>
        </w:rPr>
        <w:t>they have</w:t>
      </w:r>
      <w:r w:rsidRPr="00A617AC">
        <w:rPr>
          <w:rFonts w:cs="Calibri"/>
          <w:spacing w:val="-3"/>
        </w:rPr>
        <w:t>.</w:t>
      </w:r>
    </w:p>
    <w:p w14:paraId="641C0F9F" w14:textId="77777777" w:rsidR="00E37751" w:rsidRDefault="00E37751" w:rsidP="00CD1DE1">
      <w:pPr>
        <w:suppressAutoHyphens/>
        <w:rPr>
          <w:rFonts w:cs="Calibri"/>
          <w:spacing w:val="-3"/>
        </w:rPr>
      </w:pPr>
    </w:p>
    <w:p w14:paraId="23903EE0" w14:textId="77777777" w:rsidR="00CD1DE1" w:rsidRPr="00A617AC" w:rsidRDefault="00CD1DE1" w:rsidP="00CD1DE1">
      <w:pPr>
        <w:suppressAutoHyphens/>
        <w:rPr>
          <w:rFonts w:cs="Calibri"/>
          <w:spacing w:val="-3"/>
        </w:rPr>
      </w:pPr>
      <w:r>
        <w:rPr>
          <w:rFonts w:cs="Calibri"/>
          <w:spacing w:val="-3"/>
        </w:rPr>
        <w:t>T</w:t>
      </w:r>
      <w:r w:rsidRPr="00A617AC">
        <w:rPr>
          <w:rFonts w:cs="Calibri"/>
          <w:spacing w:val="-3"/>
        </w:rPr>
        <w:t xml:space="preserve">he Nominated Supervisor will meet with the new educator </w:t>
      </w:r>
      <w:r>
        <w:rPr>
          <w:rFonts w:cs="Calibri"/>
          <w:spacing w:val="-3"/>
        </w:rPr>
        <w:t>or staff member at the end of their</w:t>
      </w:r>
      <w:r w:rsidRPr="00A617AC">
        <w:rPr>
          <w:rFonts w:cs="Calibri"/>
          <w:spacing w:val="-3"/>
        </w:rPr>
        <w:t xml:space="preserve"> first week to clarify any questions </w:t>
      </w:r>
      <w:r>
        <w:rPr>
          <w:rFonts w:cs="Calibri"/>
          <w:spacing w:val="-3"/>
        </w:rPr>
        <w:t>they may have or resolve any issues that may have arisen including any training needs they have identified</w:t>
      </w:r>
      <w:r w:rsidRPr="00A617AC">
        <w:rPr>
          <w:rFonts w:cs="Calibri"/>
          <w:spacing w:val="-3"/>
        </w:rPr>
        <w:t>.</w:t>
      </w:r>
    </w:p>
    <w:p w14:paraId="6FC8D15E" w14:textId="77777777" w:rsidR="00CD1DE1" w:rsidRPr="00A617AC" w:rsidRDefault="00CD1DE1" w:rsidP="00CD1DE1">
      <w:pPr>
        <w:spacing w:after="0"/>
        <w:rPr>
          <w:rFonts w:cs="Calibri"/>
          <w:spacing w:val="-3"/>
        </w:rPr>
      </w:pPr>
      <w:r w:rsidRPr="00CD1DE1">
        <w:rPr>
          <w:rFonts w:cs="Calibri"/>
          <w:b/>
          <w:sz w:val="36"/>
          <w:szCs w:val="36"/>
        </w:rPr>
        <w:t>Return from Extended Leave</w:t>
      </w:r>
      <w:r w:rsidRPr="00BE7D0C">
        <w:rPr>
          <w:rFonts w:cs="Calibri"/>
          <w:b/>
          <w:sz w:val="28"/>
          <w:szCs w:val="28"/>
        </w:rPr>
        <w:br/>
      </w:r>
      <w:r>
        <w:rPr>
          <w:rFonts w:cs="Calibri"/>
          <w:spacing w:val="-3"/>
        </w:rPr>
        <w:t xml:space="preserve">The </w:t>
      </w:r>
      <w:r w:rsidRPr="00071A74">
        <w:rPr>
          <w:rFonts w:cs="Calibri"/>
          <w:spacing w:val="-3"/>
        </w:rPr>
        <w:t>Approved Provider or Nominated Supervisor will</w:t>
      </w:r>
      <w:r w:rsidRPr="00A617AC">
        <w:rPr>
          <w:rFonts w:cs="Calibri"/>
          <w:spacing w:val="-3"/>
        </w:rPr>
        <w:t xml:space="preserve"> work with both the educator who has been on leave and educators at the Service to ensure a smooth return to work</w:t>
      </w:r>
      <w:r>
        <w:rPr>
          <w:rFonts w:cs="Calibri"/>
          <w:spacing w:val="-3"/>
        </w:rPr>
        <w:t xml:space="preserve"> by</w:t>
      </w:r>
      <w:r w:rsidRPr="00A617AC">
        <w:rPr>
          <w:rFonts w:cs="Calibri"/>
          <w:spacing w:val="-3"/>
        </w:rPr>
        <w:t>:</w:t>
      </w:r>
    </w:p>
    <w:p w14:paraId="0614F39F" w14:textId="77777777" w:rsidR="00CD1DE1" w:rsidRPr="00A617AC" w:rsidRDefault="00CD1DE1" w:rsidP="00D93CC3">
      <w:pPr>
        <w:numPr>
          <w:ilvl w:val="0"/>
          <w:numId w:val="65"/>
        </w:numPr>
        <w:suppressAutoHyphens/>
        <w:spacing w:after="0" w:line="276" w:lineRule="auto"/>
        <w:ind w:left="360"/>
        <w:rPr>
          <w:rFonts w:cs="Calibri"/>
          <w:spacing w:val="-3"/>
        </w:rPr>
      </w:pPr>
      <w:r>
        <w:rPr>
          <w:rFonts w:cs="Calibri"/>
          <w:spacing w:val="-3"/>
        </w:rPr>
        <w:lastRenderedPageBreak/>
        <w:t>encouraging t</w:t>
      </w:r>
      <w:r w:rsidRPr="00A617AC">
        <w:rPr>
          <w:rFonts w:cs="Calibri"/>
          <w:spacing w:val="-3"/>
        </w:rPr>
        <w:t xml:space="preserve">he educator </w:t>
      </w:r>
      <w:r>
        <w:rPr>
          <w:rFonts w:cs="Calibri"/>
          <w:spacing w:val="-3"/>
        </w:rPr>
        <w:t>to</w:t>
      </w:r>
      <w:r w:rsidRPr="00A617AC">
        <w:rPr>
          <w:rFonts w:cs="Calibri"/>
          <w:spacing w:val="-3"/>
        </w:rPr>
        <w:t xml:space="preserve"> </w:t>
      </w:r>
      <w:r>
        <w:rPr>
          <w:rFonts w:cs="Calibri"/>
          <w:spacing w:val="-3"/>
        </w:rPr>
        <w:t>visit</w:t>
      </w:r>
      <w:r w:rsidRPr="00A617AC">
        <w:rPr>
          <w:rFonts w:cs="Calibri"/>
          <w:spacing w:val="-3"/>
        </w:rPr>
        <w:t xml:space="preserve"> a few days before</w:t>
      </w:r>
      <w:r>
        <w:rPr>
          <w:rFonts w:cs="Calibri"/>
          <w:spacing w:val="-3"/>
        </w:rPr>
        <w:t xml:space="preserve"> they return to work </w:t>
      </w:r>
      <w:r w:rsidRPr="00A617AC">
        <w:rPr>
          <w:rFonts w:cs="Calibri"/>
          <w:spacing w:val="-3"/>
        </w:rPr>
        <w:t xml:space="preserve">to reacquaint themselves with the environment and take in any changes. </w:t>
      </w:r>
    </w:p>
    <w:p w14:paraId="6CD2C099" w14:textId="77777777" w:rsidR="00CD1DE1" w:rsidRPr="00A617AC" w:rsidRDefault="00CD1DE1" w:rsidP="00D93CC3">
      <w:pPr>
        <w:numPr>
          <w:ilvl w:val="0"/>
          <w:numId w:val="65"/>
        </w:numPr>
        <w:suppressAutoHyphens/>
        <w:spacing w:after="0" w:line="276" w:lineRule="auto"/>
        <w:ind w:left="360"/>
        <w:rPr>
          <w:rFonts w:cs="Calibri"/>
          <w:spacing w:val="-3"/>
        </w:rPr>
      </w:pPr>
      <w:r>
        <w:rPr>
          <w:rFonts w:cs="Calibri"/>
          <w:spacing w:val="-3"/>
        </w:rPr>
        <w:t>n</w:t>
      </w:r>
      <w:r w:rsidRPr="00A617AC">
        <w:rPr>
          <w:rFonts w:cs="Calibri"/>
          <w:spacing w:val="-3"/>
        </w:rPr>
        <w:t>otif</w:t>
      </w:r>
      <w:r>
        <w:rPr>
          <w:rFonts w:cs="Calibri"/>
          <w:spacing w:val="-3"/>
        </w:rPr>
        <w:t>ying the educator</w:t>
      </w:r>
      <w:r w:rsidRPr="00A617AC">
        <w:rPr>
          <w:rFonts w:cs="Calibri"/>
          <w:spacing w:val="-3"/>
        </w:rPr>
        <w:t xml:space="preserve"> of any policy changes.</w:t>
      </w:r>
    </w:p>
    <w:p w14:paraId="6C33A35E" w14:textId="77777777" w:rsidR="00CD1DE1" w:rsidRPr="00A617AC" w:rsidRDefault="00CD1DE1" w:rsidP="00D93CC3">
      <w:pPr>
        <w:numPr>
          <w:ilvl w:val="0"/>
          <w:numId w:val="65"/>
        </w:numPr>
        <w:suppressAutoHyphens/>
        <w:spacing w:after="0" w:line="276" w:lineRule="auto"/>
        <w:ind w:left="360"/>
        <w:rPr>
          <w:rFonts w:cs="Calibri"/>
          <w:spacing w:val="-3"/>
        </w:rPr>
      </w:pPr>
      <w:r>
        <w:rPr>
          <w:rFonts w:cs="Calibri"/>
          <w:spacing w:val="-3"/>
        </w:rPr>
        <w:t>n</w:t>
      </w:r>
      <w:r w:rsidRPr="00A617AC">
        <w:rPr>
          <w:rFonts w:cs="Calibri"/>
          <w:spacing w:val="-3"/>
        </w:rPr>
        <w:t>otif</w:t>
      </w:r>
      <w:r>
        <w:rPr>
          <w:rFonts w:cs="Calibri"/>
          <w:spacing w:val="-3"/>
        </w:rPr>
        <w:t>ying families</w:t>
      </w:r>
      <w:r w:rsidRPr="00A617AC">
        <w:rPr>
          <w:rFonts w:cs="Calibri"/>
          <w:spacing w:val="-3"/>
        </w:rPr>
        <w:t xml:space="preserve"> of the educator</w:t>
      </w:r>
      <w:r>
        <w:rPr>
          <w:rFonts w:cs="Calibri"/>
          <w:spacing w:val="-3"/>
        </w:rPr>
        <w:t>’</w:t>
      </w:r>
      <w:r w:rsidRPr="00A617AC">
        <w:rPr>
          <w:rFonts w:cs="Calibri"/>
          <w:spacing w:val="-3"/>
        </w:rPr>
        <w:t>s return.</w:t>
      </w:r>
    </w:p>
    <w:p w14:paraId="140F3BAC" w14:textId="77777777" w:rsidR="00CD1DE1" w:rsidRDefault="00CD1DE1" w:rsidP="00D93CC3">
      <w:pPr>
        <w:numPr>
          <w:ilvl w:val="0"/>
          <w:numId w:val="65"/>
        </w:numPr>
        <w:suppressAutoHyphens/>
        <w:spacing w:after="0" w:line="276" w:lineRule="auto"/>
        <w:ind w:left="360"/>
        <w:rPr>
          <w:rFonts w:cs="Calibri"/>
          <w:spacing w:val="-3"/>
        </w:rPr>
      </w:pPr>
      <w:r>
        <w:rPr>
          <w:rFonts w:cs="Calibri"/>
          <w:spacing w:val="-3"/>
        </w:rPr>
        <w:t xml:space="preserve">offering </w:t>
      </w:r>
      <w:r w:rsidRPr="00A617AC">
        <w:rPr>
          <w:rFonts w:cs="Calibri"/>
          <w:spacing w:val="-3"/>
        </w:rPr>
        <w:t xml:space="preserve">training and development </w:t>
      </w:r>
      <w:r>
        <w:rPr>
          <w:rFonts w:cs="Calibri"/>
          <w:spacing w:val="-3"/>
        </w:rPr>
        <w:t>if necessary</w:t>
      </w:r>
      <w:r w:rsidRPr="00A617AC">
        <w:rPr>
          <w:rFonts w:cs="Calibri"/>
          <w:spacing w:val="-3"/>
        </w:rPr>
        <w:t>.</w:t>
      </w:r>
    </w:p>
    <w:p w14:paraId="2770E5F7" w14:textId="77777777" w:rsidR="00CD1DE1" w:rsidRPr="00A617AC" w:rsidRDefault="00CD1DE1" w:rsidP="00D93CC3">
      <w:pPr>
        <w:numPr>
          <w:ilvl w:val="0"/>
          <w:numId w:val="65"/>
        </w:numPr>
        <w:suppressAutoHyphens/>
        <w:spacing w:after="0" w:line="276" w:lineRule="auto"/>
        <w:ind w:left="360"/>
        <w:rPr>
          <w:rFonts w:cs="Calibri"/>
          <w:spacing w:val="-3"/>
        </w:rPr>
      </w:pPr>
      <w:r>
        <w:rPr>
          <w:rFonts w:cs="Calibri"/>
          <w:spacing w:val="-3"/>
        </w:rPr>
        <w:t xml:space="preserve">discussing any </w:t>
      </w:r>
      <w:r w:rsidRPr="00A617AC">
        <w:rPr>
          <w:rFonts w:cs="Calibri"/>
          <w:spacing w:val="-3"/>
        </w:rPr>
        <w:t>special conditions or considerations</w:t>
      </w:r>
      <w:r>
        <w:rPr>
          <w:rFonts w:cs="Calibri"/>
          <w:spacing w:val="-3"/>
        </w:rPr>
        <w:t xml:space="preserve"> and drawing up an appropriate plan to manage these.</w:t>
      </w:r>
    </w:p>
    <w:p w14:paraId="3132FC37" w14:textId="77777777" w:rsidR="00CD1DE1" w:rsidRDefault="00CD1DE1" w:rsidP="00CD1DE1">
      <w:pPr>
        <w:suppressAutoHyphens/>
        <w:spacing w:after="0"/>
        <w:rPr>
          <w:rFonts w:cs="Calibri"/>
          <w:spacing w:val="-3"/>
        </w:rPr>
      </w:pPr>
      <w:r w:rsidRPr="00A617AC">
        <w:rPr>
          <w:rFonts w:cs="Calibri"/>
          <w:spacing w:val="-3"/>
        </w:rPr>
        <w:t xml:space="preserve">If the period is due to an illness the educator must produce </w:t>
      </w:r>
      <w:r>
        <w:rPr>
          <w:rFonts w:cs="Calibri"/>
          <w:spacing w:val="-3"/>
        </w:rPr>
        <w:t xml:space="preserve">a </w:t>
      </w:r>
      <w:r w:rsidRPr="00A617AC">
        <w:rPr>
          <w:rFonts w:cs="Calibri"/>
          <w:spacing w:val="-3"/>
        </w:rPr>
        <w:t xml:space="preserve">medical certificate stating they are </w:t>
      </w:r>
      <w:r>
        <w:rPr>
          <w:rFonts w:cs="Calibri"/>
          <w:spacing w:val="-3"/>
        </w:rPr>
        <w:t>fit</w:t>
      </w:r>
      <w:r w:rsidRPr="00A617AC">
        <w:rPr>
          <w:rFonts w:cs="Calibri"/>
          <w:spacing w:val="-3"/>
        </w:rPr>
        <w:t xml:space="preserve"> to return to work. </w:t>
      </w:r>
    </w:p>
    <w:p w14:paraId="0C028866" w14:textId="77777777" w:rsidR="00CD1DE1" w:rsidRPr="00A617AC" w:rsidRDefault="00CD1DE1" w:rsidP="00CD1DE1">
      <w:pPr>
        <w:suppressAutoHyphens/>
        <w:spacing w:after="0"/>
        <w:rPr>
          <w:rFonts w:cs="Calibri"/>
          <w:spacing w:val="-3"/>
        </w:rPr>
      </w:pPr>
    </w:p>
    <w:p w14:paraId="5837704B" w14:textId="77777777" w:rsidR="00CD1DE1" w:rsidRPr="00CD1DE1" w:rsidRDefault="00CD1DE1" w:rsidP="00CD1DE1">
      <w:pPr>
        <w:rPr>
          <w:rFonts w:cs="Calibri"/>
          <w:b/>
          <w:sz w:val="36"/>
          <w:szCs w:val="36"/>
        </w:rPr>
      </w:pPr>
      <w:r w:rsidRPr="00CD1DE1">
        <w:rPr>
          <w:rFonts w:cs="Calibri"/>
          <w:b/>
          <w:sz w:val="36"/>
          <w:szCs w:val="36"/>
        </w:rPr>
        <w:t>Work Experience Students and Volunteers</w:t>
      </w:r>
    </w:p>
    <w:p w14:paraId="61DBD2C6" w14:textId="77777777" w:rsidR="00CD1DE1" w:rsidRPr="006B295D" w:rsidRDefault="00CD1DE1" w:rsidP="00CD1DE1">
      <w:pPr>
        <w:rPr>
          <w:rFonts w:cs="Calibri"/>
        </w:rPr>
      </w:pPr>
      <w:r w:rsidRPr="006B295D">
        <w:rPr>
          <w:rFonts w:cs="Calibri"/>
        </w:rPr>
        <w:t xml:space="preserve">The Service is happy to support Work Experience Students and Volunteers in their efforts to become Early Childhood Professionals.   They will be encouraged to the qualifications necessary to work with children under the National Quality Framework.  </w:t>
      </w:r>
    </w:p>
    <w:p w14:paraId="4931D47D" w14:textId="77777777" w:rsidR="00CD1DE1" w:rsidRPr="00A617AC" w:rsidRDefault="00CD1DE1" w:rsidP="00CD1DE1">
      <w:pPr>
        <w:rPr>
          <w:rFonts w:cs="Calibri"/>
          <w:b/>
          <w:sz w:val="14"/>
        </w:rPr>
      </w:pPr>
      <w:r w:rsidRPr="00A617AC">
        <w:rPr>
          <w:rFonts w:cs="Calibri"/>
          <w:b/>
        </w:rPr>
        <w:t>Work Experience Students and Volunteers MUST follow all policies and procedures at the service.</w:t>
      </w:r>
    </w:p>
    <w:p w14:paraId="17B1A218" w14:textId="77777777" w:rsidR="00CD1DE1" w:rsidRPr="00A834CE" w:rsidRDefault="00CD1DE1" w:rsidP="00CD1DE1">
      <w:pPr>
        <w:spacing w:after="0"/>
        <w:rPr>
          <w:rFonts w:cs="Calibri"/>
        </w:rPr>
      </w:pPr>
      <w:r w:rsidRPr="00A834CE">
        <w:rPr>
          <w:rFonts w:cs="Calibri"/>
        </w:rPr>
        <w:t xml:space="preserve">Educators </w:t>
      </w:r>
      <w:r>
        <w:rPr>
          <w:rFonts w:cs="Calibri"/>
        </w:rPr>
        <w:t>w</w:t>
      </w:r>
      <w:r w:rsidRPr="00A834CE">
        <w:rPr>
          <w:rFonts w:cs="Calibri"/>
        </w:rPr>
        <w:t>ill:</w:t>
      </w:r>
    </w:p>
    <w:p w14:paraId="14A42EAA" w14:textId="77777777" w:rsidR="00CD1DE1" w:rsidRPr="00A617AC" w:rsidRDefault="00CD1DE1" w:rsidP="00D93CC3">
      <w:pPr>
        <w:pStyle w:val="ListParagraph"/>
        <w:numPr>
          <w:ilvl w:val="0"/>
          <w:numId w:val="66"/>
        </w:numPr>
        <w:spacing w:after="0" w:line="240" w:lineRule="auto"/>
        <w:ind w:left="360"/>
        <w:rPr>
          <w:rFonts w:cs="Calibri"/>
        </w:rPr>
      </w:pPr>
      <w:r>
        <w:rPr>
          <w:rFonts w:cs="Calibri"/>
        </w:rPr>
        <w:t>m</w:t>
      </w:r>
      <w:r w:rsidRPr="00A617AC">
        <w:rPr>
          <w:rFonts w:cs="Calibri"/>
        </w:rPr>
        <w:t xml:space="preserve">aintain open communication with Work Experience Students and Volunteers along with their practicum teachers.   </w:t>
      </w:r>
    </w:p>
    <w:p w14:paraId="799EEF38" w14:textId="77777777" w:rsidR="00CD1DE1" w:rsidRPr="00A617AC" w:rsidRDefault="00CD1DE1" w:rsidP="00D93CC3">
      <w:pPr>
        <w:pStyle w:val="ListParagraph"/>
        <w:numPr>
          <w:ilvl w:val="0"/>
          <w:numId w:val="66"/>
        </w:numPr>
        <w:spacing w:after="0" w:line="240" w:lineRule="auto"/>
        <w:ind w:left="360"/>
        <w:rPr>
          <w:rFonts w:cs="Calibri"/>
        </w:rPr>
      </w:pPr>
      <w:r>
        <w:rPr>
          <w:rFonts w:cs="Calibri"/>
        </w:rPr>
        <w:t>s</w:t>
      </w:r>
      <w:r w:rsidRPr="00A617AC">
        <w:rPr>
          <w:rFonts w:cs="Calibri"/>
        </w:rPr>
        <w:t>upport all students</w:t>
      </w:r>
      <w:r>
        <w:rPr>
          <w:rFonts w:cs="Calibri"/>
        </w:rPr>
        <w:t xml:space="preserve"> and</w:t>
      </w:r>
      <w:r w:rsidRPr="00A617AC">
        <w:rPr>
          <w:rFonts w:cs="Calibri"/>
        </w:rPr>
        <w:t xml:space="preserve"> volunteers undertaking work experience needs during their placement. </w:t>
      </w:r>
    </w:p>
    <w:p w14:paraId="614C31C6" w14:textId="77777777" w:rsidR="00CD1DE1" w:rsidRPr="00A617AC" w:rsidRDefault="00CD1DE1" w:rsidP="00D93CC3">
      <w:pPr>
        <w:pStyle w:val="ListParagraph"/>
        <w:numPr>
          <w:ilvl w:val="0"/>
          <w:numId w:val="66"/>
        </w:numPr>
        <w:spacing w:after="0" w:line="240" w:lineRule="auto"/>
        <w:ind w:left="360"/>
        <w:rPr>
          <w:rFonts w:cs="Calibri"/>
        </w:rPr>
      </w:pPr>
      <w:r>
        <w:rPr>
          <w:rFonts w:cs="Calibri"/>
        </w:rPr>
        <w:t>p</w:t>
      </w:r>
      <w:r w:rsidRPr="00A617AC">
        <w:rPr>
          <w:rFonts w:cs="Calibri"/>
        </w:rPr>
        <w:t>ass relevant skills and knowledge onto each student</w:t>
      </w:r>
      <w:r>
        <w:rPr>
          <w:rFonts w:cs="Calibri"/>
        </w:rPr>
        <w:t xml:space="preserve"> and volunteer</w:t>
      </w:r>
      <w:r w:rsidRPr="00A617AC">
        <w:rPr>
          <w:rFonts w:cs="Calibri"/>
        </w:rPr>
        <w:t xml:space="preserve">.   </w:t>
      </w:r>
    </w:p>
    <w:p w14:paraId="431E71A4" w14:textId="77777777" w:rsidR="00CD1DE1" w:rsidRPr="00A617AC" w:rsidRDefault="00CD1DE1" w:rsidP="00D93CC3">
      <w:pPr>
        <w:pStyle w:val="ListParagraph"/>
        <w:numPr>
          <w:ilvl w:val="0"/>
          <w:numId w:val="66"/>
        </w:numPr>
        <w:spacing w:after="0" w:line="240" w:lineRule="auto"/>
        <w:ind w:left="357" w:hanging="357"/>
        <w:rPr>
          <w:rFonts w:cs="Calibri"/>
        </w:rPr>
      </w:pPr>
      <w:r>
        <w:rPr>
          <w:rFonts w:cs="Calibri"/>
        </w:rPr>
        <w:t>e</w:t>
      </w:r>
      <w:r w:rsidRPr="00A617AC">
        <w:rPr>
          <w:rFonts w:cs="Calibri"/>
        </w:rPr>
        <w:t xml:space="preserve">nsure all educators are provided with relevant feedback about tasks that the student is required to complete in the service as part of their practicum.  </w:t>
      </w:r>
    </w:p>
    <w:p w14:paraId="01FA6BF6" w14:textId="77777777" w:rsidR="00CD1DE1" w:rsidRPr="00A617AC" w:rsidRDefault="00CD1DE1" w:rsidP="00D93CC3">
      <w:pPr>
        <w:pStyle w:val="ListParagraph"/>
        <w:numPr>
          <w:ilvl w:val="0"/>
          <w:numId w:val="66"/>
        </w:numPr>
        <w:spacing w:after="0" w:line="240" w:lineRule="auto"/>
        <w:ind w:left="360"/>
        <w:rPr>
          <w:rFonts w:cs="Calibri"/>
        </w:rPr>
      </w:pPr>
      <w:r>
        <w:rPr>
          <w:rFonts w:cs="Calibri"/>
        </w:rPr>
        <w:t>b</w:t>
      </w:r>
      <w:r w:rsidRPr="00A617AC">
        <w:rPr>
          <w:rFonts w:cs="Calibri"/>
        </w:rPr>
        <w:t xml:space="preserve">e aware of </w:t>
      </w:r>
      <w:r>
        <w:rPr>
          <w:rFonts w:cs="Calibri"/>
        </w:rPr>
        <w:t xml:space="preserve">student and volunteer </w:t>
      </w:r>
      <w:r w:rsidRPr="00A617AC">
        <w:rPr>
          <w:rFonts w:cs="Calibri"/>
        </w:rPr>
        <w:t xml:space="preserve">expectations.   </w:t>
      </w:r>
    </w:p>
    <w:p w14:paraId="7F0C6580" w14:textId="77777777" w:rsidR="00CD1DE1" w:rsidRPr="00A617AC" w:rsidRDefault="00CD1DE1" w:rsidP="00D93CC3">
      <w:pPr>
        <w:pStyle w:val="ListParagraph"/>
        <w:numPr>
          <w:ilvl w:val="0"/>
          <w:numId w:val="66"/>
        </w:numPr>
        <w:spacing w:after="0" w:line="240" w:lineRule="auto"/>
        <w:ind w:left="360"/>
        <w:rPr>
          <w:rFonts w:cs="Calibri"/>
        </w:rPr>
      </w:pPr>
      <w:r>
        <w:rPr>
          <w:rFonts w:cs="Calibri"/>
        </w:rPr>
        <w:t>h</w:t>
      </w:r>
      <w:r w:rsidRPr="00A617AC">
        <w:rPr>
          <w:rFonts w:cs="Calibri"/>
        </w:rPr>
        <w:t>ave the time and capab</w:t>
      </w:r>
      <w:r>
        <w:rPr>
          <w:rFonts w:cs="Calibri"/>
        </w:rPr>
        <w:t>ilities to support each student and</w:t>
      </w:r>
      <w:r w:rsidRPr="00A617AC">
        <w:rPr>
          <w:rFonts w:cs="Calibri"/>
        </w:rPr>
        <w:t xml:space="preserve"> volunteer in their placement.   </w:t>
      </w:r>
    </w:p>
    <w:p w14:paraId="199ED4FE" w14:textId="04A40D40" w:rsidR="00CD1DE1" w:rsidRPr="00A834CE" w:rsidRDefault="00CD1DE1" w:rsidP="00CD1DE1">
      <w:pPr>
        <w:spacing w:after="0"/>
        <w:rPr>
          <w:rFonts w:cs="Calibri"/>
        </w:rPr>
      </w:pPr>
      <w:r w:rsidRPr="00A617AC">
        <w:rPr>
          <w:rFonts w:cs="Calibri"/>
        </w:rPr>
        <w:br/>
      </w:r>
      <w:r w:rsidRPr="00A834CE">
        <w:rPr>
          <w:rFonts w:cs="Calibri"/>
        </w:rPr>
        <w:t xml:space="preserve">Work Experience Students and Volunteers </w:t>
      </w:r>
      <w:r>
        <w:rPr>
          <w:rFonts w:cs="Calibri"/>
        </w:rPr>
        <w:t>w</w:t>
      </w:r>
      <w:r w:rsidRPr="00A834CE">
        <w:rPr>
          <w:rFonts w:cs="Calibri"/>
        </w:rPr>
        <w:t>ill</w:t>
      </w:r>
      <w:r>
        <w:rPr>
          <w:rFonts w:cs="Calibri"/>
        </w:rPr>
        <w:t>:</w:t>
      </w:r>
    </w:p>
    <w:p w14:paraId="7D5DD7A1" w14:textId="77777777" w:rsidR="00CD1DE1" w:rsidRPr="00A617AC" w:rsidRDefault="00CD1DE1" w:rsidP="00D93CC3">
      <w:pPr>
        <w:pStyle w:val="ListParagraph"/>
        <w:numPr>
          <w:ilvl w:val="0"/>
          <w:numId w:val="67"/>
        </w:numPr>
        <w:spacing w:after="0" w:line="240" w:lineRule="auto"/>
        <w:ind w:left="360"/>
        <w:rPr>
          <w:rFonts w:cs="Calibri"/>
          <w:b/>
        </w:rPr>
      </w:pPr>
      <w:r>
        <w:rPr>
          <w:rFonts w:cs="Calibri"/>
        </w:rPr>
        <w:t>l</w:t>
      </w:r>
      <w:r w:rsidRPr="00A617AC">
        <w:rPr>
          <w:rFonts w:cs="Calibri"/>
        </w:rPr>
        <w:t>earn about the children through observation and practical experience</w:t>
      </w:r>
      <w:r>
        <w:rPr>
          <w:rFonts w:cs="Calibri"/>
        </w:rPr>
        <w:t>.</w:t>
      </w:r>
    </w:p>
    <w:p w14:paraId="14264702" w14:textId="77777777" w:rsidR="00CD1DE1" w:rsidRPr="00A617AC" w:rsidRDefault="00CD1DE1" w:rsidP="00D93CC3">
      <w:pPr>
        <w:pStyle w:val="ListParagraph"/>
        <w:numPr>
          <w:ilvl w:val="0"/>
          <w:numId w:val="67"/>
        </w:numPr>
        <w:spacing w:after="0" w:line="240" w:lineRule="auto"/>
        <w:ind w:left="360"/>
        <w:rPr>
          <w:rFonts w:cs="Calibri"/>
          <w:b/>
        </w:rPr>
      </w:pPr>
      <w:r>
        <w:rPr>
          <w:rFonts w:cs="Calibri"/>
        </w:rPr>
        <w:t>d</w:t>
      </w:r>
      <w:r w:rsidRPr="00A617AC">
        <w:rPr>
          <w:rFonts w:cs="Calibri"/>
        </w:rPr>
        <w:t>evelop skills and abilities needed to care for and educate children</w:t>
      </w:r>
      <w:r>
        <w:rPr>
          <w:rFonts w:cs="Calibri"/>
        </w:rPr>
        <w:t>.</w:t>
      </w:r>
      <w:r w:rsidRPr="00A617AC">
        <w:rPr>
          <w:rFonts w:cs="Calibri"/>
        </w:rPr>
        <w:t xml:space="preserve">   </w:t>
      </w:r>
    </w:p>
    <w:p w14:paraId="1B7ED399" w14:textId="77777777" w:rsidR="00CD1DE1" w:rsidRPr="00A617AC" w:rsidRDefault="00CD1DE1" w:rsidP="00D93CC3">
      <w:pPr>
        <w:pStyle w:val="ListParagraph"/>
        <w:numPr>
          <w:ilvl w:val="0"/>
          <w:numId w:val="67"/>
        </w:numPr>
        <w:spacing w:after="0" w:line="240" w:lineRule="auto"/>
        <w:ind w:left="360"/>
        <w:rPr>
          <w:rFonts w:cs="Calibri"/>
          <w:b/>
        </w:rPr>
      </w:pPr>
      <w:r>
        <w:rPr>
          <w:rFonts w:cs="Calibri"/>
        </w:rPr>
        <w:t>l</w:t>
      </w:r>
      <w:r w:rsidRPr="00A617AC">
        <w:rPr>
          <w:rFonts w:cs="Calibri"/>
        </w:rPr>
        <w:t>earn about working as part of a team in the Early Childhood Profession</w:t>
      </w:r>
      <w:r>
        <w:rPr>
          <w:rFonts w:cs="Calibri"/>
        </w:rPr>
        <w:t>.</w:t>
      </w:r>
      <w:r w:rsidRPr="00A617AC">
        <w:rPr>
          <w:rFonts w:cs="Calibri"/>
        </w:rPr>
        <w:t xml:space="preserve"> </w:t>
      </w:r>
    </w:p>
    <w:p w14:paraId="6B884D13" w14:textId="77777777" w:rsidR="00CD1DE1" w:rsidRPr="00A617AC" w:rsidRDefault="00CD1DE1" w:rsidP="00D93CC3">
      <w:pPr>
        <w:pStyle w:val="ListParagraph"/>
        <w:numPr>
          <w:ilvl w:val="0"/>
          <w:numId w:val="67"/>
        </w:numPr>
        <w:spacing w:after="0" w:line="240" w:lineRule="auto"/>
        <w:ind w:left="360"/>
        <w:rPr>
          <w:rFonts w:cs="Calibri"/>
          <w:b/>
        </w:rPr>
      </w:pPr>
      <w:r>
        <w:rPr>
          <w:rFonts w:cs="Calibri"/>
        </w:rPr>
        <w:t>l</w:t>
      </w:r>
      <w:r w:rsidRPr="00A617AC">
        <w:rPr>
          <w:rFonts w:cs="Calibri"/>
        </w:rPr>
        <w:t>earn strategies employed when working in a team environment</w:t>
      </w:r>
      <w:r>
        <w:rPr>
          <w:rFonts w:cs="Calibri"/>
        </w:rPr>
        <w:t>.</w:t>
      </w:r>
    </w:p>
    <w:p w14:paraId="6701D074" w14:textId="77777777" w:rsidR="00CD1DE1" w:rsidRPr="00A617AC" w:rsidRDefault="00CD1DE1" w:rsidP="00D93CC3">
      <w:pPr>
        <w:pStyle w:val="ListParagraph"/>
        <w:numPr>
          <w:ilvl w:val="0"/>
          <w:numId w:val="67"/>
        </w:numPr>
        <w:spacing w:after="0" w:line="240" w:lineRule="auto"/>
        <w:ind w:left="360"/>
        <w:rPr>
          <w:rFonts w:cs="Calibri"/>
          <w:b/>
        </w:rPr>
      </w:pPr>
      <w:r>
        <w:rPr>
          <w:rFonts w:cs="Calibri"/>
        </w:rPr>
        <w:t>l</w:t>
      </w:r>
      <w:r w:rsidRPr="00A617AC">
        <w:rPr>
          <w:rFonts w:cs="Calibri"/>
        </w:rPr>
        <w:t>earn skills already acquired by qualified educators in the Service</w:t>
      </w:r>
      <w:r>
        <w:rPr>
          <w:rFonts w:cs="Calibri"/>
        </w:rPr>
        <w:t>.</w:t>
      </w:r>
    </w:p>
    <w:p w14:paraId="4BA6EA66" w14:textId="77777777" w:rsidR="00CD1DE1" w:rsidRPr="00A617AC" w:rsidRDefault="00CD1DE1" w:rsidP="00D93CC3">
      <w:pPr>
        <w:pStyle w:val="ListParagraph"/>
        <w:numPr>
          <w:ilvl w:val="0"/>
          <w:numId w:val="67"/>
        </w:numPr>
        <w:spacing w:after="0" w:line="240" w:lineRule="auto"/>
        <w:ind w:left="360"/>
        <w:rPr>
          <w:rFonts w:cs="Calibri"/>
          <w:b/>
        </w:rPr>
      </w:pPr>
      <w:r>
        <w:rPr>
          <w:rFonts w:cs="Calibri"/>
        </w:rPr>
        <w:t>b</w:t>
      </w:r>
      <w:r w:rsidRPr="00A617AC">
        <w:rPr>
          <w:rFonts w:cs="Calibri"/>
        </w:rPr>
        <w:t>ecome familiar with families and children in the Service</w:t>
      </w:r>
      <w:r>
        <w:rPr>
          <w:rFonts w:cs="Calibri"/>
        </w:rPr>
        <w:t>.</w:t>
      </w:r>
    </w:p>
    <w:p w14:paraId="5D7B3959" w14:textId="77777777" w:rsidR="00CD1DE1" w:rsidRPr="00A617AC" w:rsidRDefault="00CD1DE1" w:rsidP="00D93CC3">
      <w:pPr>
        <w:pStyle w:val="ListParagraph"/>
        <w:numPr>
          <w:ilvl w:val="0"/>
          <w:numId w:val="67"/>
        </w:numPr>
        <w:spacing w:after="0" w:line="240" w:lineRule="auto"/>
        <w:ind w:left="360"/>
        <w:rPr>
          <w:rFonts w:cs="Calibri"/>
          <w:b/>
        </w:rPr>
      </w:pPr>
      <w:r>
        <w:rPr>
          <w:rFonts w:cs="Calibri"/>
        </w:rPr>
        <w:t>k</w:t>
      </w:r>
      <w:r w:rsidRPr="00A617AC">
        <w:rPr>
          <w:rFonts w:cs="Calibri"/>
        </w:rPr>
        <w:t>eep educators aware of all written work require</w:t>
      </w:r>
      <w:r>
        <w:rPr>
          <w:rFonts w:cs="Calibri"/>
        </w:rPr>
        <w:t>ments.</w:t>
      </w:r>
      <w:r w:rsidRPr="00A617AC">
        <w:rPr>
          <w:rFonts w:cs="Calibri"/>
        </w:rPr>
        <w:t xml:space="preserve"> </w:t>
      </w:r>
    </w:p>
    <w:p w14:paraId="5B53F38E" w14:textId="77777777" w:rsidR="00CD1DE1" w:rsidRPr="00A617AC" w:rsidRDefault="00CD1DE1" w:rsidP="00CD1DE1">
      <w:pPr>
        <w:spacing w:after="0"/>
        <w:rPr>
          <w:rFonts w:cs="Calibri"/>
          <w:b/>
        </w:rPr>
      </w:pPr>
      <w:r w:rsidRPr="00A617AC">
        <w:rPr>
          <w:rFonts w:cs="Calibri"/>
          <w:b/>
        </w:rPr>
        <w:br/>
        <w:t>METHOD:</w:t>
      </w:r>
    </w:p>
    <w:p w14:paraId="3EB381D3" w14:textId="77777777" w:rsidR="00CD1DE1" w:rsidRPr="00A617AC" w:rsidRDefault="00CD1DE1" w:rsidP="00CD1DE1">
      <w:pPr>
        <w:spacing w:after="0"/>
        <w:rPr>
          <w:rFonts w:cs="Calibri"/>
          <w:b/>
        </w:rPr>
      </w:pPr>
      <w:r>
        <w:rPr>
          <w:rFonts w:cs="Calibri"/>
        </w:rPr>
        <w:t>The Nominated Supervisor or Approved Provider will appoint a</w:t>
      </w:r>
      <w:r w:rsidRPr="00A617AC">
        <w:rPr>
          <w:rFonts w:cs="Calibri"/>
        </w:rPr>
        <w:t xml:space="preserve">n educator </w:t>
      </w:r>
      <w:r>
        <w:rPr>
          <w:rFonts w:cs="Calibri"/>
        </w:rPr>
        <w:t>to be</w:t>
      </w:r>
      <w:r w:rsidRPr="00A617AC">
        <w:rPr>
          <w:rFonts w:cs="Calibri"/>
        </w:rPr>
        <w:t xml:space="preserve"> ‘Student Supervisor</w:t>
      </w:r>
      <w:r>
        <w:rPr>
          <w:rFonts w:cs="Calibri"/>
        </w:rPr>
        <w:t>,</w:t>
      </w:r>
      <w:r w:rsidRPr="00A617AC">
        <w:rPr>
          <w:rFonts w:cs="Calibri"/>
        </w:rPr>
        <w:t xml:space="preserve">’ </w:t>
      </w:r>
      <w:r>
        <w:rPr>
          <w:rFonts w:cs="Calibri"/>
        </w:rPr>
        <w:t>a</w:t>
      </w:r>
      <w:r w:rsidRPr="00A617AC">
        <w:rPr>
          <w:rFonts w:cs="Calibri"/>
        </w:rPr>
        <w:t>rrange a pre</w:t>
      </w:r>
      <w:r>
        <w:rPr>
          <w:rFonts w:cs="Calibri"/>
        </w:rPr>
        <w:t>-</w:t>
      </w:r>
      <w:r w:rsidRPr="00A617AC">
        <w:rPr>
          <w:rFonts w:cs="Calibri"/>
        </w:rPr>
        <w:t>placement visit</w:t>
      </w:r>
      <w:r>
        <w:rPr>
          <w:rFonts w:cs="Calibri"/>
        </w:rPr>
        <w:t xml:space="preserve"> for the student or volunteer and inform those at the Service when this will occur. </w:t>
      </w:r>
      <w:r w:rsidRPr="00A834CE">
        <w:rPr>
          <w:rFonts w:cs="Calibri"/>
        </w:rPr>
        <w:t>Families will</w:t>
      </w:r>
      <w:r>
        <w:rPr>
          <w:rFonts w:cs="Calibri"/>
        </w:rPr>
        <w:t xml:space="preserve"> also b</w:t>
      </w:r>
      <w:r w:rsidRPr="00A617AC">
        <w:rPr>
          <w:rFonts w:cs="Calibri"/>
        </w:rPr>
        <w:t xml:space="preserve">e informed </w:t>
      </w:r>
      <w:r>
        <w:rPr>
          <w:rFonts w:cs="Calibri"/>
        </w:rPr>
        <w:t xml:space="preserve">when </w:t>
      </w:r>
      <w:r w:rsidRPr="00A617AC">
        <w:rPr>
          <w:rFonts w:cs="Calibri"/>
        </w:rPr>
        <w:t>Work Experience Students and Volunteers are present at the service</w:t>
      </w:r>
      <w:r>
        <w:rPr>
          <w:rFonts w:cs="Calibri"/>
        </w:rPr>
        <w:t xml:space="preserve"> </w:t>
      </w:r>
      <w:r w:rsidRPr="00A617AC">
        <w:rPr>
          <w:rFonts w:cs="Calibri"/>
        </w:rPr>
        <w:t xml:space="preserve">and </w:t>
      </w:r>
      <w:r>
        <w:rPr>
          <w:rFonts w:cs="Calibri"/>
        </w:rPr>
        <w:t xml:space="preserve">about </w:t>
      </w:r>
      <w:r w:rsidRPr="00A617AC">
        <w:rPr>
          <w:rFonts w:cs="Calibri"/>
        </w:rPr>
        <w:t xml:space="preserve">their role and </w:t>
      </w:r>
      <w:r>
        <w:rPr>
          <w:rFonts w:cs="Calibri"/>
        </w:rPr>
        <w:t>hours</w:t>
      </w:r>
      <w:r w:rsidRPr="00A617AC">
        <w:rPr>
          <w:rFonts w:cs="Calibri"/>
        </w:rPr>
        <w:t xml:space="preserve"> they will be spending at the Service.   </w:t>
      </w:r>
    </w:p>
    <w:p w14:paraId="0788636F" w14:textId="77777777" w:rsidR="00CD1DE1" w:rsidRPr="00A617AC" w:rsidRDefault="00CD1DE1" w:rsidP="00CD1DE1">
      <w:pPr>
        <w:spacing w:after="0"/>
        <w:rPr>
          <w:rFonts w:cs="Calibri"/>
        </w:rPr>
      </w:pPr>
      <w:r>
        <w:rPr>
          <w:rFonts w:cs="Calibri"/>
        </w:rPr>
        <w:t>D</w:t>
      </w:r>
      <w:r w:rsidRPr="00A617AC">
        <w:rPr>
          <w:rFonts w:cs="Calibri"/>
        </w:rPr>
        <w:t>uring th</w:t>
      </w:r>
      <w:r>
        <w:rPr>
          <w:rFonts w:cs="Calibri"/>
        </w:rPr>
        <w:t>e</w:t>
      </w:r>
      <w:r w:rsidRPr="00A617AC">
        <w:rPr>
          <w:rFonts w:cs="Calibri"/>
        </w:rPr>
        <w:t xml:space="preserve"> visit the </w:t>
      </w:r>
      <w:r>
        <w:rPr>
          <w:rFonts w:cs="Calibri"/>
        </w:rPr>
        <w:t>Supervisor will:</w:t>
      </w:r>
      <w:r w:rsidRPr="00A617AC">
        <w:rPr>
          <w:rFonts w:cs="Calibri"/>
        </w:rPr>
        <w:t xml:space="preserve">  </w:t>
      </w:r>
    </w:p>
    <w:p w14:paraId="165B3C65" w14:textId="77777777" w:rsidR="00CD1DE1" w:rsidRPr="00A617AC" w:rsidRDefault="00CD1DE1" w:rsidP="00D93CC3">
      <w:pPr>
        <w:pStyle w:val="ListParagraph"/>
        <w:numPr>
          <w:ilvl w:val="0"/>
          <w:numId w:val="68"/>
        </w:numPr>
        <w:spacing w:after="0" w:line="240" w:lineRule="auto"/>
        <w:rPr>
          <w:rFonts w:cs="Calibri"/>
        </w:rPr>
      </w:pPr>
      <w:r>
        <w:rPr>
          <w:rFonts w:cs="Calibri"/>
        </w:rPr>
        <w:t>g</w:t>
      </w:r>
      <w:r w:rsidRPr="00A617AC">
        <w:rPr>
          <w:rFonts w:cs="Calibri"/>
        </w:rPr>
        <w:t>ive the student</w:t>
      </w:r>
      <w:r>
        <w:rPr>
          <w:rFonts w:cs="Calibri"/>
        </w:rPr>
        <w:t xml:space="preserve"> or volunteer</w:t>
      </w:r>
      <w:r w:rsidRPr="00A617AC">
        <w:rPr>
          <w:rFonts w:cs="Calibri"/>
        </w:rPr>
        <w:t xml:space="preserve"> times/hours and dates of the placement</w:t>
      </w:r>
      <w:r>
        <w:rPr>
          <w:rFonts w:cs="Calibri"/>
        </w:rPr>
        <w:t>.</w:t>
      </w:r>
    </w:p>
    <w:p w14:paraId="4528A278" w14:textId="77777777" w:rsidR="00CD1DE1" w:rsidRPr="00A617AC" w:rsidRDefault="00CD1DE1" w:rsidP="00D93CC3">
      <w:pPr>
        <w:pStyle w:val="ListParagraph"/>
        <w:numPr>
          <w:ilvl w:val="0"/>
          <w:numId w:val="68"/>
        </w:numPr>
        <w:spacing w:after="0" w:line="240" w:lineRule="auto"/>
        <w:rPr>
          <w:rFonts w:cs="Calibri"/>
        </w:rPr>
      </w:pPr>
      <w:r>
        <w:rPr>
          <w:rFonts w:cs="Calibri"/>
        </w:rPr>
        <w:t>t</w:t>
      </w:r>
      <w:r w:rsidRPr="00A617AC">
        <w:rPr>
          <w:rFonts w:cs="Calibri"/>
        </w:rPr>
        <w:t>ake the student</w:t>
      </w:r>
      <w:r>
        <w:rPr>
          <w:rFonts w:cs="Calibri"/>
        </w:rPr>
        <w:t xml:space="preserve"> or volunteer</w:t>
      </w:r>
      <w:r w:rsidRPr="00A617AC">
        <w:rPr>
          <w:rFonts w:cs="Calibri"/>
        </w:rPr>
        <w:t xml:space="preserve"> on a tour of the Service</w:t>
      </w:r>
      <w:r>
        <w:rPr>
          <w:rFonts w:cs="Calibri"/>
        </w:rPr>
        <w:t>.</w:t>
      </w:r>
    </w:p>
    <w:p w14:paraId="42ED9CC7" w14:textId="77777777" w:rsidR="00CD1DE1" w:rsidRPr="00A617AC" w:rsidRDefault="00CD1DE1" w:rsidP="00D93CC3">
      <w:pPr>
        <w:pStyle w:val="ListParagraph"/>
        <w:numPr>
          <w:ilvl w:val="0"/>
          <w:numId w:val="68"/>
        </w:numPr>
        <w:spacing w:after="0" w:line="240" w:lineRule="auto"/>
        <w:rPr>
          <w:rFonts w:cs="Calibri"/>
        </w:rPr>
      </w:pPr>
      <w:r>
        <w:rPr>
          <w:rFonts w:cs="Calibri"/>
        </w:rPr>
        <w:t>i</w:t>
      </w:r>
      <w:r w:rsidRPr="00A617AC">
        <w:rPr>
          <w:rFonts w:cs="Calibri"/>
        </w:rPr>
        <w:t xml:space="preserve">ntroduce the student </w:t>
      </w:r>
      <w:r>
        <w:rPr>
          <w:rFonts w:cs="Calibri"/>
        </w:rPr>
        <w:t xml:space="preserve">or volunteer </w:t>
      </w:r>
      <w:r w:rsidRPr="00A617AC">
        <w:rPr>
          <w:rFonts w:cs="Calibri"/>
        </w:rPr>
        <w:t>to educators</w:t>
      </w:r>
      <w:r>
        <w:rPr>
          <w:rFonts w:cs="Calibri"/>
        </w:rPr>
        <w:t xml:space="preserve"> and their Room Leader.</w:t>
      </w:r>
    </w:p>
    <w:p w14:paraId="30A44733" w14:textId="77777777" w:rsidR="00CD1DE1" w:rsidRDefault="00CD1DE1" w:rsidP="00CD1DE1">
      <w:pPr>
        <w:pStyle w:val="ListParagraph"/>
        <w:spacing w:after="0" w:line="240" w:lineRule="auto"/>
        <w:ind w:left="0"/>
        <w:rPr>
          <w:rFonts w:cs="Calibri"/>
        </w:rPr>
      </w:pPr>
    </w:p>
    <w:p w14:paraId="294C3F41" w14:textId="77777777" w:rsidR="00CD1DE1" w:rsidRPr="00B70204" w:rsidRDefault="00CD1DE1" w:rsidP="00CD1DE1">
      <w:pPr>
        <w:spacing w:after="0"/>
        <w:rPr>
          <w:rFonts w:cs="Calibri"/>
        </w:rPr>
      </w:pPr>
      <w:r w:rsidRPr="00B70204">
        <w:rPr>
          <w:rFonts w:cs="Calibri"/>
        </w:rPr>
        <w:t xml:space="preserve">Work Experience Students and Volunteers will:   </w:t>
      </w:r>
    </w:p>
    <w:p w14:paraId="6D235E47" w14:textId="3588350C" w:rsidR="00CD1DE1" w:rsidRPr="00A617AC" w:rsidRDefault="00CD1DE1" w:rsidP="00D93CC3">
      <w:pPr>
        <w:pStyle w:val="ListParagraph"/>
        <w:numPr>
          <w:ilvl w:val="0"/>
          <w:numId w:val="83"/>
        </w:numPr>
        <w:spacing w:after="0" w:line="240" w:lineRule="auto"/>
        <w:rPr>
          <w:rFonts w:cs="Calibri"/>
        </w:rPr>
      </w:pPr>
      <w:r>
        <w:rPr>
          <w:rFonts w:cs="Calibri"/>
        </w:rPr>
        <w:t>i</w:t>
      </w:r>
      <w:r w:rsidRPr="00A617AC">
        <w:rPr>
          <w:rFonts w:cs="Calibri"/>
        </w:rPr>
        <w:t>nform the Student Supervisor in writing of what will be expected of them by their training body, University or School, or any other training organis</w:t>
      </w:r>
      <w:r>
        <w:rPr>
          <w:rFonts w:cs="Calibri"/>
        </w:rPr>
        <w:t xml:space="preserve">ation, </w:t>
      </w:r>
      <w:r w:rsidRPr="00A617AC">
        <w:rPr>
          <w:rFonts w:cs="Calibri"/>
        </w:rPr>
        <w:t xml:space="preserve">and provide time sheets and evaluation forms.  </w:t>
      </w:r>
      <w:r>
        <w:rPr>
          <w:rFonts w:cs="Calibri"/>
        </w:rPr>
        <w:t xml:space="preserve">If this has not happened during the pre-placement visit it will occur on the </w:t>
      </w:r>
      <w:r w:rsidR="000E17EF">
        <w:rPr>
          <w:rFonts w:cs="Calibri"/>
        </w:rPr>
        <w:t>student’s</w:t>
      </w:r>
      <w:r>
        <w:rPr>
          <w:rFonts w:cs="Calibri"/>
        </w:rPr>
        <w:t xml:space="preserve"> first day.</w:t>
      </w:r>
    </w:p>
    <w:p w14:paraId="00E4B671" w14:textId="77777777" w:rsidR="00CD1DE1" w:rsidRPr="00A617AC" w:rsidRDefault="00CD1DE1" w:rsidP="00D93CC3">
      <w:pPr>
        <w:pStyle w:val="ListParagraph"/>
        <w:numPr>
          <w:ilvl w:val="0"/>
          <w:numId w:val="69"/>
        </w:numPr>
        <w:spacing w:after="0" w:line="240" w:lineRule="auto"/>
        <w:rPr>
          <w:rFonts w:cs="Calibri"/>
          <w:b/>
        </w:rPr>
      </w:pPr>
      <w:r>
        <w:rPr>
          <w:rFonts w:cs="Calibri"/>
        </w:rPr>
        <w:t>work</w:t>
      </w:r>
      <w:r w:rsidRPr="00A617AC">
        <w:rPr>
          <w:rFonts w:cs="Calibri"/>
        </w:rPr>
        <w:t xml:space="preserve"> different shifts to gain knowledge of different aspect</w:t>
      </w:r>
      <w:r>
        <w:rPr>
          <w:rFonts w:cs="Calibri"/>
        </w:rPr>
        <w:t>s</w:t>
      </w:r>
      <w:r w:rsidRPr="00A617AC">
        <w:rPr>
          <w:rFonts w:cs="Calibri"/>
        </w:rPr>
        <w:t xml:space="preserve"> of </w:t>
      </w:r>
      <w:r>
        <w:rPr>
          <w:rFonts w:cs="Calibri"/>
        </w:rPr>
        <w:t>Service operations</w:t>
      </w:r>
      <w:r w:rsidRPr="00A617AC">
        <w:rPr>
          <w:rFonts w:cs="Calibri"/>
        </w:rPr>
        <w:t xml:space="preserve">.   </w:t>
      </w:r>
    </w:p>
    <w:p w14:paraId="6137CF36" w14:textId="77777777" w:rsidR="00CD1DE1" w:rsidRPr="00A617AC" w:rsidRDefault="00CD1DE1" w:rsidP="00D93CC3">
      <w:pPr>
        <w:pStyle w:val="ListParagraph"/>
        <w:numPr>
          <w:ilvl w:val="0"/>
          <w:numId w:val="69"/>
        </w:numPr>
        <w:spacing w:after="0" w:line="240" w:lineRule="auto"/>
        <w:rPr>
          <w:rFonts w:cs="Calibri"/>
          <w:b/>
        </w:rPr>
      </w:pPr>
      <w:r>
        <w:rPr>
          <w:rFonts w:cs="Calibri"/>
        </w:rPr>
        <w:t>b</w:t>
      </w:r>
      <w:r w:rsidRPr="00A617AC">
        <w:rPr>
          <w:rFonts w:cs="Calibri"/>
        </w:rPr>
        <w:t xml:space="preserve">ring in a photo and a short statement </w:t>
      </w:r>
      <w:r>
        <w:rPr>
          <w:rFonts w:cs="Calibri"/>
        </w:rPr>
        <w:t>with</w:t>
      </w:r>
      <w:r w:rsidRPr="00A617AC">
        <w:rPr>
          <w:rFonts w:cs="Calibri"/>
        </w:rPr>
        <w:t>:</w:t>
      </w:r>
    </w:p>
    <w:p w14:paraId="3515335E" w14:textId="77777777" w:rsidR="00CD1DE1" w:rsidRPr="00A617AC" w:rsidRDefault="00CD1DE1" w:rsidP="00D93CC3">
      <w:pPr>
        <w:pStyle w:val="ListParagraph"/>
        <w:numPr>
          <w:ilvl w:val="1"/>
          <w:numId w:val="69"/>
        </w:numPr>
        <w:spacing w:after="0" w:line="240" w:lineRule="auto"/>
        <w:rPr>
          <w:rFonts w:cs="Calibri"/>
          <w:b/>
        </w:rPr>
      </w:pPr>
      <w:r>
        <w:rPr>
          <w:rFonts w:cs="Calibri"/>
        </w:rPr>
        <w:t>n</w:t>
      </w:r>
      <w:r w:rsidRPr="00A617AC">
        <w:rPr>
          <w:rFonts w:cs="Calibri"/>
        </w:rPr>
        <w:t>ame</w:t>
      </w:r>
    </w:p>
    <w:p w14:paraId="09607FE8" w14:textId="77777777" w:rsidR="00CD1DE1" w:rsidRPr="00A617AC" w:rsidRDefault="00CD1DE1" w:rsidP="00D93CC3">
      <w:pPr>
        <w:pStyle w:val="ListParagraph"/>
        <w:numPr>
          <w:ilvl w:val="1"/>
          <w:numId w:val="69"/>
        </w:numPr>
        <w:spacing w:after="0" w:line="240" w:lineRule="auto"/>
        <w:rPr>
          <w:rFonts w:cs="Calibri"/>
          <w:b/>
        </w:rPr>
      </w:pPr>
      <w:r>
        <w:rPr>
          <w:rFonts w:cs="Calibri"/>
        </w:rPr>
        <w:t>t</w:t>
      </w:r>
      <w:r w:rsidRPr="00A617AC">
        <w:rPr>
          <w:rFonts w:cs="Calibri"/>
        </w:rPr>
        <w:t>ime they will be at the Service</w:t>
      </w:r>
    </w:p>
    <w:p w14:paraId="5617AA31" w14:textId="77777777" w:rsidR="00CD1DE1" w:rsidRPr="00A617AC" w:rsidRDefault="00CD1DE1" w:rsidP="00D93CC3">
      <w:pPr>
        <w:pStyle w:val="ListParagraph"/>
        <w:numPr>
          <w:ilvl w:val="1"/>
          <w:numId w:val="69"/>
        </w:numPr>
        <w:spacing w:after="0" w:line="240" w:lineRule="auto"/>
        <w:rPr>
          <w:rFonts w:cs="Calibri"/>
          <w:b/>
        </w:rPr>
      </w:pPr>
      <w:r>
        <w:rPr>
          <w:rFonts w:cs="Calibri"/>
        </w:rPr>
        <w:t>w</w:t>
      </w:r>
      <w:r w:rsidRPr="00A617AC">
        <w:rPr>
          <w:rFonts w:cs="Calibri"/>
        </w:rPr>
        <w:t>hat it is they are studying</w:t>
      </w:r>
      <w:r>
        <w:rPr>
          <w:rFonts w:cs="Calibri"/>
        </w:rPr>
        <w:t>.</w:t>
      </w:r>
    </w:p>
    <w:p w14:paraId="64E8FB81" w14:textId="77777777" w:rsidR="00CD1DE1" w:rsidRPr="00A617AC" w:rsidRDefault="00CD1DE1" w:rsidP="00D93CC3">
      <w:pPr>
        <w:pStyle w:val="ListParagraph"/>
        <w:numPr>
          <w:ilvl w:val="0"/>
          <w:numId w:val="69"/>
        </w:numPr>
        <w:spacing w:after="0" w:line="240" w:lineRule="auto"/>
        <w:rPr>
          <w:rFonts w:cs="Calibri"/>
          <w:b/>
        </w:rPr>
      </w:pPr>
      <w:r>
        <w:rPr>
          <w:rFonts w:cs="Calibri"/>
        </w:rPr>
        <w:t>d</w:t>
      </w:r>
      <w:r w:rsidRPr="00A617AC">
        <w:rPr>
          <w:rFonts w:cs="Calibri"/>
        </w:rPr>
        <w:t xml:space="preserve">iscuss with the Student Supervisor any problems they may be experiencing.   </w:t>
      </w:r>
    </w:p>
    <w:p w14:paraId="59057EAB" w14:textId="77777777" w:rsidR="00CD1DE1" w:rsidRPr="004C221C" w:rsidRDefault="00CD1DE1" w:rsidP="00CD1DE1">
      <w:pPr>
        <w:spacing w:after="0"/>
        <w:rPr>
          <w:rFonts w:cs="Calibri"/>
        </w:rPr>
      </w:pPr>
      <w:r w:rsidRPr="00A617AC">
        <w:rPr>
          <w:rFonts w:cs="Calibri"/>
          <w:b/>
        </w:rPr>
        <w:br/>
      </w:r>
      <w:r w:rsidRPr="004C221C">
        <w:rPr>
          <w:rFonts w:cs="Calibri"/>
        </w:rPr>
        <w:t xml:space="preserve">The Room Leader </w:t>
      </w:r>
      <w:r>
        <w:rPr>
          <w:rFonts w:cs="Calibri"/>
        </w:rPr>
        <w:t>w</w:t>
      </w:r>
      <w:r w:rsidRPr="004C221C">
        <w:rPr>
          <w:rFonts w:cs="Calibri"/>
        </w:rPr>
        <w:t>ill:</w:t>
      </w:r>
    </w:p>
    <w:p w14:paraId="42D95B29" w14:textId="77777777" w:rsidR="00CD1DE1" w:rsidRPr="00A617AC" w:rsidRDefault="00CD1DE1" w:rsidP="00D93CC3">
      <w:pPr>
        <w:pStyle w:val="ListParagraph"/>
        <w:numPr>
          <w:ilvl w:val="0"/>
          <w:numId w:val="70"/>
        </w:numPr>
        <w:spacing w:after="0" w:line="240" w:lineRule="auto"/>
        <w:rPr>
          <w:rFonts w:cs="Calibri"/>
          <w:b/>
        </w:rPr>
      </w:pPr>
      <w:r w:rsidRPr="00A617AC">
        <w:rPr>
          <w:rFonts w:cs="Calibri"/>
        </w:rPr>
        <w:t xml:space="preserve">discuss progress of written work and performance </w:t>
      </w:r>
      <w:r>
        <w:rPr>
          <w:rFonts w:cs="Calibri"/>
        </w:rPr>
        <w:t>with the s</w:t>
      </w:r>
      <w:r w:rsidRPr="00A617AC">
        <w:rPr>
          <w:rFonts w:cs="Calibri"/>
        </w:rPr>
        <w:t>tudent</w:t>
      </w:r>
      <w:r>
        <w:rPr>
          <w:rFonts w:cs="Calibri"/>
        </w:rPr>
        <w:t xml:space="preserve"> and</w:t>
      </w:r>
      <w:r w:rsidRPr="00A617AC">
        <w:rPr>
          <w:rFonts w:cs="Calibri"/>
        </w:rPr>
        <w:t xml:space="preserve"> volunteer.   </w:t>
      </w:r>
    </w:p>
    <w:p w14:paraId="278B0318" w14:textId="77777777" w:rsidR="00CD1DE1" w:rsidRPr="00A617AC" w:rsidRDefault="00CD1DE1" w:rsidP="00D93CC3">
      <w:pPr>
        <w:pStyle w:val="ListParagraph"/>
        <w:numPr>
          <w:ilvl w:val="0"/>
          <w:numId w:val="70"/>
        </w:numPr>
        <w:spacing w:after="0" w:line="240" w:lineRule="auto"/>
        <w:rPr>
          <w:rFonts w:cs="Calibri"/>
          <w:b/>
        </w:rPr>
      </w:pPr>
      <w:r>
        <w:rPr>
          <w:rFonts w:cs="Calibri"/>
        </w:rPr>
        <w:t>d</w:t>
      </w:r>
      <w:r w:rsidRPr="00A617AC">
        <w:rPr>
          <w:rFonts w:cs="Calibri"/>
        </w:rPr>
        <w:t xml:space="preserve">iscuss any issues raised by the student with the Student Supervisor.  </w:t>
      </w:r>
    </w:p>
    <w:p w14:paraId="1B028956" w14:textId="77777777" w:rsidR="00CD1DE1" w:rsidRPr="00E37751" w:rsidRDefault="00CD1DE1" w:rsidP="00CD1DE1">
      <w:pPr>
        <w:spacing w:after="0"/>
        <w:rPr>
          <w:rFonts w:cs="Calibri"/>
          <w:b/>
        </w:rPr>
      </w:pPr>
      <w:r w:rsidRPr="00A617AC">
        <w:rPr>
          <w:rFonts w:cs="Calibri"/>
          <w:b/>
        </w:rPr>
        <w:br/>
      </w:r>
      <w:r w:rsidRPr="00E37751">
        <w:rPr>
          <w:rFonts w:cs="Calibri"/>
          <w:b/>
        </w:rPr>
        <w:t xml:space="preserve">Fail Procedure: </w:t>
      </w:r>
    </w:p>
    <w:p w14:paraId="4B5B6502" w14:textId="77777777" w:rsidR="00CD1DE1" w:rsidRPr="00A617AC" w:rsidRDefault="00CD1DE1" w:rsidP="00CD1DE1">
      <w:pPr>
        <w:spacing w:after="0"/>
        <w:rPr>
          <w:rFonts w:cs="Calibri"/>
        </w:rPr>
      </w:pPr>
      <w:r w:rsidRPr="00A617AC">
        <w:rPr>
          <w:rFonts w:cs="Calibri"/>
        </w:rPr>
        <w:t xml:space="preserve">If educators feel that the student is at risk of failing their practicum, the following steps </w:t>
      </w:r>
      <w:r>
        <w:rPr>
          <w:rFonts w:cs="Calibri"/>
        </w:rPr>
        <w:t xml:space="preserve">will </w:t>
      </w:r>
      <w:r w:rsidRPr="00A617AC">
        <w:rPr>
          <w:rFonts w:cs="Calibri"/>
        </w:rPr>
        <w:t xml:space="preserve">be taken:  </w:t>
      </w:r>
    </w:p>
    <w:p w14:paraId="0C3EE37C" w14:textId="77777777" w:rsidR="00CD1DE1" w:rsidRPr="00A617AC" w:rsidRDefault="00CD1DE1" w:rsidP="00D93CC3">
      <w:pPr>
        <w:pStyle w:val="ListParagraph"/>
        <w:numPr>
          <w:ilvl w:val="0"/>
          <w:numId w:val="71"/>
        </w:numPr>
        <w:spacing w:after="0" w:line="240" w:lineRule="auto"/>
        <w:rPr>
          <w:rFonts w:cs="Calibri"/>
        </w:rPr>
      </w:pPr>
      <w:r w:rsidRPr="00A617AC">
        <w:rPr>
          <w:rFonts w:cs="Calibri"/>
        </w:rPr>
        <w:t xml:space="preserve">Room Leader </w:t>
      </w:r>
      <w:r>
        <w:rPr>
          <w:rFonts w:cs="Calibri"/>
        </w:rPr>
        <w:t>will</w:t>
      </w:r>
      <w:r w:rsidRPr="00A617AC">
        <w:rPr>
          <w:rFonts w:cs="Calibri"/>
        </w:rPr>
        <w:t xml:space="preserve"> alert the Student Supervisor of any concerns with the student.  </w:t>
      </w:r>
    </w:p>
    <w:p w14:paraId="63A9B2C8" w14:textId="3BF29A29" w:rsidR="00CD1DE1" w:rsidRPr="00A617AC" w:rsidRDefault="00CD1DE1" w:rsidP="00D93CC3">
      <w:pPr>
        <w:pStyle w:val="ListParagraph"/>
        <w:numPr>
          <w:ilvl w:val="0"/>
          <w:numId w:val="71"/>
        </w:numPr>
        <w:spacing w:after="0" w:line="240" w:lineRule="auto"/>
        <w:rPr>
          <w:rFonts w:cs="Calibri"/>
        </w:rPr>
      </w:pPr>
      <w:r w:rsidRPr="00A617AC">
        <w:rPr>
          <w:rFonts w:cs="Calibri"/>
        </w:rPr>
        <w:t xml:space="preserve">Both the Student Supervisor and the Room Leader </w:t>
      </w:r>
      <w:r>
        <w:rPr>
          <w:rFonts w:cs="Calibri"/>
        </w:rPr>
        <w:t>will</w:t>
      </w:r>
      <w:r w:rsidRPr="00A617AC">
        <w:rPr>
          <w:rFonts w:cs="Calibri"/>
        </w:rPr>
        <w:t xml:space="preserve"> discuss these issues with the </w:t>
      </w:r>
      <w:r w:rsidR="000E17EF" w:rsidRPr="00A617AC">
        <w:rPr>
          <w:rFonts w:cs="Calibri"/>
        </w:rPr>
        <w:t>student</w:t>
      </w:r>
      <w:r w:rsidRPr="00A617AC">
        <w:rPr>
          <w:rFonts w:cs="Calibri"/>
        </w:rPr>
        <w:t xml:space="preserve">.   </w:t>
      </w:r>
    </w:p>
    <w:p w14:paraId="003C9F57" w14:textId="60CB361E" w:rsidR="00CD1DE1" w:rsidRPr="00A617AC" w:rsidRDefault="00CD1DE1" w:rsidP="00D93CC3">
      <w:pPr>
        <w:pStyle w:val="ListParagraph"/>
        <w:numPr>
          <w:ilvl w:val="0"/>
          <w:numId w:val="71"/>
        </w:numPr>
        <w:spacing w:after="0" w:line="240" w:lineRule="auto"/>
        <w:rPr>
          <w:rFonts w:cs="Calibri"/>
        </w:rPr>
      </w:pPr>
      <w:r w:rsidRPr="00A617AC">
        <w:rPr>
          <w:rFonts w:cs="Calibri"/>
        </w:rPr>
        <w:t xml:space="preserve">The Student Supervisor </w:t>
      </w:r>
      <w:r>
        <w:rPr>
          <w:rFonts w:cs="Calibri"/>
        </w:rPr>
        <w:t>will</w:t>
      </w:r>
      <w:r w:rsidRPr="00A617AC">
        <w:rPr>
          <w:rFonts w:cs="Calibri"/>
        </w:rPr>
        <w:t xml:space="preserve"> arrange </w:t>
      </w:r>
      <w:r>
        <w:rPr>
          <w:rFonts w:cs="Calibri"/>
        </w:rPr>
        <w:t>for</w:t>
      </w:r>
      <w:r w:rsidRPr="00A617AC">
        <w:rPr>
          <w:rFonts w:cs="Calibri"/>
        </w:rPr>
        <w:t xml:space="preserve"> the </w:t>
      </w:r>
      <w:r w:rsidR="000E17EF" w:rsidRPr="00A617AC">
        <w:rPr>
          <w:rFonts w:cs="Calibri"/>
        </w:rPr>
        <w:t>student’s</w:t>
      </w:r>
      <w:r w:rsidRPr="00A617AC">
        <w:rPr>
          <w:rFonts w:cs="Calibri"/>
        </w:rPr>
        <w:t xml:space="preserve"> teacher to visit the Service and discuss issues that have arisen. </w:t>
      </w:r>
    </w:p>
    <w:p w14:paraId="30B989AC" w14:textId="77777777" w:rsidR="00CD1DE1" w:rsidRPr="00A617AC" w:rsidRDefault="00CD1DE1" w:rsidP="00D93CC3">
      <w:pPr>
        <w:pStyle w:val="ListParagraph"/>
        <w:numPr>
          <w:ilvl w:val="0"/>
          <w:numId w:val="71"/>
        </w:numPr>
        <w:spacing w:after="0" w:line="240" w:lineRule="auto"/>
        <w:rPr>
          <w:rFonts w:cs="Calibri"/>
        </w:rPr>
      </w:pPr>
      <w:r w:rsidRPr="00A617AC">
        <w:rPr>
          <w:rFonts w:cs="Calibri"/>
        </w:rPr>
        <w:t xml:space="preserve">The </w:t>
      </w:r>
      <w:r>
        <w:rPr>
          <w:rFonts w:cs="Calibri"/>
        </w:rPr>
        <w:t xml:space="preserve">student’s </w:t>
      </w:r>
      <w:r w:rsidRPr="00A617AC">
        <w:rPr>
          <w:rFonts w:cs="Calibri"/>
        </w:rPr>
        <w:t>education</w:t>
      </w:r>
      <w:r>
        <w:rPr>
          <w:rFonts w:cs="Calibri"/>
        </w:rPr>
        <w:t>al</w:t>
      </w:r>
      <w:r w:rsidRPr="00A617AC">
        <w:rPr>
          <w:rFonts w:cs="Calibri"/>
        </w:rPr>
        <w:t xml:space="preserve"> institution will ultimately determine the outcome of the prac</w:t>
      </w:r>
      <w:r>
        <w:rPr>
          <w:rFonts w:cs="Calibri"/>
        </w:rPr>
        <w:t>ticum</w:t>
      </w:r>
      <w:r w:rsidRPr="00A617AC">
        <w:rPr>
          <w:rFonts w:cs="Calibri"/>
        </w:rPr>
        <w:t xml:space="preserve">.   </w:t>
      </w:r>
    </w:p>
    <w:p w14:paraId="58E366BF" w14:textId="77777777" w:rsidR="00CD1DE1" w:rsidRPr="00E37751" w:rsidRDefault="00CD1DE1" w:rsidP="00CD1DE1">
      <w:pPr>
        <w:spacing w:after="0"/>
        <w:rPr>
          <w:rFonts w:cs="Calibri"/>
          <w:b/>
        </w:rPr>
      </w:pPr>
      <w:r w:rsidRPr="00A617AC">
        <w:rPr>
          <w:rFonts w:cs="Calibri"/>
        </w:rPr>
        <w:br/>
      </w:r>
      <w:r w:rsidRPr="00E37751">
        <w:rPr>
          <w:rFonts w:cs="Calibri"/>
          <w:b/>
        </w:rPr>
        <w:t>Termination of Practicum:</w:t>
      </w:r>
    </w:p>
    <w:p w14:paraId="26E99EC1" w14:textId="77777777" w:rsidR="00CD1DE1" w:rsidRPr="00A617AC" w:rsidRDefault="00CD1DE1" w:rsidP="00CD1DE1">
      <w:pPr>
        <w:spacing w:after="0"/>
        <w:rPr>
          <w:rFonts w:cs="Calibri"/>
        </w:rPr>
      </w:pPr>
      <w:r w:rsidRPr="00A617AC">
        <w:rPr>
          <w:rFonts w:cs="Calibri"/>
        </w:rPr>
        <w:t>Termination of student’s placement will occur if</w:t>
      </w:r>
      <w:r>
        <w:rPr>
          <w:rFonts w:cs="Calibri"/>
        </w:rPr>
        <w:t xml:space="preserve"> the student</w:t>
      </w:r>
      <w:r w:rsidRPr="00A617AC">
        <w:rPr>
          <w:rFonts w:cs="Calibri"/>
        </w:rPr>
        <w:t>:</w:t>
      </w:r>
    </w:p>
    <w:p w14:paraId="6B7C2522" w14:textId="77777777" w:rsidR="00CD1DE1" w:rsidRPr="00A617AC" w:rsidRDefault="00CD1DE1" w:rsidP="00D93CC3">
      <w:pPr>
        <w:pStyle w:val="ListParagraph"/>
        <w:numPr>
          <w:ilvl w:val="0"/>
          <w:numId w:val="72"/>
        </w:numPr>
        <w:spacing w:after="0" w:line="240" w:lineRule="auto"/>
        <w:rPr>
          <w:rFonts w:cs="Calibri"/>
        </w:rPr>
      </w:pPr>
      <w:r w:rsidRPr="00A617AC">
        <w:rPr>
          <w:rFonts w:cs="Calibri"/>
        </w:rPr>
        <w:t xml:space="preserve">harms </w:t>
      </w:r>
      <w:r>
        <w:rPr>
          <w:rFonts w:cs="Calibri"/>
        </w:rPr>
        <w:t xml:space="preserve">or is at risk of harming </w:t>
      </w:r>
      <w:r w:rsidRPr="00A617AC">
        <w:rPr>
          <w:rFonts w:cs="Calibri"/>
        </w:rPr>
        <w:t>a child in the</w:t>
      </w:r>
      <w:r>
        <w:rPr>
          <w:rFonts w:cs="Calibri"/>
        </w:rPr>
        <w:t>ir</w:t>
      </w:r>
      <w:r w:rsidRPr="00A617AC">
        <w:rPr>
          <w:rFonts w:cs="Calibri"/>
        </w:rPr>
        <w:t xml:space="preserve"> care.  </w:t>
      </w:r>
    </w:p>
    <w:p w14:paraId="14A96D16" w14:textId="77777777" w:rsidR="00CD1DE1" w:rsidRPr="00A617AC" w:rsidRDefault="00CD1DE1" w:rsidP="00D93CC3">
      <w:pPr>
        <w:pStyle w:val="ListParagraph"/>
        <w:numPr>
          <w:ilvl w:val="0"/>
          <w:numId w:val="72"/>
        </w:numPr>
        <w:spacing w:after="0" w:line="240" w:lineRule="auto"/>
        <w:rPr>
          <w:rFonts w:cs="Calibri"/>
        </w:rPr>
      </w:pPr>
      <w:r w:rsidRPr="00A617AC">
        <w:rPr>
          <w:rFonts w:cs="Calibri"/>
        </w:rPr>
        <w:t>is under the influence of drugs or alcohol</w:t>
      </w:r>
    </w:p>
    <w:p w14:paraId="42CA8F7A" w14:textId="77777777" w:rsidR="00CD1DE1" w:rsidRPr="00A617AC" w:rsidRDefault="00CD1DE1" w:rsidP="00D93CC3">
      <w:pPr>
        <w:pStyle w:val="ListParagraph"/>
        <w:numPr>
          <w:ilvl w:val="0"/>
          <w:numId w:val="72"/>
        </w:numPr>
        <w:spacing w:after="0" w:line="240" w:lineRule="auto"/>
        <w:rPr>
          <w:rFonts w:cs="Calibri"/>
        </w:rPr>
      </w:pPr>
      <w:r w:rsidRPr="00A617AC">
        <w:rPr>
          <w:rFonts w:cs="Calibri"/>
        </w:rPr>
        <w:t>has disregard for the Service and fails to notify</w:t>
      </w:r>
      <w:r>
        <w:rPr>
          <w:rFonts w:cs="Calibri"/>
        </w:rPr>
        <w:t xml:space="preserve"> the Service</w:t>
      </w:r>
      <w:r w:rsidRPr="00A617AC">
        <w:rPr>
          <w:rFonts w:cs="Calibri"/>
        </w:rPr>
        <w:t xml:space="preserve"> if </w:t>
      </w:r>
      <w:r>
        <w:rPr>
          <w:rFonts w:cs="Calibri"/>
        </w:rPr>
        <w:t>un</w:t>
      </w:r>
      <w:r w:rsidRPr="00A617AC">
        <w:rPr>
          <w:rFonts w:cs="Calibri"/>
        </w:rPr>
        <w:t xml:space="preserve">able to attend </w:t>
      </w:r>
    </w:p>
    <w:p w14:paraId="6FEF14C8" w14:textId="77777777" w:rsidR="00CD1DE1" w:rsidRPr="00A617AC" w:rsidRDefault="00CD1DE1" w:rsidP="00D93CC3">
      <w:pPr>
        <w:pStyle w:val="ListParagraph"/>
        <w:numPr>
          <w:ilvl w:val="0"/>
          <w:numId w:val="72"/>
        </w:numPr>
        <w:spacing w:after="0" w:line="240" w:lineRule="auto"/>
        <w:rPr>
          <w:rFonts w:cs="Calibri"/>
        </w:rPr>
      </w:pPr>
      <w:r w:rsidRPr="00A617AC">
        <w:rPr>
          <w:rFonts w:cs="Calibri"/>
        </w:rPr>
        <w:t xml:space="preserve">is observed using repeated inappropriate behaviour at the Service.   </w:t>
      </w:r>
    </w:p>
    <w:p w14:paraId="41FD3837" w14:textId="77777777" w:rsidR="00CD1DE1" w:rsidRPr="00A617AC" w:rsidRDefault="00CD1DE1" w:rsidP="00D93CC3">
      <w:pPr>
        <w:pStyle w:val="ListParagraph"/>
        <w:numPr>
          <w:ilvl w:val="0"/>
          <w:numId w:val="72"/>
        </w:numPr>
        <w:spacing w:after="0" w:line="240" w:lineRule="auto"/>
        <w:rPr>
          <w:rFonts w:cs="Calibri"/>
        </w:rPr>
      </w:pPr>
      <w:r w:rsidRPr="00A617AC">
        <w:rPr>
          <w:rFonts w:cs="Calibri"/>
        </w:rPr>
        <w:t xml:space="preserve">does not comply with all policies and procedures addressed in the student package.   </w:t>
      </w:r>
    </w:p>
    <w:p w14:paraId="2A625DB0" w14:textId="77777777" w:rsidR="00CD1DE1" w:rsidRPr="00A617AC" w:rsidRDefault="00CD1DE1" w:rsidP="00D93CC3">
      <w:pPr>
        <w:pStyle w:val="ListParagraph"/>
        <w:numPr>
          <w:ilvl w:val="0"/>
          <w:numId w:val="72"/>
        </w:numPr>
        <w:spacing w:after="0" w:line="240" w:lineRule="auto"/>
        <w:rPr>
          <w:rFonts w:cs="Calibri"/>
        </w:rPr>
      </w:pPr>
      <w:r w:rsidRPr="00A617AC">
        <w:rPr>
          <w:rFonts w:cs="Calibri"/>
        </w:rPr>
        <w:t xml:space="preserve">does not provide the photo with an introduction on commencement.   </w:t>
      </w:r>
    </w:p>
    <w:p w14:paraId="1AB0FC43" w14:textId="77777777" w:rsidR="00CD1DE1" w:rsidRPr="00A617AC" w:rsidRDefault="00CD1DE1" w:rsidP="00CD1DE1">
      <w:pPr>
        <w:suppressAutoHyphens/>
        <w:rPr>
          <w:rFonts w:cs="Calibri"/>
          <w:spacing w:val="-3"/>
        </w:rPr>
      </w:pPr>
    </w:p>
    <w:p w14:paraId="12CA4938" w14:textId="77777777" w:rsidR="00CD1DE1" w:rsidRDefault="00CD1DE1" w:rsidP="00CD1DE1">
      <w:pPr>
        <w:spacing w:after="0"/>
        <w:rPr>
          <w:rFonts w:cs="Calibri"/>
          <w:b/>
          <w:szCs w:val="20"/>
        </w:rPr>
      </w:pPr>
      <w:r w:rsidRPr="00A617AC">
        <w:rPr>
          <w:rFonts w:cs="Calibri"/>
          <w:b/>
          <w:sz w:val="36"/>
          <w:szCs w:val="32"/>
        </w:rPr>
        <w:t>Sources</w:t>
      </w:r>
      <w:r w:rsidRPr="00A617AC">
        <w:rPr>
          <w:rFonts w:cs="Calibri"/>
          <w:b/>
          <w:sz w:val="36"/>
          <w:szCs w:val="32"/>
        </w:rPr>
        <w:br/>
      </w:r>
      <w:r w:rsidRPr="00A617AC">
        <w:rPr>
          <w:rFonts w:cs="Calibri"/>
          <w:b/>
          <w:szCs w:val="20"/>
        </w:rPr>
        <w:t>Education and Care Services National Regulations 2011</w:t>
      </w:r>
      <w:r w:rsidRPr="00A617AC">
        <w:rPr>
          <w:rFonts w:cs="Calibri"/>
          <w:b/>
          <w:szCs w:val="20"/>
        </w:rPr>
        <w:br/>
        <w:t>National Quality Standard</w:t>
      </w:r>
      <w:r w:rsidRPr="00A617AC">
        <w:rPr>
          <w:rFonts w:cs="Calibri"/>
          <w:b/>
          <w:szCs w:val="20"/>
        </w:rPr>
        <w:br/>
        <w:t xml:space="preserve">Early Years Learning Framework </w:t>
      </w:r>
    </w:p>
    <w:p w14:paraId="7567A9A1" w14:textId="77777777" w:rsidR="00CD1DE1" w:rsidRDefault="00CD1DE1" w:rsidP="00CD1DE1">
      <w:pPr>
        <w:spacing w:after="0"/>
        <w:rPr>
          <w:rFonts w:cs="Calibri"/>
          <w:b/>
          <w:szCs w:val="20"/>
        </w:rPr>
      </w:pPr>
      <w:r>
        <w:rPr>
          <w:rFonts w:cs="Calibri"/>
          <w:b/>
          <w:szCs w:val="20"/>
        </w:rPr>
        <w:t>Occupational Health and Safety Act 2004</w:t>
      </w:r>
    </w:p>
    <w:p w14:paraId="24E37FD9" w14:textId="77777777" w:rsidR="00CD1DE1" w:rsidRDefault="00CD1DE1" w:rsidP="00CD1DE1">
      <w:pPr>
        <w:spacing w:after="0"/>
        <w:rPr>
          <w:rFonts w:cs="Calibri"/>
          <w:b/>
        </w:rPr>
      </w:pPr>
      <w:r>
        <w:rPr>
          <w:rFonts w:cs="Calibri"/>
          <w:b/>
          <w:szCs w:val="20"/>
        </w:rPr>
        <w:t>Fair Work Act 2009</w:t>
      </w:r>
      <w:r w:rsidRPr="00A617AC">
        <w:rPr>
          <w:rFonts w:cs="Calibri"/>
          <w:b/>
          <w:szCs w:val="20"/>
        </w:rPr>
        <w:br/>
      </w:r>
      <w:r w:rsidRPr="00A617AC">
        <w:rPr>
          <w:rFonts w:cs="Calibri"/>
          <w:b/>
        </w:rPr>
        <w:t>Bryant, L. (2009). Managing a Child Care Service: A Hands-On Guide for Service Providers. Sydney, Community Child Care Co-Operative.</w:t>
      </w:r>
    </w:p>
    <w:p w14:paraId="46AC7323" w14:textId="77777777" w:rsidR="00CD1DE1" w:rsidRPr="00607DE3" w:rsidRDefault="00CD1DE1" w:rsidP="00CD1DE1">
      <w:pPr>
        <w:pStyle w:val="NoSpacing"/>
        <w:spacing w:line="276" w:lineRule="auto"/>
        <w:rPr>
          <w:rFonts w:cs="Calibri"/>
          <w:b/>
          <w:szCs w:val="20"/>
        </w:rPr>
      </w:pPr>
      <w:r w:rsidRPr="00607DE3">
        <w:rPr>
          <w:rFonts w:cs="Calibri"/>
          <w:b/>
          <w:szCs w:val="20"/>
        </w:rPr>
        <w:t>Preventing and Responding to Workplace Bullying: Safe Work Australia Draft Code of Practice</w:t>
      </w:r>
    </w:p>
    <w:p w14:paraId="60C9CE3E" w14:textId="497D836E" w:rsidR="00CD1DE1" w:rsidRDefault="00CD1DE1" w:rsidP="00CD1DE1">
      <w:pPr>
        <w:pStyle w:val="NoSpacing"/>
        <w:spacing w:line="276" w:lineRule="auto"/>
        <w:rPr>
          <w:rFonts w:cs="Calibri"/>
          <w:b/>
          <w:szCs w:val="20"/>
        </w:rPr>
      </w:pPr>
      <w:r w:rsidRPr="00607DE3">
        <w:rPr>
          <w:rFonts w:cs="Calibri"/>
          <w:b/>
          <w:szCs w:val="20"/>
        </w:rPr>
        <w:lastRenderedPageBreak/>
        <w:t xml:space="preserve">Anti-bullying jurisdiction: </w:t>
      </w:r>
      <w:r w:rsidR="000E17EF" w:rsidRPr="00607DE3">
        <w:rPr>
          <w:rFonts w:cs="Calibri"/>
          <w:b/>
          <w:szCs w:val="20"/>
        </w:rPr>
        <w:t>Fair Work</w:t>
      </w:r>
      <w:r w:rsidRPr="00607DE3">
        <w:rPr>
          <w:rFonts w:cs="Calibri"/>
          <w:b/>
          <w:szCs w:val="20"/>
        </w:rPr>
        <w:t xml:space="preserve"> Commission</w:t>
      </w:r>
    </w:p>
    <w:p w14:paraId="38FA1A22" w14:textId="77777777" w:rsidR="00CD1DE1" w:rsidRPr="00607DE3" w:rsidRDefault="00CD1DE1" w:rsidP="00CD1DE1">
      <w:pPr>
        <w:pStyle w:val="NoSpacing"/>
        <w:spacing w:line="276" w:lineRule="auto"/>
        <w:rPr>
          <w:rFonts w:cs="Calibri"/>
          <w:b/>
          <w:szCs w:val="20"/>
        </w:rPr>
      </w:pPr>
      <w:r>
        <w:rPr>
          <w:rFonts w:cs="Calibri"/>
          <w:b/>
          <w:szCs w:val="20"/>
        </w:rPr>
        <w:t>Child Safe Standards 2015</w:t>
      </w:r>
    </w:p>
    <w:p w14:paraId="6DC95C9F" w14:textId="77777777" w:rsidR="00CD1DE1" w:rsidRPr="00A617AC" w:rsidRDefault="00CD1DE1" w:rsidP="00CD1DE1">
      <w:pPr>
        <w:rPr>
          <w:rFonts w:cs="Calibri"/>
          <w:b/>
          <w:sz w:val="36"/>
          <w:szCs w:val="32"/>
        </w:rPr>
      </w:pPr>
      <w:r w:rsidRPr="00A617AC">
        <w:rPr>
          <w:rFonts w:cs="Calibri"/>
          <w:b/>
          <w:sz w:val="36"/>
          <w:szCs w:val="36"/>
        </w:rPr>
        <w:t>Review</w:t>
      </w:r>
      <w:r w:rsidRPr="00A617AC">
        <w:rPr>
          <w:rFonts w:cs="Calibri"/>
          <w:b/>
          <w:sz w:val="32"/>
          <w:szCs w:val="32"/>
        </w:rPr>
        <w:br/>
      </w:r>
      <w:r w:rsidR="007E775C">
        <w:rPr>
          <w:rFonts w:cs="Calibri"/>
          <w:szCs w:val="20"/>
        </w:rPr>
        <w:t>The</w:t>
      </w:r>
      <w:r w:rsidRPr="00A617AC">
        <w:rPr>
          <w:rFonts w:cs="Calibri"/>
          <w:szCs w:val="20"/>
        </w:rPr>
        <w:t xml:space="preserve"> policy </w:t>
      </w:r>
      <w:r>
        <w:rPr>
          <w:rFonts w:cs="Calibri"/>
          <w:szCs w:val="20"/>
        </w:rPr>
        <w:t xml:space="preserve">and our code of conduct </w:t>
      </w:r>
      <w:r w:rsidRPr="00A617AC">
        <w:rPr>
          <w:rFonts w:cs="Calibri"/>
          <w:szCs w:val="20"/>
        </w:rPr>
        <w:t>will be reviewed annually</w:t>
      </w:r>
      <w:r>
        <w:rPr>
          <w:rFonts w:cs="Calibri"/>
          <w:szCs w:val="20"/>
        </w:rPr>
        <w:t xml:space="preserve"> by</w:t>
      </w:r>
      <w:r w:rsidRPr="00A617AC">
        <w:rPr>
          <w:rFonts w:cs="Calibri"/>
          <w:szCs w:val="20"/>
        </w:rPr>
        <w:t>:</w:t>
      </w:r>
    </w:p>
    <w:p w14:paraId="60F32A88" w14:textId="77777777" w:rsidR="00CD1DE1" w:rsidRPr="00A617AC" w:rsidRDefault="00CD1DE1" w:rsidP="00D93CC3">
      <w:pPr>
        <w:numPr>
          <w:ilvl w:val="0"/>
          <w:numId w:val="4"/>
        </w:numPr>
        <w:spacing w:after="0" w:line="276" w:lineRule="auto"/>
        <w:ind w:left="760" w:hanging="357"/>
        <w:rPr>
          <w:rFonts w:cs="Calibri"/>
          <w:szCs w:val="20"/>
        </w:rPr>
      </w:pPr>
      <w:r w:rsidRPr="00A617AC">
        <w:rPr>
          <w:rFonts w:cs="Calibri"/>
          <w:szCs w:val="20"/>
        </w:rPr>
        <w:t>Management</w:t>
      </w:r>
    </w:p>
    <w:p w14:paraId="6BB39D76" w14:textId="77777777" w:rsidR="00CD1DE1" w:rsidRPr="00A617AC" w:rsidRDefault="00CD1DE1" w:rsidP="00D93CC3">
      <w:pPr>
        <w:numPr>
          <w:ilvl w:val="0"/>
          <w:numId w:val="4"/>
        </w:numPr>
        <w:spacing w:after="0" w:line="276" w:lineRule="auto"/>
        <w:ind w:left="760" w:hanging="357"/>
        <w:rPr>
          <w:rFonts w:cs="Calibri"/>
          <w:szCs w:val="20"/>
        </w:rPr>
      </w:pPr>
      <w:r w:rsidRPr="00A617AC">
        <w:rPr>
          <w:rFonts w:cs="Calibri"/>
          <w:szCs w:val="20"/>
        </w:rPr>
        <w:t>Employees</w:t>
      </w:r>
    </w:p>
    <w:p w14:paraId="64ACB3F2" w14:textId="77777777" w:rsidR="00CD1DE1" w:rsidRPr="00A617AC" w:rsidRDefault="00CD1DE1" w:rsidP="00D93CC3">
      <w:pPr>
        <w:numPr>
          <w:ilvl w:val="0"/>
          <w:numId w:val="4"/>
        </w:numPr>
        <w:spacing w:after="0" w:line="276" w:lineRule="auto"/>
        <w:ind w:left="760" w:hanging="357"/>
        <w:rPr>
          <w:rFonts w:cs="Calibri"/>
          <w:szCs w:val="20"/>
        </w:rPr>
      </w:pPr>
      <w:r w:rsidRPr="00A617AC">
        <w:rPr>
          <w:rFonts w:cs="Calibri"/>
          <w:szCs w:val="20"/>
        </w:rPr>
        <w:t xml:space="preserve">Families </w:t>
      </w:r>
    </w:p>
    <w:p w14:paraId="50804353" w14:textId="77777777" w:rsidR="00CD1DE1" w:rsidRPr="00A617AC" w:rsidRDefault="00CD1DE1" w:rsidP="00D93CC3">
      <w:pPr>
        <w:numPr>
          <w:ilvl w:val="0"/>
          <w:numId w:val="4"/>
        </w:numPr>
        <w:spacing w:after="0" w:line="276" w:lineRule="auto"/>
        <w:ind w:left="760" w:hanging="357"/>
        <w:rPr>
          <w:rFonts w:cs="Calibri"/>
          <w:szCs w:val="20"/>
        </w:rPr>
      </w:pPr>
      <w:r w:rsidRPr="00A617AC">
        <w:rPr>
          <w:rFonts w:cs="Calibri"/>
          <w:szCs w:val="20"/>
        </w:rPr>
        <w:t>Interested Parties</w:t>
      </w:r>
    </w:p>
    <w:p w14:paraId="63B028FF" w14:textId="77777777" w:rsidR="00D17DDC" w:rsidRDefault="00D17DDC" w:rsidP="00A83597">
      <w:pPr>
        <w:pStyle w:val="PolicyHeaders"/>
        <w:rPr>
          <w:lang w:val="en-AU"/>
        </w:rPr>
        <w:sectPr w:rsidR="00D17DDC" w:rsidSect="00D17DDC">
          <w:type w:val="oddPage"/>
          <w:pgSz w:w="11906" w:h="16838"/>
          <w:pgMar w:top="1440" w:right="1440" w:bottom="1440" w:left="1440" w:header="708" w:footer="708" w:gutter="0"/>
          <w:cols w:space="708"/>
          <w:docGrid w:linePitch="360"/>
        </w:sectPr>
      </w:pPr>
    </w:p>
    <w:p w14:paraId="16CBA8CD" w14:textId="5F79EE19" w:rsidR="00FC6692" w:rsidRPr="00A83597" w:rsidRDefault="00A83597" w:rsidP="00A83597">
      <w:pPr>
        <w:pStyle w:val="PolicyHeaders"/>
        <w:rPr>
          <w:rFonts w:asciiTheme="minorHAnsi" w:hAnsiTheme="minorHAnsi" w:cstheme="minorBidi"/>
          <w:sz w:val="22"/>
        </w:rPr>
      </w:pPr>
      <w:bookmarkStart w:id="29" w:name="_Toc138933416"/>
      <w:r>
        <w:rPr>
          <w:lang w:val="en-AU"/>
        </w:rPr>
        <w:lastRenderedPageBreak/>
        <w:t>E</w:t>
      </w:r>
      <w:proofErr w:type="spellStart"/>
      <w:r w:rsidR="00FC6692">
        <w:t>mergency</w:t>
      </w:r>
      <w:proofErr w:type="spellEnd"/>
      <w:r w:rsidR="00FC6692">
        <w:t xml:space="preserve"> Management and Evacuation Policy</w:t>
      </w:r>
      <w:bookmarkEnd w:id="29"/>
    </w:p>
    <w:p w14:paraId="1E178E1A" w14:textId="77777777" w:rsidR="00FC6692" w:rsidRDefault="00FC6692" w:rsidP="00FC6692">
      <w:pPr>
        <w:rPr>
          <w:rFonts w:ascii="Calibri" w:hAnsi="Calibri" w:cs="Calibri"/>
        </w:rPr>
      </w:pPr>
    </w:p>
    <w:p w14:paraId="08B335D1" w14:textId="77777777" w:rsidR="00FC6692" w:rsidRDefault="00FC6692" w:rsidP="00FC6692">
      <w:pPr>
        <w:rPr>
          <w:rFonts w:cs="Calibri"/>
          <w:b/>
          <w:sz w:val="36"/>
          <w:szCs w:val="36"/>
        </w:rPr>
      </w:pPr>
      <w:r>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FC6692" w14:paraId="27CBF752" w14:textId="77777777" w:rsidTr="00FC6692">
        <w:tc>
          <w:tcPr>
            <w:tcW w:w="675" w:type="dxa"/>
            <w:tcBorders>
              <w:top w:val="single" w:sz="4" w:space="0" w:color="BFBFBF"/>
              <w:left w:val="single" w:sz="4" w:space="0" w:color="BFBFBF"/>
              <w:bottom w:val="single" w:sz="4" w:space="0" w:color="BFBFBF"/>
              <w:right w:val="single" w:sz="4" w:space="0" w:color="BFBFBF"/>
            </w:tcBorders>
            <w:hideMark/>
          </w:tcPr>
          <w:p w14:paraId="5E245982" w14:textId="77777777" w:rsidR="00FC6692" w:rsidRDefault="00FC6692">
            <w:pPr>
              <w:rPr>
                <w:rFonts w:cs="Calibri"/>
                <w:sz w:val="18"/>
                <w:lang w:val="en-US"/>
              </w:rPr>
            </w:pPr>
            <w:r>
              <w:rPr>
                <w:rFonts w:cs="Calibri"/>
                <w:sz w:val="18"/>
                <w:lang w:val="en-US"/>
              </w:rPr>
              <w:t>QA2</w:t>
            </w:r>
          </w:p>
        </w:tc>
        <w:tc>
          <w:tcPr>
            <w:tcW w:w="851" w:type="dxa"/>
            <w:tcBorders>
              <w:top w:val="single" w:sz="4" w:space="0" w:color="BFBFBF"/>
              <w:left w:val="single" w:sz="4" w:space="0" w:color="BFBFBF"/>
              <w:bottom w:val="single" w:sz="4" w:space="0" w:color="BFBFBF"/>
              <w:right w:val="single" w:sz="4" w:space="0" w:color="BFBFBF"/>
            </w:tcBorders>
            <w:hideMark/>
          </w:tcPr>
          <w:p w14:paraId="338AAE1D" w14:textId="77777777" w:rsidR="00FC6692" w:rsidRDefault="00FC6692">
            <w:pPr>
              <w:spacing w:after="0" w:line="240" w:lineRule="auto"/>
              <w:rPr>
                <w:rFonts w:cs="Calibri"/>
                <w:sz w:val="18"/>
                <w:lang w:val="en-US"/>
              </w:rPr>
            </w:pPr>
            <w:r>
              <w:rPr>
                <w:rFonts w:cs="Calibri"/>
                <w:sz w:val="18"/>
                <w:lang w:val="en-US"/>
              </w:rPr>
              <w:t>2.2.2</w:t>
            </w:r>
          </w:p>
        </w:tc>
        <w:tc>
          <w:tcPr>
            <w:tcW w:w="7716" w:type="dxa"/>
            <w:tcBorders>
              <w:top w:val="single" w:sz="4" w:space="0" w:color="BFBFBF"/>
              <w:left w:val="single" w:sz="4" w:space="0" w:color="BFBFBF"/>
              <w:bottom w:val="single" w:sz="4" w:space="0" w:color="BFBFBF"/>
              <w:right w:val="single" w:sz="4" w:space="0" w:color="BFBFBF"/>
            </w:tcBorders>
            <w:hideMark/>
          </w:tcPr>
          <w:p w14:paraId="6A4658DD" w14:textId="118782B9" w:rsidR="00FC6692" w:rsidRDefault="00FC6692">
            <w:pPr>
              <w:pStyle w:val="Pa7"/>
              <w:spacing w:before="40" w:after="40"/>
              <w:rPr>
                <w:rStyle w:val="A15"/>
                <w:rFonts w:ascii="Calibri" w:hAnsi="Calibri" w:cs="Calibri"/>
                <w:sz w:val="18"/>
                <w:szCs w:val="24"/>
              </w:rPr>
            </w:pPr>
            <w:r>
              <w:rPr>
                <w:rFonts w:ascii="Calibri" w:hAnsi="Calibri" w:cs="Calibri"/>
                <w:sz w:val="18"/>
                <w:lang w:val="en-US"/>
              </w:rPr>
              <w:t xml:space="preserve">Plans to effectively manage incidents and emergencies are developed in consultation with relevant authorities, </w:t>
            </w:r>
            <w:r w:rsidR="00AD3836">
              <w:rPr>
                <w:rFonts w:ascii="Calibri" w:hAnsi="Calibri" w:cs="Calibri"/>
                <w:sz w:val="18"/>
                <w:lang w:val="en-US"/>
              </w:rPr>
              <w:t>practiced</w:t>
            </w:r>
            <w:r>
              <w:rPr>
                <w:rFonts w:ascii="Calibri" w:hAnsi="Calibri" w:cs="Calibri"/>
                <w:sz w:val="18"/>
                <w:lang w:val="en-US"/>
              </w:rPr>
              <w:t xml:space="preserve"> and implemented.</w:t>
            </w:r>
          </w:p>
        </w:tc>
      </w:tr>
    </w:tbl>
    <w:p w14:paraId="56DBC0E1" w14:textId="77777777" w:rsidR="00FC6692" w:rsidRDefault="00FC6692" w:rsidP="00FC6692">
      <w:pPr>
        <w:rPr>
          <w:rFonts w:ascii="Calibri" w:hAnsi="Calibri" w:cs="Calibri"/>
          <w:b/>
          <w:sz w:val="36"/>
          <w:szCs w:val="36"/>
        </w:rPr>
      </w:pPr>
    </w:p>
    <w:p w14:paraId="47836B81" w14:textId="77777777" w:rsidR="00FC6692" w:rsidRDefault="00FC6692" w:rsidP="00FC6692">
      <w:pPr>
        <w:rPr>
          <w:rFonts w:cs="Calibri"/>
          <w:b/>
          <w:sz w:val="36"/>
          <w:szCs w:val="36"/>
        </w:rPr>
      </w:pPr>
      <w:r>
        <w:rPr>
          <w:rFonts w:cs="Calibri"/>
          <w:b/>
          <w:sz w:val="36"/>
          <w:szCs w:val="36"/>
        </w:rPr>
        <w:t>National Regulations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7"/>
        <w:gridCol w:w="978"/>
        <w:gridCol w:w="7371"/>
      </w:tblGrid>
      <w:tr w:rsidR="00FC6692" w14:paraId="2A3F8A33" w14:textId="77777777" w:rsidTr="00FC6692">
        <w:tc>
          <w:tcPr>
            <w:tcW w:w="671" w:type="dxa"/>
            <w:vMerge w:val="restart"/>
            <w:tcBorders>
              <w:top w:val="single" w:sz="4" w:space="0" w:color="BFBFBF"/>
              <w:left w:val="single" w:sz="4" w:space="0" w:color="BFBFBF"/>
              <w:bottom w:val="single" w:sz="4" w:space="0" w:color="BFBFBF"/>
              <w:right w:val="single" w:sz="4" w:space="0" w:color="BFBFBF"/>
            </w:tcBorders>
            <w:hideMark/>
          </w:tcPr>
          <w:p w14:paraId="17BFFFB2" w14:textId="77777777" w:rsidR="00FC6692" w:rsidRDefault="00FC6692">
            <w:pPr>
              <w:rPr>
                <w:rFonts w:cs="Calibri"/>
                <w:sz w:val="18"/>
                <w:lang w:val="en-US"/>
              </w:rPr>
            </w:pPr>
            <w:r>
              <w:rPr>
                <w:rFonts w:cs="Calibri"/>
                <w:sz w:val="18"/>
                <w:lang w:val="en-US"/>
              </w:rPr>
              <w:t>Regs</w:t>
            </w:r>
          </w:p>
        </w:tc>
        <w:tc>
          <w:tcPr>
            <w:tcW w:w="978" w:type="dxa"/>
            <w:tcBorders>
              <w:top w:val="single" w:sz="4" w:space="0" w:color="BFBFBF"/>
              <w:left w:val="single" w:sz="4" w:space="0" w:color="BFBFBF"/>
              <w:bottom w:val="single" w:sz="4" w:space="0" w:color="BFBFBF"/>
              <w:right w:val="single" w:sz="4" w:space="0" w:color="BFBFBF"/>
            </w:tcBorders>
            <w:hideMark/>
          </w:tcPr>
          <w:p w14:paraId="3BC0FC3F" w14:textId="77777777" w:rsidR="00FC6692" w:rsidRDefault="00FC6692">
            <w:pPr>
              <w:autoSpaceDE w:val="0"/>
              <w:autoSpaceDN w:val="0"/>
              <w:adjustRightInd w:val="0"/>
              <w:spacing w:after="40" w:line="191" w:lineRule="atLeast"/>
              <w:rPr>
                <w:rFonts w:ascii="Cambria" w:hAnsi="Cambria" w:cs="Meta Plus Normal"/>
                <w:color w:val="000000"/>
                <w:sz w:val="18"/>
                <w:szCs w:val="18"/>
                <w:lang w:val="en-US"/>
              </w:rPr>
            </w:pPr>
            <w:r>
              <w:rPr>
                <w:rFonts w:ascii="Cambria" w:hAnsi="Cambria" w:cs="Meta Plus Normal"/>
                <w:color w:val="000000"/>
                <w:sz w:val="18"/>
                <w:szCs w:val="18"/>
                <w:lang w:val="en-US"/>
              </w:rPr>
              <w:t xml:space="preserve">168(2)(e) </w:t>
            </w:r>
          </w:p>
        </w:tc>
        <w:tc>
          <w:tcPr>
            <w:tcW w:w="7593" w:type="dxa"/>
            <w:tcBorders>
              <w:top w:val="single" w:sz="4" w:space="0" w:color="BFBFBF"/>
              <w:left w:val="single" w:sz="4" w:space="0" w:color="BFBFBF"/>
              <w:bottom w:val="single" w:sz="4" w:space="0" w:color="BFBFBF"/>
              <w:right w:val="single" w:sz="4" w:space="0" w:color="BFBFBF"/>
            </w:tcBorders>
            <w:hideMark/>
          </w:tcPr>
          <w:p w14:paraId="7599D9A5" w14:textId="77777777" w:rsidR="00FC6692" w:rsidRDefault="00FC6692">
            <w:pPr>
              <w:autoSpaceDE w:val="0"/>
              <w:autoSpaceDN w:val="0"/>
              <w:adjustRightInd w:val="0"/>
              <w:spacing w:after="40" w:line="191" w:lineRule="atLeast"/>
              <w:rPr>
                <w:rFonts w:ascii="Calibri" w:hAnsi="Calibri" w:cs="Calibri"/>
                <w:color w:val="000000"/>
                <w:sz w:val="18"/>
                <w:lang w:val="en-US"/>
              </w:rPr>
            </w:pPr>
            <w:r>
              <w:rPr>
                <w:rFonts w:cs="Calibri"/>
                <w:color w:val="000000"/>
                <w:sz w:val="18"/>
                <w:szCs w:val="18"/>
                <w:lang w:val="en-US"/>
              </w:rPr>
              <w:t xml:space="preserve">Policies and procedures in relation to emergency and evacuation </w:t>
            </w:r>
          </w:p>
        </w:tc>
      </w:tr>
      <w:tr w:rsidR="00FC6692" w14:paraId="6DC4D8C0" w14:textId="77777777" w:rsidTr="00FC6692">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2A598B9" w14:textId="77777777" w:rsidR="00FC6692" w:rsidRDefault="00FC6692">
            <w:pPr>
              <w:spacing w:after="0" w:line="240" w:lineRule="auto"/>
              <w:rPr>
                <w:rFonts w:cs="Calibri"/>
                <w:sz w:val="18"/>
                <w:lang w:val="en-US"/>
              </w:rPr>
            </w:pPr>
          </w:p>
        </w:tc>
        <w:tc>
          <w:tcPr>
            <w:tcW w:w="978" w:type="dxa"/>
            <w:tcBorders>
              <w:top w:val="single" w:sz="4" w:space="0" w:color="BFBFBF"/>
              <w:left w:val="single" w:sz="4" w:space="0" w:color="BFBFBF"/>
              <w:bottom w:val="single" w:sz="4" w:space="0" w:color="BFBFBF"/>
              <w:right w:val="single" w:sz="4" w:space="0" w:color="BFBFBF"/>
            </w:tcBorders>
            <w:hideMark/>
          </w:tcPr>
          <w:p w14:paraId="05E0D504" w14:textId="77777777" w:rsidR="00FC6692" w:rsidRDefault="00FC6692">
            <w:pPr>
              <w:autoSpaceDE w:val="0"/>
              <w:autoSpaceDN w:val="0"/>
              <w:adjustRightInd w:val="0"/>
              <w:spacing w:after="40" w:line="191" w:lineRule="atLeast"/>
              <w:rPr>
                <w:rFonts w:ascii="Cambria" w:hAnsi="Cambria" w:cs="Meta Plus Normal"/>
                <w:color w:val="000000"/>
                <w:sz w:val="18"/>
                <w:szCs w:val="18"/>
                <w:lang w:val="en-US"/>
              </w:rPr>
            </w:pPr>
            <w:r>
              <w:rPr>
                <w:rFonts w:ascii="Cambria" w:hAnsi="Cambria" w:cs="Meta Plus Normal"/>
                <w:color w:val="000000"/>
                <w:sz w:val="18"/>
                <w:szCs w:val="18"/>
                <w:lang w:val="en-US"/>
              </w:rPr>
              <w:t>97</w:t>
            </w:r>
          </w:p>
        </w:tc>
        <w:tc>
          <w:tcPr>
            <w:tcW w:w="7593" w:type="dxa"/>
            <w:tcBorders>
              <w:top w:val="single" w:sz="4" w:space="0" w:color="BFBFBF"/>
              <w:left w:val="single" w:sz="4" w:space="0" w:color="BFBFBF"/>
              <w:bottom w:val="single" w:sz="4" w:space="0" w:color="BFBFBF"/>
              <w:right w:val="single" w:sz="4" w:space="0" w:color="BFBFBF"/>
            </w:tcBorders>
            <w:hideMark/>
          </w:tcPr>
          <w:p w14:paraId="1D58ABD5" w14:textId="77777777" w:rsidR="00FC6692" w:rsidRDefault="00FC6692">
            <w:pPr>
              <w:autoSpaceDE w:val="0"/>
              <w:autoSpaceDN w:val="0"/>
              <w:adjustRightInd w:val="0"/>
              <w:spacing w:after="40" w:line="191" w:lineRule="atLeast"/>
              <w:rPr>
                <w:rFonts w:ascii="Calibri" w:hAnsi="Calibri" w:cs="Calibri"/>
                <w:color w:val="000000"/>
                <w:sz w:val="18"/>
                <w:szCs w:val="18"/>
                <w:lang w:val="en-US"/>
              </w:rPr>
            </w:pPr>
            <w:r>
              <w:rPr>
                <w:rFonts w:cs="Calibri"/>
                <w:color w:val="000000"/>
                <w:sz w:val="18"/>
                <w:szCs w:val="18"/>
                <w:lang w:val="en-US"/>
              </w:rPr>
              <w:t>Emergency and evacuation procedures</w:t>
            </w:r>
          </w:p>
        </w:tc>
      </w:tr>
      <w:tr w:rsidR="00FC6692" w14:paraId="510ADADA" w14:textId="77777777" w:rsidTr="00FC6692">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33BC3DCE" w14:textId="77777777" w:rsidR="00FC6692" w:rsidRDefault="00FC6692">
            <w:pPr>
              <w:spacing w:after="0" w:line="240" w:lineRule="auto"/>
              <w:rPr>
                <w:rFonts w:cs="Calibri"/>
                <w:sz w:val="18"/>
                <w:lang w:val="en-US"/>
              </w:rPr>
            </w:pPr>
          </w:p>
        </w:tc>
        <w:tc>
          <w:tcPr>
            <w:tcW w:w="978" w:type="dxa"/>
            <w:tcBorders>
              <w:top w:val="single" w:sz="4" w:space="0" w:color="BFBFBF"/>
              <w:left w:val="single" w:sz="4" w:space="0" w:color="BFBFBF"/>
              <w:bottom w:val="single" w:sz="4" w:space="0" w:color="BFBFBF"/>
              <w:right w:val="single" w:sz="4" w:space="0" w:color="BFBFBF"/>
            </w:tcBorders>
            <w:hideMark/>
          </w:tcPr>
          <w:p w14:paraId="579BCBA5" w14:textId="77777777" w:rsidR="00FC6692" w:rsidRDefault="00FC6692">
            <w:pPr>
              <w:autoSpaceDE w:val="0"/>
              <w:autoSpaceDN w:val="0"/>
              <w:adjustRightInd w:val="0"/>
              <w:spacing w:after="40" w:line="191" w:lineRule="atLeast"/>
              <w:rPr>
                <w:rFonts w:ascii="Cambria" w:hAnsi="Cambria" w:cs="Meta Plus Normal"/>
                <w:color w:val="000000"/>
                <w:sz w:val="18"/>
                <w:szCs w:val="18"/>
                <w:lang w:val="en-US"/>
              </w:rPr>
            </w:pPr>
            <w:r>
              <w:rPr>
                <w:rFonts w:ascii="Cambria" w:hAnsi="Cambria" w:cs="Meta Plus Normal"/>
                <w:color w:val="000000"/>
                <w:sz w:val="18"/>
                <w:szCs w:val="18"/>
                <w:lang w:val="en-US"/>
              </w:rPr>
              <w:t>98</w:t>
            </w:r>
          </w:p>
        </w:tc>
        <w:tc>
          <w:tcPr>
            <w:tcW w:w="7593" w:type="dxa"/>
            <w:tcBorders>
              <w:top w:val="single" w:sz="4" w:space="0" w:color="BFBFBF"/>
              <w:left w:val="single" w:sz="4" w:space="0" w:color="BFBFBF"/>
              <w:bottom w:val="single" w:sz="4" w:space="0" w:color="BFBFBF"/>
              <w:right w:val="single" w:sz="4" w:space="0" w:color="BFBFBF"/>
            </w:tcBorders>
            <w:hideMark/>
          </w:tcPr>
          <w:p w14:paraId="0EE0618B" w14:textId="77777777" w:rsidR="00FC6692" w:rsidRDefault="00FC6692">
            <w:pPr>
              <w:autoSpaceDE w:val="0"/>
              <w:autoSpaceDN w:val="0"/>
              <w:adjustRightInd w:val="0"/>
              <w:spacing w:after="40" w:line="191" w:lineRule="atLeast"/>
              <w:rPr>
                <w:rFonts w:ascii="Calibri" w:hAnsi="Calibri" w:cs="Calibri"/>
                <w:color w:val="000000"/>
                <w:sz w:val="18"/>
                <w:szCs w:val="18"/>
                <w:lang w:val="en-US"/>
              </w:rPr>
            </w:pPr>
            <w:r>
              <w:rPr>
                <w:rFonts w:cs="Calibri"/>
                <w:color w:val="000000"/>
                <w:sz w:val="18"/>
                <w:szCs w:val="18"/>
                <w:lang w:val="en-US"/>
              </w:rPr>
              <w:t>Telephone or other communication equipment</w:t>
            </w:r>
          </w:p>
        </w:tc>
      </w:tr>
    </w:tbl>
    <w:p w14:paraId="287AB05E" w14:textId="77777777" w:rsidR="00FC6692" w:rsidRDefault="00FC6692" w:rsidP="00FC6692">
      <w:pPr>
        <w:rPr>
          <w:rFonts w:ascii="Calibri" w:hAnsi="Calibri" w:cs="Calibri"/>
          <w:b/>
          <w:sz w:val="36"/>
          <w:szCs w:val="32"/>
        </w:rPr>
      </w:pPr>
    </w:p>
    <w:p w14:paraId="05CCD175" w14:textId="77777777" w:rsidR="00FC6692" w:rsidRDefault="00FC6692" w:rsidP="00FC6692">
      <w:pPr>
        <w:rPr>
          <w:rFonts w:cs="Calibri"/>
          <w:b/>
          <w:sz w:val="36"/>
          <w:szCs w:val="36"/>
        </w:rPr>
      </w:pPr>
      <w:r>
        <w:rPr>
          <w:rFonts w:cs="Calibri"/>
          <w:b/>
          <w:sz w:val="36"/>
          <w:szCs w:val="36"/>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45"/>
      </w:tblGrid>
      <w:tr w:rsidR="00FC6692" w14:paraId="7BDD7C34" w14:textId="77777777" w:rsidTr="00FC6692">
        <w:tc>
          <w:tcPr>
            <w:tcW w:w="675" w:type="dxa"/>
            <w:tcBorders>
              <w:top w:val="single" w:sz="4" w:space="0" w:color="BFBFBF"/>
              <w:left w:val="single" w:sz="4" w:space="0" w:color="BFBFBF"/>
              <w:bottom w:val="single" w:sz="4" w:space="0" w:color="BFBFBF"/>
              <w:right w:val="single" w:sz="4" w:space="0" w:color="BFBFBF"/>
            </w:tcBorders>
            <w:hideMark/>
          </w:tcPr>
          <w:p w14:paraId="1D8C17AC" w14:textId="77777777" w:rsidR="00FC6692" w:rsidRDefault="00FC6692">
            <w:pPr>
              <w:rPr>
                <w:rFonts w:cs="Calibri"/>
                <w:sz w:val="18"/>
                <w:lang w:val="en-US"/>
              </w:rPr>
            </w:pPr>
            <w:r>
              <w:rPr>
                <w:rFonts w:cs="Calibri"/>
                <w:sz w:val="18"/>
                <w:lang w:val="en-US"/>
              </w:rPr>
              <w:t>LO3</w:t>
            </w:r>
          </w:p>
        </w:tc>
        <w:tc>
          <w:tcPr>
            <w:tcW w:w="8505" w:type="dxa"/>
            <w:tcBorders>
              <w:top w:val="single" w:sz="4" w:space="0" w:color="BFBFBF"/>
              <w:left w:val="single" w:sz="4" w:space="0" w:color="BFBFBF"/>
              <w:bottom w:val="single" w:sz="4" w:space="0" w:color="BFBFBF"/>
              <w:right w:val="single" w:sz="4" w:space="0" w:color="BFBFBF"/>
            </w:tcBorders>
            <w:hideMark/>
          </w:tcPr>
          <w:p w14:paraId="2274F4BB" w14:textId="77777777" w:rsidR="00FC6692" w:rsidRDefault="00FC6692">
            <w:pPr>
              <w:pStyle w:val="Pa20"/>
              <w:spacing w:after="40"/>
              <w:rPr>
                <w:rStyle w:val="A15"/>
                <w:rFonts w:ascii="Calibri" w:hAnsi="Calibri" w:cs="Calibri"/>
                <w:sz w:val="18"/>
                <w:szCs w:val="18"/>
              </w:rPr>
            </w:pPr>
            <w:r>
              <w:rPr>
                <w:rStyle w:val="A15"/>
                <w:rFonts w:ascii="Calibri" w:hAnsi="Calibri" w:cs="Calibri"/>
                <w:sz w:val="18"/>
                <w:szCs w:val="18"/>
                <w:lang w:val="en-US"/>
              </w:rPr>
              <w:t>Children become strong in their social and emotional wellbeing.</w:t>
            </w:r>
          </w:p>
        </w:tc>
      </w:tr>
    </w:tbl>
    <w:p w14:paraId="7AF2C1A9" w14:textId="77777777" w:rsidR="00FC6692" w:rsidRDefault="00FC6692" w:rsidP="00FC6692">
      <w:pPr>
        <w:rPr>
          <w:rFonts w:ascii="Calibri" w:hAnsi="Calibri" w:cs="Calibri"/>
          <w:b/>
          <w:sz w:val="36"/>
          <w:szCs w:val="32"/>
        </w:rPr>
      </w:pPr>
    </w:p>
    <w:p w14:paraId="4DFC6A74" w14:textId="77777777" w:rsidR="00FC6692" w:rsidRDefault="00FC6692" w:rsidP="00FC6692">
      <w:pPr>
        <w:rPr>
          <w:rFonts w:cs="Calibri"/>
        </w:rPr>
      </w:pPr>
      <w:r>
        <w:rPr>
          <w:rFonts w:cs="Calibri"/>
          <w:b/>
          <w:sz w:val="36"/>
          <w:szCs w:val="32"/>
        </w:rPr>
        <w:t>Aim</w:t>
      </w:r>
      <w:r>
        <w:rPr>
          <w:rFonts w:cs="Calibri"/>
          <w:b/>
          <w:sz w:val="36"/>
          <w:szCs w:val="32"/>
        </w:rPr>
        <w:br/>
      </w:r>
      <w:r>
        <w:rPr>
          <w:rFonts w:cs="Calibri"/>
        </w:rPr>
        <w:t xml:space="preserve">In the event that the service needs to be evacuated, we aim to conduct this in a rehearsed, timely, calm and safe manner to secure the safety of each person using the service. The safety and wellbeing of each child, educator and person using the service is paramount above any other consideration in the time of an emergency or evacuation. Any other procedures will be carried out only if it is safe to do so. </w:t>
      </w:r>
    </w:p>
    <w:p w14:paraId="678CB9EE" w14:textId="77777777" w:rsidR="00FC6692" w:rsidRDefault="00FC6692" w:rsidP="00FC6692">
      <w:pPr>
        <w:rPr>
          <w:rFonts w:cs="Calibri"/>
          <w:b/>
          <w:sz w:val="36"/>
          <w:szCs w:val="32"/>
        </w:rPr>
      </w:pPr>
      <w:r>
        <w:rPr>
          <w:rFonts w:cs="Calibri"/>
          <w:b/>
          <w:sz w:val="36"/>
          <w:szCs w:val="32"/>
        </w:rPr>
        <w:t>Related Policies</w:t>
      </w:r>
      <w:r>
        <w:rPr>
          <w:rFonts w:cs="Calibri"/>
          <w:b/>
        </w:rPr>
        <w:br/>
      </w:r>
      <w:r>
        <w:rPr>
          <w:rFonts w:cs="Calibri"/>
        </w:rPr>
        <w:t>Incident, Injury and Trauma and Illness Policy</w:t>
      </w:r>
      <w:r>
        <w:rPr>
          <w:rFonts w:cs="Calibri"/>
          <w:b/>
        </w:rPr>
        <w:br/>
      </w:r>
      <w:r>
        <w:rPr>
          <w:rFonts w:cs="Calibri"/>
        </w:rPr>
        <w:t>Medical Conditions Policy</w:t>
      </w:r>
    </w:p>
    <w:p w14:paraId="1CC5DED7" w14:textId="77777777" w:rsidR="00FC6692" w:rsidRDefault="00FC6692" w:rsidP="00FC6692">
      <w:pPr>
        <w:rPr>
          <w:rFonts w:cs="Calibri"/>
          <w:b/>
          <w:sz w:val="36"/>
          <w:szCs w:val="36"/>
        </w:rPr>
      </w:pPr>
      <w:r>
        <w:rPr>
          <w:rFonts w:cs="Calibri"/>
          <w:b/>
          <w:sz w:val="36"/>
          <w:szCs w:val="36"/>
        </w:rPr>
        <w:t xml:space="preserve">Implementation </w:t>
      </w:r>
      <w:r>
        <w:rPr>
          <w:rFonts w:cs="Calibri"/>
        </w:rPr>
        <w:t xml:space="preserve">Our service will conduct a risk assessment to identify potential emergencies that could affect our service and use this to prepare emergency and evacuation procedures.  An evacuation may be necessary in the event of a fire, chemical spill, bomb scare, earthquake, siege, flood etc. </w:t>
      </w:r>
    </w:p>
    <w:p w14:paraId="6E02AFDA" w14:textId="77777777" w:rsidR="00FC6692" w:rsidRDefault="00FC6692" w:rsidP="00FC6692">
      <w:pPr>
        <w:rPr>
          <w:rFonts w:cs="Calibri"/>
          <w:b/>
          <w:sz w:val="36"/>
          <w:szCs w:val="32"/>
        </w:rPr>
      </w:pPr>
      <w:r>
        <w:rPr>
          <w:rFonts w:cs="Calibri"/>
          <w:b/>
          <w:sz w:val="36"/>
          <w:szCs w:val="32"/>
        </w:rPr>
        <w:t>Emergency and Evacuation Procedures and Drills</w:t>
      </w:r>
    </w:p>
    <w:p w14:paraId="78211E8D" w14:textId="77777777" w:rsidR="00FC6692" w:rsidRDefault="00FC6692" w:rsidP="00D93CC3">
      <w:pPr>
        <w:pStyle w:val="ListParagraph"/>
        <w:numPr>
          <w:ilvl w:val="0"/>
          <w:numId w:val="86"/>
        </w:numPr>
        <w:rPr>
          <w:rFonts w:cs="Calibri"/>
        </w:rPr>
      </w:pPr>
      <w:r>
        <w:rPr>
          <w:rFonts w:cs="Calibri"/>
        </w:rPr>
        <w:t>Emergency and evacuation procedures that are based on the service’s floor plans will be prominently displayed in the following locations that are near each exit –</w:t>
      </w:r>
    </w:p>
    <w:p w14:paraId="299DF7D7" w14:textId="77777777" w:rsidR="00FC6692" w:rsidRDefault="00FC6692" w:rsidP="00D93CC3">
      <w:pPr>
        <w:pStyle w:val="ListParagraph"/>
        <w:numPr>
          <w:ilvl w:val="2"/>
          <w:numId w:val="86"/>
        </w:numPr>
      </w:pPr>
      <w:r>
        <w:t>In all rooms, next to the exit.</w:t>
      </w:r>
    </w:p>
    <w:p w14:paraId="2C39CD3F" w14:textId="77777777" w:rsidR="00FC6692" w:rsidRDefault="00FC6692" w:rsidP="00D93CC3">
      <w:pPr>
        <w:pStyle w:val="ListParagraph"/>
        <w:numPr>
          <w:ilvl w:val="0"/>
          <w:numId w:val="86"/>
        </w:numPr>
        <w:rPr>
          <w:rFonts w:cs="Calibri"/>
        </w:rPr>
      </w:pPr>
      <w:r>
        <w:rPr>
          <w:rFonts w:cs="Calibri"/>
        </w:rPr>
        <w:lastRenderedPageBreak/>
        <w:t>The service will maintain an up-to-date and compact register of parent contact telephone numbers that must be taken in an emergency or evacuation that is to be located in the following location –</w:t>
      </w:r>
    </w:p>
    <w:p w14:paraId="4083B112" w14:textId="77777777" w:rsidR="00FC6692" w:rsidRDefault="00FC6692" w:rsidP="00D93CC3">
      <w:pPr>
        <w:pStyle w:val="ListParagraph"/>
        <w:numPr>
          <w:ilvl w:val="2"/>
          <w:numId w:val="86"/>
        </w:numPr>
      </w:pPr>
      <w:r>
        <w:t>Emergency evacuation bag.</w:t>
      </w:r>
    </w:p>
    <w:p w14:paraId="172CC872" w14:textId="77777777" w:rsidR="00FC6692" w:rsidRDefault="00FC6692" w:rsidP="00D93CC3">
      <w:pPr>
        <w:pStyle w:val="ListParagraph"/>
        <w:numPr>
          <w:ilvl w:val="0"/>
          <w:numId w:val="86"/>
        </w:numPr>
        <w:rPr>
          <w:rFonts w:cs="Calibri"/>
        </w:rPr>
      </w:pPr>
      <w:r>
        <w:rPr>
          <w:rFonts w:cs="Calibri"/>
        </w:rPr>
        <w:t>Emergency telephone numbers will be displayed prominently throughout the service in the following locations, including near telephones or available near mobile phones.</w:t>
      </w:r>
    </w:p>
    <w:p w14:paraId="2C128D24" w14:textId="77777777" w:rsidR="00FC6692" w:rsidRDefault="00FC6692" w:rsidP="00D93CC3">
      <w:pPr>
        <w:pStyle w:val="ListParagraph"/>
        <w:numPr>
          <w:ilvl w:val="0"/>
          <w:numId w:val="86"/>
        </w:numPr>
        <w:rPr>
          <w:rFonts w:cs="Calibri"/>
        </w:rPr>
      </w:pPr>
      <w:r>
        <w:rPr>
          <w:rFonts w:cs="Calibri"/>
        </w:rPr>
        <w:t>The service will ensure educators are provided with training on how to use fire extinguishers that are kept in the following locations –</w:t>
      </w:r>
    </w:p>
    <w:p w14:paraId="5EBD5BBE" w14:textId="77777777" w:rsidR="00FC6692" w:rsidRDefault="00FC6692" w:rsidP="00D93CC3">
      <w:pPr>
        <w:pStyle w:val="ListParagraph"/>
        <w:numPr>
          <w:ilvl w:val="2"/>
          <w:numId w:val="86"/>
        </w:numPr>
      </w:pPr>
      <w:r>
        <w:t>Hallway-Outside the kitchen door</w:t>
      </w:r>
    </w:p>
    <w:p w14:paraId="217574AC" w14:textId="77777777" w:rsidR="00FC6692" w:rsidRDefault="00FC6692" w:rsidP="00D93CC3">
      <w:pPr>
        <w:pStyle w:val="ListParagraph"/>
        <w:numPr>
          <w:ilvl w:val="2"/>
          <w:numId w:val="86"/>
        </w:numPr>
      </w:pPr>
      <w:r>
        <w:t>Reception-Behind desk</w:t>
      </w:r>
    </w:p>
    <w:p w14:paraId="3209AC7F" w14:textId="77777777" w:rsidR="00FC6692" w:rsidRDefault="00FC6692" w:rsidP="00D93CC3">
      <w:pPr>
        <w:pStyle w:val="ListParagraph"/>
        <w:numPr>
          <w:ilvl w:val="2"/>
          <w:numId w:val="86"/>
        </w:numPr>
      </w:pPr>
      <w:r>
        <w:t>Hallway- Outside toddlers room door</w:t>
      </w:r>
    </w:p>
    <w:p w14:paraId="382B5EF3" w14:textId="77777777" w:rsidR="00FC6692" w:rsidRDefault="00FC6692" w:rsidP="00D93CC3">
      <w:pPr>
        <w:pStyle w:val="ListParagraph"/>
        <w:numPr>
          <w:ilvl w:val="1"/>
          <w:numId w:val="86"/>
        </w:numPr>
      </w:pPr>
      <w:r>
        <w:t xml:space="preserve">Fire extinguishers, fire blankets and other emergency equipment will be tested as recommended by the manufacturer by recognised authorities. All tests must be documented. </w:t>
      </w:r>
    </w:p>
    <w:p w14:paraId="72E66FCF" w14:textId="77777777" w:rsidR="00FC6692" w:rsidRDefault="00FC6692" w:rsidP="00D93CC3">
      <w:pPr>
        <w:pStyle w:val="ListParagraph"/>
        <w:numPr>
          <w:ilvl w:val="0"/>
          <w:numId w:val="86"/>
        </w:numPr>
        <w:rPr>
          <w:rFonts w:cs="Calibri"/>
        </w:rPr>
      </w:pPr>
      <w:r>
        <w:rPr>
          <w:rFonts w:cs="Calibri"/>
        </w:rPr>
        <w:t xml:space="preserve">The Nominated Supervisor is responsible for ensuring that all educators, including relief educators and staff members, are aware of the service’s policy and procedures relating to Emergency Management and Evacuation. </w:t>
      </w:r>
    </w:p>
    <w:p w14:paraId="0D5C48BF" w14:textId="77777777" w:rsidR="00FC6692" w:rsidRDefault="00FC6692" w:rsidP="00D93CC3">
      <w:pPr>
        <w:pStyle w:val="ListParagraph"/>
        <w:numPr>
          <w:ilvl w:val="0"/>
          <w:numId w:val="86"/>
        </w:numPr>
        <w:rPr>
          <w:rFonts w:cs="Calibri"/>
        </w:rPr>
      </w:pPr>
      <w:r>
        <w:rPr>
          <w:rFonts w:cs="Calibri"/>
        </w:rPr>
        <w:t>Informal games and discussions will be used to familiarise children with the service’s evacuation and emergency procedures.</w:t>
      </w:r>
    </w:p>
    <w:p w14:paraId="285F7445" w14:textId="77777777" w:rsidR="00FC6692" w:rsidRDefault="00FC6692" w:rsidP="00FC6692">
      <w:pPr>
        <w:rPr>
          <w:rFonts w:cs="Calibri"/>
          <w:b/>
        </w:rPr>
      </w:pPr>
      <w:r>
        <w:rPr>
          <w:rFonts w:cs="Calibri"/>
          <w:b/>
        </w:rPr>
        <w:t>Rehearsal Evacuation Drill (Every 3 Months)</w:t>
      </w:r>
    </w:p>
    <w:p w14:paraId="70FC4D56" w14:textId="77777777" w:rsidR="00FC6692" w:rsidRDefault="00FC6692" w:rsidP="00D93CC3">
      <w:pPr>
        <w:pStyle w:val="ListParagraph"/>
        <w:numPr>
          <w:ilvl w:val="0"/>
          <w:numId w:val="87"/>
        </w:numPr>
        <w:rPr>
          <w:rFonts w:cs="Calibri"/>
        </w:rPr>
      </w:pPr>
      <w:r>
        <w:rPr>
          <w:rFonts w:cs="Calibri"/>
        </w:rPr>
        <w:t xml:space="preserve">The service will add to each child’s sense of security, predictability and safety by conducting rehearsal evacuation drills regularly, at least once every three months. The drills will take place at various times of the day and week (rather than always on a Tuesday at 10 am for example) to ensure all children and staff members get the opportunity to rehearse. All persons present at the service during the evacuation drill must participate accordingly. </w:t>
      </w:r>
    </w:p>
    <w:p w14:paraId="1A2FC705" w14:textId="77777777" w:rsidR="00FC6692" w:rsidRDefault="00FC6692" w:rsidP="00D93CC3">
      <w:pPr>
        <w:pStyle w:val="ListParagraph"/>
        <w:numPr>
          <w:ilvl w:val="0"/>
          <w:numId w:val="87"/>
        </w:numPr>
        <w:rPr>
          <w:rFonts w:cs="Calibri"/>
        </w:rPr>
      </w:pPr>
      <w:r>
        <w:rPr>
          <w:rFonts w:cs="Calibri"/>
        </w:rPr>
        <w:t xml:space="preserve">Rehearsal evacuation drills must be documented. </w:t>
      </w:r>
    </w:p>
    <w:p w14:paraId="35F2B826" w14:textId="77777777" w:rsidR="00FC6692" w:rsidRDefault="00FC6692" w:rsidP="00D93CC3">
      <w:pPr>
        <w:pStyle w:val="ListParagraph"/>
        <w:numPr>
          <w:ilvl w:val="0"/>
          <w:numId w:val="87"/>
        </w:numPr>
        <w:rPr>
          <w:rFonts w:cs="Calibri"/>
        </w:rPr>
      </w:pPr>
      <w:r>
        <w:t>The educator places a fire symbol for another user to find and sound the alarm (whistle). When the alarm is heard, the children will drop what they are doing and go with an educator to the designated safe area. This safe area may be a designated area outside the services boundary and will be determined by the location of the fire symbol. This procedure will be necessary to allow emergency vehicles access without risk to educators or children.</w:t>
      </w:r>
    </w:p>
    <w:p w14:paraId="3B8F5F86" w14:textId="77777777" w:rsidR="00FC6692" w:rsidRDefault="00FC6692" w:rsidP="00D93CC3">
      <w:pPr>
        <w:pStyle w:val="ListParagraph"/>
        <w:numPr>
          <w:ilvl w:val="0"/>
          <w:numId w:val="87"/>
        </w:numPr>
        <w:rPr>
          <w:rFonts w:cs="Calibri"/>
        </w:rPr>
      </w:pPr>
      <w:r>
        <w:t>Our service’s emergency and evacuation safe area is located at –</w:t>
      </w:r>
    </w:p>
    <w:p w14:paraId="065069BB" w14:textId="77777777" w:rsidR="00FC6692" w:rsidRDefault="00FC6692" w:rsidP="00D93CC3">
      <w:pPr>
        <w:pStyle w:val="ListParagraph"/>
        <w:numPr>
          <w:ilvl w:val="1"/>
          <w:numId w:val="87"/>
        </w:numPr>
        <w:rPr>
          <w:rFonts w:cs="Calibri"/>
        </w:rPr>
      </w:pPr>
      <w:r>
        <w:t>The school oval (primary)</w:t>
      </w:r>
    </w:p>
    <w:p w14:paraId="55F4DA70" w14:textId="77777777" w:rsidR="00FC6692" w:rsidRDefault="00FC6692" w:rsidP="00D93CC3">
      <w:pPr>
        <w:pStyle w:val="ListParagraph"/>
        <w:numPr>
          <w:ilvl w:val="1"/>
          <w:numId w:val="87"/>
        </w:numPr>
        <w:rPr>
          <w:rFonts w:cs="Calibri"/>
        </w:rPr>
      </w:pPr>
      <w:r>
        <w:t>The car park of the shopping complex (secondary).</w:t>
      </w:r>
    </w:p>
    <w:p w14:paraId="2D6CDAAC" w14:textId="3AFEB1E4" w:rsidR="00FC6692" w:rsidRDefault="00FC6692" w:rsidP="00FC6692">
      <w:pPr>
        <w:rPr>
          <w:rFonts w:cs="Times New Roman"/>
          <w:b/>
        </w:rPr>
      </w:pPr>
      <w:r>
        <w:rPr>
          <w:b/>
        </w:rPr>
        <w:t xml:space="preserve">Role of </w:t>
      </w:r>
      <w:r w:rsidR="009A118F">
        <w:rPr>
          <w:b/>
        </w:rPr>
        <w:t>educator</w:t>
      </w:r>
      <w:r>
        <w:rPr>
          <w:b/>
        </w:rPr>
        <w:t>s in an emergency</w:t>
      </w:r>
    </w:p>
    <w:p w14:paraId="440DC61C" w14:textId="77777777" w:rsidR="00FC6692" w:rsidRDefault="00FC6692" w:rsidP="00D93CC3">
      <w:pPr>
        <w:pStyle w:val="ListParagraph"/>
        <w:numPr>
          <w:ilvl w:val="0"/>
          <w:numId w:val="88"/>
        </w:numPr>
        <w:rPr>
          <w:b/>
        </w:rPr>
      </w:pPr>
      <w:r>
        <w:t xml:space="preserve">Immediately when the alarm sounds, educators will return to the group with which they are working if it is safe to do so. </w:t>
      </w:r>
    </w:p>
    <w:p w14:paraId="5F7600E7" w14:textId="77777777" w:rsidR="00FC6692" w:rsidRDefault="00FC6692" w:rsidP="00D93CC3">
      <w:pPr>
        <w:pStyle w:val="ListParagraph"/>
        <w:numPr>
          <w:ilvl w:val="0"/>
          <w:numId w:val="88"/>
        </w:numPr>
        <w:rPr>
          <w:b/>
        </w:rPr>
      </w:pPr>
      <w:r>
        <w:t>Educators will wait to hear what the emergency threat is.</w:t>
      </w:r>
    </w:p>
    <w:p w14:paraId="4D0D8ADD" w14:textId="77777777" w:rsidR="00FC6692" w:rsidRDefault="00FC6692" w:rsidP="00D93CC3">
      <w:pPr>
        <w:pStyle w:val="ListParagraph"/>
        <w:numPr>
          <w:ilvl w:val="0"/>
          <w:numId w:val="88"/>
        </w:numPr>
        <w:rPr>
          <w:b/>
        </w:rPr>
      </w:pPr>
      <w:r>
        <w:t>Follow the individual procedure depending on the threat. See appendix 1 for all procedures.</w:t>
      </w:r>
    </w:p>
    <w:p w14:paraId="1B951E2C" w14:textId="77777777" w:rsidR="00FC6692" w:rsidRDefault="00FC6692" w:rsidP="00D93CC3">
      <w:pPr>
        <w:pStyle w:val="ListParagraph"/>
        <w:numPr>
          <w:ilvl w:val="0"/>
          <w:numId w:val="88"/>
        </w:numPr>
        <w:rPr>
          <w:b/>
        </w:rPr>
      </w:pPr>
      <w:r>
        <w:t>Educators must obtain the sign in/out tablets for their group.</w:t>
      </w:r>
    </w:p>
    <w:p w14:paraId="42B34850" w14:textId="17D281F5" w:rsidR="00FC6692" w:rsidRPr="00A43D73" w:rsidRDefault="00FC6692" w:rsidP="00D93CC3">
      <w:pPr>
        <w:pStyle w:val="ListParagraph"/>
        <w:numPr>
          <w:ilvl w:val="0"/>
          <w:numId w:val="88"/>
        </w:numPr>
        <w:rPr>
          <w:b/>
        </w:rPr>
      </w:pPr>
      <w:r>
        <w:lastRenderedPageBreak/>
        <w:t>Educators are to ensure that sign in/out tablets remain in the vicinity of that particular group of children at all times.</w:t>
      </w:r>
    </w:p>
    <w:p w14:paraId="01D04C6E" w14:textId="02BDD722" w:rsidR="00A43D73" w:rsidRDefault="00A43D73" w:rsidP="00D93CC3">
      <w:pPr>
        <w:pStyle w:val="ListParagraph"/>
        <w:numPr>
          <w:ilvl w:val="0"/>
          <w:numId w:val="88"/>
        </w:numPr>
        <w:rPr>
          <w:b/>
        </w:rPr>
      </w:pPr>
      <w:r>
        <w:t xml:space="preserve">Educators to ensure they have their daily chart sheet with them at all times </w:t>
      </w:r>
    </w:p>
    <w:p w14:paraId="72EA0618" w14:textId="77777777" w:rsidR="00FC6692" w:rsidRDefault="00FC6692" w:rsidP="00D93CC3">
      <w:pPr>
        <w:pStyle w:val="ListParagraph"/>
        <w:numPr>
          <w:ilvl w:val="0"/>
          <w:numId w:val="88"/>
        </w:numPr>
        <w:rPr>
          <w:b/>
        </w:rPr>
      </w:pPr>
      <w:r>
        <w:t>If an evacuation is required follow the general safe evacuation procedure detailed in appendix 1.</w:t>
      </w:r>
    </w:p>
    <w:p w14:paraId="16F8A92D" w14:textId="77777777" w:rsidR="00FC6692" w:rsidRDefault="00FC6692" w:rsidP="00D93CC3">
      <w:pPr>
        <w:pStyle w:val="ListParagraph"/>
        <w:numPr>
          <w:ilvl w:val="0"/>
          <w:numId w:val="88"/>
        </w:numPr>
        <w:rPr>
          <w:b/>
        </w:rPr>
      </w:pPr>
      <w:r>
        <w:t>Supervise and reassure children.</w:t>
      </w:r>
    </w:p>
    <w:p w14:paraId="5C7EF0E6" w14:textId="67738ABA" w:rsidR="00FC6692" w:rsidRDefault="00FC6692" w:rsidP="00FC6692">
      <w:pPr>
        <w:rPr>
          <w:b/>
        </w:rPr>
      </w:pPr>
      <w:r>
        <w:rPr>
          <w:b/>
        </w:rPr>
        <w:t>Nominated Supervisor</w:t>
      </w:r>
      <w:r w:rsidR="00C83080">
        <w:rPr>
          <w:b/>
        </w:rPr>
        <w:t xml:space="preserve"> or responsible person</w:t>
      </w:r>
      <w:r>
        <w:rPr>
          <w:b/>
        </w:rPr>
        <w:t>’s Role in emergency procedure</w:t>
      </w:r>
    </w:p>
    <w:p w14:paraId="0CEC8152" w14:textId="77777777" w:rsidR="00FC6692" w:rsidRDefault="00FC6692" w:rsidP="00D93CC3">
      <w:pPr>
        <w:pStyle w:val="ListParagraph"/>
        <w:numPr>
          <w:ilvl w:val="0"/>
          <w:numId w:val="89"/>
        </w:numPr>
      </w:pPr>
      <w:r>
        <w:t>Find out what the type of threat is present and tell all staff.</w:t>
      </w:r>
    </w:p>
    <w:p w14:paraId="6829F17E" w14:textId="77777777" w:rsidR="00FC6692" w:rsidRDefault="00FC6692" w:rsidP="00D93CC3">
      <w:pPr>
        <w:pStyle w:val="ListParagraph"/>
        <w:numPr>
          <w:ilvl w:val="0"/>
          <w:numId w:val="89"/>
        </w:numPr>
      </w:pPr>
      <w:r>
        <w:t>Follow the procedure which matches the threat.</w:t>
      </w:r>
    </w:p>
    <w:p w14:paraId="2C224C49" w14:textId="77777777" w:rsidR="00FC6692" w:rsidRDefault="00FC6692" w:rsidP="00D93CC3">
      <w:pPr>
        <w:pStyle w:val="ListParagraph"/>
        <w:numPr>
          <w:ilvl w:val="0"/>
          <w:numId w:val="89"/>
        </w:numPr>
      </w:pPr>
      <w:r>
        <w:t>If required, initiate an evacuation.</w:t>
      </w:r>
    </w:p>
    <w:p w14:paraId="3AD55A5F" w14:textId="77777777" w:rsidR="00FC6692" w:rsidRDefault="00FC6692" w:rsidP="00D93CC3">
      <w:pPr>
        <w:pStyle w:val="ListParagraph"/>
        <w:numPr>
          <w:ilvl w:val="0"/>
          <w:numId w:val="89"/>
        </w:numPr>
      </w:pPr>
      <w:r>
        <w:t>Grab a mobile phone.</w:t>
      </w:r>
    </w:p>
    <w:p w14:paraId="25F8BDCA" w14:textId="77777777" w:rsidR="00FC6692" w:rsidRDefault="00FC6692" w:rsidP="00D93CC3">
      <w:pPr>
        <w:pStyle w:val="ListParagraph"/>
        <w:numPr>
          <w:ilvl w:val="0"/>
          <w:numId w:val="89"/>
        </w:numPr>
      </w:pPr>
      <w:r>
        <w:t>Follow the safe evacuation procedure detailed in appendix 1.</w:t>
      </w:r>
    </w:p>
    <w:p w14:paraId="5295A89A" w14:textId="77777777" w:rsidR="00FC6692" w:rsidRDefault="00FC6692" w:rsidP="00D93CC3">
      <w:pPr>
        <w:pStyle w:val="ListParagraph"/>
        <w:numPr>
          <w:ilvl w:val="0"/>
          <w:numId w:val="89"/>
        </w:numPr>
      </w:pPr>
      <w:r>
        <w:t>Follow children and other educators to designated area.</w:t>
      </w:r>
    </w:p>
    <w:p w14:paraId="5271FAF4" w14:textId="77777777" w:rsidR="00FC6692" w:rsidRDefault="00FC6692" w:rsidP="00D93CC3">
      <w:pPr>
        <w:pStyle w:val="ListParagraph"/>
        <w:numPr>
          <w:ilvl w:val="0"/>
          <w:numId w:val="89"/>
        </w:numPr>
      </w:pPr>
      <w:r>
        <w:t>Oversee and check attendances of children, educators, volunteers, families and visitors.</w:t>
      </w:r>
    </w:p>
    <w:p w14:paraId="79B548C4" w14:textId="77777777" w:rsidR="00FC6692" w:rsidRDefault="00FC6692" w:rsidP="00D93CC3">
      <w:pPr>
        <w:pStyle w:val="ListParagraph"/>
        <w:numPr>
          <w:ilvl w:val="0"/>
          <w:numId w:val="89"/>
        </w:numPr>
      </w:pPr>
      <w:r>
        <w:t>Supervise and reassure children.</w:t>
      </w:r>
    </w:p>
    <w:p w14:paraId="3AB57726" w14:textId="77777777" w:rsidR="00FC6692" w:rsidRDefault="00FC6692" w:rsidP="00FC6692">
      <w:r>
        <w:rPr>
          <w:b/>
        </w:rPr>
        <w:t>Emergency Communication Plan</w:t>
      </w:r>
    </w:p>
    <w:p w14:paraId="5EA8AEAA" w14:textId="77777777" w:rsidR="00FC6692" w:rsidRDefault="00FC6692" w:rsidP="00D93CC3">
      <w:pPr>
        <w:pStyle w:val="ListParagraph"/>
        <w:numPr>
          <w:ilvl w:val="0"/>
          <w:numId w:val="90"/>
        </w:numPr>
      </w:pPr>
      <w:r>
        <w:t>At all times, the service will have access to a telephone (such as fixed-line telephone, mobile phone, satellite phone, 2-way radio, video conferencing equipment)</w:t>
      </w:r>
    </w:p>
    <w:p w14:paraId="0841A300" w14:textId="77777777" w:rsidR="00FC6692" w:rsidRDefault="00FC6692" w:rsidP="00D93CC3">
      <w:pPr>
        <w:pStyle w:val="ListParagraph"/>
        <w:numPr>
          <w:ilvl w:val="0"/>
          <w:numId w:val="90"/>
        </w:numPr>
      </w:pPr>
      <w:r>
        <w:t>The service has a main telephone available at the following location to be used during an emergency –</w:t>
      </w:r>
    </w:p>
    <w:p w14:paraId="5916F869" w14:textId="77777777" w:rsidR="00FC6692" w:rsidRDefault="00FC6692" w:rsidP="00D93CC3">
      <w:pPr>
        <w:pStyle w:val="ListParagraph"/>
        <w:numPr>
          <w:ilvl w:val="1"/>
          <w:numId w:val="90"/>
        </w:numPr>
      </w:pPr>
      <w:r>
        <w:t>Front Office</w:t>
      </w:r>
    </w:p>
    <w:p w14:paraId="6144C3F0" w14:textId="47F2D332" w:rsidR="00FC6692" w:rsidRDefault="00FC6692" w:rsidP="00D93CC3">
      <w:pPr>
        <w:pStyle w:val="ListParagraph"/>
        <w:numPr>
          <w:ilvl w:val="1"/>
          <w:numId w:val="90"/>
        </w:numPr>
      </w:pPr>
      <w:r>
        <w:t>Reception</w:t>
      </w:r>
    </w:p>
    <w:p w14:paraId="499D0693" w14:textId="7448D8CE" w:rsidR="00A43D73" w:rsidRDefault="00A43D73" w:rsidP="00D93CC3">
      <w:pPr>
        <w:pStyle w:val="ListParagraph"/>
        <w:numPr>
          <w:ilvl w:val="1"/>
          <w:numId w:val="90"/>
        </w:numPr>
      </w:pPr>
      <w:r>
        <w:t>Juniors</w:t>
      </w:r>
    </w:p>
    <w:p w14:paraId="29B25085" w14:textId="1C54D0FE" w:rsidR="00A43D73" w:rsidRDefault="00A43D73" w:rsidP="00D93CC3">
      <w:pPr>
        <w:pStyle w:val="ListParagraph"/>
        <w:numPr>
          <w:ilvl w:val="1"/>
          <w:numId w:val="90"/>
        </w:numPr>
      </w:pPr>
      <w:r>
        <w:t>Toddlers</w:t>
      </w:r>
    </w:p>
    <w:p w14:paraId="7CE26F8B" w14:textId="66E1F972" w:rsidR="00A43D73" w:rsidRDefault="00A43D73" w:rsidP="00D93CC3">
      <w:pPr>
        <w:pStyle w:val="ListParagraph"/>
        <w:numPr>
          <w:ilvl w:val="1"/>
          <w:numId w:val="90"/>
        </w:numPr>
      </w:pPr>
      <w:r>
        <w:t>3K</w:t>
      </w:r>
    </w:p>
    <w:p w14:paraId="062B763D" w14:textId="2A6C86AB" w:rsidR="00A43D73" w:rsidRDefault="00A43D73" w:rsidP="00D93CC3">
      <w:pPr>
        <w:pStyle w:val="ListParagraph"/>
        <w:numPr>
          <w:ilvl w:val="1"/>
          <w:numId w:val="90"/>
        </w:numPr>
      </w:pPr>
      <w:r>
        <w:t>4K</w:t>
      </w:r>
    </w:p>
    <w:p w14:paraId="617D4CEE" w14:textId="5C8AD2A0" w:rsidR="00FC6692" w:rsidRDefault="00FC6692" w:rsidP="00D93CC3">
      <w:pPr>
        <w:pStyle w:val="ListParagraph"/>
        <w:numPr>
          <w:ilvl w:val="0"/>
          <w:numId w:val="90"/>
        </w:numPr>
      </w:pPr>
      <w:r>
        <w:t xml:space="preserve">If there is a complete loss of electricity and the telephones at the service are not available, </w:t>
      </w:r>
      <w:r w:rsidR="00C83080">
        <w:t>the responsible person’s mobile phone should be grabbed from the foyer front desk.</w:t>
      </w:r>
    </w:p>
    <w:p w14:paraId="1485CD6B" w14:textId="32C1C96D" w:rsidR="00FC6692" w:rsidRDefault="00FC6692" w:rsidP="00C83080">
      <w:pPr>
        <w:pStyle w:val="ListParagraph"/>
        <w:numPr>
          <w:ilvl w:val="0"/>
          <w:numId w:val="90"/>
        </w:numPr>
      </w:pPr>
      <w:r>
        <w:t xml:space="preserve">In each room there is an emergency evacuation bag. The contents of this bag will be </w:t>
      </w:r>
      <w:r w:rsidR="00C83080">
        <w:t xml:space="preserve">inspected monthly to ensure all contents are in place and </w:t>
      </w:r>
      <w:r w:rsidR="001B1B24">
        <w:t>up to date.</w:t>
      </w:r>
    </w:p>
    <w:p w14:paraId="6C264634" w14:textId="77777777" w:rsidR="00FC6692" w:rsidRDefault="00FC6692" w:rsidP="00D93CC3">
      <w:pPr>
        <w:pStyle w:val="ListParagraph"/>
        <w:numPr>
          <w:ilvl w:val="0"/>
          <w:numId w:val="90"/>
        </w:numPr>
      </w:pPr>
      <w:r>
        <w:t>A first aid bag will be located at the following sites:</w:t>
      </w:r>
    </w:p>
    <w:p w14:paraId="13602BE9" w14:textId="77777777" w:rsidR="00FC6692" w:rsidRDefault="00FC6692" w:rsidP="00D93CC3">
      <w:pPr>
        <w:pStyle w:val="ListParagraph"/>
        <w:numPr>
          <w:ilvl w:val="1"/>
          <w:numId w:val="90"/>
        </w:numPr>
      </w:pPr>
      <w:r>
        <w:t>Beside each evacuation bag</w:t>
      </w:r>
    </w:p>
    <w:p w14:paraId="6B813639" w14:textId="77777777" w:rsidR="00FC6692" w:rsidRDefault="00FC6692" w:rsidP="00D93CC3">
      <w:pPr>
        <w:pStyle w:val="ListParagraph"/>
        <w:numPr>
          <w:ilvl w:val="1"/>
          <w:numId w:val="90"/>
        </w:numPr>
      </w:pPr>
      <w:r>
        <w:t>Kitchen</w:t>
      </w:r>
    </w:p>
    <w:p w14:paraId="570A2BD5" w14:textId="77777777" w:rsidR="00FC6692" w:rsidRDefault="00FC6692" w:rsidP="00D93CC3">
      <w:pPr>
        <w:pStyle w:val="ListParagraph"/>
        <w:numPr>
          <w:ilvl w:val="1"/>
          <w:numId w:val="90"/>
        </w:numPr>
      </w:pPr>
      <w:r>
        <w:t>Office</w:t>
      </w:r>
    </w:p>
    <w:p w14:paraId="3C405F6C" w14:textId="77777777" w:rsidR="00FC6692" w:rsidRDefault="00FC6692" w:rsidP="00D93CC3">
      <w:pPr>
        <w:pStyle w:val="ListParagraph"/>
        <w:numPr>
          <w:ilvl w:val="0"/>
          <w:numId w:val="90"/>
        </w:numPr>
      </w:pPr>
      <w:r>
        <w:t>Medication bags will be located with the emergency evacuation bags in the room of the individual child.</w:t>
      </w:r>
    </w:p>
    <w:p w14:paraId="0C99924C" w14:textId="77777777" w:rsidR="00FC6692" w:rsidRDefault="00FC6692" w:rsidP="00FC6692">
      <w:pPr>
        <w:pStyle w:val="NoSpacing"/>
        <w:rPr>
          <w:b/>
          <w:sz w:val="36"/>
          <w:szCs w:val="36"/>
        </w:rPr>
      </w:pPr>
      <w:r>
        <w:rPr>
          <w:b/>
          <w:sz w:val="36"/>
          <w:szCs w:val="36"/>
        </w:rPr>
        <w:t>Maintenance of Fire Equipment</w:t>
      </w:r>
    </w:p>
    <w:p w14:paraId="7A8E1BD6" w14:textId="77777777" w:rsidR="00FC6692" w:rsidRDefault="00FC6692" w:rsidP="00FC6692">
      <w:pPr>
        <w:rPr>
          <w:rFonts w:cs="Calibri"/>
          <w:color w:val="000000"/>
          <w:lang w:eastAsia="en-AU"/>
        </w:rPr>
      </w:pPr>
      <w:r>
        <w:rPr>
          <w:rFonts w:cs="Calibri"/>
          <w:lang w:eastAsia="en-AU"/>
        </w:rPr>
        <w:t xml:space="preserve">Josie’s Bright Beginnings will have some or all of the following fire safety equipment depending on which building regulations and provisions apply. These requirements are in the Building Code of </w:t>
      </w:r>
      <w:r>
        <w:rPr>
          <w:rFonts w:cs="Calibri"/>
          <w:lang w:eastAsia="en-AU"/>
        </w:rPr>
        <w:lastRenderedPageBreak/>
        <w:t>Australia, Australian Standards and State building regulations and local council requirements.</w:t>
      </w:r>
      <w:r>
        <w:rPr>
          <w:rFonts w:cs="Calibri"/>
          <w:color w:val="000000"/>
          <w:lang w:eastAsia="en-AU"/>
        </w:rPr>
        <w:t xml:space="preserve"> All fire equipment at our service will be maintained as per the legal standards. A qualified outside contractor will maintain our fire equipment as per the required regulations</w:t>
      </w:r>
    </w:p>
    <w:p w14:paraId="38CEE3B8" w14:textId="77777777" w:rsidR="00FC6692" w:rsidRDefault="00FC6692" w:rsidP="00FC6692">
      <w:pPr>
        <w:rPr>
          <w:rFonts w:cs="Calibri"/>
          <w:color w:val="000000"/>
          <w:lang w:eastAsia="en-AU"/>
        </w:rPr>
      </w:pPr>
      <w:r>
        <w:rPr>
          <w:rFonts w:cs="Calibri"/>
          <w:b/>
          <w:sz w:val="36"/>
          <w:szCs w:val="32"/>
        </w:rPr>
        <w:t>Sources</w:t>
      </w:r>
      <w:r>
        <w:rPr>
          <w:rFonts w:cs="Calibri"/>
          <w:b/>
          <w:sz w:val="36"/>
          <w:szCs w:val="32"/>
        </w:rPr>
        <w:br/>
      </w:r>
      <w:r>
        <w:rPr>
          <w:rFonts w:cs="Calibri"/>
          <w:b/>
          <w:szCs w:val="20"/>
        </w:rPr>
        <w:t>Education and Care Services National Regulations 2011</w:t>
      </w:r>
      <w:r>
        <w:rPr>
          <w:rFonts w:cs="Calibri"/>
          <w:b/>
          <w:szCs w:val="20"/>
        </w:rPr>
        <w:br/>
        <w:t>National Quality Standard</w:t>
      </w:r>
      <w:r>
        <w:rPr>
          <w:rFonts w:cs="Calibri"/>
          <w:b/>
          <w:szCs w:val="20"/>
        </w:rPr>
        <w:br/>
      </w:r>
      <w:r>
        <w:rPr>
          <w:rFonts w:eastAsia="Times New Roman" w:cs="Calibri"/>
          <w:b/>
          <w:color w:val="000000"/>
          <w:lang w:eastAsia="en-AU"/>
        </w:rPr>
        <w:t xml:space="preserve">Australian Standards 1851-2005 “Maintenance of Fire Protection Systems and Equipment” </w:t>
      </w:r>
      <w:r>
        <w:rPr>
          <w:rFonts w:eastAsia="Times New Roman" w:cs="Calibri"/>
          <w:b/>
          <w:color w:val="000000"/>
          <w:lang w:eastAsia="en-AU"/>
        </w:rPr>
        <w:br/>
      </w:r>
      <w:r>
        <w:rPr>
          <w:rFonts w:cs="Calibri"/>
          <w:b/>
          <w:szCs w:val="20"/>
        </w:rPr>
        <w:t>Occupational Health and Safety Act 2004</w:t>
      </w:r>
      <w:r>
        <w:rPr>
          <w:rFonts w:cs="Calibri"/>
          <w:b/>
          <w:szCs w:val="20"/>
        </w:rPr>
        <w:br/>
      </w:r>
      <w:r>
        <w:rPr>
          <w:rFonts w:cs="Calibri"/>
          <w:b/>
          <w:sz w:val="32"/>
          <w:szCs w:val="32"/>
        </w:rPr>
        <w:t>Review</w:t>
      </w:r>
      <w:r>
        <w:rPr>
          <w:rFonts w:cs="Calibri"/>
          <w:b/>
          <w:sz w:val="32"/>
          <w:szCs w:val="32"/>
        </w:rPr>
        <w:br/>
      </w:r>
      <w:r>
        <w:rPr>
          <w:rFonts w:cs="Calibri"/>
          <w:szCs w:val="20"/>
        </w:rPr>
        <w:t xml:space="preserve">The policy will be reviewed annually. </w:t>
      </w:r>
      <w:r>
        <w:rPr>
          <w:rFonts w:cs="Calibri"/>
          <w:b/>
          <w:sz w:val="36"/>
          <w:szCs w:val="32"/>
        </w:rPr>
        <w:br/>
      </w:r>
      <w:r>
        <w:rPr>
          <w:rFonts w:cs="Calibri"/>
          <w:szCs w:val="20"/>
        </w:rPr>
        <w:t>The review will be conducted by:</w:t>
      </w:r>
    </w:p>
    <w:p w14:paraId="7402D0CC" w14:textId="77777777" w:rsidR="00FC6692" w:rsidRDefault="00FC6692" w:rsidP="00D93CC3">
      <w:pPr>
        <w:numPr>
          <w:ilvl w:val="0"/>
          <w:numId w:val="91"/>
        </w:numPr>
        <w:spacing w:after="0" w:line="276" w:lineRule="auto"/>
        <w:ind w:left="760" w:hanging="357"/>
        <w:rPr>
          <w:rFonts w:cs="Calibri"/>
          <w:szCs w:val="20"/>
        </w:rPr>
      </w:pPr>
      <w:r>
        <w:rPr>
          <w:rFonts w:cs="Calibri"/>
          <w:szCs w:val="20"/>
        </w:rPr>
        <w:t>Management</w:t>
      </w:r>
    </w:p>
    <w:p w14:paraId="2B1122D6" w14:textId="77777777" w:rsidR="00A83597" w:rsidRDefault="00FC6692" w:rsidP="00D93CC3">
      <w:pPr>
        <w:numPr>
          <w:ilvl w:val="0"/>
          <w:numId w:val="91"/>
        </w:numPr>
        <w:spacing w:after="0" w:line="276" w:lineRule="auto"/>
        <w:ind w:left="760" w:hanging="357"/>
        <w:rPr>
          <w:rFonts w:cs="Calibri"/>
          <w:szCs w:val="20"/>
        </w:rPr>
      </w:pPr>
      <w:r>
        <w:rPr>
          <w:rFonts w:cs="Calibri"/>
          <w:szCs w:val="20"/>
        </w:rPr>
        <w:t>Employees</w:t>
      </w:r>
    </w:p>
    <w:p w14:paraId="4B7247FB" w14:textId="77777777" w:rsidR="00A83597" w:rsidRDefault="00FC6692" w:rsidP="00D93CC3">
      <w:pPr>
        <w:numPr>
          <w:ilvl w:val="0"/>
          <w:numId w:val="91"/>
        </w:numPr>
        <w:spacing w:after="0" w:line="276" w:lineRule="auto"/>
        <w:ind w:left="760" w:hanging="357"/>
        <w:rPr>
          <w:rFonts w:cs="Calibri"/>
          <w:szCs w:val="20"/>
        </w:rPr>
      </w:pPr>
      <w:r w:rsidRPr="00A83597">
        <w:rPr>
          <w:rFonts w:cs="Calibri"/>
          <w:szCs w:val="20"/>
        </w:rPr>
        <w:t xml:space="preserve">Families    </w:t>
      </w:r>
    </w:p>
    <w:p w14:paraId="7A4032A9" w14:textId="77777777" w:rsidR="00FC6692" w:rsidRPr="00A83597" w:rsidRDefault="00FC6692" w:rsidP="00D93CC3">
      <w:pPr>
        <w:numPr>
          <w:ilvl w:val="0"/>
          <w:numId w:val="91"/>
        </w:numPr>
        <w:spacing w:after="0" w:line="276" w:lineRule="auto"/>
        <w:ind w:left="760" w:hanging="357"/>
        <w:rPr>
          <w:rFonts w:cs="Calibri"/>
          <w:szCs w:val="20"/>
        </w:rPr>
      </w:pPr>
      <w:r w:rsidRPr="00A83597">
        <w:rPr>
          <w:rFonts w:cs="Calibri"/>
          <w:szCs w:val="20"/>
        </w:rPr>
        <w:t>Interested Parties</w:t>
      </w:r>
    </w:p>
    <w:p w14:paraId="0BE46C5E" w14:textId="77777777" w:rsidR="00FC6692" w:rsidRDefault="00FC6692" w:rsidP="00A83597"/>
    <w:p w14:paraId="551E0613" w14:textId="77777777" w:rsidR="00FC6692" w:rsidRDefault="00FC6692" w:rsidP="00A83597">
      <w:pPr>
        <w:pStyle w:val="actsandregstabletext"/>
        <w:rPr>
          <w:sz w:val="56"/>
        </w:rPr>
      </w:pPr>
    </w:p>
    <w:p w14:paraId="7BDBDC04" w14:textId="77777777" w:rsidR="00FC6692" w:rsidRDefault="00FC6692" w:rsidP="00FC6692">
      <w:pPr>
        <w:jc w:val="center"/>
        <w:rPr>
          <w:sz w:val="144"/>
        </w:rPr>
      </w:pPr>
    </w:p>
    <w:p w14:paraId="3C9492D8" w14:textId="77777777" w:rsidR="00FC6692" w:rsidRDefault="00FC6692" w:rsidP="00FC6692">
      <w:pPr>
        <w:jc w:val="center"/>
        <w:rPr>
          <w:sz w:val="144"/>
        </w:rPr>
      </w:pPr>
      <w:r>
        <w:rPr>
          <w:sz w:val="144"/>
        </w:rPr>
        <w:lastRenderedPageBreak/>
        <w:t xml:space="preserve">Emergency </w:t>
      </w:r>
      <w:r>
        <w:rPr>
          <w:sz w:val="144"/>
        </w:rPr>
        <w:br/>
        <w:t xml:space="preserve">Evacuation </w:t>
      </w:r>
      <w:r>
        <w:rPr>
          <w:sz w:val="144"/>
        </w:rPr>
        <w:br/>
        <w:t>Procedures</w:t>
      </w:r>
    </w:p>
    <w:p w14:paraId="2AD23905" w14:textId="77777777" w:rsidR="00FC6692" w:rsidRDefault="00FC6692" w:rsidP="00FC6692">
      <w:pPr>
        <w:rPr>
          <w:sz w:val="144"/>
        </w:rPr>
      </w:pPr>
    </w:p>
    <w:p w14:paraId="5DE23268" w14:textId="77777777" w:rsidR="00FC6692" w:rsidRDefault="00FC6692" w:rsidP="00FC6692">
      <w:pPr>
        <w:rPr>
          <w:sz w:val="144"/>
        </w:rPr>
      </w:pPr>
    </w:p>
    <w:p w14:paraId="49B4A575" w14:textId="77777777" w:rsidR="00FC6692" w:rsidRDefault="00FC6692" w:rsidP="00FC6692">
      <w:pPr>
        <w:rPr>
          <w:sz w:val="28"/>
          <w:szCs w:val="28"/>
        </w:rPr>
      </w:pPr>
    </w:p>
    <w:p w14:paraId="323C6600" w14:textId="77777777" w:rsidR="00FC6692" w:rsidRDefault="00FC6692" w:rsidP="00FC6692">
      <w:pPr>
        <w:jc w:val="center"/>
        <w:rPr>
          <w:b/>
          <w:sz w:val="40"/>
          <w:szCs w:val="40"/>
        </w:rPr>
      </w:pPr>
    </w:p>
    <w:p w14:paraId="5221E870" w14:textId="77777777" w:rsidR="00FC6692" w:rsidRDefault="00FC6692" w:rsidP="00FC6692">
      <w:pPr>
        <w:jc w:val="center"/>
        <w:rPr>
          <w:b/>
          <w:sz w:val="40"/>
          <w:szCs w:val="40"/>
        </w:rPr>
      </w:pPr>
    </w:p>
    <w:p w14:paraId="79DEF3BD" w14:textId="77777777" w:rsidR="00FC6692" w:rsidRDefault="00FC6692" w:rsidP="00FC6692">
      <w:pPr>
        <w:jc w:val="center"/>
        <w:rPr>
          <w:b/>
          <w:sz w:val="40"/>
          <w:szCs w:val="40"/>
        </w:rPr>
      </w:pPr>
    </w:p>
    <w:p w14:paraId="79399ECE" w14:textId="77777777" w:rsidR="00FC6692" w:rsidRDefault="00FC6692" w:rsidP="00FC6692">
      <w:pPr>
        <w:jc w:val="center"/>
        <w:rPr>
          <w:b/>
          <w:sz w:val="40"/>
          <w:szCs w:val="40"/>
        </w:rPr>
      </w:pPr>
    </w:p>
    <w:p w14:paraId="328E3C7F" w14:textId="77777777" w:rsidR="00FC6692" w:rsidRDefault="00FC6692" w:rsidP="00FC6692">
      <w:pPr>
        <w:jc w:val="center"/>
        <w:rPr>
          <w:b/>
          <w:sz w:val="40"/>
          <w:szCs w:val="40"/>
        </w:rPr>
      </w:pPr>
      <w:r>
        <w:rPr>
          <w:b/>
          <w:sz w:val="40"/>
          <w:szCs w:val="40"/>
        </w:rPr>
        <w:lastRenderedPageBreak/>
        <w:t>How to evacuate the premises in a safe manner</w:t>
      </w:r>
    </w:p>
    <w:p w14:paraId="15B3B120" w14:textId="77777777" w:rsidR="00FC6692" w:rsidRDefault="00FC6692" w:rsidP="00FC6692">
      <w:pPr>
        <w:rPr>
          <w:sz w:val="28"/>
          <w:szCs w:val="28"/>
        </w:rPr>
      </w:pPr>
    </w:p>
    <w:p w14:paraId="299EDC10" w14:textId="77777777" w:rsidR="00FC6692" w:rsidRPr="00FC6692" w:rsidRDefault="00FC6692" w:rsidP="00D93CC3">
      <w:pPr>
        <w:pStyle w:val="ListParagraph"/>
        <w:numPr>
          <w:ilvl w:val="0"/>
          <w:numId w:val="92"/>
        </w:numPr>
        <w:spacing w:after="160" w:line="256" w:lineRule="auto"/>
      </w:pPr>
      <w:r w:rsidRPr="00FC6692">
        <w:t xml:space="preserve">Blow whistle which is located on the evacuation bags located in the rooms, in the reception and in the kitchen as soon as you see a threat to the centre </w:t>
      </w:r>
    </w:p>
    <w:p w14:paraId="4E6D1792" w14:textId="2A466040" w:rsidR="00FC6692" w:rsidRPr="00FC6692" w:rsidRDefault="00FC6692" w:rsidP="00D93CC3">
      <w:pPr>
        <w:pStyle w:val="ListParagraph"/>
        <w:numPr>
          <w:ilvl w:val="0"/>
          <w:numId w:val="92"/>
        </w:numPr>
        <w:spacing w:after="160" w:line="256" w:lineRule="auto"/>
      </w:pPr>
      <w:r w:rsidRPr="00FC6692">
        <w:t>Let all the room educators know there is an incident and where</w:t>
      </w:r>
      <w:r w:rsidR="000E17EF">
        <w:t xml:space="preserve"> it is</w:t>
      </w:r>
      <w:r w:rsidRPr="00FC6692">
        <w:t xml:space="preserve">. </w:t>
      </w:r>
    </w:p>
    <w:p w14:paraId="4A2E1A00" w14:textId="77777777" w:rsidR="00FC6692" w:rsidRPr="00FC6692" w:rsidRDefault="00FC6692" w:rsidP="00D93CC3">
      <w:pPr>
        <w:pStyle w:val="ListParagraph"/>
        <w:numPr>
          <w:ilvl w:val="0"/>
          <w:numId w:val="92"/>
        </w:numPr>
        <w:spacing w:after="160" w:line="256" w:lineRule="auto"/>
      </w:pPr>
      <w:r w:rsidRPr="00FC6692">
        <w:t>Assess the risk and tackle if possible before it gets out of hand.</w:t>
      </w:r>
    </w:p>
    <w:p w14:paraId="65A8434C" w14:textId="77777777" w:rsidR="00FC6692" w:rsidRPr="00FC6692" w:rsidRDefault="00FC6692" w:rsidP="00D93CC3">
      <w:pPr>
        <w:pStyle w:val="ListParagraph"/>
        <w:numPr>
          <w:ilvl w:val="0"/>
          <w:numId w:val="92"/>
        </w:numPr>
        <w:spacing w:after="160" w:line="256" w:lineRule="auto"/>
      </w:pPr>
      <w:r w:rsidRPr="00FC6692">
        <w:t xml:space="preserve">If not safe to tackle, one person must call </w:t>
      </w:r>
      <w:r w:rsidRPr="00FC6692">
        <w:rPr>
          <w:b/>
          <w:color w:val="FF0000"/>
        </w:rPr>
        <w:t xml:space="preserve">000 </w:t>
      </w:r>
      <w:r w:rsidRPr="00FC6692">
        <w:t>and follow instructions.</w:t>
      </w:r>
    </w:p>
    <w:p w14:paraId="032A9786" w14:textId="77777777" w:rsidR="00FC6692" w:rsidRDefault="00FC6692" w:rsidP="00D93CC3">
      <w:pPr>
        <w:pStyle w:val="ListParagraph"/>
        <w:numPr>
          <w:ilvl w:val="0"/>
          <w:numId w:val="92"/>
        </w:numPr>
        <w:spacing w:after="160" w:line="256" w:lineRule="auto"/>
      </w:pPr>
      <w:r w:rsidRPr="00FC6692">
        <w:t xml:space="preserve">Educators in rooms line up the children and instruct them to hold the rope supplied in evacuation bags. </w:t>
      </w:r>
    </w:p>
    <w:p w14:paraId="0B2AC864" w14:textId="5000E6E8" w:rsidR="008D7666" w:rsidRPr="00FC6692" w:rsidRDefault="008D7666" w:rsidP="008D7666">
      <w:pPr>
        <w:pStyle w:val="ListParagraph"/>
        <w:numPr>
          <w:ilvl w:val="0"/>
          <w:numId w:val="92"/>
        </w:numPr>
        <w:spacing w:after="160" w:line="256" w:lineRule="auto"/>
      </w:pPr>
      <w:r w:rsidRPr="00FC6692">
        <w:t xml:space="preserve">Kitchen or floating staff </w:t>
      </w:r>
      <w:r w:rsidR="00CD72C5">
        <w:t>a</w:t>
      </w:r>
      <w:r w:rsidRPr="00FC6692">
        <w:t>ssist in babies’ rooms or anyone who is in immediate danger only if safe to do so.</w:t>
      </w:r>
    </w:p>
    <w:p w14:paraId="6BEFF7AF" w14:textId="77777777" w:rsidR="00FC6692" w:rsidRPr="00FC6692" w:rsidRDefault="00FC6692" w:rsidP="00D93CC3">
      <w:pPr>
        <w:pStyle w:val="ListParagraph"/>
        <w:numPr>
          <w:ilvl w:val="0"/>
          <w:numId w:val="92"/>
        </w:numPr>
        <w:spacing w:after="160" w:line="256" w:lineRule="auto"/>
      </w:pPr>
      <w:r w:rsidRPr="00FC6692">
        <w:t xml:space="preserve">Room leaders collect sign in book, medication bags and emergency bag. </w:t>
      </w:r>
    </w:p>
    <w:p w14:paraId="7AE6BC02" w14:textId="77777777" w:rsidR="00FC6692" w:rsidRPr="00FC6692" w:rsidRDefault="00FC6692" w:rsidP="00D93CC3">
      <w:pPr>
        <w:pStyle w:val="ListParagraph"/>
        <w:numPr>
          <w:ilvl w:val="0"/>
          <w:numId w:val="92"/>
        </w:numPr>
        <w:spacing w:after="160" w:line="256" w:lineRule="auto"/>
      </w:pPr>
      <w:r w:rsidRPr="00FC6692">
        <w:t>Close all doors and windows if safe to do so.</w:t>
      </w:r>
    </w:p>
    <w:p w14:paraId="00C78B25" w14:textId="77777777" w:rsidR="00FC6692" w:rsidRPr="00FC6692" w:rsidRDefault="00FC6692" w:rsidP="00D93CC3">
      <w:pPr>
        <w:pStyle w:val="ListParagraph"/>
        <w:numPr>
          <w:ilvl w:val="0"/>
          <w:numId w:val="92"/>
        </w:numPr>
        <w:spacing w:after="160" w:line="256" w:lineRule="auto"/>
      </w:pPr>
      <w:r w:rsidRPr="00FC6692">
        <w:t xml:space="preserve">Director/ 2IC check bathrooms, staff room, laundry and store rooms for staff members and children. </w:t>
      </w:r>
    </w:p>
    <w:p w14:paraId="0231CC02" w14:textId="77777777" w:rsidR="00FC6692" w:rsidRPr="00FC6692" w:rsidRDefault="00FC6692" w:rsidP="00D93CC3">
      <w:pPr>
        <w:pStyle w:val="ListParagraph"/>
        <w:numPr>
          <w:ilvl w:val="0"/>
          <w:numId w:val="92"/>
        </w:numPr>
        <w:spacing w:after="160" w:line="256" w:lineRule="auto"/>
      </w:pPr>
      <w:r w:rsidRPr="00FC6692">
        <w:t>Move everybody outside to an area safe from the threat.  (Safe location 1: Backyard gate leading to school oval or safe location 2: main carpark of shopping centre).</w:t>
      </w:r>
    </w:p>
    <w:p w14:paraId="4B6C19BB" w14:textId="77777777" w:rsidR="00FC6692" w:rsidRPr="00FC6692" w:rsidRDefault="00FC6692" w:rsidP="00D93CC3">
      <w:pPr>
        <w:pStyle w:val="ListParagraph"/>
        <w:numPr>
          <w:ilvl w:val="0"/>
          <w:numId w:val="92"/>
        </w:numPr>
        <w:spacing w:after="160" w:line="256" w:lineRule="auto"/>
      </w:pPr>
      <w:r w:rsidRPr="00FC6692">
        <w:t>Remain at the safe assembled area, ensure everybody is accounted for.</w:t>
      </w:r>
    </w:p>
    <w:p w14:paraId="0D23F855" w14:textId="77777777" w:rsidR="00FC6692" w:rsidRPr="00FC6692" w:rsidRDefault="00FC6692" w:rsidP="00D93CC3">
      <w:pPr>
        <w:pStyle w:val="ListParagraph"/>
        <w:numPr>
          <w:ilvl w:val="0"/>
          <w:numId w:val="92"/>
        </w:numPr>
        <w:spacing w:after="160" w:line="256" w:lineRule="auto"/>
      </w:pPr>
      <w:r w:rsidRPr="00FC6692">
        <w:t>Do not return to the centre until directed by the police or fire brigade</w:t>
      </w:r>
    </w:p>
    <w:p w14:paraId="37FA947E" w14:textId="77777777" w:rsidR="00FC6692" w:rsidRDefault="00FC6692" w:rsidP="00FC6692">
      <w:pPr>
        <w:rPr>
          <w:sz w:val="28"/>
          <w:szCs w:val="28"/>
        </w:rPr>
      </w:pPr>
    </w:p>
    <w:p w14:paraId="231F87C8" w14:textId="77777777" w:rsidR="00FC6692" w:rsidRDefault="00FC6692" w:rsidP="00FC6692">
      <w:pPr>
        <w:rPr>
          <w:b/>
          <w:sz w:val="24"/>
        </w:rPr>
      </w:pPr>
    </w:p>
    <w:p w14:paraId="0BA8CD9D" w14:textId="77777777" w:rsidR="00FC6692" w:rsidRDefault="00FC6692" w:rsidP="00FC6692">
      <w:pPr>
        <w:rPr>
          <w:b/>
          <w:sz w:val="24"/>
        </w:rPr>
      </w:pPr>
    </w:p>
    <w:p w14:paraId="65E4BE39" w14:textId="77777777" w:rsidR="00FC6692" w:rsidRDefault="00FC6692" w:rsidP="00FC6692">
      <w:pPr>
        <w:rPr>
          <w:b/>
          <w:sz w:val="24"/>
        </w:rPr>
      </w:pPr>
    </w:p>
    <w:p w14:paraId="136287C5" w14:textId="77777777" w:rsidR="00FC6692" w:rsidRDefault="00FC6692">
      <w:pPr>
        <w:rPr>
          <w:b/>
          <w:sz w:val="24"/>
        </w:rPr>
      </w:pPr>
      <w:r>
        <w:rPr>
          <w:b/>
          <w:sz w:val="24"/>
        </w:rPr>
        <w:br w:type="page"/>
      </w:r>
    </w:p>
    <w:p w14:paraId="45FF5C18" w14:textId="77777777" w:rsidR="00FC6692" w:rsidRDefault="00FC6692" w:rsidP="00FC6692">
      <w:pPr>
        <w:rPr>
          <w:b/>
          <w:sz w:val="24"/>
        </w:rPr>
      </w:pPr>
    </w:p>
    <w:p w14:paraId="707CE227" w14:textId="77777777" w:rsidR="00FC6692" w:rsidRDefault="00FC6692" w:rsidP="00FC6692">
      <w:pPr>
        <w:jc w:val="center"/>
        <w:rPr>
          <w:b/>
          <w:sz w:val="24"/>
        </w:rPr>
      </w:pPr>
      <w:r>
        <w:rPr>
          <w:noProof/>
          <w:lang w:eastAsia="en-AU"/>
        </w:rPr>
        <w:drawing>
          <wp:anchor distT="0" distB="0" distL="114300" distR="114300" simplePos="0" relativeHeight="251658243" behindDoc="0" locked="0" layoutInCell="1" allowOverlap="1" wp14:anchorId="3A17A287" wp14:editId="37C2F015">
            <wp:simplePos x="0" y="0"/>
            <wp:positionH relativeFrom="margin">
              <wp:posOffset>1708150</wp:posOffset>
            </wp:positionH>
            <wp:positionV relativeFrom="paragraph">
              <wp:posOffset>16510</wp:posOffset>
            </wp:positionV>
            <wp:extent cx="2279650" cy="2255520"/>
            <wp:effectExtent l="0" t="0" r="6350" b="0"/>
            <wp:wrapSquare wrapText="bothSides"/>
            <wp:docPr id="23" name="Picture 23" descr="http://images.clipartpanda.com/smog-clipart-house-fir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mog-clipart-house-fire.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9650" cy="2255520"/>
                    </a:xfrm>
                    <a:prstGeom prst="rect">
                      <a:avLst/>
                    </a:prstGeom>
                    <a:noFill/>
                  </pic:spPr>
                </pic:pic>
              </a:graphicData>
            </a:graphic>
            <wp14:sizeRelH relativeFrom="page">
              <wp14:pctWidth>0</wp14:pctWidth>
            </wp14:sizeRelH>
            <wp14:sizeRelV relativeFrom="page">
              <wp14:pctHeight>0</wp14:pctHeight>
            </wp14:sizeRelV>
          </wp:anchor>
        </w:drawing>
      </w:r>
    </w:p>
    <w:p w14:paraId="01FCDF6B" w14:textId="77777777" w:rsidR="00FC6692" w:rsidRDefault="00FC6692" w:rsidP="00FC6692">
      <w:pPr>
        <w:jc w:val="center"/>
        <w:rPr>
          <w:b/>
          <w:sz w:val="24"/>
        </w:rPr>
      </w:pPr>
    </w:p>
    <w:p w14:paraId="5D13B90D" w14:textId="77777777" w:rsidR="00FC6692" w:rsidRDefault="00FC6692" w:rsidP="00FC6692">
      <w:pPr>
        <w:jc w:val="center"/>
        <w:rPr>
          <w:b/>
          <w:sz w:val="24"/>
        </w:rPr>
      </w:pPr>
    </w:p>
    <w:p w14:paraId="58AF15DE" w14:textId="77777777" w:rsidR="00FC6692" w:rsidRDefault="00FC6692" w:rsidP="00FC6692">
      <w:pPr>
        <w:jc w:val="center"/>
        <w:rPr>
          <w:b/>
          <w:sz w:val="24"/>
        </w:rPr>
      </w:pPr>
    </w:p>
    <w:p w14:paraId="4FE6D6F0" w14:textId="77777777" w:rsidR="00FC6692" w:rsidRDefault="00FC6692" w:rsidP="00FC6692">
      <w:pPr>
        <w:jc w:val="center"/>
        <w:rPr>
          <w:b/>
          <w:sz w:val="24"/>
        </w:rPr>
      </w:pPr>
    </w:p>
    <w:p w14:paraId="65D0A79A" w14:textId="77777777" w:rsidR="00FC6692" w:rsidRDefault="00FC6692" w:rsidP="00FC6692">
      <w:pPr>
        <w:jc w:val="center"/>
        <w:rPr>
          <w:b/>
          <w:sz w:val="24"/>
        </w:rPr>
      </w:pPr>
    </w:p>
    <w:p w14:paraId="10BAA6CD" w14:textId="77777777" w:rsidR="00FC6692" w:rsidRDefault="00FC6692" w:rsidP="00FC6692">
      <w:pPr>
        <w:jc w:val="center"/>
        <w:rPr>
          <w:b/>
          <w:sz w:val="24"/>
        </w:rPr>
      </w:pPr>
    </w:p>
    <w:p w14:paraId="639DB081" w14:textId="77777777" w:rsidR="00FC6692" w:rsidRDefault="00FC6692" w:rsidP="00FC6692">
      <w:pPr>
        <w:rPr>
          <w:b/>
          <w:sz w:val="24"/>
        </w:rPr>
      </w:pPr>
    </w:p>
    <w:p w14:paraId="3389413F" w14:textId="77777777" w:rsidR="00FC6692" w:rsidRDefault="00FC6692" w:rsidP="00FC6692">
      <w:pPr>
        <w:jc w:val="center"/>
        <w:rPr>
          <w:b/>
          <w:sz w:val="32"/>
          <w:szCs w:val="32"/>
        </w:rPr>
      </w:pPr>
      <w:r>
        <w:rPr>
          <w:b/>
          <w:sz w:val="32"/>
          <w:szCs w:val="32"/>
        </w:rPr>
        <w:t>INTERNAL FIRE</w:t>
      </w:r>
    </w:p>
    <w:p w14:paraId="3398D572" w14:textId="77777777" w:rsidR="00FC6692" w:rsidRDefault="00FC6692" w:rsidP="00D93CC3">
      <w:pPr>
        <w:pStyle w:val="ListParagraph"/>
        <w:numPr>
          <w:ilvl w:val="0"/>
          <w:numId w:val="93"/>
        </w:numPr>
        <w:spacing w:after="160" w:line="256" w:lineRule="auto"/>
      </w:pPr>
      <w:r>
        <w:t xml:space="preserve">Blow whistle as soon as you see an internal fire </w:t>
      </w:r>
    </w:p>
    <w:p w14:paraId="09413BCD" w14:textId="75EE9DEE" w:rsidR="00FC6692" w:rsidRDefault="00FC6692" w:rsidP="00D93CC3">
      <w:pPr>
        <w:pStyle w:val="ListParagraph"/>
        <w:numPr>
          <w:ilvl w:val="0"/>
          <w:numId w:val="93"/>
        </w:numPr>
        <w:spacing w:after="160" w:line="256" w:lineRule="auto"/>
      </w:pPr>
      <w:r>
        <w:t>Let all the rooms know there is a fire and where</w:t>
      </w:r>
      <w:r w:rsidR="000E17EF">
        <w:t xml:space="preserve"> it is</w:t>
      </w:r>
      <w:r>
        <w:t xml:space="preserve">. </w:t>
      </w:r>
    </w:p>
    <w:p w14:paraId="269FE298" w14:textId="77777777" w:rsidR="00FC6692" w:rsidRDefault="00FC6692" w:rsidP="00D93CC3">
      <w:pPr>
        <w:pStyle w:val="ListParagraph"/>
        <w:numPr>
          <w:ilvl w:val="0"/>
          <w:numId w:val="93"/>
        </w:numPr>
        <w:spacing w:after="160" w:line="256" w:lineRule="auto"/>
      </w:pPr>
      <w:r>
        <w:t>Assess the risk and put out fire with fire extinguisher if safe to do so (extinguishers located in Reception behind the desk or hallway outside the kitchen door or outside toddlers room door or fire blanket if fire is in the kitchen).</w:t>
      </w:r>
    </w:p>
    <w:p w14:paraId="5EC4A0C2" w14:textId="77777777" w:rsidR="00FC6692" w:rsidRDefault="00FC6692" w:rsidP="00D93CC3">
      <w:pPr>
        <w:pStyle w:val="ListParagraph"/>
        <w:numPr>
          <w:ilvl w:val="0"/>
          <w:numId w:val="93"/>
        </w:numPr>
        <w:spacing w:after="160" w:line="256" w:lineRule="auto"/>
      </w:pPr>
      <w:r>
        <w:t xml:space="preserve">If not safe to tackle fire, one person calls the </w:t>
      </w:r>
      <w:r>
        <w:rPr>
          <w:b/>
          <w:color w:val="FF0000"/>
        </w:rPr>
        <w:t>fire brigade 000.</w:t>
      </w:r>
    </w:p>
    <w:p w14:paraId="38580D84" w14:textId="77777777" w:rsidR="00FC6692" w:rsidRDefault="00FC6692" w:rsidP="00D93CC3">
      <w:pPr>
        <w:pStyle w:val="ListParagraph"/>
        <w:numPr>
          <w:ilvl w:val="0"/>
          <w:numId w:val="93"/>
        </w:numPr>
        <w:spacing w:after="160" w:line="256" w:lineRule="auto"/>
      </w:pPr>
      <w:r>
        <w:t>Follow safe evacuation procedure.</w:t>
      </w:r>
    </w:p>
    <w:p w14:paraId="250B4F08" w14:textId="77777777" w:rsidR="00FC6692" w:rsidRDefault="00FC6692" w:rsidP="00FC6692">
      <w:pPr>
        <w:pStyle w:val="ListParagraph"/>
        <w:spacing w:after="160" w:line="256" w:lineRule="auto"/>
        <w:ind w:left="0"/>
      </w:pPr>
    </w:p>
    <w:p w14:paraId="3DE3A3B9" w14:textId="77777777" w:rsidR="00FC6692" w:rsidRDefault="00FC6692" w:rsidP="00FC6692">
      <w:pPr>
        <w:pStyle w:val="ListParagraph"/>
        <w:spacing w:after="160" w:line="256" w:lineRule="auto"/>
        <w:ind w:left="0"/>
      </w:pPr>
    </w:p>
    <w:p w14:paraId="610CC46D" w14:textId="77777777" w:rsidR="00FC6692" w:rsidRDefault="00FC6692" w:rsidP="00FC6692">
      <w:pPr>
        <w:pStyle w:val="ListParagraph"/>
        <w:spacing w:after="160" w:line="256" w:lineRule="auto"/>
        <w:ind w:left="0"/>
      </w:pPr>
    </w:p>
    <w:p w14:paraId="41D869BB" w14:textId="77777777" w:rsidR="00FC6692" w:rsidRDefault="00FC6692" w:rsidP="00FC6692">
      <w:pPr>
        <w:pStyle w:val="ListParagraph"/>
        <w:spacing w:after="160" w:line="256" w:lineRule="auto"/>
        <w:ind w:left="0"/>
      </w:pPr>
    </w:p>
    <w:p w14:paraId="265D067F" w14:textId="77777777" w:rsidR="00FC6692" w:rsidRDefault="00FC6692" w:rsidP="00FC6692">
      <w:pPr>
        <w:pStyle w:val="ListParagraph"/>
        <w:spacing w:after="160" w:line="256" w:lineRule="auto"/>
        <w:ind w:left="0"/>
      </w:pPr>
    </w:p>
    <w:p w14:paraId="59CF0EA0" w14:textId="77777777" w:rsidR="00FC6692" w:rsidRDefault="00FC6692" w:rsidP="00FC6692">
      <w:pPr>
        <w:pStyle w:val="ListParagraph"/>
        <w:spacing w:after="160" w:line="256" w:lineRule="auto"/>
        <w:ind w:left="0"/>
      </w:pPr>
    </w:p>
    <w:p w14:paraId="7770FDD1" w14:textId="77777777" w:rsidR="00FC6692" w:rsidRDefault="00FC6692" w:rsidP="00FC6692">
      <w:pPr>
        <w:pStyle w:val="ListParagraph"/>
        <w:spacing w:after="160" w:line="256" w:lineRule="auto"/>
        <w:ind w:left="0"/>
      </w:pPr>
    </w:p>
    <w:p w14:paraId="44C63822" w14:textId="77777777" w:rsidR="00FC6692" w:rsidRDefault="00FC6692" w:rsidP="00FC6692">
      <w:pPr>
        <w:pStyle w:val="ListParagraph"/>
        <w:spacing w:after="160" w:line="256" w:lineRule="auto"/>
        <w:ind w:left="0"/>
      </w:pPr>
    </w:p>
    <w:p w14:paraId="036437E9" w14:textId="77777777" w:rsidR="00FC6692" w:rsidRDefault="00FC6692" w:rsidP="00FC6692">
      <w:pPr>
        <w:pStyle w:val="ListParagraph"/>
        <w:spacing w:after="160" w:line="256" w:lineRule="auto"/>
        <w:ind w:left="0"/>
      </w:pPr>
    </w:p>
    <w:p w14:paraId="36C1AB07" w14:textId="77777777" w:rsidR="00FC6692" w:rsidRDefault="00FC6692" w:rsidP="00FC6692">
      <w:pPr>
        <w:pStyle w:val="ListParagraph"/>
        <w:spacing w:after="160" w:line="256" w:lineRule="auto"/>
        <w:ind w:left="0"/>
      </w:pPr>
    </w:p>
    <w:p w14:paraId="3ECB0D06" w14:textId="77777777" w:rsidR="00FC6692" w:rsidRDefault="00FC6692" w:rsidP="00FC6692">
      <w:pPr>
        <w:pStyle w:val="ListParagraph"/>
        <w:spacing w:after="160" w:line="256" w:lineRule="auto"/>
        <w:ind w:left="0"/>
      </w:pPr>
    </w:p>
    <w:p w14:paraId="0EBF8516" w14:textId="77777777" w:rsidR="00FC6692" w:rsidRDefault="00FC6692" w:rsidP="00FC6692">
      <w:pPr>
        <w:pStyle w:val="ListParagraph"/>
        <w:spacing w:after="160" w:line="256" w:lineRule="auto"/>
        <w:ind w:left="0"/>
      </w:pPr>
    </w:p>
    <w:p w14:paraId="646151AA" w14:textId="77777777" w:rsidR="00FC6692" w:rsidRDefault="00FC6692" w:rsidP="00FC6692">
      <w:pPr>
        <w:jc w:val="center"/>
      </w:pPr>
    </w:p>
    <w:p w14:paraId="0486DB33" w14:textId="77777777" w:rsidR="00FC6692" w:rsidRDefault="00FC6692" w:rsidP="00FC6692">
      <w:pPr>
        <w:jc w:val="center"/>
      </w:pPr>
    </w:p>
    <w:p w14:paraId="4493F158" w14:textId="77777777" w:rsidR="00FC6692" w:rsidRDefault="00FC6692">
      <w:r>
        <w:br w:type="page"/>
      </w:r>
    </w:p>
    <w:p w14:paraId="7A9E912F" w14:textId="77777777" w:rsidR="00FC6692" w:rsidRDefault="00FC6692" w:rsidP="00FC6692">
      <w:pPr>
        <w:jc w:val="center"/>
      </w:pPr>
    </w:p>
    <w:p w14:paraId="3034BE92" w14:textId="77777777" w:rsidR="00FC6692" w:rsidRDefault="00FC6692" w:rsidP="00FC6692">
      <w:r>
        <w:rPr>
          <w:noProof/>
          <w:lang w:eastAsia="en-AU"/>
        </w:rPr>
        <w:drawing>
          <wp:anchor distT="0" distB="0" distL="114300" distR="114300" simplePos="0" relativeHeight="251658250" behindDoc="0" locked="0" layoutInCell="1" allowOverlap="1" wp14:anchorId="4C8123B4" wp14:editId="11439493">
            <wp:simplePos x="0" y="0"/>
            <wp:positionH relativeFrom="margin">
              <wp:posOffset>1605280</wp:posOffset>
            </wp:positionH>
            <wp:positionV relativeFrom="paragraph">
              <wp:posOffset>167005</wp:posOffset>
            </wp:positionV>
            <wp:extent cx="2168525" cy="2964815"/>
            <wp:effectExtent l="0" t="0" r="3175" b="6985"/>
            <wp:wrapSquare wrapText="bothSides"/>
            <wp:docPr id="21" name="Picture 21" descr="http://3.bp.blogspot.com/-bVgMM7TV474/Viibwk2ttKI/AAAAAAAAIto/UJQ8TJDMCBc/s1600/Fire%2BClipart.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bVgMM7TV474/Viibwk2ttKI/AAAAAAAAIto/UJQ8TJDMCBc/s1600/Fire%2BClipart.p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8525" cy="2964815"/>
                    </a:xfrm>
                    <a:prstGeom prst="rect">
                      <a:avLst/>
                    </a:prstGeom>
                    <a:noFill/>
                  </pic:spPr>
                </pic:pic>
              </a:graphicData>
            </a:graphic>
            <wp14:sizeRelH relativeFrom="page">
              <wp14:pctWidth>0</wp14:pctWidth>
            </wp14:sizeRelH>
            <wp14:sizeRelV relativeFrom="page">
              <wp14:pctHeight>0</wp14:pctHeight>
            </wp14:sizeRelV>
          </wp:anchor>
        </w:drawing>
      </w:r>
    </w:p>
    <w:p w14:paraId="727FC2AC" w14:textId="77777777" w:rsidR="00FC6692" w:rsidRDefault="00FC6692" w:rsidP="00FC6692"/>
    <w:p w14:paraId="2A5C464F" w14:textId="77777777" w:rsidR="00FC6692" w:rsidRDefault="00FC6692" w:rsidP="00FC6692"/>
    <w:p w14:paraId="31020810" w14:textId="77777777" w:rsidR="00FC6692" w:rsidRDefault="00FC6692" w:rsidP="00FC6692"/>
    <w:p w14:paraId="35FC0C9A" w14:textId="77777777" w:rsidR="00FC6692" w:rsidRDefault="00FC6692" w:rsidP="00FC6692"/>
    <w:p w14:paraId="217C5207" w14:textId="77777777" w:rsidR="00FC6692" w:rsidRDefault="00FC6692" w:rsidP="00FC6692"/>
    <w:p w14:paraId="3963A777" w14:textId="77777777" w:rsidR="00FC6692" w:rsidRDefault="00FC6692" w:rsidP="00FC6692">
      <w:pPr>
        <w:jc w:val="center"/>
        <w:rPr>
          <w:b/>
        </w:rPr>
      </w:pPr>
    </w:p>
    <w:p w14:paraId="3F1C60AA" w14:textId="77777777" w:rsidR="00FC6692" w:rsidRDefault="00FC6692" w:rsidP="00FC6692">
      <w:pPr>
        <w:jc w:val="center"/>
        <w:rPr>
          <w:b/>
        </w:rPr>
      </w:pPr>
    </w:p>
    <w:p w14:paraId="3EB52AD5" w14:textId="77777777" w:rsidR="00FC6692" w:rsidRDefault="00FC6692" w:rsidP="00FC6692">
      <w:pPr>
        <w:jc w:val="center"/>
        <w:rPr>
          <w:b/>
        </w:rPr>
      </w:pPr>
    </w:p>
    <w:p w14:paraId="4738F563" w14:textId="77777777" w:rsidR="00FC6692" w:rsidRDefault="00FC6692" w:rsidP="00FC6692">
      <w:pPr>
        <w:jc w:val="center"/>
        <w:rPr>
          <w:b/>
        </w:rPr>
      </w:pPr>
    </w:p>
    <w:p w14:paraId="6F2A9FCB" w14:textId="77777777" w:rsidR="00FC6692" w:rsidRDefault="00FC6692" w:rsidP="00FC6692">
      <w:pPr>
        <w:jc w:val="center"/>
        <w:rPr>
          <w:b/>
        </w:rPr>
      </w:pPr>
    </w:p>
    <w:p w14:paraId="51411DDD" w14:textId="77777777" w:rsidR="00FC6692" w:rsidRDefault="00FC6692" w:rsidP="00FC6692">
      <w:pPr>
        <w:jc w:val="center"/>
        <w:rPr>
          <w:b/>
        </w:rPr>
      </w:pPr>
    </w:p>
    <w:p w14:paraId="4A238F83" w14:textId="77777777" w:rsidR="00FC6692" w:rsidRDefault="00FC6692" w:rsidP="00FC6692">
      <w:pPr>
        <w:jc w:val="center"/>
        <w:rPr>
          <w:b/>
          <w:sz w:val="32"/>
        </w:rPr>
      </w:pPr>
      <w:r>
        <w:rPr>
          <w:b/>
          <w:sz w:val="32"/>
        </w:rPr>
        <w:t>EXTERNAL FIRE</w:t>
      </w:r>
    </w:p>
    <w:p w14:paraId="51456177" w14:textId="77777777" w:rsidR="00FC6692" w:rsidRDefault="00FC6692" w:rsidP="00D93CC3">
      <w:pPr>
        <w:pStyle w:val="ListParagraph"/>
        <w:numPr>
          <w:ilvl w:val="0"/>
          <w:numId w:val="94"/>
        </w:numPr>
        <w:spacing w:after="160" w:line="256" w:lineRule="auto"/>
      </w:pPr>
      <w:r>
        <w:t>Call the Fire Brigade on 000</w:t>
      </w:r>
    </w:p>
    <w:p w14:paraId="6DB8FA01" w14:textId="77777777" w:rsidR="00FC6692" w:rsidRDefault="00FC6692" w:rsidP="00D93CC3">
      <w:pPr>
        <w:pStyle w:val="ListParagraph"/>
        <w:numPr>
          <w:ilvl w:val="0"/>
          <w:numId w:val="94"/>
        </w:numPr>
        <w:spacing w:after="160" w:line="256" w:lineRule="auto"/>
      </w:pPr>
      <w:r>
        <w:t>Check the source of the fire, if close.</w:t>
      </w:r>
    </w:p>
    <w:p w14:paraId="6C5BE827" w14:textId="77777777" w:rsidR="00FC6692" w:rsidRDefault="00FC6692" w:rsidP="00D93CC3">
      <w:pPr>
        <w:pStyle w:val="ListParagraph"/>
        <w:numPr>
          <w:ilvl w:val="0"/>
          <w:numId w:val="94"/>
        </w:numPr>
        <w:spacing w:after="160" w:line="256" w:lineRule="auto"/>
      </w:pPr>
      <w:r>
        <w:t xml:space="preserve">Let all staff and students know of the external fire. </w:t>
      </w:r>
    </w:p>
    <w:p w14:paraId="1CE620AC" w14:textId="77777777" w:rsidR="00FC6692" w:rsidRDefault="00FC6692" w:rsidP="00D93CC3">
      <w:pPr>
        <w:pStyle w:val="ListParagraph"/>
        <w:numPr>
          <w:ilvl w:val="0"/>
          <w:numId w:val="94"/>
        </w:numPr>
        <w:spacing w:after="160" w:line="256" w:lineRule="auto"/>
      </w:pPr>
      <w:r>
        <w:t>Move everybody inside and furthest away from the threat.</w:t>
      </w:r>
    </w:p>
    <w:p w14:paraId="43802DBE" w14:textId="77777777" w:rsidR="00FC6692" w:rsidRDefault="00FC6692" w:rsidP="00D93CC3">
      <w:pPr>
        <w:pStyle w:val="ListParagraph"/>
        <w:numPr>
          <w:ilvl w:val="0"/>
          <w:numId w:val="94"/>
        </w:numPr>
        <w:spacing w:after="160" w:line="256" w:lineRule="auto"/>
      </w:pPr>
      <w:r>
        <w:t>Close all doors and windows.</w:t>
      </w:r>
    </w:p>
    <w:p w14:paraId="2767A1E6" w14:textId="77777777" w:rsidR="00FC6692" w:rsidRDefault="00FC6692" w:rsidP="00D93CC3">
      <w:pPr>
        <w:pStyle w:val="ListParagraph"/>
        <w:numPr>
          <w:ilvl w:val="0"/>
          <w:numId w:val="94"/>
        </w:numPr>
        <w:spacing w:after="160" w:line="256" w:lineRule="auto"/>
      </w:pPr>
      <w:r>
        <w:t>Patrol outside to extinguish any spot fires or burning areas.</w:t>
      </w:r>
    </w:p>
    <w:p w14:paraId="4DBAC028" w14:textId="77777777" w:rsidR="00FC6692" w:rsidRDefault="00FC6692" w:rsidP="00D93CC3">
      <w:pPr>
        <w:pStyle w:val="ListParagraph"/>
        <w:numPr>
          <w:ilvl w:val="0"/>
          <w:numId w:val="94"/>
        </w:numPr>
        <w:spacing w:after="160" w:line="256" w:lineRule="auto"/>
      </w:pPr>
      <w:r>
        <w:t>Retreat inside to avoid radiation as the front passes.</w:t>
      </w:r>
    </w:p>
    <w:p w14:paraId="106AA2F0" w14:textId="77777777" w:rsidR="00FC6692" w:rsidRDefault="00FC6692" w:rsidP="00D93CC3">
      <w:pPr>
        <w:pStyle w:val="ListParagraph"/>
        <w:numPr>
          <w:ilvl w:val="0"/>
          <w:numId w:val="94"/>
        </w:numPr>
        <w:spacing w:after="160" w:line="256" w:lineRule="auto"/>
        <w:rPr>
          <w:b/>
        </w:rPr>
      </w:pPr>
      <w:r>
        <w:rPr>
          <w:b/>
        </w:rPr>
        <w:t>If instructed by the fire brigade initiate evacuate procedure.</w:t>
      </w:r>
    </w:p>
    <w:p w14:paraId="65F993F2" w14:textId="77777777" w:rsidR="00FC6692" w:rsidRDefault="00FC6692" w:rsidP="00D93CC3">
      <w:pPr>
        <w:pStyle w:val="ListParagraph"/>
        <w:numPr>
          <w:ilvl w:val="0"/>
          <w:numId w:val="94"/>
        </w:numPr>
        <w:spacing w:after="160" w:line="256" w:lineRule="auto"/>
      </w:pPr>
      <w:r>
        <w:t>Follow all instructions from police or fire brigade.</w:t>
      </w:r>
    </w:p>
    <w:p w14:paraId="32ADA50C" w14:textId="77777777" w:rsidR="00FC6692" w:rsidRDefault="00FC6692" w:rsidP="00FC6692"/>
    <w:p w14:paraId="4AA19A0C" w14:textId="77777777" w:rsidR="00FC6692" w:rsidRDefault="00FC6692" w:rsidP="00FC6692"/>
    <w:p w14:paraId="349F8C49" w14:textId="77777777" w:rsidR="00FC6692" w:rsidRDefault="00FC6692" w:rsidP="00FC6692"/>
    <w:p w14:paraId="67D5A2C3" w14:textId="77777777" w:rsidR="00FC6692" w:rsidRDefault="00FC6692" w:rsidP="00FC6692"/>
    <w:p w14:paraId="09D1EF4E" w14:textId="77777777" w:rsidR="00FC6692" w:rsidRDefault="00FC6692">
      <w:r>
        <w:br w:type="page"/>
      </w:r>
    </w:p>
    <w:p w14:paraId="55D63C5B" w14:textId="77777777" w:rsidR="00FC6692" w:rsidRDefault="00FC6692" w:rsidP="00FC6692"/>
    <w:p w14:paraId="16D651AB" w14:textId="77777777" w:rsidR="00FC6692" w:rsidRDefault="00FC6692" w:rsidP="00FC6692"/>
    <w:p w14:paraId="3707C219" w14:textId="77777777" w:rsidR="00FC6692" w:rsidRDefault="00FC6692" w:rsidP="00FC6692">
      <w:r>
        <w:rPr>
          <w:noProof/>
          <w:lang w:eastAsia="en-AU"/>
        </w:rPr>
        <w:drawing>
          <wp:anchor distT="0" distB="0" distL="114300" distR="114300" simplePos="0" relativeHeight="251658244" behindDoc="0" locked="0" layoutInCell="1" allowOverlap="1" wp14:anchorId="68A77942" wp14:editId="7BE3B91B">
            <wp:simplePos x="0" y="0"/>
            <wp:positionH relativeFrom="margin">
              <wp:posOffset>1576705</wp:posOffset>
            </wp:positionH>
            <wp:positionV relativeFrom="paragraph">
              <wp:posOffset>271145</wp:posOffset>
            </wp:positionV>
            <wp:extent cx="2454275" cy="2156460"/>
            <wp:effectExtent l="0" t="0" r="3175" b="0"/>
            <wp:wrapSquare wrapText="bothSides"/>
            <wp:docPr id="19" name="Picture 19" descr="http://www.clipartbest.com/cliparts/Kcj/edp/Kcjedpjpi.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best.com/cliparts/Kcj/edp/Kcjedpjpi.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4275" cy="2156460"/>
                    </a:xfrm>
                    <a:prstGeom prst="rect">
                      <a:avLst/>
                    </a:prstGeom>
                    <a:noFill/>
                  </pic:spPr>
                </pic:pic>
              </a:graphicData>
            </a:graphic>
            <wp14:sizeRelH relativeFrom="page">
              <wp14:pctWidth>0</wp14:pctWidth>
            </wp14:sizeRelH>
            <wp14:sizeRelV relativeFrom="page">
              <wp14:pctHeight>0</wp14:pctHeight>
            </wp14:sizeRelV>
          </wp:anchor>
        </w:drawing>
      </w:r>
    </w:p>
    <w:p w14:paraId="3FADFCAB" w14:textId="77777777" w:rsidR="00FC6692" w:rsidRDefault="00FC6692" w:rsidP="00FC6692"/>
    <w:p w14:paraId="10C2FFD2" w14:textId="77777777" w:rsidR="00FC6692" w:rsidRDefault="00FC6692" w:rsidP="00FC6692">
      <w:pPr>
        <w:rPr>
          <w:b/>
        </w:rPr>
      </w:pPr>
    </w:p>
    <w:p w14:paraId="23DCCAA5" w14:textId="77777777" w:rsidR="00FC6692" w:rsidRDefault="00FC6692" w:rsidP="00FC6692">
      <w:pPr>
        <w:jc w:val="center"/>
        <w:rPr>
          <w:b/>
        </w:rPr>
      </w:pPr>
    </w:p>
    <w:p w14:paraId="6856EDFC" w14:textId="77777777" w:rsidR="00FC6692" w:rsidRDefault="00FC6692" w:rsidP="00FC6692">
      <w:pPr>
        <w:jc w:val="center"/>
        <w:rPr>
          <w:b/>
        </w:rPr>
      </w:pPr>
    </w:p>
    <w:p w14:paraId="69F4D8C7" w14:textId="77777777" w:rsidR="00FC6692" w:rsidRDefault="00FC6692" w:rsidP="00FC6692">
      <w:pPr>
        <w:jc w:val="center"/>
        <w:rPr>
          <w:b/>
        </w:rPr>
      </w:pPr>
    </w:p>
    <w:p w14:paraId="712D2A46" w14:textId="77777777" w:rsidR="00FC6692" w:rsidRDefault="00FC6692" w:rsidP="00FC6692">
      <w:pPr>
        <w:jc w:val="center"/>
        <w:rPr>
          <w:b/>
        </w:rPr>
      </w:pPr>
    </w:p>
    <w:p w14:paraId="6CBBB36B" w14:textId="77777777" w:rsidR="00FC6692" w:rsidRDefault="00FC6692" w:rsidP="00FC6692">
      <w:pPr>
        <w:jc w:val="center"/>
        <w:rPr>
          <w:b/>
        </w:rPr>
      </w:pPr>
    </w:p>
    <w:p w14:paraId="77DEF09A" w14:textId="77777777" w:rsidR="00FC6692" w:rsidRDefault="00FC6692" w:rsidP="00FC6692">
      <w:pPr>
        <w:jc w:val="center"/>
        <w:rPr>
          <w:b/>
          <w:sz w:val="32"/>
          <w:szCs w:val="32"/>
        </w:rPr>
      </w:pPr>
      <w:r>
        <w:rPr>
          <w:b/>
          <w:sz w:val="32"/>
          <w:szCs w:val="32"/>
        </w:rPr>
        <w:t>EARTHQUAKE</w:t>
      </w:r>
    </w:p>
    <w:p w14:paraId="3EC130F7" w14:textId="77777777" w:rsidR="00FC6692" w:rsidRDefault="00FC6692" w:rsidP="00FC6692">
      <w:r>
        <w:rPr>
          <w:noProof/>
          <w:lang w:eastAsia="en-AU"/>
        </w:rPr>
        <mc:AlternateContent>
          <mc:Choice Requires="wps">
            <w:drawing>
              <wp:anchor distT="45720" distB="45720" distL="114300" distR="114300" simplePos="0" relativeHeight="251658246" behindDoc="0" locked="0" layoutInCell="1" allowOverlap="1" wp14:anchorId="6A4142BB" wp14:editId="64A9FEEF">
                <wp:simplePos x="0" y="0"/>
                <wp:positionH relativeFrom="margin">
                  <wp:align>right</wp:align>
                </wp:positionH>
                <wp:positionV relativeFrom="paragraph">
                  <wp:posOffset>209550</wp:posOffset>
                </wp:positionV>
                <wp:extent cx="2875915" cy="2764155"/>
                <wp:effectExtent l="0" t="0" r="19685" b="1714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764155"/>
                        </a:xfrm>
                        <a:prstGeom prst="rect">
                          <a:avLst/>
                        </a:prstGeom>
                        <a:solidFill>
                          <a:sysClr val="window" lastClr="FFFFFF"/>
                        </a:solidFill>
                        <a:ln w="9525">
                          <a:solidFill>
                            <a:sysClr val="window" lastClr="FFFFFF"/>
                          </a:solidFill>
                          <a:miter lim="800000"/>
                          <a:headEnd/>
                          <a:tailEnd/>
                        </a:ln>
                      </wps:spPr>
                      <wps:txbx>
                        <w:txbxContent>
                          <w:p w14:paraId="28BD2D76" w14:textId="77777777" w:rsidR="00C10A3B" w:rsidRDefault="00C10A3B" w:rsidP="00FC6692">
                            <w:pPr>
                              <w:rPr>
                                <w:b/>
                              </w:rPr>
                            </w:pPr>
                            <w:r>
                              <w:rPr>
                                <w:b/>
                              </w:rPr>
                              <w:t>Outdoors</w:t>
                            </w:r>
                          </w:p>
                          <w:p w14:paraId="7C85E380" w14:textId="77777777" w:rsidR="00C10A3B" w:rsidRDefault="00C10A3B" w:rsidP="00D93CC3">
                            <w:pPr>
                              <w:pStyle w:val="ListParagraph"/>
                              <w:numPr>
                                <w:ilvl w:val="0"/>
                                <w:numId w:val="95"/>
                              </w:numPr>
                              <w:spacing w:after="160" w:line="256" w:lineRule="auto"/>
                            </w:pPr>
                            <w:r>
                              <w:t>Move everybody away from buildings, trees and power lines.</w:t>
                            </w:r>
                          </w:p>
                          <w:p w14:paraId="3775AB53" w14:textId="77777777" w:rsidR="00C10A3B" w:rsidRDefault="00C10A3B" w:rsidP="00FC6692">
                            <w:pPr>
                              <w:pStyle w:val="ListParagraph"/>
                            </w:pPr>
                          </w:p>
                          <w:p w14:paraId="383A5284" w14:textId="77777777" w:rsidR="00C10A3B" w:rsidRDefault="00C10A3B" w:rsidP="00FC6692">
                            <w:pPr>
                              <w:rPr>
                                <w:b/>
                              </w:rPr>
                            </w:pPr>
                            <w:r>
                              <w:rPr>
                                <w:b/>
                              </w:rPr>
                              <w:t>When the tremor has subsided</w:t>
                            </w:r>
                          </w:p>
                          <w:p w14:paraId="307C50BF" w14:textId="77777777" w:rsidR="00C10A3B" w:rsidRDefault="00C10A3B" w:rsidP="00D93CC3">
                            <w:pPr>
                              <w:pStyle w:val="ListParagraph"/>
                              <w:numPr>
                                <w:ilvl w:val="0"/>
                                <w:numId w:val="96"/>
                              </w:numPr>
                              <w:spacing w:after="160" w:line="256" w:lineRule="auto"/>
                            </w:pPr>
                            <w:r>
                              <w:t>Initiate evacuation procedure</w:t>
                            </w:r>
                          </w:p>
                          <w:p w14:paraId="2C326B1B" w14:textId="77777777" w:rsidR="00C10A3B" w:rsidRDefault="00C10A3B" w:rsidP="00D93CC3">
                            <w:pPr>
                              <w:pStyle w:val="ListParagraph"/>
                              <w:numPr>
                                <w:ilvl w:val="0"/>
                                <w:numId w:val="96"/>
                              </w:numPr>
                              <w:spacing w:after="160" w:line="256" w:lineRule="auto"/>
                              <w:rPr>
                                <w:b/>
                              </w:rPr>
                            </w:pPr>
                            <w:r>
                              <w:t>tune into a radio or internet and follow emergency instructions.</w:t>
                            </w:r>
                          </w:p>
                          <w:p w14:paraId="2543BBBC" w14:textId="77777777" w:rsidR="00C10A3B" w:rsidRDefault="00C10A3B" w:rsidP="00D93CC3">
                            <w:pPr>
                              <w:pStyle w:val="ListParagraph"/>
                              <w:numPr>
                                <w:ilvl w:val="0"/>
                                <w:numId w:val="96"/>
                              </w:numPr>
                              <w:spacing w:after="160" w:line="256" w:lineRule="auto"/>
                              <w:rPr>
                                <w:b/>
                              </w:rPr>
                            </w:pPr>
                            <w:r>
                              <w:t>Ensure the building is safe before allowing anybody to enter.</w:t>
                            </w:r>
                          </w:p>
                          <w:p w14:paraId="3285D55E" w14:textId="77777777" w:rsidR="00C10A3B" w:rsidRDefault="00C10A3B" w:rsidP="00D93CC3">
                            <w:pPr>
                              <w:pStyle w:val="ListParagraph"/>
                              <w:numPr>
                                <w:ilvl w:val="0"/>
                                <w:numId w:val="96"/>
                              </w:numPr>
                              <w:spacing w:after="160" w:line="256" w:lineRule="auto"/>
                              <w:rPr>
                                <w:b/>
                              </w:rPr>
                            </w:pPr>
                            <w:r>
                              <w:t xml:space="preserve">In the event of damage, contact the SES on </w:t>
                            </w:r>
                            <w:r>
                              <w:rPr>
                                <w:b/>
                                <w:color w:val="FF0000"/>
                              </w:rPr>
                              <w:t>132 500</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142BB" id="_x0000_t202" coordsize="21600,21600" o:spt="202" path="m,l,21600r21600,l21600,xe">
                <v:stroke joinstyle="miter"/>
                <v:path gradientshapeok="t" o:connecttype="rect"/>
              </v:shapetype>
              <v:shape id="Text Box 18" o:spid="_x0000_s1026" type="#_x0000_t202" style="position:absolute;margin-left:175.25pt;margin-top:16.5pt;width:226.45pt;height:217.65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" fillcolor="window" strokecolor="window">
                <v:textbox>
                  <w:txbxContent>
                    <w:p w14:paraId="28BD2D76" w14:textId="77777777" w:rsidR="00C10A3B" w:rsidRDefault="00C10A3B" w:rsidP="00FC6692">
                      <w:pPr>
                        <w:rPr>
                          <w:b/>
                        </w:rPr>
                      </w:pPr>
                      <w:r>
                        <w:rPr>
                          <w:b/>
                        </w:rPr>
                        <w:t>Outdoors</w:t>
                      </w:r>
                    </w:p>
                    <w:p w14:paraId="7C85E380" w14:textId="77777777" w:rsidR="00C10A3B" w:rsidRDefault="00C10A3B" w:rsidP="00D93CC3">
                      <w:pPr>
                        <w:pStyle w:val="ListParagraph"/>
                        <w:numPr>
                          <w:ilvl w:val="0"/>
                          <w:numId w:val="95"/>
                        </w:numPr>
                        <w:spacing w:after="160" w:line="256" w:lineRule="auto"/>
                      </w:pPr>
                      <w:r>
                        <w:t>Move everybody away from buildings, trees and power lines.</w:t>
                      </w:r>
                    </w:p>
                    <w:p w14:paraId="3775AB53" w14:textId="77777777" w:rsidR="00C10A3B" w:rsidRDefault="00C10A3B" w:rsidP="00FC6692">
                      <w:pPr>
                        <w:pStyle w:val="ListParagraph"/>
                      </w:pPr>
                    </w:p>
                    <w:p w14:paraId="383A5284" w14:textId="77777777" w:rsidR="00C10A3B" w:rsidRDefault="00C10A3B" w:rsidP="00FC6692">
                      <w:pPr>
                        <w:rPr>
                          <w:b/>
                        </w:rPr>
                      </w:pPr>
                      <w:r>
                        <w:rPr>
                          <w:b/>
                        </w:rPr>
                        <w:t>When the tremor has subsided</w:t>
                      </w:r>
                    </w:p>
                    <w:p w14:paraId="307C50BF" w14:textId="77777777" w:rsidR="00C10A3B" w:rsidRDefault="00C10A3B" w:rsidP="00D93CC3">
                      <w:pPr>
                        <w:pStyle w:val="ListParagraph"/>
                        <w:numPr>
                          <w:ilvl w:val="0"/>
                          <w:numId w:val="96"/>
                        </w:numPr>
                        <w:spacing w:after="160" w:line="256" w:lineRule="auto"/>
                      </w:pPr>
                      <w:r>
                        <w:t>Initiate evacuation procedure</w:t>
                      </w:r>
                    </w:p>
                    <w:p w14:paraId="2C326B1B" w14:textId="77777777" w:rsidR="00C10A3B" w:rsidRDefault="00C10A3B" w:rsidP="00D93CC3">
                      <w:pPr>
                        <w:pStyle w:val="ListParagraph"/>
                        <w:numPr>
                          <w:ilvl w:val="0"/>
                          <w:numId w:val="96"/>
                        </w:numPr>
                        <w:spacing w:after="160" w:line="256" w:lineRule="auto"/>
                        <w:rPr>
                          <w:b/>
                        </w:rPr>
                      </w:pPr>
                      <w:r>
                        <w:t>tune into a radio or internet and follow emergency instructions.</w:t>
                      </w:r>
                    </w:p>
                    <w:p w14:paraId="2543BBBC" w14:textId="77777777" w:rsidR="00C10A3B" w:rsidRDefault="00C10A3B" w:rsidP="00D93CC3">
                      <w:pPr>
                        <w:pStyle w:val="ListParagraph"/>
                        <w:numPr>
                          <w:ilvl w:val="0"/>
                          <w:numId w:val="96"/>
                        </w:numPr>
                        <w:spacing w:after="160" w:line="256" w:lineRule="auto"/>
                        <w:rPr>
                          <w:b/>
                        </w:rPr>
                      </w:pPr>
                      <w:r>
                        <w:t>Ensure the building is safe before allowing anybody to enter.</w:t>
                      </w:r>
                    </w:p>
                    <w:p w14:paraId="3285D55E" w14:textId="77777777" w:rsidR="00C10A3B" w:rsidRDefault="00C10A3B" w:rsidP="00D93CC3">
                      <w:pPr>
                        <w:pStyle w:val="ListParagraph"/>
                        <w:numPr>
                          <w:ilvl w:val="0"/>
                          <w:numId w:val="96"/>
                        </w:numPr>
                        <w:spacing w:after="160" w:line="256" w:lineRule="auto"/>
                        <w:rPr>
                          <w:b/>
                        </w:rPr>
                      </w:pPr>
                      <w:r>
                        <w:t xml:space="preserve">In the event of damage, contact the SES on </w:t>
                      </w:r>
                      <w:r>
                        <w:rPr>
                          <w:b/>
                          <w:color w:val="FF0000"/>
                        </w:rPr>
                        <w:t>132 500</w:t>
                      </w:r>
                      <w:r>
                        <w:t>.</w:t>
                      </w: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58245" behindDoc="0" locked="0" layoutInCell="1" allowOverlap="1" wp14:anchorId="68A61274" wp14:editId="461EE11B">
                <wp:simplePos x="0" y="0"/>
                <wp:positionH relativeFrom="margin">
                  <wp:align>left</wp:align>
                </wp:positionH>
                <wp:positionV relativeFrom="paragraph">
                  <wp:posOffset>283210</wp:posOffset>
                </wp:positionV>
                <wp:extent cx="2838450" cy="2472690"/>
                <wp:effectExtent l="0" t="0" r="19050" b="228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472690"/>
                        </a:xfrm>
                        <a:prstGeom prst="rect">
                          <a:avLst/>
                        </a:prstGeom>
                        <a:solidFill>
                          <a:srgbClr val="FFFFFF"/>
                        </a:solidFill>
                        <a:ln w="9525">
                          <a:solidFill>
                            <a:sysClr val="window" lastClr="FFFFFF"/>
                          </a:solidFill>
                          <a:miter lim="800000"/>
                          <a:headEnd/>
                          <a:tailEnd/>
                        </a:ln>
                      </wps:spPr>
                      <wps:txbx>
                        <w:txbxContent>
                          <w:p w14:paraId="33C28750" w14:textId="77777777" w:rsidR="00C10A3B" w:rsidRDefault="00C10A3B" w:rsidP="00FC6692">
                            <w:pPr>
                              <w:rPr>
                                <w:b/>
                              </w:rPr>
                            </w:pPr>
                            <w:r>
                              <w:rPr>
                                <w:b/>
                              </w:rPr>
                              <w:t>Indoors</w:t>
                            </w:r>
                          </w:p>
                          <w:p w14:paraId="48CDD0D1" w14:textId="573CFA2E" w:rsidR="00C10A3B" w:rsidRDefault="00C10A3B" w:rsidP="00D93CC3">
                            <w:pPr>
                              <w:pStyle w:val="ListParagraph"/>
                              <w:numPr>
                                <w:ilvl w:val="0"/>
                                <w:numId w:val="97"/>
                              </w:numPr>
                              <w:spacing w:after="160" w:line="256" w:lineRule="auto"/>
                            </w:pPr>
                            <w:r>
                              <w:t xml:space="preserve">Get everybody </w:t>
                            </w:r>
                            <w:r w:rsidR="00AB3343">
                              <w:t xml:space="preserve">in their lockers or </w:t>
                            </w:r>
                            <w:r>
                              <w:t>under desks</w:t>
                            </w:r>
                            <w:r w:rsidR="00AB3343">
                              <w:t xml:space="preserve"> and tables</w:t>
                            </w:r>
                            <w:r>
                              <w:t>.</w:t>
                            </w:r>
                          </w:p>
                          <w:p w14:paraId="1AD0CA14" w14:textId="77777777" w:rsidR="00C10A3B" w:rsidRDefault="00C10A3B" w:rsidP="00D93CC3">
                            <w:pPr>
                              <w:pStyle w:val="ListParagraph"/>
                              <w:numPr>
                                <w:ilvl w:val="0"/>
                                <w:numId w:val="97"/>
                              </w:numPr>
                              <w:spacing w:after="160" w:line="256" w:lineRule="auto"/>
                            </w:pPr>
                            <w:r>
                              <w:t xml:space="preserve">Ensure that nobody leaves the building. </w:t>
                            </w:r>
                          </w:p>
                          <w:p w14:paraId="56E5272C" w14:textId="77777777" w:rsidR="00C10A3B" w:rsidRDefault="00C10A3B" w:rsidP="00FC6692">
                            <w:pPr>
                              <w:rPr>
                                <w:b/>
                              </w:rPr>
                            </w:pPr>
                            <w:r>
                              <w:rPr>
                                <w:b/>
                              </w:rPr>
                              <w:t>When the tremor has subsided</w:t>
                            </w:r>
                          </w:p>
                          <w:p w14:paraId="301CAEE2" w14:textId="77777777" w:rsidR="00C10A3B" w:rsidRDefault="00C10A3B" w:rsidP="00D93CC3">
                            <w:pPr>
                              <w:pStyle w:val="ListParagraph"/>
                              <w:numPr>
                                <w:ilvl w:val="0"/>
                                <w:numId w:val="98"/>
                              </w:numPr>
                              <w:spacing w:after="160" w:line="256" w:lineRule="auto"/>
                            </w:pPr>
                            <w:r>
                              <w:t>Initiate evacuation procedure</w:t>
                            </w:r>
                          </w:p>
                          <w:p w14:paraId="576DDD28" w14:textId="77777777" w:rsidR="00C10A3B" w:rsidRDefault="00C10A3B" w:rsidP="00D93CC3">
                            <w:pPr>
                              <w:pStyle w:val="ListParagraph"/>
                              <w:numPr>
                                <w:ilvl w:val="0"/>
                                <w:numId w:val="98"/>
                              </w:numPr>
                              <w:spacing w:after="160" w:line="256" w:lineRule="auto"/>
                            </w:pPr>
                            <w:r>
                              <w:t>Tune into a radio or internet and follow emergency instructions.</w:t>
                            </w:r>
                          </w:p>
                          <w:p w14:paraId="2CCA2531" w14:textId="77777777" w:rsidR="00C10A3B" w:rsidRDefault="00C10A3B" w:rsidP="00D93CC3">
                            <w:pPr>
                              <w:pStyle w:val="ListParagraph"/>
                              <w:numPr>
                                <w:ilvl w:val="0"/>
                                <w:numId w:val="98"/>
                              </w:numPr>
                              <w:spacing w:after="160" w:line="256" w:lineRule="auto"/>
                            </w:pPr>
                            <w:r>
                              <w:t>Ensure the building is safe before allowing anybody to 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61274" id="Text Box 217" o:spid="_x0000_s1027" type="#_x0000_t202" style="position:absolute;margin-left:0;margin-top:22.3pt;width:223.5pt;height:194.7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" strokecolor="window">
                <v:textbox>
                  <w:txbxContent>
                    <w:p w14:paraId="33C28750" w14:textId="77777777" w:rsidR="00C10A3B" w:rsidRDefault="00C10A3B" w:rsidP="00FC6692">
                      <w:pPr>
                        <w:rPr>
                          <w:b/>
                        </w:rPr>
                      </w:pPr>
                      <w:r>
                        <w:rPr>
                          <w:b/>
                        </w:rPr>
                        <w:t>Indoors</w:t>
                      </w:r>
                    </w:p>
                    <w:p w14:paraId="48CDD0D1" w14:textId="573CFA2E" w:rsidR="00C10A3B" w:rsidRDefault="00C10A3B" w:rsidP="00D93CC3">
                      <w:pPr>
                        <w:pStyle w:val="ListParagraph"/>
                        <w:numPr>
                          <w:ilvl w:val="0"/>
                          <w:numId w:val="97"/>
                        </w:numPr>
                        <w:spacing w:after="160" w:line="256" w:lineRule="auto"/>
                      </w:pPr>
                      <w:r>
                        <w:t xml:space="preserve">Get everybody </w:t>
                      </w:r>
                      <w:r w:rsidR="00AB3343">
                        <w:t xml:space="preserve">in their lockers or </w:t>
                      </w:r>
                      <w:r>
                        <w:t>under desks</w:t>
                      </w:r>
                      <w:r w:rsidR="00AB3343">
                        <w:t xml:space="preserve"> and tables</w:t>
                      </w:r>
                      <w:r>
                        <w:t>.</w:t>
                      </w:r>
                    </w:p>
                    <w:p w14:paraId="1AD0CA14" w14:textId="77777777" w:rsidR="00C10A3B" w:rsidRDefault="00C10A3B" w:rsidP="00D93CC3">
                      <w:pPr>
                        <w:pStyle w:val="ListParagraph"/>
                        <w:numPr>
                          <w:ilvl w:val="0"/>
                          <w:numId w:val="97"/>
                        </w:numPr>
                        <w:spacing w:after="160" w:line="256" w:lineRule="auto"/>
                      </w:pPr>
                      <w:r>
                        <w:t xml:space="preserve">Ensure that nobody leaves the building. </w:t>
                      </w:r>
                    </w:p>
                    <w:p w14:paraId="56E5272C" w14:textId="77777777" w:rsidR="00C10A3B" w:rsidRDefault="00C10A3B" w:rsidP="00FC6692">
                      <w:pPr>
                        <w:rPr>
                          <w:b/>
                        </w:rPr>
                      </w:pPr>
                      <w:r>
                        <w:rPr>
                          <w:b/>
                        </w:rPr>
                        <w:t>When the tremor has subsided</w:t>
                      </w:r>
                    </w:p>
                    <w:p w14:paraId="301CAEE2" w14:textId="77777777" w:rsidR="00C10A3B" w:rsidRDefault="00C10A3B" w:rsidP="00D93CC3">
                      <w:pPr>
                        <w:pStyle w:val="ListParagraph"/>
                        <w:numPr>
                          <w:ilvl w:val="0"/>
                          <w:numId w:val="98"/>
                        </w:numPr>
                        <w:spacing w:after="160" w:line="256" w:lineRule="auto"/>
                      </w:pPr>
                      <w:r>
                        <w:t>Initiate evacuation procedure</w:t>
                      </w:r>
                    </w:p>
                    <w:p w14:paraId="576DDD28" w14:textId="77777777" w:rsidR="00C10A3B" w:rsidRDefault="00C10A3B" w:rsidP="00D93CC3">
                      <w:pPr>
                        <w:pStyle w:val="ListParagraph"/>
                        <w:numPr>
                          <w:ilvl w:val="0"/>
                          <w:numId w:val="98"/>
                        </w:numPr>
                        <w:spacing w:after="160" w:line="256" w:lineRule="auto"/>
                      </w:pPr>
                      <w:r>
                        <w:t>Tune into a radio or internet and follow emergency instructions.</w:t>
                      </w:r>
                    </w:p>
                    <w:p w14:paraId="2CCA2531" w14:textId="77777777" w:rsidR="00C10A3B" w:rsidRDefault="00C10A3B" w:rsidP="00D93CC3">
                      <w:pPr>
                        <w:pStyle w:val="ListParagraph"/>
                        <w:numPr>
                          <w:ilvl w:val="0"/>
                          <w:numId w:val="98"/>
                        </w:numPr>
                        <w:spacing w:after="160" w:line="256" w:lineRule="auto"/>
                      </w:pPr>
                      <w:r>
                        <w:t>Ensure the building is safe before allowing anybody to enter.</w:t>
                      </w:r>
                    </w:p>
                  </w:txbxContent>
                </v:textbox>
                <w10:wrap type="square" anchorx="margin"/>
              </v:shape>
            </w:pict>
          </mc:Fallback>
        </mc:AlternateContent>
      </w:r>
    </w:p>
    <w:p w14:paraId="6201A496" w14:textId="77777777" w:rsidR="00FC6692" w:rsidRDefault="00FC6692" w:rsidP="00FC6692"/>
    <w:p w14:paraId="7413FBE2" w14:textId="77777777" w:rsidR="00FC6692" w:rsidRDefault="00FC6692" w:rsidP="00FC6692"/>
    <w:p w14:paraId="3DB314CC" w14:textId="77777777" w:rsidR="00FC6692" w:rsidRDefault="00FC6692" w:rsidP="00FC6692"/>
    <w:p w14:paraId="1A31AE27" w14:textId="77777777" w:rsidR="00FC6692" w:rsidRDefault="00FC6692" w:rsidP="00FC6692"/>
    <w:p w14:paraId="7EF2D20D" w14:textId="77777777" w:rsidR="00FC6692" w:rsidRDefault="00FC6692">
      <w:r>
        <w:br w:type="page"/>
      </w:r>
    </w:p>
    <w:p w14:paraId="44712C4A" w14:textId="77777777" w:rsidR="00FC6692" w:rsidRDefault="00FC6692" w:rsidP="00FC6692"/>
    <w:p w14:paraId="44BCFE8E" w14:textId="77777777" w:rsidR="00FC6692" w:rsidRDefault="00FC6692" w:rsidP="00FC6692"/>
    <w:p w14:paraId="217E681A" w14:textId="77777777" w:rsidR="00FC6692" w:rsidRDefault="00FC6692" w:rsidP="00FC6692">
      <w:pPr>
        <w:jc w:val="center"/>
        <w:rPr>
          <w:b/>
        </w:rPr>
      </w:pPr>
    </w:p>
    <w:p w14:paraId="096C711C" w14:textId="77777777" w:rsidR="00FC6692" w:rsidRDefault="00FC6692" w:rsidP="00FC6692">
      <w:pPr>
        <w:jc w:val="center"/>
        <w:rPr>
          <w:b/>
        </w:rPr>
      </w:pPr>
      <w:r>
        <w:rPr>
          <w:noProof/>
          <w:lang w:eastAsia="en-AU"/>
        </w:rPr>
        <w:drawing>
          <wp:anchor distT="0" distB="0" distL="114300" distR="114300" simplePos="0" relativeHeight="251658251" behindDoc="0" locked="0" layoutInCell="1" allowOverlap="1" wp14:anchorId="29AE910B" wp14:editId="28FF0A5F">
            <wp:simplePos x="0" y="0"/>
            <wp:positionH relativeFrom="margin">
              <wp:posOffset>1179830</wp:posOffset>
            </wp:positionH>
            <wp:positionV relativeFrom="paragraph">
              <wp:posOffset>6350</wp:posOffset>
            </wp:positionV>
            <wp:extent cx="3522345" cy="1786255"/>
            <wp:effectExtent l="0" t="0" r="1905" b="4445"/>
            <wp:wrapSquare wrapText="bothSides"/>
            <wp:docPr id="14" name="Picture 14" descr="http://bsccongress.com/im4/blue-and-white-cloud-clip-art.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sccongress.com/im4/blue-and-white-cloud-clip-art.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2345" cy="1786255"/>
                    </a:xfrm>
                    <a:prstGeom prst="rect">
                      <a:avLst/>
                    </a:prstGeom>
                    <a:noFill/>
                  </pic:spPr>
                </pic:pic>
              </a:graphicData>
            </a:graphic>
            <wp14:sizeRelH relativeFrom="page">
              <wp14:pctWidth>0</wp14:pctWidth>
            </wp14:sizeRelH>
            <wp14:sizeRelV relativeFrom="page">
              <wp14:pctHeight>0</wp14:pctHeight>
            </wp14:sizeRelV>
          </wp:anchor>
        </w:drawing>
      </w:r>
    </w:p>
    <w:p w14:paraId="203BF379" w14:textId="77777777" w:rsidR="00FC6692" w:rsidRDefault="00FC6692" w:rsidP="00FC6692">
      <w:pPr>
        <w:jc w:val="center"/>
        <w:rPr>
          <w:b/>
        </w:rPr>
      </w:pPr>
    </w:p>
    <w:p w14:paraId="36F83A8E" w14:textId="77777777" w:rsidR="00FC6692" w:rsidRDefault="00FC6692" w:rsidP="00FC6692">
      <w:pPr>
        <w:jc w:val="center"/>
        <w:rPr>
          <w:b/>
        </w:rPr>
      </w:pPr>
      <w:r>
        <w:rPr>
          <w:noProof/>
          <w:lang w:eastAsia="en-AU"/>
        </w:rPr>
        <mc:AlternateContent>
          <mc:Choice Requires="wps">
            <w:drawing>
              <wp:anchor distT="45720" distB="45720" distL="114300" distR="114300" simplePos="0" relativeHeight="251658252" behindDoc="0" locked="0" layoutInCell="1" allowOverlap="1" wp14:anchorId="5B3D9AE7" wp14:editId="656C7931">
                <wp:simplePos x="0" y="0"/>
                <wp:positionH relativeFrom="margin">
                  <wp:posOffset>2179320</wp:posOffset>
                </wp:positionH>
                <wp:positionV relativeFrom="paragraph">
                  <wp:posOffset>41275</wp:posOffset>
                </wp:positionV>
                <wp:extent cx="1456055" cy="368300"/>
                <wp:effectExtent l="0" t="0" r="10795" b="1270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368300"/>
                        </a:xfrm>
                        <a:prstGeom prst="rect">
                          <a:avLst/>
                        </a:prstGeom>
                        <a:solidFill>
                          <a:srgbClr val="5B9BD5">
                            <a:lumMod val="40000"/>
                            <a:lumOff val="60000"/>
                          </a:srgbClr>
                        </a:solidFill>
                        <a:ln w="9525">
                          <a:solidFill>
                            <a:srgbClr val="5B9BD5">
                              <a:lumMod val="40000"/>
                              <a:lumOff val="60000"/>
                            </a:srgbClr>
                          </a:solidFill>
                          <a:miter lim="800000"/>
                          <a:headEnd/>
                          <a:tailEnd/>
                        </a:ln>
                      </wps:spPr>
                      <wps:txbx>
                        <w:txbxContent>
                          <w:p w14:paraId="108F735C" w14:textId="77777777" w:rsidR="00C10A3B" w:rsidRDefault="00C10A3B" w:rsidP="00FC6692">
                            <w:pPr>
                              <w:rPr>
                                <w:b/>
                                <w:sz w:val="28"/>
                              </w:rPr>
                            </w:pPr>
                            <w:r>
                              <w:rPr>
                                <w:b/>
                                <w:sz w:val="28"/>
                              </w:rPr>
                              <w:t>TOXIC CLOUD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D9AE7" id="Text Box 27" o:spid="_x0000_s1028" type="#_x0000_t202" style="position:absolute;left:0;text-align:left;margin-left:171.6pt;margin-top:3.25pt;width:114.65pt;height:29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" fillcolor="#bdd7ee" strokecolor="#bdd7ee">
                <v:textbox>
                  <w:txbxContent>
                    <w:p w14:paraId="108F735C" w14:textId="77777777" w:rsidR="00C10A3B" w:rsidRDefault="00C10A3B" w:rsidP="00FC6692">
                      <w:pPr>
                        <w:rPr>
                          <w:b/>
                          <w:sz w:val="28"/>
                        </w:rPr>
                      </w:pPr>
                      <w:r>
                        <w:rPr>
                          <w:b/>
                          <w:sz w:val="28"/>
                        </w:rPr>
                        <w:t>TOXIC CLOUD</w:t>
                      </w:r>
                    </w:p>
                  </w:txbxContent>
                </v:textbox>
                <w10:wrap type="square" anchorx="margin"/>
              </v:shape>
            </w:pict>
          </mc:Fallback>
        </mc:AlternateContent>
      </w:r>
    </w:p>
    <w:p w14:paraId="6A494086" w14:textId="77777777" w:rsidR="00FC6692" w:rsidRDefault="00FC6692" w:rsidP="00FC6692">
      <w:pPr>
        <w:jc w:val="center"/>
        <w:rPr>
          <w:b/>
        </w:rPr>
      </w:pPr>
    </w:p>
    <w:p w14:paraId="173D460D" w14:textId="77777777" w:rsidR="00FC6692" w:rsidRDefault="00FC6692" w:rsidP="00FC6692">
      <w:pPr>
        <w:jc w:val="center"/>
        <w:rPr>
          <w:b/>
          <w:sz w:val="32"/>
          <w:szCs w:val="32"/>
        </w:rPr>
      </w:pPr>
    </w:p>
    <w:p w14:paraId="24B50D62" w14:textId="77777777" w:rsidR="00FC6692" w:rsidRDefault="00FC6692" w:rsidP="00FC6692">
      <w:pPr>
        <w:jc w:val="center"/>
        <w:rPr>
          <w:b/>
          <w:sz w:val="32"/>
          <w:szCs w:val="32"/>
        </w:rPr>
      </w:pPr>
    </w:p>
    <w:p w14:paraId="50CF25F8" w14:textId="77777777" w:rsidR="00FC6692" w:rsidRDefault="00FC6692" w:rsidP="00FC6692">
      <w:pPr>
        <w:ind w:left="2880" w:firstLine="720"/>
        <w:rPr>
          <w:b/>
          <w:sz w:val="32"/>
          <w:szCs w:val="32"/>
        </w:rPr>
      </w:pPr>
      <w:r>
        <w:rPr>
          <w:b/>
          <w:sz w:val="32"/>
          <w:szCs w:val="32"/>
        </w:rPr>
        <w:t>TOXIC EMISSIONS</w:t>
      </w:r>
      <w:r>
        <w:rPr>
          <w:b/>
          <w:sz w:val="32"/>
          <w:szCs w:val="32"/>
        </w:rPr>
        <w:br/>
        <w:t>(GAS, FUELS OR CHEMICALS)</w:t>
      </w:r>
    </w:p>
    <w:p w14:paraId="35F06BDE" w14:textId="77777777" w:rsidR="00FC6692" w:rsidRDefault="00FC6692" w:rsidP="00FC6692">
      <w:pPr>
        <w:pStyle w:val="ListParagraph"/>
        <w:ind w:left="1069"/>
        <w:rPr>
          <w:b/>
          <w:sz w:val="32"/>
          <w:szCs w:val="32"/>
        </w:rPr>
      </w:pPr>
    </w:p>
    <w:p w14:paraId="6366F625" w14:textId="3473B7DB" w:rsidR="00FC6692" w:rsidRDefault="00FC6692" w:rsidP="00D93CC3">
      <w:pPr>
        <w:pStyle w:val="ListParagraph"/>
        <w:numPr>
          <w:ilvl w:val="0"/>
          <w:numId w:val="99"/>
        </w:numPr>
        <w:spacing w:after="160" w:line="256" w:lineRule="auto"/>
        <w:jc w:val="center"/>
      </w:pPr>
      <w:r>
        <w:t xml:space="preserve">Locate source of threat and try to identify the threat type. </w:t>
      </w:r>
      <w:proofErr w:type="gramStart"/>
      <w:r w:rsidR="000E17EF">
        <w:t>E.g.</w:t>
      </w:r>
      <w:proofErr w:type="gramEnd"/>
      <w:r>
        <w:t xml:space="preserve"> gas leak/chemical spill</w:t>
      </w:r>
    </w:p>
    <w:p w14:paraId="7FFDC2C1" w14:textId="77777777" w:rsidR="00FC6692" w:rsidRDefault="00FC6692" w:rsidP="00D93CC3">
      <w:pPr>
        <w:pStyle w:val="ListParagraph"/>
        <w:numPr>
          <w:ilvl w:val="0"/>
          <w:numId w:val="99"/>
        </w:numPr>
        <w:spacing w:after="160" w:line="256" w:lineRule="auto"/>
        <w:jc w:val="center"/>
        <w:rPr>
          <w:b/>
          <w:sz w:val="32"/>
          <w:szCs w:val="32"/>
        </w:rPr>
      </w:pPr>
      <w:r>
        <w:t>Notify staff whether the threat is internal or external</w:t>
      </w:r>
    </w:p>
    <w:p w14:paraId="452553BC" w14:textId="77777777" w:rsidR="00FC6692" w:rsidRDefault="00FC6692" w:rsidP="00D93CC3">
      <w:pPr>
        <w:pStyle w:val="ListParagraph"/>
        <w:numPr>
          <w:ilvl w:val="0"/>
          <w:numId w:val="99"/>
        </w:numPr>
        <w:spacing w:after="160" w:line="256" w:lineRule="auto"/>
        <w:jc w:val="center"/>
        <w:rPr>
          <w:b/>
          <w:sz w:val="32"/>
          <w:szCs w:val="32"/>
        </w:rPr>
      </w:pPr>
      <w:r>
        <w:t>If it is a major threat call 000 and explain the situation. Follow instructions.</w:t>
      </w:r>
    </w:p>
    <w:p w14:paraId="440A233F" w14:textId="77777777" w:rsidR="00FC6692" w:rsidRDefault="00FC6692" w:rsidP="00FC6692">
      <w:r>
        <w:rPr>
          <w:noProof/>
          <w:lang w:eastAsia="en-AU"/>
        </w:rPr>
        <mc:AlternateContent>
          <mc:Choice Requires="wps">
            <w:drawing>
              <wp:anchor distT="45720" distB="45720" distL="114300" distR="114300" simplePos="0" relativeHeight="251658253" behindDoc="0" locked="0" layoutInCell="1" allowOverlap="1" wp14:anchorId="0D722E83" wp14:editId="706F05AB">
                <wp:simplePos x="0" y="0"/>
                <wp:positionH relativeFrom="margin">
                  <wp:align>left</wp:align>
                </wp:positionH>
                <wp:positionV relativeFrom="paragraph">
                  <wp:posOffset>638175</wp:posOffset>
                </wp:positionV>
                <wp:extent cx="2158365" cy="972185"/>
                <wp:effectExtent l="0" t="0" r="13335" b="1841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972185"/>
                        </a:xfrm>
                        <a:prstGeom prst="rect">
                          <a:avLst/>
                        </a:prstGeom>
                        <a:solidFill>
                          <a:srgbClr val="FFFFFF"/>
                        </a:solidFill>
                        <a:ln w="9525">
                          <a:solidFill>
                            <a:sysClr val="window" lastClr="FFFFFF"/>
                          </a:solidFill>
                          <a:miter lim="800000"/>
                          <a:headEnd/>
                          <a:tailEnd/>
                        </a:ln>
                      </wps:spPr>
                      <wps:txbx>
                        <w:txbxContent>
                          <w:p w14:paraId="42231A85" w14:textId="77777777" w:rsidR="00C10A3B" w:rsidRDefault="00C10A3B" w:rsidP="00FC6692">
                            <w:pPr>
                              <w:rPr>
                                <w:b/>
                              </w:rPr>
                            </w:pPr>
                            <w:r>
                              <w:rPr>
                                <w:b/>
                              </w:rPr>
                              <w:t xml:space="preserve">Internal Threat </w:t>
                            </w:r>
                          </w:p>
                          <w:p w14:paraId="57BD3090" w14:textId="77777777" w:rsidR="00C10A3B" w:rsidRDefault="00C10A3B" w:rsidP="00D93CC3">
                            <w:pPr>
                              <w:pStyle w:val="ListParagraph"/>
                              <w:numPr>
                                <w:ilvl w:val="0"/>
                                <w:numId w:val="92"/>
                              </w:numPr>
                              <w:spacing w:after="160" w:line="256" w:lineRule="auto"/>
                            </w:pPr>
                            <w:r>
                              <w:t>Initiate evacuation procedure</w:t>
                            </w:r>
                          </w:p>
                          <w:p w14:paraId="0FFCF2C3" w14:textId="77777777" w:rsidR="00C10A3B" w:rsidRDefault="00C10A3B" w:rsidP="00FC66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22E83" id="Text Box 13" o:spid="_x0000_s1029" type="#_x0000_t202" style="position:absolute;margin-left:0;margin-top:50.25pt;width:169.95pt;height:76.55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" strokecolor="window">
                <v:textbox>
                  <w:txbxContent>
                    <w:p w14:paraId="42231A85" w14:textId="77777777" w:rsidR="00C10A3B" w:rsidRDefault="00C10A3B" w:rsidP="00FC6692">
                      <w:pPr>
                        <w:rPr>
                          <w:b/>
                        </w:rPr>
                      </w:pPr>
                      <w:r>
                        <w:rPr>
                          <w:b/>
                        </w:rPr>
                        <w:t xml:space="preserve">Internal Threat </w:t>
                      </w:r>
                    </w:p>
                    <w:p w14:paraId="57BD3090" w14:textId="77777777" w:rsidR="00C10A3B" w:rsidRDefault="00C10A3B" w:rsidP="00D93CC3">
                      <w:pPr>
                        <w:pStyle w:val="ListParagraph"/>
                        <w:numPr>
                          <w:ilvl w:val="0"/>
                          <w:numId w:val="92"/>
                        </w:numPr>
                        <w:spacing w:after="160" w:line="256" w:lineRule="auto"/>
                      </w:pPr>
                      <w:r>
                        <w:t>Initiate evacuation procedure</w:t>
                      </w:r>
                    </w:p>
                    <w:p w14:paraId="0FFCF2C3" w14:textId="77777777" w:rsidR="00C10A3B" w:rsidRDefault="00C10A3B" w:rsidP="00FC6692"/>
                  </w:txbxContent>
                </v:textbox>
                <w10:wrap type="square" anchorx="margin"/>
              </v:shape>
            </w:pict>
          </mc:Fallback>
        </mc:AlternateContent>
      </w:r>
      <w:r>
        <w:rPr>
          <w:noProof/>
          <w:lang w:eastAsia="en-AU"/>
        </w:rPr>
        <mc:AlternateContent>
          <mc:Choice Requires="wps">
            <w:drawing>
              <wp:anchor distT="45720" distB="45720" distL="114300" distR="114300" simplePos="0" relativeHeight="251658254" behindDoc="0" locked="0" layoutInCell="1" allowOverlap="1" wp14:anchorId="6E396628" wp14:editId="2B11023F">
                <wp:simplePos x="0" y="0"/>
                <wp:positionH relativeFrom="margin">
                  <wp:posOffset>2732405</wp:posOffset>
                </wp:positionH>
                <wp:positionV relativeFrom="paragraph">
                  <wp:posOffset>521970</wp:posOffset>
                </wp:positionV>
                <wp:extent cx="2795905" cy="1350010"/>
                <wp:effectExtent l="0" t="0" r="23495" b="215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350010"/>
                        </a:xfrm>
                        <a:prstGeom prst="rect">
                          <a:avLst/>
                        </a:prstGeom>
                        <a:solidFill>
                          <a:srgbClr val="FFFFFF"/>
                        </a:solidFill>
                        <a:ln w="9525">
                          <a:solidFill>
                            <a:sysClr val="window" lastClr="FFFFFF"/>
                          </a:solidFill>
                          <a:miter lim="800000"/>
                          <a:headEnd/>
                          <a:tailEnd/>
                        </a:ln>
                      </wps:spPr>
                      <wps:txbx>
                        <w:txbxContent>
                          <w:p w14:paraId="2CCB3220" w14:textId="77777777" w:rsidR="00C10A3B" w:rsidRDefault="00C10A3B" w:rsidP="00FC6692">
                            <w:pPr>
                              <w:rPr>
                                <w:b/>
                              </w:rPr>
                            </w:pPr>
                            <w:r>
                              <w:rPr>
                                <w:b/>
                              </w:rPr>
                              <w:t>External Threat</w:t>
                            </w:r>
                          </w:p>
                          <w:p w14:paraId="0A4EB804" w14:textId="77777777" w:rsidR="00C10A3B" w:rsidRDefault="00C10A3B" w:rsidP="00D93CC3">
                            <w:pPr>
                              <w:pStyle w:val="ListParagraph"/>
                              <w:numPr>
                                <w:ilvl w:val="0"/>
                                <w:numId w:val="100"/>
                              </w:numPr>
                              <w:spacing w:after="160" w:line="256" w:lineRule="auto"/>
                            </w:pPr>
                            <w:r>
                              <w:t>Instruct all staff to close all windows.</w:t>
                            </w:r>
                          </w:p>
                          <w:p w14:paraId="08F62263" w14:textId="77777777" w:rsidR="00C10A3B" w:rsidRDefault="00C10A3B" w:rsidP="00D93CC3">
                            <w:pPr>
                              <w:pStyle w:val="ListParagraph"/>
                              <w:numPr>
                                <w:ilvl w:val="0"/>
                                <w:numId w:val="100"/>
                              </w:numPr>
                              <w:spacing w:after="160" w:line="256" w:lineRule="auto"/>
                            </w:pPr>
                            <w:r>
                              <w:t>Turn off all air conditioning units.</w:t>
                            </w:r>
                          </w:p>
                          <w:p w14:paraId="6591D487" w14:textId="77777777" w:rsidR="00C10A3B" w:rsidRDefault="00C10A3B" w:rsidP="00D93CC3">
                            <w:pPr>
                              <w:pStyle w:val="ListParagraph"/>
                              <w:numPr>
                                <w:ilvl w:val="0"/>
                                <w:numId w:val="100"/>
                              </w:numPr>
                              <w:spacing w:after="160" w:line="256" w:lineRule="auto"/>
                            </w:pPr>
                            <w:r>
                              <w:t>Be ready to evacuate if advised to by emergency services</w:t>
                            </w:r>
                          </w:p>
                          <w:p w14:paraId="26933176" w14:textId="77777777" w:rsidR="00C10A3B" w:rsidRDefault="00C10A3B" w:rsidP="00FC66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96628" id="Text Box 12" o:spid="_x0000_s1030" type="#_x0000_t202" style="position:absolute;margin-left:215.15pt;margin-top:41.1pt;width:220.15pt;height:106.3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" strokecolor="window">
                <v:textbox>
                  <w:txbxContent>
                    <w:p w14:paraId="2CCB3220" w14:textId="77777777" w:rsidR="00C10A3B" w:rsidRDefault="00C10A3B" w:rsidP="00FC6692">
                      <w:pPr>
                        <w:rPr>
                          <w:b/>
                        </w:rPr>
                      </w:pPr>
                      <w:r>
                        <w:rPr>
                          <w:b/>
                        </w:rPr>
                        <w:t>External Threat</w:t>
                      </w:r>
                    </w:p>
                    <w:p w14:paraId="0A4EB804" w14:textId="77777777" w:rsidR="00C10A3B" w:rsidRDefault="00C10A3B" w:rsidP="00D93CC3">
                      <w:pPr>
                        <w:pStyle w:val="ListParagraph"/>
                        <w:numPr>
                          <w:ilvl w:val="0"/>
                          <w:numId w:val="100"/>
                        </w:numPr>
                        <w:spacing w:after="160" w:line="256" w:lineRule="auto"/>
                      </w:pPr>
                      <w:r>
                        <w:t>Instruct all staff to close all windows.</w:t>
                      </w:r>
                    </w:p>
                    <w:p w14:paraId="08F62263" w14:textId="77777777" w:rsidR="00C10A3B" w:rsidRDefault="00C10A3B" w:rsidP="00D93CC3">
                      <w:pPr>
                        <w:pStyle w:val="ListParagraph"/>
                        <w:numPr>
                          <w:ilvl w:val="0"/>
                          <w:numId w:val="100"/>
                        </w:numPr>
                        <w:spacing w:after="160" w:line="256" w:lineRule="auto"/>
                      </w:pPr>
                      <w:r>
                        <w:t>Turn off all air conditioning units.</w:t>
                      </w:r>
                    </w:p>
                    <w:p w14:paraId="6591D487" w14:textId="77777777" w:rsidR="00C10A3B" w:rsidRDefault="00C10A3B" w:rsidP="00D93CC3">
                      <w:pPr>
                        <w:pStyle w:val="ListParagraph"/>
                        <w:numPr>
                          <w:ilvl w:val="0"/>
                          <w:numId w:val="100"/>
                        </w:numPr>
                        <w:spacing w:after="160" w:line="256" w:lineRule="auto"/>
                      </w:pPr>
                      <w:r>
                        <w:t>Be ready to evacuate if advised to by emergency services</w:t>
                      </w:r>
                    </w:p>
                    <w:p w14:paraId="26933176" w14:textId="77777777" w:rsidR="00C10A3B" w:rsidRDefault="00C10A3B" w:rsidP="00FC6692"/>
                  </w:txbxContent>
                </v:textbox>
                <w10:wrap type="square" anchorx="margin"/>
              </v:shape>
            </w:pict>
          </mc:Fallback>
        </mc:AlternateContent>
      </w:r>
    </w:p>
    <w:p w14:paraId="77DD3D5A" w14:textId="77777777" w:rsidR="00FC6692" w:rsidRDefault="00FC6692" w:rsidP="00FC6692"/>
    <w:p w14:paraId="7D879C74" w14:textId="77777777" w:rsidR="00FC6692" w:rsidRDefault="00FC6692" w:rsidP="00FC6692"/>
    <w:p w14:paraId="568A0A98" w14:textId="77777777" w:rsidR="00FC6692" w:rsidRDefault="00FC6692" w:rsidP="00FC6692"/>
    <w:p w14:paraId="08C55E2F" w14:textId="77777777" w:rsidR="00FC6692" w:rsidRDefault="00FC6692" w:rsidP="00FC6692"/>
    <w:p w14:paraId="16BAF94F" w14:textId="77777777" w:rsidR="00FC6692" w:rsidRDefault="00FC6692" w:rsidP="00FC6692"/>
    <w:p w14:paraId="1DFB0313" w14:textId="77777777" w:rsidR="00FC6692" w:rsidRDefault="00FC6692" w:rsidP="00FC6692"/>
    <w:p w14:paraId="41B1AC4B" w14:textId="77777777" w:rsidR="00FC6692" w:rsidRDefault="00FC6692" w:rsidP="00FC6692"/>
    <w:p w14:paraId="582BA285" w14:textId="77777777" w:rsidR="00FC6692" w:rsidRDefault="00FC6692" w:rsidP="00FC6692"/>
    <w:p w14:paraId="1D06AA06" w14:textId="77777777" w:rsidR="00FC6692" w:rsidRDefault="00FC6692" w:rsidP="00FC6692"/>
    <w:p w14:paraId="23B57CA0" w14:textId="77777777" w:rsidR="00FC6692" w:rsidRDefault="00FC6692">
      <w:r>
        <w:br w:type="page"/>
      </w:r>
    </w:p>
    <w:p w14:paraId="047AD4CE" w14:textId="77777777" w:rsidR="00FC6692" w:rsidRDefault="00FC6692" w:rsidP="00FC6692"/>
    <w:p w14:paraId="77428BAB" w14:textId="77777777" w:rsidR="00FC6692" w:rsidRDefault="00FC6692" w:rsidP="00FC6692"/>
    <w:p w14:paraId="4EF51F19" w14:textId="77777777" w:rsidR="00FC6692" w:rsidRDefault="00FC6692" w:rsidP="00FC6692">
      <w:r>
        <w:rPr>
          <w:noProof/>
          <w:lang w:eastAsia="en-AU"/>
        </w:rPr>
        <w:drawing>
          <wp:anchor distT="0" distB="0" distL="114300" distR="114300" simplePos="0" relativeHeight="251658249" behindDoc="0" locked="0" layoutInCell="1" allowOverlap="1" wp14:anchorId="468FEC26" wp14:editId="1A634FAA">
            <wp:simplePos x="0" y="0"/>
            <wp:positionH relativeFrom="margin">
              <wp:align>center</wp:align>
            </wp:positionH>
            <wp:positionV relativeFrom="paragraph">
              <wp:posOffset>97790</wp:posOffset>
            </wp:positionV>
            <wp:extent cx="1778635" cy="1820545"/>
            <wp:effectExtent l="0" t="0" r="0" b="8255"/>
            <wp:wrapSquare wrapText="bothSides"/>
            <wp:docPr id="11" name="Picture 11" descr="http://worldartsme.com/images/cartoon-bomb-clipart-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orldartsme.com/images/cartoon-bomb-clipart-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8635" cy="1820545"/>
                    </a:xfrm>
                    <a:prstGeom prst="rect">
                      <a:avLst/>
                    </a:prstGeom>
                    <a:noFill/>
                  </pic:spPr>
                </pic:pic>
              </a:graphicData>
            </a:graphic>
            <wp14:sizeRelH relativeFrom="page">
              <wp14:pctWidth>0</wp14:pctWidth>
            </wp14:sizeRelH>
            <wp14:sizeRelV relativeFrom="page">
              <wp14:pctHeight>0</wp14:pctHeight>
            </wp14:sizeRelV>
          </wp:anchor>
        </w:drawing>
      </w:r>
    </w:p>
    <w:p w14:paraId="2CB6E537" w14:textId="77777777" w:rsidR="00FC6692" w:rsidRDefault="00FC6692" w:rsidP="00FC6692"/>
    <w:p w14:paraId="7F842E5E" w14:textId="77777777" w:rsidR="00FC6692" w:rsidRDefault="00FC6692" w:rsidP="00FC6692"/>
    <w:p w14:paraId="0CF3BF9E" w14:textId="77777777" w:rsidR="00FC6692" w:rsidRDefault="00FC6692" w:rsidP="00FC6692">
      <w:pPr>
        <w:jc w:val="center"/>
        <w:rPr>
          <w:b/>
        </w:rPr>
      </w:pPr>
    </w:p>
    <w:p w14:paraId="7E0AC06D" w14:textId="77777777" w:rsidR="00FC6692" w:rsidRDefault="00FC6692" w:rsidP="00FC6692">
      <w:pPr>
        <w:rPr>
          <w:b/>
        </w:rPr>
      </w:pPr>
    </w:p>
    <w:p w14:paraId="7D84FFFE" w14:textId="77777777" w:rsidR="00FC6692" w:rsidRDefault="00FC6692" w:rsidP="00FC6692">
      <w:pPr>
        <w:rPr>
          <w:b/>
        </w:rPr>
      </w:pPr>
    </w:p>
    <w:p w14:paraId="725DB0C7" w14:textId="77777777" w:rsidR="00FC6692" w:rsidRDefault="00FC6692" w:rsidP="00FC6692">
      <w:pPr>
        <w:jc w:val="center"/>
        <w:rPr>
          <w:b/>
          <w:sz w:val="32"/>
          <w:szCs w:val="32"/>
        </w:rPr>
      </w:pPr>
    </w:p>
    <w:p w14:paraId="0F53A5BA" w14:textId="77777777" w:rsidR="00FC6692" w:rsidRDefault="00FC6692" w:rsidP="00FC6692">
      <w:pPr>
        <w:jc w:val="center"/>
        <w:rPr>
          <w:b/>
          <w:sz w:val="32"/>
          <w:szCs w:val="32"/>
        </w:rPr>
      </w:pPr>
    </w:p>
    <w:p w14:paraId="1709858C" w14:textId="77777777" w:rsidR="00FC6692" w:rsidRDefault="00FC6692" w:rsidP="00FC6692">
      <w:pPr>
        <w:jc w:val="center"/>
        <w:rPr>
          <w:b/>
          <w:sz w:val="32"/>
          <w:szCs w:val="32"/>
        </w:rPr>
      </w:pPr>
      <w:r>
        <w:rPr>
          <w:b/>
          <w:sz w:val="32"/>
          <w:szCs w:val="32"/>
        </w:rPr>
        <w:t>BOMB THREAT</w:t>
      </w:r>
    </w:p>
    <w:p w14:paraId="63550F71" w14:textId="77777777" w:rsidR="00FC6692" w:rsidRDefault="00FC6692" w:rsidP="00D93CC3">
      <w:pPr>
        <w:pStyle w:val="ListParagraph"/>
        <w:numPr>
          <w:ilvl w:val="0"/>
          <w:numId w:val="101"/>
        </w:numPr>
        <w:spacing w:after="160" w:line="256" w:lineRule="auto"/>
      </w:pPr>
      <w:r>
        <w:t xml:space="preserve">KEEP CALM DURING THE PHONE CALL. The more information you can obtain during the phone call the better. </w:t>
      </w:r>
    </w:p>
    <w:p w14:paraId="513E5C1C" w14:textId="77777777" w:rsidR="00FC6692" w:rsidRDefault="00FC6692" w:rsidP="00D93CC3">
      <w:pPr>
        <w:pStyle w:val="ListParagraph"/>
        <w:numPr>
          <w:ilvl w:val="0"/>
          <w:numId w:val="101"/>
        </w:numPr>
        <w:spacing w:after="160" w:line="256" w:lineRule="auto"/>
      </w:pPr>
      <w:r>
        <w:t>Use the bomb threat checklist located in reception to guide your questions and to write down your information.</w:t>
      </w:r>
    </w:p>
    <w:p w14:paraId="606073E3" w14:textId="77777777" w:rsidR="00FC6692" w:rsidRDefault="00FC6692" w:rsidP="00D93CC3">
      <w:pPr>
        <w:pStyle w:val="ListParagraph"/>
        <w:numPr>
          <w:ilvl w:val="0"/>
          <w:numId w:val="101"/>
        </w:numPr>
        <w:spacing w:after="160" w:line="256" w:lineRule="auto"/>
      </w:pPr>
      <w:r>
        <w:t xml:space="preserve">If possible, instruct a colleague to contact </w:t>
      </w:r>
      <w:r>
        <w:rPr>
          <w:color w:val="FF0000"/>
        </w:rPr>
        <w:t>000</w:t>
      </w:r>
      <w:r>
        <w:t xml:space="preserve"> during the call without the caller knowing. </w:t>
      </w:r>
      <w:proofErr w:type="gramStart"/>
      <w:r>
        <w:t>E.G.</w:t>
      </w:r>
      <w:proofErr w:type="gramEnd"/>
      <w:r>
        <w:t xml:space="preserve"> hand signals-pointing to bomb threat checklist.</w:t>
      </w:r>
    </w:p>
    <w:p w14:paraId="6F4AC3DF" w14:textId="77777777" w:rsidR="00FC6692" w:rsidRDefault="00FC6692" w:rsidP="00D93CC3">
      <w:pPr>
        <w:pStyle w:val="ListParagraph"/>
        <w:numPr>
          <w:ilvl w:val="0"/>
          <w:numId w:val="101"/>
        </w:numPr>
        <w:spacing w:after="160" w:line="256" w:lineRule="auto"/>
      </w:pPr>
      <w:r>
        <w:t>Call the police on 000</w:t>
      </w:r>
    </w:p>
    <w:p w14:paraId="22493E3F" w14:textId="77777777" w:rsidR="00FC6692" w:rsidRDefault="00FC6692" w:rsidP="00D93CC3">
      <w:pPr>
        <w:pStyle w:val="ListParagraph"/>
        <w:numPr>
          <w:ilvl w:val="0"/>
          <w:numId w:val="101"/>
        </w:numPr>
        <w:spacing w:after="160" w:line="256" w:lineRule="auto"/>
      </w:pPr>
      <w:r>
        <w:t>Notify all staff of the threat.</w:t>
      </w:r>
    </w:p>
    <w:p w14:paraId="6EE5B0A7" w14:textId="77777777" w:rsidR="00FC6692" w:rsidRDefault="00FC6692" w:rsidP="00D93CC3">
      <w:pPr>
        <w:pStyle w:val="ListParagraph"/>
        <w:numPr>
          <w:ilvl w:val="0"/>
          <w:numId w:val="101"/>
        </w:numPr>
        <w:spacing w:after="160" w:line="256" w:lineRule="auto"/>
      </w:pPr>
      <w:r>
        <w:t>Initiate evacuation procedure</w:t>
      </w:r>
    </w:p>
    <w:p w14:paraId="7CB6F897" w14:textId="77777777" w:rsidR="00FC6692" w:rsidRDefault="00FC6692" w:rsidP="00D93CC3">
      <w:pPr>
        <w:pStyle w:val="ListParagraph"/>
        <w:numPr>
          <w:ilvl w:val="0"/>
          <w:numId w:val="101"/>
        </w:numPr>
        <w:spacing w:after="160" w:line="256" w:lineRule="auto"/>
      </w:pPr>
      <w:r>
        <w:t>Await instructions from the Officer in Charge of the Police.</w:t>
      </w:r>
    </w:p>
    <w:p w14:paraId="126BB7DD" w14:textId="77777777" w:rsidR="00FC6692" w:rsidRDefault="00FC6692" w:rsidP="00FC6692">
      <w:pPr>
        <w:rPr>
          <w:b/>
        </w:rPr>
      </w:pPr>
    </w:p>
    <w:p w14:paraId="49794844" w14:textId="77777777" w:rsidR="00FC6692" w:rsidRDefault="00FC6692" w:rsidP="00FC6692">
      <w:pPr>
        <w:rPr>
          <w:b/>
        </w:rPr>
      </w:pPr>
    </w:p>
    <w:p w14:paraId="4CD62E45" w14:textId="77777777" w:rsidR="00FC6692" w:rsidRDefault="00FC6692" w:rsidP="00FC6692">
      <w:pPr>
        <w:rPr>
          <w:b/>
        </w:rPr>
      </w:pPr>
    </w:p>
    <w:p w14:paraId="4FB9F78A" w14:textId="77777777" w:rsidR="00FC6692" w:rsidRDefault="00FC6692" w:rsidP="00FC6692"/>
    <w:p w14:paraId="2C5A473F" w14:textId="77777777" w:rsidR="00FC6692" w:rsidRDefault="00FC6692" w:rsidP="00FC6692"/>
    <w:p w14:paraId="1E6BF4C2" w14:textId="77777777" w:rsidR="00FC6692" w:rsidRDefault="00FC6692" w:rsidP="00FC6692"/>
    <w:p w14:paraId="2E998B26" w14:textId="77777777" w:rsidR="00FC6692" w:rsidRDefault="00FC6692" w:rsidP="00FC6692"/>
    <w:p w14:paraId="537BEE05" w14:textId="77777777" w:rsidR="00FC6692" w:rsidRDefault="00FC6692">
      <w:r>
        <w:br w:type="page"/>
      </w:r>
    </w:p>
    <w:p w14:paraId="54671F04" w14:textId="77777777" w:rsidR="00FC6692" w:rsidRDefault="00FC6692" w:rsidP="00FC6692"/>
    <w:p w14:paraId="131DB732" w14:textId="77777777" w:rsidR="00FC6692" w:rsidRDefault="00FC6692" w:rsidP="00FC6692"/>
    <w:p w14:paraId="7609AB5D" w14:textId="77777777" w:rsidR="00FC6692" w:rsidRDefault="00FC6692" w:rsidP="00FC6692"/>
    <w:p w14:paraId="6C000372" w14:textId="77777777" w:rsidR="00FC6692" w:rsidRDefault="00FC6692" w:rsidP="00FC6692"/>
    <w:p w14:paraId="57912592" w14:textId="77777777" w:rsidR="00FC6692" w:rsidRDefault="00FC6692" w:rsidP="00FC6692">
      <w:pPr>
        <w:jc w:val="center"/>
        <w:rPr>
          <w:b/>
        </w:rPr>
      </w:pPr>
      <w:r>
        <w:rPr>
          <w:noProof/>
          <w:lang w:eastAsia="en-AU"/>
        </w:rPr>
        <w:drawing>
          <wp:anchor distT="0" distB="0" distL="114300" distR="114300" simplePos="0" relativeHeight="251658247" behindDoc="0" locked="0" layoutInCell="1" allowOverlap="1" wp14:anchorId="6EF3E8C6" wp14:editId="1E35E0BA">
            <wp:simplePos x="0" y="0"/>
            <wp:positionH relativeFrom="column">
              <wp:posOffset>3391535</wp:posOffset>
            </wp:positionH>
            <wp:positionV relativeFrom="paragraph">
              <wp:posOffset>6350</wp:posOffset>
            </wp:positionV>
            <wp:extent cx="2090420" cy="2090420"/>
            <wp:effectExtent l="0" t="0" r="5080" b="5080"/>
            <wp:wrapSquare wrapText="bothSides"/>
            <wp:docPr id="10" name="Picture 10" descr="http://images.clipartpanda.com/cyclone-clipart-Tornado.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cyclone-clipart-Tornado.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0420" cy="209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8" behindDoc="0" locked="0" layoutInCell="1" allowOverlap="1" wp14:anchorId="13FB0F86" wp14:editId="218F33E4">
            <wp:simplePos x="0" y="0"/>
            <wp:positionH relativeFrom="column">
              <wp:posOffset>488950</wp:posOffset>
            </wp:positionH>
            <wp:positionV relativeFrom="paragraph">
              <wp:posOffset>27305</wp:posOffset>
            </wp:positionV>
            <wp:extent cx="1890395" cy="1935480"/>
            <wp:effectExtent l="0" t="0" r="0" b="7620"/>
            <wp:wrapSquare wrapText="bothSides"/>
            <wp:docPr id="9" name="Picture 9" descr="http://images.clipartpanda.com/rain-clip-art-swirly-gray-rain-lightning-cloud.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clipartpanda.com/rain-clip-art-swirly-gray-rain-lightning-cloud.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0395" cy="1935480"/>
                    </a:xfrm>
                    <a:prstGeom prst="rect">
                      <a:avLst/>
                    </a:prstGeom>
                    <a:noFill/>
                  </pic:spPr>
                </pic:pic>
              </a:graphicData>
            </a:graphic>
            <wp14:sizeRelH relativeFrom="page">
              <wp14:pctWidth>0</wp14:pctWidth>
            </wp14:sizeRelH>
            <wp14:sizeRelV relativeFrom="page">
              <wp14:pctHeight>0</wp14:pctHeight>
            </wp14:sizeRelV>
          </wp:anchor>
        </w:drawing>
      </w:r>
    </w:p>
    <w:p w14:paraId="765B474D" w14:textId="77777777" w:rsidR="00FC6692" w:rsidRDefault="00FC6692" w:rsidP="00FC6692">
      <w:pPr>
        <w:jc w:val="center"/>
        <w:rPr>
          <w:b/>
        </w:rPr>
      </w:pPr>
    </w:p>
    <w:p w14:paraId="26CB3914" w14:textId="77777777" w:rsidR="00FC6692" w:rsidRDefault="00FC6692" w:rsidP="00FC6692">
      <w:pPr>
        <w:jc w:val="center"/>
        <w:rPr>
          <w:b/>
        </w:rPr>
      </w:pPr>
    </w:p>
    <w:p w14:paraId="5D598184" w14:textId="77777777" w:rsidR="00FC6692" w:rsidRDefault="00FC6692" w:rsidP="00FC6692">
      <w:pPr>
        <w:jc w:val="center"/>
        <w:rPr>
          <w:b/>
        </w:rPr>
      </w:pPr>
    </w:p>
    <w:p w14:paraId="4DCA8935" w14:textId="77777777" w:rsidR="00FC6692" w:rsidRDefault="00FC6692" w:rsidP="00FC6692">
      <w:pPr>
        <w:jc w:val="center"/>
        <w:rPr>
          <w:b/>
        </w:rPr>
      </w:pPr>
    </w:p>
    <w:p w14:paraId="6DFE9170" w14:textId="77777777" w:rsidR="00FC6692" w:rsidRDefault="00FC6692" w:rsidP="00FC6692">
      <w:pPr>
        <w:jc w:val="center"/>
        <w:rPr>
          <w:b/>
        </w:rPr>
      </w:pPr>
    </w:p>
    <w:p w14:paraId="5A1E7810" w14:textId="77777777" w:rsidR="00FC6692" w:rsidRDefault="00FC6692" w:rsidP="00FC6692">
      <w:pPr>
        <w:jc w:val="center"/>
        <w:rPr>
          <w:b/>
        </w:rPr>
      </w:pPr>
    </w:p>
    <w:p w14:paraId="5DF0D9BF" w14:textId="77777777" w:rsidR="00FC6692" w:rsidRDefault="00FC6692" w:rsidP="00FC6692">
      <w:pPr>
        <w:jc w:val="center"/>
        <w:rPr>
          <w:b/>
        </w:rPr>
      </w:pPr>
    </w:p>
    <w:p w14:paraId="7BDE6FB7" w14:textId="77777777" w:rsidR="00FC6692" w:rsidRDefault="00FC6692" w:rsidP="00FC6692">
      <w:pPr>
        <w:jc w:val="center"/>
        <w:rPr>
          <w:b/>
        </w:rPr>
      </w:pPr>
    </w:p>
    <w:p w14:paraId="1F70BEF0" w14:textId="77777777" w:rsidR="00FC6692" w:rsidRDefault="00FC6692" w:rsidP="00FC6692">
      <w:pPr>
        <w:jc w:val="center"/>
        <w:rPr>
          <w:b/>
        </w:rPr>
      </w:pPr>
    </w:p>
    <w:p w14:paraId="4359AF9D" w14:textId="77777777" w:rsidR="00FC6692" w:rsidRDefault="00FC6692" w:rsidP="00FC6692">
      <w:pPr>
        <w:ind w:left="2160" w:firstLine="720"/>
        <w:rPr>
          <w:b/>
          <w:sz w:val="32"/>
          <w:szCs w:val="32"/>
        </w:rPr>
      </w:pPr>
      <w:r>
        <w:rPr>
          <w:b/>
          <w:sz w:val="32"/>
          <w:szCs w:val="32"/>
        </w:rPr>
        <w:t>STORM/ CYCLONE</w:t>
      </w:r>
    </w:p>
    <w:p w14:paraId="62B2FD3D" w14:textId="77777777" w:rsidR="00FC6692" w:rsidRDefault="00FC6692" w:rsidP="00FC6692">
      <w:pPr>
        <w:ind w:left="2160" w:firstLine="720"/>
        <w:rPr>
          <w:b/>
          <w:sz w:val="32"/>
          <w:szCs w:val="32"/>
        </w:rPr>
      </w:pPr>
    </w:p>
    <w:p w14:paraId="07A9F9E3" w14:textId="77777777" w:rsidR="00FC6692" w:rsidRDefault="00FC6692" w:rsidP="00D93CC3">
      <w:pPr>
        <w:pStyle w:val="ListParagraph"/>
        <w:numPr>
          <w:ilvl w:val="0"/>
          <w:numId w:val="102"/>
        </w:numPr>
        <w:spacing w:after="160" w:line="256" w:lineRule="auto"/>
        <w:rPr>
          <w:b/>
        </w:rPr>
      </w:pPr>
      <w:r>
        <w:t xml:space="preserve">At first warnings, follow local radio, television or internet sites with information on the event. </w:t>
      </w:r>
    </w:p>
    <w:p w14:paraId="1EE41C16" w14:textId="77777777" w:rsidR="00FC6692" w:rsidRDefault="00FC6692" w:rsidP="00D93CC3">
      <w:pPr>
        <w:pStyle w:val="ListParagraph"/>
        <w:numPr>
          <w:ilvl w:val="0"/>
          <w:numId w:val="102"/>
        </w:numPr>
        <w:spacing w:after="160" w:line="256" w:lineRule="auto"/>
        <w:rPr>
          <w:b/>
        </w:rPr>
      </w:pPr>
      <w:r>
        <w:t xml:space="preserve">Ensure everybody remains inside. </w:t>
      </w:r>
    </w:p>
    <w:p w14:paraId="30162852" w14:textId="77777777" w:rsidR="00FC6692" w:rsidRDefault="00FC6692" w:rsidP="00D93CC3">
      <w:pPr>
        <w:pStyle w:val="ListParagraph"/>
        <w:numPr>
          <w:ilvl w:val="0"/>
          <w:numId w:val="102"/>
        </w:numPr>
        <w:spacing w:after="160" w:line="256" w:lineRule="auto"/>
        <w:rPr>
          <w:b/>
        </w:rPr>
      </w:pPr>
      <w:r>
        <w:t xml:space="preserve">Secure all doors and windows, store loose articles inside. </w:t>
      </w:r>
    </w:p>
    <w:p w14:paraId="5D15B1B2" w14:textId="77777777" w:rsidR="00FC6692" w:rsidRDefault="00FC6692" w:rsidP="00D93CC3">
      <w:pPr>
        <w:pStyle w:val="ListParagraph"/>
        <w:numPr>
          <w:ilvl w:val="0"/>
          <w:numId w:val="102"/>
        </w:numPr>
        <w:spacing w:after="160" w:line="256" w:lineRule="auto"/>
        <w:rPr>
          <w:b/>
        </w:rPr>
      </w:pPr>
      <w:r>
        <w:t>Remain tuned to radio/television/internet and follow any emergency instructions.</w:t>
      </w:r>
    </w:p>
    <w:p w14:paraId="244EE6B0" w14:textId="77777777" w:rsidR="00FC6692" w:rsidRDefault="00FC6692" w:rsidP="00D93CC3">
      <w:pPr>
        <w:pStyle w:val="ListParagraph"/>
        <w:numPr>
          <w:ilvl w:val="0"/>
          <w:numId w:val="102"/>
        </w:numPr>
        <w:spacing w:after="160" w:line="256" w:lineRule="auto"/>
        <w:rPr>
          <w:b/>
        </w:rPr>
      </w:pPr>
      <w:r>
        <w:t>Do not allow anybody to venture outside unless area is free from debris, fallen power lines or other safety hazards.</w:t>
      </w:r>
    </w:p>
    <w:p w14:paraId="01F4AC6F" w14:textId="77777777" w:rsidR="00FC6692" w:rsidRDefault="00FC6692" w:rsidP="00D93CC3">
      <w:pPr>
        <w:pStyle w:val="ListParagraph"/>
        <w:numPr>
          <w:ilvl w:val="0"/>
          <w:numId w:val="102"/>
        </w:numPr>
        <w:spacing w:after="160" w:line="256" w:lineRule="auto"/>
        <w:rPr>
          <w:b/>
          <w:color w:val="FF0000"/>
        </w:rPr>
      </w:pPr>
      <w:r>
        <w:t>In the event of damages call the SES on</w:t>
      </w:r>
      <w:r>
        <w:rPr>
          <w:b/>
          <w:color w:val="FF0000"/>
        </w:rPr>
        <w:t xml:space="preserve"> 132 500</w:t>
      </w:r>
    </w:p>
    <w:p w14:paraId="2FDAAF73" w14:textId="77777777" w:rsidR="00D17DDC" w:rsidRDefault="00D17DDC">
      <w:pPr>
        <w:rPr>
          <w:rFonts w:cs="Calibri"/>
          <w:szCs w:val="20"/>
        </w:rPr>
      </w:pPr>
    </w:p>
    <w:p w14:paraId="030018B3" w14:textId="53A5083D" w:rsidR="001B1B24" w:rsidRDefault="001B1B24">
      <w:pPr>
        <w:rPr>
          <w:rFonts w:cs="Calibri"/>
          <w:szCs w:val="20"/>
        </w:rPr>
        <w:sectPr w:rsidR="001B1B24" w:rsidSect="00D17DDC">
          <w:type w:val="oddPage"/>
          <w:pgSz w:w="11906" w:h="16838"/>
          <w:pgMar w:top="1440" w:right="1440" w:bottom="1440" w:left="1440" w:header="708" w:footer="708" w:gutter="0"/>
          <w:cols w:space="708"/>
          <w:docGrid w:linePitch="360"/>
        </w:sectPr>
      </w:pPr>
    </w:p>
    <w:p w14:paraId="5F68E7A4" w14:textId="77777777" w:rsidR="001C5D4E" w:rsidRPr="00D9213C" w:rsidRDefault="001C5D4E" w:rsidP="00D9213C">
      <w:pPr>
        <w:pStyle w:val="PolicyHeaders"/>
      </w:pPr>
      <w:bookmarkStart w:id="30" w:name="_Toc138933417"/>
      <w:r w:rsidRPr="00D9213C">
        <w:lastRenderedPageBreak/>
        <w:t>Emergency Service Contact Policy</w:t>
      </w:r>
      <w:bookmarkEnd w:id="30"/>
    </w:p>
    <w:p w14:paraId="568B58CA" w14:textId="77777777" w:rsidR="001C5D4E" w:rsidRDefault="001C5D4E" w:rsidP="001C5D4E">
      <w:pPr>
        <w:rPr>
          <w:rFonts w:ascii="Calibri" w:hAnsi="Calibri" w:cs="Calibri"/>
        </w:rPr>
      </w:pPr>
    </w:p>
    <w:p w14:paraId="3ADA31E6" w14:textId="77777777" w:rsidR="001C5D4E" w:rsidRDefault="001C5D4E" w:rsidP="001C5D4E">
      <w:pPr>
        <w:rPr>
          <w:rFonts w:cs="Calibri"/>
          <w:b/>
          <w:sz w:val="32"/>
          <w:szCs w:val="32"/>
        </w:rPr>
      </w:pPr>
      <w:r>
        <w:rPr>
          <w:rFonts w:cs="Calibri"/>
          <w:b/>
          <w:sz w:val="32"/>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1C5D4E" w14:paraId="7F04B298" w14:textId="77777777" w:rsidTr="001C5D4E">
        <w:tc>
          <w:tcPr>
            <w:tcW w:w="675" w:type="dxa"/>
            <w:tcBorders>
              <w:top w:val="single" w:sz="4" w:space="0" w:color="BFBFBF"/>
              <w:left w:val="single" w:sz="4" w:space="0" w:color="BFBFBF"/>
              <w:bottom w:val="single" w:sz="4" w:space="0" w:color="BFBFBF"/>
              <w:right w:val="single" w:sz="4" w:space="0" w:color="BFBFBF"/>
            </w:tcBorders>
            <w:hideMark/>
          </w:tcPr>
          <w:p w14:paraId="5FB90956" w14:textId="77777777" w:rsidR="001C5D4E" w:rsidRDefault="001C5D4E">
            <w:pPr>
              <w:rPr>
                <w:rFonts w:cs="Calibri"/>
                <w:sz w:val="18"/>
                <w:lang w:val="en-US"/>
              </w:rPr>
            </w:pPr>
            <w:r>
              <w:rPr>
                <w:rFonts w:cs="Calibri"/>
                <w:sz w:val="18"/>
                <w:lang w:val="en-US"/>
              </w:rPr>
              <w:t>QA2</w:t>
            </w:r>
          </w:p>
        </w:tc>
        <w:tc>
          <w:tcPr>
            <w:tcW w:w="851" w:type="dxa"/>
            <w:tcBorders>
              <w:top w:val="single" w:sz="4" w:space="0" w:color="BFBFBF"/>
              <w:left w:val="single" w:sz="4" w:space="0" w:color="BFBFBF"/>
              <w:bottom w:val="single" w:sz="4" w:space="0" w:color="BFBFBF"/>
              <w:right w:val="single" w:sz="4" w:space="0" w:color="BFBFBF"/>
            </w:tcBorders>
            <w:hideMark/>
          </w:tcPr>
          <w:p w14:paraId="58A81EB4" w14:textId="77777777" w:rsidR="001C5D4E" w:rsidRDefault="001C5D4E">
            <w:pPr>
              <w:spacing w:after="0" w:line="240" w:lineRule="auto"/>
              <w:rPr>
                <w:rFonts w:cs="Calibri"/>
                <w:sz w:val="18"/>
                <w:lang w:val="en-US"/>
              </w:rPr>
            </w:pPr>
            <w:r>
              <w:rPr>
                <w:rFonts w:cs="Calibri"/>
                <w:sz w:val="18"/>
                <w:lang w:val="en-US"/>
              </w:rPr>
              <w:t>2.2.2</w:t>
            </w:r>
          </w:p>
        </w:tc>
        <w:tc>
          <w:tcPr>
            <w:tcW w:w="7716" w:type="dxa"/>
            <w:tcBorders>
              <w:top w:val="single" w:sz="4" w:space="0" w:color="BFBFBF"/>
              <w:left w:val="single" w:sz="4" w:space="0" w:color="BFBFBF"/>
              <w:bottom w:val="single" w:sz="4" w:space="0" w:color="BFBFBF"/>
              <w:right w:val="single" w:sz="4" w:space="0" w:color="BFBFBF"/>
            </w:tcBorders>
            <w:hideMark/>
          </w:tcPr>
          <w:p w14:paraId="44AEBFE6" w14:textId="16813753" w:rsidR="001C5D4E" w:rsidRDefault="001C5D4E">
            <w:pPr>
              <w:pStyle w:val="Pa7"/>
              <w:spacing w:before="40" w:after="40"/>
              <w:rPr>
                <w:rStyle w:val="A15"/>
                <w:rFonts w:ascii="Calibri" w:hAnsi="Calibri"/>
                <w:sz w:val="18"/>
                <w:szCs w:val="24"/>
              </w:rPr>
            </w:pPr>
            <w:r>
              <w:rPr>
                <w:rFonts w:ascii="Calibri" w:hAnsi="Calibri"/>
                <w:sz w:val="18"/>
                <w:lang w:val="en-US"/>
              </w:rPr>
              <w:t xml:space="preserve">Plans to effectively manage incidents and emergencies are developed in consultation with relevant authorities, </w:t>
            </w:r>
            <w:r w:rsidR="00A43D73">
              <w:rPr>
                <w:rFonts w:ascii="Calibri" w:hAnsi="Calibri"/>
                <w:sz w:val="18"/>
                <w:lang w:val="en-US"/>
              </w:rPr>
              <w:t>practiced</w:t>
            </w:r>
            <w:r>
              <w:rPr>
                <w:rFonts w:ascii="Calibri" w:hAnsi="Calibri"/>
                <w:sz w:val="18"/>
                <w:lang w:val="en-US"/>
              </w:rPr>
              <w:t xml:space="preserve"> and implemented.</w:t>
            </w:r>
          </w:p>
        </w:tc>
      </w:tr>
    </w:tbl>
    <w:p w14:paraId="72445B77" w14:textId="77777777" w:rsidR="001C5D4E" w:rsidRDefault="001C5D4E" w:rsidP="001C5D4E">
      <w:pPr>
        <w:rPr>
          <w:rFonts w:ascii="Calibri" w:hAnsi="Calibri" w:cs="Calibri"/>
          <w:b/>
          <w:sz w:val="36"/>
          <w:szCs w:val="32"/>
        </w:rPr>
      </w:pPr>
    </w:p>
    <w:p w14:paraId="4375D3F3" w14:textId="77777777" w:rsidR="001C5D4E" w:rsidRDefault="001C5D4E" w:rsidP="001C5D4E">
      <w:pPr>
        <w:rPr>
          <w:rFonts w:cs="Calibri"/>
          <w:b/>
          <w:sz w:val="36"/>
          <w:szCs w:val="32"/>
        </w:rPr>
      </w:pPr>
      <w:r>
        <w:rPr>
          <w:rFonts w:cs="Calibri"/>
          <w:b/>
          <w:sz w:val="36"/>
          <w:szCs w:val="32"/>
        </w:rPr>
        <w:t>National Regulations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9"/>
        <w:gridCol w:w="837"/>
        <w:gridCol w:w="7510"/>
      </w:tblGrid>
      <w:tr w:rsidR="001C5D4E" w14:paraId="20EFB158" w14:textId="77777777" w:rsidTr="001C5D4E">
        <w:tc>
          <w:tcPr>
            <w:tcW w:w="675" w:type="dxa"/>
            <w:vMerge w:val="restart"/>
            <w:tcBorders>
              <w:top w:val="single" w:sz="4" w:space="0" w:color="BFBFBF"/>
              <w:left w:val="single" w:sz="4" w:space="0" w:color="BFBFBF"/>
              <w:bottom w:val="single" w:sz="4" w:space="0" w:color="BFBFBF"/>
              <w:right w:val="single" w:sz="4" w:space="0" w:color="BFBFBF"/>
            </w:tcBorders>
            <w:hideMark/>
          </w:tcPr>
          <w:p w14:paraId="1A50E486" w14:textId="77777777" w:rsidR="001C5D4E" w:rsidRDefault="001C5D4E">
            <w:pPr>
              <w:rPr>
                <w:rFonts w:cs="Calibri"/>
                <w:sz w:val="18"/>
                <w:szCs w:val="18"/>
                <w:lang w:val="en-US"/>
              </w:rPr>
            </w:pPr>
            <w:r>
              <w:rPr>
                <w:rFonts w:cs="Calibri"/>
                <w:sz w:val="18"/>
                <w:szCs w:val="18"/>
                <w:lang w:val="en-US"/>
              </w:rPr>
              <w:t>Reg</w:t>
            </w:r>
            <w:r>
              <w:rPr>
                <w:rFonts w:cs="Calibri"/>
                <w:sz w:val="18"/>
                <w:lang w:val="en-US"/>
              </w:rPr>
              <w:t xml:space="preserve"> </w:t>
            </w:r>
          </w:p>
        </w:tc>
        <w:tc>
          <w:tcPr>
            <w:tcW w:w="851" w:type="dxa"/>
            <w:tcBorders>
              <w:top w:val="single" w:sz="4" w:space="0" w:color="BFBFBF"/>
              <w:left w:val="single" w:sz="4" w:space="0" w:color="BFBFBF"/>
              <w:bottom w:val="single" w:sz="4" w:space="0" w:color="BFBFBF"/>
              <w:right w:val="single" w:sz="4" w:space="0" w:color="BFBFBF"/>
            </w:tcBorders>
            <w:hideMark/>
          </w:tcPr>
          <w:p w14:paraId="2C5BBAF4" w14:textId="77777777" w:rsidR="001C5D4E" w:rsidRDefault="001C5D4E">
            <w:pPr>
              <w:rPr>
                <w:rFonts w:cs="Calibri"/>
                <w:sz w:val="18"/>
                <w:szCs w:val="18"/>
                <w:lang w:val="en-US"/>
              </w:rPr>
            </w:pPr>
            <w:r>
              <w:rPr>
                <w:rFonts w:cs="Calibri"/>
                <w:sz w:val="18"/>
                <w:szCs w:val="18"/>
                <w:lang w:val="en-US"/>
              </w:rPr>
              <w:t xml:space="preserve">97 </w:t>
            </w:r>
          </w:p>
        </w:tc>
        <w:tc>
          <w:tcPr>
            <w:tcW w:w="7716" w:type="dxa"/>
            <w:tcBorders>
              <w:top w:val="single" w:sz="4" w:space="0" w:color="BFBFBF"/>
              <w:left w:val="single" w:sz="4" w:space="0" w:color="BFBFBF"/>
              <w:bottom w:val="single" w:sz="4" w:space="0" w:color="BFBFBF"/>
              <w:right w:val="single" w:sz="4" w:space="0" w:color="BFBFBF"/>
            </w:tcBorders>
            <w:hideMark/>
          </w:tcPr>
          <w:p w14:paraId="561FE70D" w14:textId="77777777" w:rsidR="001C5D4E" w:rsidRDefault="001C5D4E">
            <w:pPr>
              <w:rPr>
                <w:rFonts w:cs="Calibri"/>
                <w:sz w:val="18"/>
                <w:szCs w:val="18"/>
                <w:lang w:val="en-US"/>
              </w:rPr>
            </w:pPr>
            <w:r>
              <w:rPr>
                <w:rFonts w:cs="Calibri"/>
                <w:sz w:val="18"/>
                <w:szCs w:val="18"/>
                <w:lang w:val="en-US"/>
              </w:rPr>
              <w:t>Emergency and evacuation procedures</w:t>
            </w:r>
          </w:p>
        </w:tc>
      </w:tr>
      <w:tr w:rsidR="001C5D4E" w14:paraId="0ABE47A3" w14:textId="77777777" w:rsidTr="001C5D4E">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6734BB8" w14:textId="77777777" w:rsidR="001C5D4E" w:rsidRDefault="001C5D4E">
            <w:pPr>
              <w:spacing w:after="0" w:line="240" w:lineRule="auto"/>
              <w:rPr>
                <w:rFonts w:cs="Calibri"/>
                <w:sz w:val="18"/>
                <w:szCs w:val="18"/>
                <w:lang w:val="en-US"/>
              </w:rPr>
            </w:pPr>
          </w:p>
        </w:tc>
        <w:tc>
          <w:tcPr>
            <w:tcW w:w="851" w:type="dxa"/>
            <w:tcBorders>
              <w:top w:val="single" w:sz="4" w:space="0" w:color="BFBFBF"/>
              <w:left w:val="single" w:sz="4" w:space="0" w:color="BFBFBF"/>
              <w:bottom w:val="single" w:sz="4" w:space="0" w:color="BFBFBF"/>
              <w:right w:val="single" w:sz="4" w:space="0" w:color="BFBFBF"/>
            </w:tcBorders>
            <w:hideMark/>
          </w:tcPr>
          <w:p w14:paraId="302CA803" w14:textId="77777777" w:rsidR="001C5D4E" w:rsidRDefault="001C5D4E">
            <w:pPr>
              <w:pStyle w:val="Pa20"/>
              <w:spacing w:after="40"/>
              <w:rPr>
                <w:rFonts w:ascii="Cambria" w:hAnsi="Cambria" w:cs="Meta Plus Normal"/>
                <w:color w:val="000000"/>
                <w:sz w:val="18"/>
                <w:szCs w:val="18"/>
                <w:lang w:val="en-US"/>
              </w:rPr>
            </w:pPr>
            <w:r>
              <w:rPr>
                <w:rFonts w:ascii="Cambria" w:hAnsi="Cambria" w:cs="Meta Plus Normal"/>
                <w:color w:val="000000"/>
                <w:sz w:val="18"/>
                <w:szCs w:val="18"/>
                <w:lang w:val="en-US"/>
              </w:rPr>
              <w:t>98</w:t>
            </w:r>
          </w:p>
        </w:tc>
        <w:tc>
          <w:tcPr>
            <w:tcW w:w="7716" w:type="dxa"/>
            <w:tcBorders>
              <w:top w:val="single" w:sz="4" w:space="0" w:color="BFBFBF"/>
              <w:left w:val="single" w:sz="4" w:space="0" w:color="BFBFBF"/>
              <w:bottom w:val="single" w:sz="4" w:space="0" w:color="BFBFBF"/>
              <w:right w:val="single" w:sz="4" w:space="0" w:color="BFBFBF"/>
            </w:tcBorders>
            <w:hideMark/>
          </w:tcPr>
          <w:p w14:paraId="3C365095" w14:textId="77777777" w:rsidR="001C5D4E" w:rsidRDefault="001C5D4E">
            <w:pPr>
              <w:pStyle w:val="Pa20"/>
              <w:spacing w:after="40"/>
              <w:rPr>
                <w:rFonts w:ascii="Calibri" w:hAnsi="Calibri"/>
                <w:color w:val="000000"/>
                <w:sz w:val="18"/>
                <w:szCs w:val="18"/>
                <w:lang w:val="en-US"/>
              </w:rPr>
            </w:pPr>
            <w:r>
              <w:rPr>
                <w:rFonts w:ascii="Calibri" w:hAnsi="Calibri"/>
                <w:color w:val="000000"/>
                <w:sz w:val="18"/>
                <w:szCs w:val="18"/>
                <w:lang w:val="en-US"/>
              </w:rPr>
              <w:t>Telephone or other communication equipment</w:t>
            </w:r>
          </w:p>
        </w:tc>
      </w:tr>
    </w:tbl>
    <w:p w14:paraId="40CEF415" w14:textId="77777777" w:rsidR="001C5D4E" w:rsidRDefault="001C5D4E" w:rsidP="001C5D4E">
      <w:pPr>
        <w:rPr>
          <w:rFonts w:ascii="Calibri" w:hAnsi="Calibri" w:cs="Calibri"/>
          <w:b/>
          <w:sz w:val="36"/>
          <w:szCs w:val="32"/>
        </w:rPr>
      </w:pPr>
    </w:p>
    <w:p w14:paraId="5E76A87D" w14:textId="77777777" w:rsidR="001C5D4E" w:rsidRDefault="001C5D4E" w:rsidP="001C5D4E">
      <w:pPr>
        <w:rPr>
          <w:rFonts w:cs="Calibri"/>
          <w:b/>
          <w:sz w:val="32"/>
          <w:szCs w:val="32"/>
        </w:rPr>
      </w:pPr>
      <w:r>
        <w:rPr>
          <w:rFonts w:cs="Calibri"/>
          <w:b/>
          <w:sz w:val="32"/>
          <w:szCs w:val="32"/>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45"/>
      </w:tblGrid>
      <w:tr w:rsidR="001C5D4E" w14:paraId="17152A88" w14:textId="77777777" w:rsidTr="001C5D4E">
        <w:tc>
          <w:tcPr>
            <w:tcW w:w="675" w:type="dxa"/>
            <w:tcBorders>
              <w:top w:val="single" w:sz="4" w:space="0" w:color="BFBFBF"/>
              <w:left w:val="single" w:sz="4" w:space="0" w:color="BFBFBF"/>
              <w:bottom w:val="single" w:sz="4" w:space="0" w:color="BFBFBF"/>
              <w:right w:val="single" w:sz="4" w:space="0" w:color="BFBFBF"/>
            </w:tcBorders>
            <w:hideMark/>
          </w:tcPr>
          <w:p w14:paraId="092A9B9B" w14:textId="77777777" w:rsidR="001C5D4E" w:rsidRDefault="001C5D4E">
            <w:pPr>
              <w:rPr>
                <w:rFonts w:cs="Calibri"/>
                <w:sz w:val="18"/>
                <w:lang w:val="en-US"/>
              </w:rPr>
            </w:pPr>
            <w:r>
              <w:rPr>
                <w:rFonts w:cs="Calibri"/>
                <w:sz w:val="18"/>
                <w:lang w:val="en-US"/>
              </w:rPr>
              <w:t>LO3</w:t>
            </w:r>
          </w:p>
        </w:tc>
        <w:tc>
          <w:tcPr>
            <w:tcW w:w="8505" w:type="dxa"/>
            <w:tcBorders>
              <w:top w:val="single" w:sz="4" w:space="0" w:color="BFBFBF"/>
              <w:left w:val="single" w:sz="4" w:space="0" w:color="BFBFBF"/>
              <w:bottom w:val="single" w:sz="4" w:space="0" w:color="BFBFBF"/>
              <w:right w:val="single" w:sz="4" w:space="0" w:color="BFBFBF"/>
            </w:tcBorders>
            <w:hideMark/>
          </w:tcPr>
          <w:p w14:paraId="42A034C4" w14:textId="77777777" w:rsidR="001C5D4E" w:rsidRDefault="001C5D4E">
            <w:pPr>
              <w:pStyle w:val="Pa20"/>
              <w:spacing w:after="40"/>
              <w:rPr>
                <w:rStyle w:val="A15"/>
                <w:rFonts w:ascii="Calibri" w:hAnsi="Calibri"/>
                <w:sz w:val="18"/>
                <w:szCs w:val="18"/>
              </w:rPr>
            </w:pPr>
            <w:r>
              <w:rPr>
                <w:rStyle w:val="A15"/>
                <w:rFonts w:ascii="Calibri" w:hAnsi="Calibri"/>
                <w:sz w:val="18"/>
                <w:szCs w:val="18"/>
                <w:lang w:val="en-US"/>
              </w:rPr>
              <w:t>Children become strong in their social and emotional wellbeing.</w:t>
            </w:r>
          </w:p>
        </w:tc>
      </w:tr>
    </w:tbl>
    <w:p w14:paraId="220D6964" w14:textId="77777777" w:rsidR="001C5D4E" w:rsidRDefault="001C5D4E" w:rsidP="001C5D4E">
      <w:pPr>
        <w:rPr>
          <w:rFonts w:ascii="Calibri" w:hAnsi="Calibri" w:cs="Calibri"/>
          <w:b/>
          <w:sz w:val="36"/>
          <w:szCs w:val="32"/>
        </w:rPr>
      </w:pPr>
    </w:p>
    <w:p w14:paraId="7790EDD4" w14:textId="77777777" w:rsidR="001C5D4E" w:rsidRDefault="001C5D4E" w:rsidP="001C5D4E">
      <w:pPr>
        <w:rPr>
          <w:rFonts w:cs="Calibri"/>
        </w:rPr>
      </w:pPr>
      <w:r>
        <w:rPr>
          <w:rFonts w:cs="Calibri"/>
          <w:b/>
          <w:sz w:val="36"/>
          <w:szCs w:val="32"/>
        </w:rPr>
        <w:t>Aim</w:t>
      </w:r>
      <w:r>
        <w:rPr>
          <w:rFonts w:cs="Calibri"/>
          <w:b/>
          <w:sz w:val="36"/>
          <w:szCs w:val="32"/>
        </w:rPr>
        <w:br/>
      </w:r>
      <w:r>
        <w:rPr>
          <w:rFonts w:cs="Calibri"/>
        </w:rPr>
        <w:t xml:space="preserve">In the event that the service needs to be evacuated, we aim to conduct this in a rehearsed, timely, calm and safe manner to secure the safety of each person using the service. The safety and wellbeing of each child, educator and person using the service is paramount above any other consideration in the time of an emergency or evacuation. Any other procedures will be carried out only if it is safe to do so. </w:t>
      </w:r>
    </w:p>
    <w:p w14:paraId="0E00C951" w14:textId="77777777" w:rsidR="001C5D4E" w:rsidRDefault="001C5D4E" w:rsidP="001C5D4E">
      <w:pPr>
        <w:rPr>
          <w:rFonts w:cs="Calibri"/>
          <w:b/>
          <w:sz w:val="36"/>
          <w:szCs w:val="32"/>
        </w:rPr>
      </w:pPr>
      <w:r>
        <w:rPr>
          <w:rFonts w:cs="Calibri"/>
        </w:rPr>
        <w:t>An evacuation may be necessary in the event of a fire, chemical spill, bomb scare, earthquake, siege, flood etc.</w:t>
      </w:r>
    </w:p>
    <w:p w14:paraId="4F37E019" w14:textId="77777777" w:rsidR="001C5D4E" w:rsidRDefault="001C5D4E" w:rsidP="001C5D4E">
      <w:pPr>
        <w:rPr>
          <w:rFonts w:cs="Calibri"/>
          <w:b/>
          <w:sz w:val="36"/>
          <w:szCs w:val="32"/>
        </w:rPr>
      </w:pPr>
      <w:r>
        <w:rPr>
          <w:rFonts w:cs="Calibri"/>
          <w:b/>
          <w:sz w:val="36"/>
          <w:szCs w:val="32"/>
        </w:rPr>
        <w:t>Related Policies</w:t>
      </w:r>
      <w:r>
        <w:rPr>
          <w:rFonts w:cs="Calibri"/>
          <w:b/>
          <w:sz w:val="36"/>
          <w:szCs w:val="32"/>
        </w:rPr>
        <w:br/>
      </w:r>
      <w:r>
        <w:rPr>
          <w:rFonts w:cs="Calibri"/>
        </w:rPr>
        <w:t>Emergency Management and Evacuation Policy</w:t>
      </w:r>
      <w:r>
        <w:rPr>
          <w:rFonts w:cs="Calibri"/>
          <w:b/>
        </w:rPr>
        <w:br/>
      </w:r>
      <w:r>
        <w:rPr>
          <w:rFonts w:cs="Calibri"/>
        </w:rPr>
        <w:t>Lockdown Policy</w:t>
      </w:r>
      <w:r>
        <w:rPr>
          <w:rFonts w:cs="Calibri"/>
          <w:b/>
        </w:rPr>
        <w:br/>
      </w:r>
      <w:r>
        <w:rPr>
          <w:rFonts w:cs="Calibri"/>
        </w:rPr>
        <w:t>Incident, Injury and Trauma and Illness Policy</w:t>
      </w:r>
      <w:r>
        <w:rPr>
          <w:rFonts w:cs="Calibri"/>
          <w:b/>
        </w:rPr>
        <w:br/>
      </w:r>
      <w:r>
        <w:rPr>
          <w:rFonts w:cs="Calibri"/>
        </w:rPr>
        <w:t>Administration of Authorised Medication Policy</w:t>
      </w:r>
      <w:r>
        <w:rPr>
          <w:rFonts w:cs="Calibri"/>
          <w:b/>
        </w:rPr>
        <w:br/>
      </w:r>
      <w:r>
        <w:rPr>
          <w:rFonts w:cs="Calibri"/>
        </w:rPr>
        <w:t>Death of a Child Policy</w:t>
      </w:r>
      <w:r>
        <w:rPr>
          <w:rFonts w:cs="Calibri"/>
          <w:b/>
        </w:rPr>
        <w:br/>
      </w:r>
      <w:r>
        <w:rPr>
          <w:rFonts w:cs="Calibri"/>
        </w:rPr>
        <w:t>Medical Conditions Policy</w:t>
      </w:r>
    </w:p>
    <w:p w14:paraId="2D9CF759" w14:textId="77777777" w:rsidR="00517A36" w:rsidRDefault="00517A36" w:rsidP="001C5D4E">
      <w:pPr>
        <w:rPr>
          <w:rFonts w:cs="Calibri"/>
          <w:b/>
          <w:sz w:val="36"/>
          <w:szCs w:val="32"/>
        </w:rPr>
      </w:pPr>
    </w:p>
    <w:p w14:paraId="79C9EA1E" w14:textId="66B52A6A" w:rsidR="00517A36" w:rsidRDefault="00517A36" w:rsidP="001C5D4E">
      <w:pPr>
        <w:rPr>
          <w:rFonts w:cs="Calibri"/>
          <w:b/>
          <w:sz w:val="36"/>
          <w:szCs w:val="32"/>
        </w:rPr>
      </w:pPr>
    </w:p>
    <w:p w14:paraId="4F291B7E" w14:textId="77777777" w:rsidR="00A43D73" w:rsidRDefault="00A43D73" w:rsidP="001C5D4E">
      <w:pPr>
        <w:rPr>
          <w:rFonts w:cs="Calibri"/>
          <w:b/>
          <w:sz w:val="36"/>
          <w:szCs w:val="32"/>
        </w:rPr>
      </w:pPr>
    </w:p>
    <w:p w14:paraId="52278A77" w14:textId="77777777" w:rsidR="001C5D4E" w:rsidRDefault="001C5D4E" w:rsidP="001C5D4E">
      <w:pPr>
        <w:rPr>
          <w:rFonts w:cs="Calibri"/>
          <w:b/>
          <w:sz w:val="36"/>
          <w:szCs w:val="32"/>
        </w:rPr>
      </w:pPr>
      <w:r>
        <w:rPr>
          <w:rFonts w:cs="Calibri"/>
          <w:b/>
          <w:sz w:val="36"/>
          <w:szCs w:val="32"/>
        </w:rPr>
        <w:lastRenderedPageBreak/>
        <w:t>Implementation</w:t>
      </w:r>
    </w:p>
    <w:p w14:paraId="51F7E3F3" w14:textId="77777777" w:rsidR="001C5D4E" w:rsidRDefault="001C5D4E" w:rsidP="001C5D4E">
      <w:pPr>
        <w:rPr>
          <w:rFonts w:cs="Calibri"/>
          <w:b/>
          <w:sz w:val="36"/>
          <w:szCs w:val="32"/>
        </w:rPr>
      </w:pPr>
      <w:r>
        <w:rPr>
          <w:rFonts w:cs="Times New Roman"/>
          <w:noProof/>
          <w:lang w:eastAsia="en-AU"/>
        </w:rPr>
        <w:drawing>
          <wp:anchor distT="0" distB="0" distL="114300" distR="114300" simplePos="0" relativeHeight="251658256" behindDoc="0" locked="0" layoutInCell="1" allowOverlap="1" wp14:anchorId="0DC66BC0" wp14:editId="102067E4">
            <wp:simplePos x="0" y="0"/>
            <wp:positionH relativeFrom="margin">
              <wp:align>left</wp:align>
            </wp:positionH>
            <wp:positionV relativeFrom="paragraph">
              <wp:posOffset>400050</wp:posOffset>
            </wp:positionV>
            <wp:extent cx="952500" cy="1343025"/>
            <wp:effectExtent l="0" t="0" r="0" b="9525"/>
            <wp:wrapSquare wrapText="bothSides"/>
            <wp:docPr id="28" name="Picture 28" descr="Triple Ze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ple Zero logo"/>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952500" cy="13430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2DF0D09F" w14:textId="77777777" w:rsidR="001C5D4E" w:rsidRDefault="001C5D4E" w:rsidP="001C5D4E">
      <w:pPr>
        <w:ind w:firstLine="360"/>
        <w:rPr>
          <w:rFonts w:cs="Calibri"/>
          <w:b/>
        </w:rPr>
      </w:pPr>
      <w:r>
        <w:rPr>
          <w:rFonts w:cs="Calibri"/>
          <w:b/>
        </w:rPr>
        <w:t>When you call Triple Zero (000)</w:t>
      </w:r>
    </w:p>
    <w:p w14:paraId="0A803A75" w14:textId="77777777" w:rsidR="001C5D4E" w:rsidRDefault="001C5D4E" w:rsidP="00D93CC3">
      <w:pPr>
        <w:numPr>
          <w:ilvl w:val="0"/>
          <w:numId w:val="103"/>
        </w:numPr>
        <w:spacing w:after="200" w:line="276" w:lineRule="auto"/>
        <w:rPr>
          <w:rFonts w:cs="Calibri"/>
        </w:rPr>
      </w:pPr>
      <w:r>
        <w:rPr>
          <w:rFonts w:cs="Calibri"/>
        </w:rPr>
        <w:t>Do you want Police, Fire or Ambulance?</w:t>
      </w:r>
    </w:p>
    <w:p w14:paraId="744F540C" w14:textId="77777777" w:rsidR="001C5D4E" w:rsidRDefault="001C5D4E" w:rsidP="00D93CC3">
      <w:pPr>
        <w:numPr>
          <w:ilvl w:val="0"/>
          <w:numId w:val="103"/>
        </w:numPr>
        <w:spacing w:after="200" w:line="276" w:lineRule="auto"/>
        <w:rPr>
          <w:rFonts w:cs="Calibri"/>
        </w:rPr>
      </w:pPr>
      <w:r>
        <w:rPr>
          <w:rFonts w:cs="Calibri"/>
        </w:rPr>
        <w:t>Stay calm, don't shout, speak slowly and clearly</w:t>
      </w:r>
    </w:p>
    <w:p w14:paraId="22583D62" w14:textId="77777777" w:rsidR="001C5D4E" w:rsidRDefault="001C5D4E" w:rsidP="00D93CC3">
      <w:pPr>
        <w:numPr>
          <w:ilvl w:val="0"/>
          <w:numId w:val="103"/>
        </w:numPr>
        <w:spacing w:after="200" w:line="276" w:lineRule="auto"/>
        <w:rPr>
          <w:rFonts w:cs="Calibri"/>
        </w:rPr>
      </w:pPr>
      <w:r>
        <w:rPr>
          <w:rFonts w:cs="Calibri"/>
        </w:rPr>
        <w:t>Tell us exactly where to come. Give an address or location.</w:t>
      </w:r>
    </w:p>
    <w:p w14:paraId="2E37972B" w14:textId="77777777" w:rsidR="001C5D4E" w:rsidRDefault="001C5D4E" w:rsidP="001C5D4E">
      <w:pPr>
        <w:rPr>
          <w:rFonts w:cs="Calibri"/>
          <w:b/>
          <w:sz w:val="36"/>
          <w:szCs w:val="32"/>
        </w:rPr>
      </w:pPr>
      <w:r>
        <w:rPr>
          <w:rFonts w:cs="Times New Roman"/>
          <w:noProof/>
          <w:lang w:eastAsia="en-AU"/>
        </w:rPr>
        <w:drawing>
          <wp:anchor distT="0" distB="0" distL="114300" distR="114300" simplePos="0" relativeHeight="251658255" behindDoc="0" locked="0" layoutInCell="1" allowOverlap="1" wp14:anchorId="463E3FB7" wp14:editId="5D1F178F">
            <wp:simplePos x="0" y="0"/>
            <wp:positionH relativeFrom="margin">
              <wp:align>left</wp:align>
            </wp:positionH>
            <wp:positionV relativeFrom="paragraph">
              <wp:posOffset>285750</wp:posOffset>
            </wp:positionV>
            <wp:extent cx="952500" cy="1343025"/>
            <wp:effectExtent l="0" t="0" r="0" b="9525"/>
            <wp:wrapSquare wrapText="bothSides"/>
            <wp:docPr id="26" name="Picture 26" descr="Triple Zero text Emergency Call 10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ple Zero text Emergency Call 106 logo"/>
                    <pic:cNvPicPr>
                      <a:picLocks noChangeAspect="1" noChangeArrowheads="1"/>
                    </pic:cNvPicPr>
                  </pic:nvPicPr>
                  <pic:blipFill>
                    <a:blip r:embed="rId39" r:link="rId41" cstate="print">
                      <a:extLst>
                        <a:ext uri="{28A0092B-C50C-407E-A947-70E740481C1C}">
                          <a14:useLocalDpi xmlns:a14="http://schemas.microsoft.com/office/drawing/2010/main" val="0"/>
                        </a:ext>
                      </a:extLst>
                    </a:blip>
                    <a:srcRect/>
                    <a:stretch>
                      <a:fillRect/>
                    </a:stretch>
                  </pic:blipFill>
                  <pic:spPr bwMode="auto">
                    <a:xfrm>
                      <a:off x="0" y="0"/>
                      <a:ext cx="952500" cy="1343025"/>
                    </a:xfrm>
                    <a:prstGeom prst="rect">
                      <a:avLst/>
                    </a:prstGeom>
                    <a:noFill/>
                  </pic:spPr>
                </pic:pic>
              </a:graphicData>
            </a:graphic>
            <wp14:sizeRelH relativeFrom="page">
              <wp14:pctWidth>0</wp14:pctWidth>
            </wp14:sizeRelH>
            <wp14:sizeRelV relativeFrom="page">
              <wp14:pctHeight>0</wp14:pctHeight>
            </wp14:sizeRelV>
          </wp:anchor>
        </w:drawing>
      </w:r>
    </w:p>
    <w:p w14:paraId="25AF19CD" w14:textId="7DB5367D" w:rsidR="001C5D4E" w:rsidRDefault="001C5D4E" w:rsidP="001C5D4E">
      <w:pPr>
        <w:ind w:firstLine="360"/>
        <w:rPr>
          <w:rFonts w:cs="Calibri"/>
          <w:b/>
        </w:rPr>
      </w:pPr>
      <w:r>
        <w:rPr>
          <w:rFonts w:cs="Calibri"/>
          <w:b/>
        </w:rPr>
        <w:t xml:space="preserve">If you are deaf or have a speech or hearing </w:t>
      </w:r>
      <w:r w:rsidR="000E17EF">
        <w:rPr>
          <w:rFonts w:cs="Calibri"/>
          <w:b/>
        </w:rPr>
        <w:t>impairment,</w:t>
      </w:r>
      <w:r>
        <w:rPr>
          <w:rFonts w:cs="Calibri"/>
          <w:b/>
        </w:rPr>
        <w:t xml:space="preserve"> call 106</w:t>
      </w:r>
    </w:p>
    <w:p w14:paraId="497D8465" w14:textId="77777777" w:rsidR="001C5D4E" w:rsidRDefault="001C5D4E" w:rsidP="00D93CC3">
      <w:pPr>
        <w:numPr>
          <w:ilvl w:val="0"/>
          <w:numId w:val="104"/>
        </w:numPr>
        <w:spacing w:after="200" w:line="276" w:lineRule="auto"/>
        <w:rPr>
          <w:rFonts w:cs="Calibri"/>
        </w:rPr>
      </w:pPr>
      <w:r>
        <w:rPr>
          <w:rFonts w:cs="Calibri"/>
        </w:rPr>
        <w:t>This is a Text Emergency Call, not SMS</w:t>
      </w:r>
    </w:p>
    <w:p w14:paraId="6F4CF5FF" w14:textId="77777777" w:rsidR="001C5D4E" w:rsidRDefault="001C5D4E" w:rsidP="00D93CC3">
      <w:pPr>
        <w:numPr>
          <w:ilvl w:val="0"/>
          <w:numId w:val="104"/>
        </w:numPr>
        <w:spacing w:after="200" w:line="276" w:lineRule="auto"/>
        <w:rPr>
          <w:rFonts w:cs="Calibri"/>
        </w:rPr>
      </w:pPr>
      <w:r>
        <w:rPr>
          <w:rFonts w:cs="Calibri"/>
        </w:rPr>
        <w:t>You can call from teletypewriters</w:t>
      </w:r>
    </w:p>
    <w:p w14:paraId="768639A2" w14:textId="77777777" w:rsidR="001C5D4E" w:rsidRDefault="001C5D4E" w:rsidP="00D93CC3">
      <w:pPr>
        <w:numPr>
          <w:ilvl w:val="0"/>
          <w:numId w:val="104"/>
        </w:numPr>
        <w:spacing w:after="200" w:line="276" w:lineRule="auto"/>
        <w:rPr>
          <w:rFonts w:cs="Calibri"/>
        </w:rPr>
      </w:pPr>
      <w:r>
        <w:rPr>
          <w:rFonts w:cs="Calibri"/>
        </w:rPr>
        <w:t>Tell us which service you need and where to come</w:t>
      </w:r>
    </w:p>
    <w:p w14:paraId="165E01C0" w14:textId="77777777" w:rsidR="001C5D4E" w:rsidRDefault="001C5D4E" w:rsidP="001C5D4E">
      <w:pPr>
        <w:rPr>
          <w:rFonts w:cs="Calibri"/>
        </w:rPr>
      </w:pPr>
    </w:p>
    <w:p w14:paraId="2F75ED01" w14:textId="77777777" w:rsidR="001C5D4E" w:rsidRDefault="001C5D4E" w:rsidP="001C5D4E">
      <w:pPr>
        <w:rPr>
          <w:rFonts w:cs="Calibri"/>
          <w:b/>
        </w:rPr>
      </w:pPr>
      <w:r>
        <w:rPr>
          <w:rFonts w:cs="Calibri"/>
          <w:b/>
        </w:rPr>
        <w:t>How to call Triple Zero (000)</w:t>
      </w:r>
    </w:p>
    <w:p w14:paraId="5A12196D" w14:textId="77777777" w:rsidR="001C5D4E" w:rsidRDefault="001C5D4E" w:rsidP="00D93CC3">
      <w:pPr>
        <w:numPr>
          <w:ilvl w:val="0"/>
          <w:numId w:val="105"/>
        </w:numPr>
        <w:spacing w:after="200" w:line="276" w:lineRule="auto"/>
        <w:rPr>
          <w:rFonts w:cs="Calibri"/>
        </w:rPr>
      </w:pPr>
      <w:r>
        <w:rPr>
          <w:rFonts w:cs="Calibri"/>
        </w:rPr>
        <w:t>Stay focused, stay relevant, stay on the line</w:t>
      </w:r>
    </w:p>
    <w:p w14:paraId="0366512E" w14:textId="77777777" w:rsidR="001C5D4E" w:rsidRDefault="001C5D4E" w:rsidP="00D93CC3">
      <w:pPr>
        <w:numPr>
          <w:ilvl w:val="0"/>
          <w:numId w:val="105"/>
        </w:numPr>
        <w:spacing w:after="200" w:line="276" w:lineRule="auto"/>
        <w:rPr>
          <w:rFonts w:cs="Calibri"/>
        </w:rPr>
      </w:pPr>
      <w:r>
        <w:rPr>
          <w:rFonts w:cs="Calibri"/>
        </w:rPr>
        <w:t>The Triple Zero (000) service is the quickest way to get the right emergency service to help you. You can contact Police, Fire or Ambulance in life threatening or emergency situations.</w:t>
      </w:r>
    </w:p>
    <w:p w14:paraId="0744F861" w14:textId="77777777" w:rsidR="001C5D4E" w:rsidRDefault="001C5D4E" w:rsidP="001C5D4E">
      <w:pPr>
        <w:rPr>
          <w:rFonts w:cs="Calibri"/>
          <w:b/>
        </w:rPr>
      </w:pPr>
      <w:r>
        <w:rPr>
          <w:rFonts w:cs="Calibri"/>
          <w:b/>
        </w:rPr>
        <w:t>Assess the situation</w:t>
      </w:r>
    </w:p>
    <w:p w14:paraId="7BF94A39" w14:textId="77777777" w:rsidR="001C5D4E" w:rsidRDefault="001C5D4E" w:rsidP="00D93CC3">
      <w:pPr>
        <w:numPr>
          <w:ilvl w:val="0"/>
          <w:numId w:val="106"/>
        </w:numPr>
        <w:spacing w:after="200" w:line="276" w:lineRule="auto"/>
        <w:rPr>
          <w:rFonts w:cs="Calibri"/>
          <w:b/>
        </w:rPr>
      </w:pPr>
      <w:r>
        <w:rPr>
          <w:rFonts w:cs="Calibri"/>
        </w:rPr>
        <w:t>Is someone seriously injured or in need of urgent medical help?</w:t>
      </w:r>
    </w:p>
    <w:p w14:paraId="25A15443" w14:textId="77777777" w:rsidR="001C5D4E" w:rsidRDefault="001C5D4E" w:rsidP="00D93CC3">
      <w:pPr>
        <w:numPr>
          <w:ilvl w:val="0"/>
          <w:numId w:val="106"/>
        </w:numPr>
        <w:spacing w:after="200" w:line="276" w:lineRule="auto"/>
        <w:rPr>
          <w:rFonts w:cs="Calibri"/>
          <w:b/>
        </w:rPr>
      </w:pPr>
      <w:r>
        <w:rPr>
          <w:rFonts w:cs="Calibri"/>
        </w:rPr>
        <w:t>Is your life or property being threatened?</w:t>
      </w:r>
    </w:p>
    <w:p w14:paraId="392A4304" w14:textId="77777777" w:rsidR="001C5D4E" w:rsidRDefault="001C5D4E" w:rsidP="00D93CC3">
      <w:pPr>
        <w:numPr>
          <w:ilvl w:val="0"/>
          <w:numId w:val="106"/>
        </w:numPr>
        <w:spacing w:after="200" w:line="276" w:lineRule="auto"/>
        <w:rPr>
          <w:rFonts w:cs="Calibri"/>
          <w:b/>
        </w:rPr>
      </w:pPr>
      <w:r>
        <w:rPr>
          <w:rFonts w:cs="Calibri"/>
        </w:rPr>
        <w:t>Have you just witnessed a serious accident or crime?</w:t>
      </w:r>
    </w:p>
    <w:p w14:paraId="2559BE88" w14:textId="77777777" w:rsidR="001C5D4E" w:rsidRDefault="001C5D4E" w:rsidP="00D93CC3">
      <w:pPr>
        <w:numPr>
          <w:ilvl w:val="0"/>
          <w:numId w:val="106"/>
        </w:numPr>
        <w:spacing w:after="200" w:line="276" w:lineRule="auto"/>
        <w:rPr>
          <w:rFonts w:cs="Calibri"/>
          <w:b/>
        </w:rPr>
      </w:pPr>
      <w:r>
        <w:rPr>
          <w:rFonts w:cs="Calibri"/>
        </w:rPr>
        <w:t>If you answered YES call Triple Zero (000).</w:t>
      </w:r>
    </w:p>
    <w:p w14:paraId="7EEF2538" w14:textId="77777777" w:rsidR="001C5D4E" w:rsidRDefault="001C5D4E" w:rsidP="001C5D4E">
      <w:pPr>
        <w:rPr>
          <w:rFonts w:cs="Calibri"/>
          <w:b/>
        </w:rPr>
      </w:pPr>
      <w:r>
        <w:rPr>
          <w:rFonts w:cs="Calibri"/>
          <w:b/>
        </w:rPr>
        <w:t>Make your call</w:t>
      </w:r>
    </w:p>
    <w:p w14:paraId="3773CFED" w14:textId="77777777" w:rsidR="001C5D4E" w:rsidRDefault="001C5D4E" w:rsidP="00D93CC3">
      <w:pPr>
        <w:numPr>
          <w:ilvl w:val="0"/>
          <w:numId w:val="106"/>
        </w:numPr>
        <w:spacing w:after="200" w:line="276" w:lineRule="auto"/>
        <w:rPr>
          <w:rFonts w:cs="Calibri"/>
          <w:b/>
        </w:rPr>
      </w:pPr>
      <w:r>
        <w:rPr>
          <w:rFonts w:cs="Calibri"/>
        </w:rPr>
        <w:t>Stay calm and call Triple Zero from a safe place</w:t>
      </w:r>
    </w:p>
    <w:p w14:paraId="70FC973A" w14:textId="77777777" w:rsidR="001C5D4E" w:rsidRDefault="001C5D4E" w:rsidP="00D93CC3">
      <w:pPr>
        <w:numPr>
          <w:ilvl w:val="0"/>
          <w:numId w:val="106"/>
        </w:numPr>
        <w:spacing w:after="200" w:line="276" w:lineRule="auto"/>
        <w:rPr>
          <w:rFonts w:cs="Calibri"/>
          <w:b/>
        </w:rPr>
      </w:pPr>
      <w:r>
        <w:rPr>
          <w:rFonts w:cs="Calibri"/>
        </w:rPr>
        <w:t>When your call is answered you will be asked if you need Police, Fire or Ambulance</w:t>
      </w:r>
    </w:p>
    <w:p w14:paraId="25428DFF" w14:textId="77777777" w:rsidR="001C5D4E" w:rsidRDefault="001C5D4E" w:rsidP="00D93CC3">
      <w:pPr>
        <w:numPr>
          <w:ilvl w:val="0"/>
          <w:numId w:val="106"/>
        </w:numPr>
        <w:spacing w:after="200" w:line="276" w:lineRule="auto"/>
        <w:rPr>
          <w:rFonts w:cs="Calibri"/>
          <w:b/>
        </w:rPr>
      </w:pPr>
      <w:r>
        <w:rPr>
          <w:rFonts w:cs="Calibri"/>
        </w:rPr>
        <w:t>If requested by the operator, state your town and location</w:t>
      </w:r>
    </w:p>
    <w:p w14:paraId="054E4848" w14:textId="77777777" w:rsidR="001C5D4E" w:rsidRDefault="001C5D4E" w:rsidP="00D93CC3">
      <w:pPr>
        <w:numPr>
          <w:ilvl w:val="0"/>
          <w:numId w:val="106"/>
        </w:numPr>
        <w:spacing w:after="200" w:line="276" w:lineRule="auto"/>
        <w:rPr>
          <w:rFonts w:cs="Calibri"/>
          <w:b/>
        </w:rPr>
      </w:pPr>
      <w:r>
        <w:rPr>
          <w:rFonts w:cs="Calibri"/>
        </w:rPr>
        <w:t>Your call will be directed to the service you asked for</w:t>
      </w:r>
    </w:p>
    <w:p w14:paraId="2737A110" w14:textId="77777777" w:rsidR="001C5D4E" w:rsidRDefault="001C5D4E" w:rsidP="00D93CC3">
      <w:pPr>
        <w:numPr>
          <w:ilvl w:val="0"/>
          <w:numId w:val="106"/>
        </w:numPr>
        <w:spacing w:after="200" w:line="276" w:lineRule="auto"/>
        <w:rPr>
          <w:rFonts w:cs="Calibri"/>
          <w:b/>
        </w:rPr>
      </w:pPr>
      <w:r>
        <w:rPr>
          <w:rFonts w:cs="Calibri"/>
        </w:rPr>
        <w:lastRenderedPageBreak/>
        <w:t>When connected to the emergency service, stay on the line, speak clearly and answer the questions</w:t>
      </w:r>
    </w:p>
    <w:p w14:paraId="1C2AB16A" w14:textId="77777777" w:rsidR="001C5D4E" w:rsidRDefault="001C5D4E" w:rsidP="00D93CC3">
      <w:pPr>
        <w:numPr>
          <w:ilvl w:val="0"/>
          <w:numId w:val="106"/>
        </w:numPr>
        <w:spacing w:after="200" w:line="276" w:lineRule="auto"/>
        <w:rPr>
          <w:rFonts w:cs="Calibri"/>
          <w:b/>
        </w:rPr>
      </w:pPr>
      <w:r>
        <w:rPr>
          <w:rFonts w:cs="Calibri"/>
        </w:rPr>
        <w:t>Don't hang up until the operator tells you to do so.</w:t>
      </w:r>
    </w:p>
    <w:p w14:paraId="2CE4F7BD" w14:textId="77777777" w:rsidR="001C5D4E" w:rsidRDefault="001C5D4E" w:rsidP="001C5D4E">
      <w:pPr>
        <w:rPr>
          <w:rFonts w:cs="Calibri"/>
          <w:b/>
        </w:rPr>
      </w:pPr>
      <w:r>
        <w:rPr>
          <w:rFonts w:cs="Calibri"/>
          <w:b/>
        </w:rPr>
        <w:t>Providing location information</w:t>
      </w:r>
    </w:p>
    <w:p w14:paraId="6700EB65" w14:textId="77777777" w:rsidR="001C5D4E" w:rsidRDefault="001C5D4E" w:rsidP="00D93CC3">
      <w:pPr>
        <w:numPr>
          <w:ilvl w:val="0"/>
          <w:numId w:val="107"/>
        </w:numPr>
        <w:spacing w:after="200" w:line="276" w:lineRule="auto"/>
        <w:rPr>
          <w:rFonts w:cs="Calibri"/>
          <w:b/>
        </w:rPr>
      </w:pPr>
      <w:r>
        <w:rPr>
          <w:rFonts w:cs="Calibri"/>
        </w:rPr>
        <w:t>You will be asked where you are</w:t>
      </w:r>
    </w:p>
    <w:p w14:paraId="29536473" w14:textId="77777777" w:rsidR="001C5D4E" w:rsidRDefault="001C5D4E" w:rsidP="00D93CC3">
      <w:pPr>
        <w:numPr>
          <w:ilvl w:val="0"/>
          <w:numId w:val="107"/>
        </w:numPr>
        <w:spacing w:after="200" w:line="276" w:lineRule="auto"/>
        <w:rPr>
          <w:rFonts w:cs="Calibri"/>
          <w:b/>
        </w:rPr>
      </w:pPr>
      <w:r>
        <w:rPr>
          <w:rFonts w:cs="Calibri"/>
        </w:rPr>
        <w:t>Try to provide street number, street name, nearest cross street and the area</w:t>
      </w:r>
    </w:p>
    <w:p w14:paraId="7F4152AF" w14:textId="77777777" w:rsidR="001C5D4E" w:rsidRDefault="001C5D4E" w:rsidP="00D93CC3">
      <w:pPr>
        <w:numPr>
          <w:ilvl w:val="0"/>
          <w:numId w:val="107"/>
        </w:numPr>
        <w:spacing w:after="200" w:line="276" w:lineRule="auto"/>
        <w:rPr>
          <w:rFonts w:cs="Calibri"/>
          <w:b/>
        </w:rPr>
      </w:pPr>
      <w:r>
        <w:rPr>
          <w:rFonts w:cs="Calibri"/>
        </w:rPr>
        <w:t>In rural areas give the full address and distances from landmarks and roads as well as the property name</w:t>
      </w:r>
    </w:p>
    <w:p w14:paraId="080E0BA6" w14:textId="77777777" w:rsidR="001C5D4E" w:rsidRDefault="001C5D4E" w:rsidP="00D93CC3">
      <w:pPr>
        <w:numPr>
          <w:ilvl w:val="0"/>
          <w:numId w:val="107"/>
        </w:numPr>
        <w:spacing w:after="200" w:line="276" w:lineRule="auto"/>
        <w:rPr>
          <w:rFonts w:cs="Calibri"/>
          <w:b/>
        </w:rPr>
      </w:pPr>
      <w:r>
        <w:rPr>
          <w:rFonts w:cs="Calibri"/>
        </w:rPr>
        <w:t>If calling from a mobile or satellite phone, the operator may ask you for other location information</w:t>
      </w:r>
    </w:p>
    <w:p w14:paraId="1DE18D63" w14:textId="77777777" w:rsidR="001C5D4E" w:rsidRDefault="001C5D4E" w:rsidP="00D93CC3">
      <w:pPr>
        <w:numPr>
          <w:ilvl w:val="0"/>
          <w:numId w:val="107"/>
        </w:numPr>
        <w:spacing w:after="200" w:line="276" w:lineRule="auto"/>
        <w:rPr>
          <w:rFonts w:cs="Calibri"/>
          <w:b/>
        </w:rPr>
      </w:pPr>
      <w:r>
        <w:rPr>
          <w:rFonts w:cs="Calibri"/>
        </w:rPr>
        <w:t>If you make a call while travelling, state the direction you are travelling and the last motorway exit or town you passed.</w:t>
      </w:r>
    </w:p>
    <w:p w14:paraId="70F9DDA3" w14:textId="77777777" w:rsidR="001C5D4E" w:rsidRDefault="001C5D4E" w:rsidP="001C5D4E">
      <w:pPr>
        <w:rPr>
          <w:rFonts w:cs="Calibri"/>
          <w:b/>
        </w:rPr>
      </w:pPr>
      <w:r>
        <w:rPr>
          <w:rFonts w:cs="Calibri"/>
          <w:b/>
        </w:rPr>
        <w:t>Instructions from the operator</w:t>
      </w:r>
    </w:p>
    <w:p w14:paraId="3CB8ABC7" w14:textId="77777777" w:rsidR="001C5D4E" w:rsidRDefault="001C5D4E" w:rsidP="00D93CC3">
      <w:pPr>
        <w:numPr>
          <w:ilvl w:val="0"/>
          <w:numId w:val="108"/>
        </w:numPr>
        <w:spacing w:after="200" w:line="276" w:lineRule="auto"/>
        <w:rPr>
          <w:rFonts w:cs="Calibri"/>
          <w:b/>
        </w:rPr>
      </w:pPr>
      <w:r>
        <w:rPr>
          <w:rFonts w:cs="Calibri"/>
        </w:rPr>
        <w:t>The operator may ask you to wait at a pre-arranged meeting point to assist emergency services to locate the incident</w:t>
      </w:r>
    </w:p>
    <w:p w14:paraId="13A2CAFC" w14:textId="5331DD38" w:rsidR="001C5D4E" w:rsidRDefault="001C5D4E" w:rsidP="001C5D4E">
      <w:pPr>
        <w:rPr>
          <w:rFonts w:cs="Calibri"/>
          <w:b/>
        </w:rPr>
      </w:pPr>
      <w:r>
        <w:rPr>
          <w:rFonts w:cs="Calibri"/>
          <w:b/>
        </w:rPr>
        <w:t xml:space="preserve">Other languages and </w:t>
      </w:r>
      <w:r w:rsidR="00A43D73">
        <w:rPr>
          <w:rFonts w:cs="Calibri"/>
          <w:b/>
        </w:rPr>
        <w:t>text-based</w:t>
      </w:r>
      <w:r>
        <w:rPr>
          <w:rFonts w:cs="Calibri"/>
          <w:b/>
        </w:rPr>
        <w:t xml:space="preserve"> services</w:t>
      </w:r>
    </w:p>
    <w:p w14:paraId="6751E948" w14:textId="212EC6A4" w:rsidR="001C5D4E" w:rsidRDefault="001C5D4E" w:rsidP="00D93CC3">
      <w:pPr>
        <w:numPr>
          <w:ilvl w:val="0"/>
          <w:numId w:val="108"/>
        </w:numPr>
        <w:spacing w:after="200" w:line="276" w:lineRule="auto"/>
        <w:rPr>
          <w:rFonts w:cs="Calibri"/>
          <w:b/>
        </w:rPr>
      </w:pPr>
      <w:r>
        <w:rPr>
          <w:rFonts w:cs="Calibri"/>
        </w:rPr>
        <w:t xml:space="preserve">People with a speech or hearing impairment can use the One Zero Six (106) </w:t>
      </w:r>
      <w:r w:rsidR="00A43D73">
        <w:rPr>
          <w:rFonts w:cs="Calibri"/>
        </w:rPr>
        <w:t>text-based</w:t>
      </w:r>
      <w:r>
        <w:rPr>
          <w:rFonts w:cs="Calibri"/>
        </w:rPr>
        <w:t xml:space="preserve"> service</w:t>
      </w:r>
    </w:p>
    <w:p w14:paraId="4C6F50CA" w14:textId="3741807D" w:rsidR="001C5D4E" w:rsidRDefault="001C5D4E" w:rsidP="00D93CC3">
      <w:pPr>
        <w:numPr>
          <w:ilvl w:val="0"/>
          <w:numId w:val="108"/>
        </w:numPr>
        <w:spacing w:after="200" w:line="276" w:lineRule="auto"/>
        <w:rPr>
          <w:rFonts w:cs="Calibri"/>
          <w:b/>
        </w:rPr>
      </w:pPr>
      <w:r>
        <w:rPr>
          <w:rFonts w:cs="Calibri"/>
        </w:rPr>
        <w:t xml:space="preserve">If you can't speak </w:t>
      </w:r>
      <w:r w:rsidR="000E17EF">
        <w:rPr>
          <w:rFonts w:cs="Calibri"/>
        </w:rPr>
        <w:t>English,</w:t>
      </w:r>
      <w:r>
        <w:rPr>
          <w:rFonts w:cs="Calibri"/>
        </w:rPr>
        <w:t xml:space="preserve"> you can call Triple Zero (000) from a fixed line and ask for 'Police', 'Fire', or 'Ambulance'. Once connected you need to stay on the line and a translator will be organised</w:t>
      </w:r>
    </w:p>
    <w:p w14:paraId="657B22DB" w14:textId="77777777" w:rsidR="001C5D4E" w:rsidRDefault="001C5D4E" w:rsidP="00D93CC3">
      <w:pPr>
        <w:numPr>
          <w:ilvl w:val="0"/>
          <w:numId w:val="108"/>
        </w:numPr>
        <w:spacing w:after="200" w:line="276" w:lineRule="auto"/>
        <w:rPr>
          <w:rFonts w:cs="Calibri"/>
          <w:b/>
        </w:rPr>
      </w:pPr>
      <w:r>
        <w:rPr>
          <w:rFonts w:cs="Calibri"/>
        </w:rPr>
        <w:t>Further information in several community languages can be found on the Emergency information in other languages page.</w:t>
      </w:r>
    </w:p>
    <w:p w14:paraId="3FF524B8" w14:textId="3140E198" w:rsidR="001C5D4E" w:rsidRDefault="001C5D4E" w:rsidP="001C5D4E">
      <w:pPr>
        <w:rPr>
          <w:rFonts w:cs="Calibri"/>
          <w:b/>
          <w:szCs w:val="20"/>
        </w:rPr>
      </w:pPr>
      <w:r>
        <w:rPr>
          <w:rFonts w:cs="Calibri"/>
          <w:b/>
          <w:sz w:val="36"/>
          <w:szCs w:val="32"/>
        </w:rPr>
        <w:t>Sources</w:t>
      </w:r>
      <w:r>
        <w:rPr>
          <w:rFonts w:cs="Calibri"/>
          <w:b/>
          <w:sz w:val="36"/>
          <w:szCs w:val="32"/>
        </w:rPr>
        <w:br/>
      </w:r>
      <w:r>
        <w:rPr>
          <w:rFonts w:cs="Calibri"/>
          <w:b/>
          <w:szCs w:val="20"/>
        </w:rPr>
        <w:t>Education and Care Services National Regulations 2011</w:t>
      </w:r>
      <w:r>
        <w:rPr>
          <w:rFonts w:cs="Calibri"/>
          <w:b/>
          <w:szCs w:val="20"/>
        </w:rPr>
        <w:br/>
        <w:t>National Quality Standard</w:t>
      </w:r>
      <w:r>
        <w:rPr>
          <w:rFonts w:cs="Calibri"/>
          <w:b/>
          <w:szCs w:val="20"/>
        </w:rPr>
        <w:br/>
        <w:t>Australian Government, Attorney General’s Department, Australian Emergency Management</w:t>
      </w:r>
    </w:p>
    <w:p w14:paraId="3A8E75AB" w14:textId="77777777" w:rsidR="001C5D4E" w:rsidRDefault="001C5D4E" w:rsidP="001C5D4E">
      <w:pPr>
        <w:spacing w:after="0"/>
        <w:rPr>
          <w:rFonts w:cs="Calibri"/>
          <w:b/>
          <w:sz w:val="20"/>
          <w:szCs w:val="20"/>
        </w:rPr>
      </w:pPr>
    </w:p>
    <w:p w14:paraId="0644FE43" w14:textId="77777777" w:rsidR="001C5D4E" w:rsidRDefault="001C5D4E" w:rsidP="001C5D4E">
      <w:pPr>
        <w:rPr>
          <w:rFonts w:cs="Calibri"/>
          <w:b/>
          <w:sz w:val="36"/>
          <w:szCs w:val="32"/>
        </w:rPr>
      </w:pPr>
      <w:r>
        <w:rPr>
          <w:rFonts w:cs="Calibri"/>
          <w:b/>
          <w:sz w:val="32"/>
          <w:szCs w:val="32"/>
        </w:rPr>
        <w:t>Review</w:t>
      </w:r>
      <w:r>
        <w:rPr>
          <w:rFonts w:cs="Calibri"/>
          <w:b/>
          <w:sz w:val="32"/>
          <w:szCs w:val="32"/>
        </w:rPr>
        <w:br/>
      </w:r>
      <w:r>
        <w:rPr>
          <w:rFonts w:cs="Calibri"/>
          <w:szCs w:val="20"/>
        </w:rPr>
        <w:t xml:space="preserve">The policy will be reviewed annually. </w:t>
      </w:r>
      <w:r>
        <w:rPr>
          <w:rFonts w:cs="Calibri"/>
          <w:b/>
          <w:sz w:val="36"/>
          <w:szCs w:val="32"/>
        </w:rPr>
        <w:br/>
      </w:r>
      <w:r>
        <w:rPr>
          <w:rFonts w:cs="Calibri"/>
          <w:szCs w:val="20"/>
        </w:rPr>
        <w:t>The review will be conducted by:</w:t>
      </w:r>
    </w:p>
    <w:p w14:paraId="1FDAFB5A" w14:textId="77777777" w:rsidR="001C5D4E" w:rsidRDefault="001C5D4E" w:rsidP="00D93CC3">
      <w:pPr>
        <w:numPr>
          <w:ilvl w:val="0"/>
          <w:numId w:val="109"/>
        </w:numPr>
        <w:spacing w:after="0" w:line="276" w:lineRule="auto"/>
        <w:rPr>
          <w:rFonts w:cs="Calibri"/>
          <w:szCs w:val="20"/>
        </w:rPr>
      </w:pPr>
      <w:r>
        <w:rPr>
          <w:rFonts w:cs="Calibri"/>
          <w:szCs w:val="20"/>
        </w:rPr>
        <w:t>Management</w:t>
      </w:r>
    </w:p>
    <w:p w14:paraId="2EE96936" w14:textId="77777777" w:rsidR="001C5D4E" w:rsidRDefault="001C5D4E" w:rsidP="00D93CC3">
      <w:pPr>
        <w:numPr>
          <w:ilvl w:val="0"/>
          <w:numId w:val="109"/>
        </w:numPr>
        <w:spacing w:after="0" w:line="276" w:lineRule="auto"/>
        <w:rPr>
          <w:rFonts w:cs="Calibri"/>
          <w:szCs w:val="20"/>
        </w:rPr>
      </w:pPr>
      <w:r>
        <w:rPr>
          <w:rFonts w:cs="Calibri"/>
          <w:szCs w:val="20"/>
        </w:rPr>
        <w:lastRenderedPageBreak/>
        <w:t>Employees</w:t>
      </w:r>
    </w:p>
    <w:p w14:paraId="4B761B54" w14:textId="77777777" w:rsidR="001C5D4E" w:rsidRDefault="001C5D4E" w:rsidP="00D93CC3">
      <w:pPr>
        <w:numPr>
          <w:ilvl w:val="0"/>
          <w:numId w:val="109"/>
        </w:numPr>
        <w:spacing w:after="0" w:line="276" w:lineRule="auto"/>
        <w:rPr>
          <w:rFonts w:cs="Calibri"/>
          <w:szCs w:val="20"/>
        </w:rPr>
      </w:pPr>
      <w:r>
        <w:rPr>
          <w:rFonts w:cs="Calibri"/>
          <w:szCs w:val="20"/>
        </w:rPr>
        <w:t xml:space="preserve">Families </w:t>
      </w:r>
    </w:p>
    <w:p w14:paraId="0D032FC6" w14:textId="77777777" w:rsidR="001C5D4E" w:rsidRDefault="001C5D4E" w:rsidP="00D93CC3">
      <w:pPr>
        <w:numPr>
          <w:ilvl w:val="0"/>
          <w:numId w:val="109"/>
        </w:numPr>
        <w:spacing w:after="0" w:line="276" w:lineRule="auto"/>
        <w:rPr>
          <w:rFonts w:cs="Calibri"/>
        </w:rPr>
      </w:pPr>
      <w:r>
        <w:rPr>
          <w:rFonts w:cs="Calibri"/>
        </w:rPr>
        <w:t>Interested Parties</w:t>
      </w:r>
    </w:p>
    <w:p w14:paraId="4E4C72A1" w14:textId="77777777" w:rsidR="001C5D4E" w:rsidRPr="001C5D4E" w:rsidRDefault="001C5D4E" w:rsidP="00D93CC3">
      <w:pPr>
        <w:pStyle w:val="ListParagraph"/>
        <w:numPr>
          <w:ilvl w:val="0"/>
          <w:numId w:val="109"/>
        </w:numPr>
        <w:spacing w:after="0"/>
        <w:rPr>
          <w:rFonts w:cs="Calibri"/>
          <w:b/>
          <w:bCs/>
        </w:rPr>
      </w:pPr>
      <w:r>
        <w:t>Appendix 1</w:t>
      </w:r>
    </w:p>
    <w:p w14:paraId="65D67110" w14:textId="77777777" w:rsidR="001C5D4E" w:rsidRDefault="001C5D4E" w:rsidP="001C5D4E">
      <w:pPr>
        <w:rPr>
          <w:rFonts w:cs="Times New Roman"/>
          <w:sz w:val="24"/>
        </w:rPr>
      </w:pPr>
    </w:p>
    <w:tbl>
      <w:tblPr>
        <w:tblW w:w="0" w:type="auto"/>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6091"/>
      </w:tblGrid>
      <w:tr w:rsidR="001C5D4E" w14:paraId="4CA9A83D" w14:textId="77777777" w:rsidTr="001C5D4E">
        <w:trPr>
          <w:jc w:val="center"/>
        </w:trPr>
        <w:tc>
          <w:tcPr>
            <w:tcW w:w="6091" w:type="dxa"/>
            <w:tcBorders>
              <w:top w:val="single" w:sz="4" w:space="0" w:color="B8CCE4"/>
              <w:left w:val="single" w:sz="4" w:space="0" w:color="B8CCE4"/>
              <w:bottom w:val="single" w:sz="4" w:space="0" w:color="B8CCE4"/>
              <w:right w:val="single" w:sz="4" w:space="0" w:color="B8CCE4"/>
            </w:tcBorders>
            <w:hideMark/>
          </w:tcPr>
          <w:p w14:paraId="6EBC6633" w14:textId="77777777" w:rsidR="001C5D4E" w:rsidRDefault="001C5D4E">
            <w:pPr>
              <w:jc w:val="center"/>
              <w:rPr>
                <w:sz w:val="16"/>
                <w:szCs w:val="16"/>
                <w:u w:val="single"/>
                <w:lang w:val="en-US"/>
              </w:rPr>
            </w:pPr>
            <w:bookmarkStart w:id="31" w:name="_Hlk77941418"/>
            <w:r>
              <w:rPr>
                <w:sz w:val="16"/>
                <w:szCs w:val="16"/>
                <w:u w:val="single"/>
                <w:lang w:val="en-US"/>
              </w:rPr>
              <w:t>Emergency Contact:</w:t>
            </w:r>
          </w:p>
        </w:tc>
      </w:tr>
      <w:tr w:rsidR="001C5D4E" w14:paraId="020BE7E1" w14:textId="77777777" w:rsidTr="001C5D4E">
        <w:trPr>
          <w:jc w:val="center"/>
        </w:trPr>
        <w:tc>
          <w:tcPr>
            <w:tcW w:w="6091" w:type="dxa"/>
            <w:tcBorders>
              <w:top w:val="single" w:sz="4" w:space="0" w:color="B8CCE4"/>
              <w:left w:val="single" w:sz="4" w:space="0" w:color="B8CCE4"/>
              <w:bottom w:val="single" w:sz="4" w:space="0" w:color="B8CCE4"/>
              <w:right w:val="single" w:sz="4" w:space="0" w:color="B8CCE4"/>
            </w:tcBorders>
            <w:hideMark/>
          </w:tcPr>
          <w:p w14:paraId="23A813CA" w14:textId="77777777" w:rsidR="001C5D4E" w:rsidRDefault="001C5D4E">
            <w:pPr>
              <w:rPr>
                <w:b/>
                <w:bCs/>
                <w:sz w:val="16"/>
                <w:szCs w:val="16"/>
                <w:lang w:val="en-US"/>
              </w:rPr>
            </w:pPr>
            <w:r>
              <w:rPr>
                <w:color w:val="FF0000"/>
                <w:sz w:val="16"/>
                <w:szCs w:val="16"/>
                <w:lang w:val="en-US"/>
              </w:rPr>
              <w:t>Police: 000</w:t>
            </w:r>
          </w:p>
        </w:tc>
      </w:tr>
      <w:tr w:rsidR="001C5D4E" w14:paraId="1DFEFEEA" w14:textId="77777777" w:rsidTr="001C5D4E">
        <w:trPr>
          <w:jc w:val="center"/>
        </w:trPr>
        <w:tc>
          <w:tcPr>
            <w:tcW w:w="6091" w:type="dxa"/>
            <w:tcBorders>
              <w:top w:val="single" w:sz="4" w:space="0" w:color="B8CCE4"/>
              <w:left w:val="single" w:sz="4" w:space="0" w:color="B8CCE4"/>
              <w:bottom w:val="single" w:sz="4" w:space="0" w:color="B8CCE4"/>
              <w:right w:val="single" w:sz="4" w:space="0" w:color="B8CCE4"/>
            </w:tcBorders>
            <w:hideMark/>
          </w:tcPr>
          <w:p w14:paraId="1DCB5EC2" w14:textId="77777777" w:rsidR="001C5D4E" w:rsidRDefault="001C5D4E">
            <w:pPr>
              <w:rPr>
                <w:sz w:val="16"/>
                <w:szCs w:val="16"/>
                <w:lang w:val="en-US"/>
              </w:rPr>
            </w:pPr>
            <w:r>
              <w:rPr>
                <w:sz w:val="16"/>
                <w:szCs w:val="16"/>
                <w:lang w:val="en-US"/>
              </w:rPr>
              <w:t>Ambulance: 000</w:t>
            </w:r>
          </w:p>
        </w:tc>
      </w:tr>
      <w:tr w:rsidR="001C5D4E" w14:paraId="65441216" w14:textId="77777777" w:rsidTr="001C5D4E">
        <w:trPr>
          <w:jc w:val="center"/>
        </w:trPr>
        <w:tc>
          <w:tcPr>
            <w:tcW w:w="6091" w:type="dxa"/>
            <w:tcBorders>
              <w:top w:val="single" w:sz="4" w:space="0" w:color="B8CCE4"/>
              <w:left w:val="single" w:sz="4" w:space="0" w:color="B8CCE4"/>
              <w:bottom w:val="single" w:sz="4" w:space="0" w:color="B8CCE4"/>
              <w:right w:val="single" w:sz="4" w:space="0" w:color="B8CCE4"/>
            </w:tcBorders>
            <w:hideMark/>
          </w:tcPr>
          <w:p w14:paraId="5A861798" w14:textId="77777777" w:rsidR="001C5D4E" w:rsidRDefault="001C5D4E">
            <w:pPr>
              <w:rPr>
                <w:b/>
                <w:bCs/>
                <w:sz w:val="16"/>
                <w:szCs w:val="16"/>
                <w:lang w:val="en-US"/>
              </w:rPr>
            </w:pPr>
            <w:r>
              <w:rPr>
                <w:color w:val="FF0000"/>
                <w:sz w:val="16"/>
                <w:szCs w:val="16"/>
                <w:lang w:val="en-US"/>
              </w:rPr>
              <w:t>Gas Leak: 1800 000 922</w:t>
            </w:r>
          </w:p>
        </w:tc>
      </w:tr>
      <w:tr w:rsidR="001C5D4E" w14:paraId="085B2383" w14:textId="77777777" w:rsidTr="001C5D4E">
        <w:trPr>
          <w:jc w:val="center"/>
        </w:trPr>
        <w:tc>
          <w:tcPr>
            <w:tcW w:w="6091" w:type="dxa"/>
            <w:tcBorders>
              <w:top w:val="single" w:sz="4" w:space="0" w:color="B8CCE4"/>
              <w:left w:val="single" w:sz="4" w:space="0" w:color="B8CCE4"/>
              <w:bottom w:val="single" w:sz="4" w:space="0" w:color="B8CCE4"/>
              <w:right w:val="single" w:sz="4" w:space="0" w:color="B8CCE4"/>
            </w:tcBorders>
            <w:hideMark/>
          </w:tcPr>
          <w:p w14:paraId="7F76B719" w14:textId="77777777" w:rsidR="001C5D4E" w:rsidRDefault="001C5D4E">
            <w:pPr>
              <w:rPr>
                <w:sz w:val="16"/>
                <w:szCs w:val="16"/>
                <w:lang w:val="en-US"/>
              </w:rPr>
            </w:pPr>
            <w:r>
              <w:rPr>
                <w:sz w:val="16"/>
                <w:szCs w:val="16"/>
                <w:lang w:val="en-US"/>
              </w:rPr>
              <w:t>Poison Hotline: 13 11 26</w:t>
            </w:r>
          </w:p>
        </w:tc>
      </w:tr>
      <w:tr w:rsidR="001C5D4E" w14:paraId="3559564D" w14:textId="77777777" w:rsidTr="001C5D4E">
        <w:trPr>
          <w:jc w:val="center"/>
        </w:trPr>
        <w:tc>
          <w:tcPr>
            <w:tcW w:w="6091" w:type="dxa"/>
            <w:tcBorders>
              <w:top w:val="single" w:sz="4" w:space="0" w:color="B8CCE4"/>
              <w:left w:val="single" w:sz="4" w:space="0" w:color="B8CCE4"/>
              <w:bottom w:val="single" w:sz="4" w:space="0" w:color="B8CCE4"/>
              <w:right w:val="single" w:sz="4" w:space="0" w:color="B8CCE4"/>
            </w:tcBorders>
            <w:hideMark/>
          </w:tcPr>
          <w:p w14:paraId="2B6DFB95" w14:textId="77777777" w:rsidR="001C5D4E" w:rsidRDefault="001C5D4E">
            <w:pPr>
              <w:rPr>
                <w:b/>
                <w:bCs/>
                <w:sz w:val="16"/>
                <w:szCs w:val="16"/>
                <w:lang w:val="en-US"/>
              </w:rPr>
            </w:pPr>
            <w:r>
              <w:rPr>
                <w:color w:val="FF0000"/>
                <w:sz w:val="16"/>
                <w:szCs w:val="16"/>
                <w:lang w:val="en-US"/>
              </w:rPr>
              <w:t>Electrical: 9411-2165</w:t>
            </w:r>
          </w:p>
        </w:tc>
      </w:tr>
      <w:tr w:rsidR="001C5D4E" w14:paraId="112ED354" w14:textId="77777777" w:rsidTr="001C5D4E">
        <w:trPr>
          <w:jc w:val="center"/>
        </w:trPr>
        <w:tc>
          <w:tcPr>
            <w:tcW w:w="6091" w:type="dxa"/>
            <w:tcBorders>
              <w:top w:val="single" w:sz="4" w:space="0" w:color="B8CCE4"/>
              <w:left w:val="single" w:sz="4" w:space="0" w:color="B8CCE4"/>
              <w:bottom w:val="single" w:sz="4" w:space="0" w:color="B8CCE4"/>
              <w:right w:val="single" w:sz="4" w:space="0" w:color="B8CCE4"/>
            </w:tcBorders>
            <w:hideMark/>
          </w:tcPr>
          <w:p w14:paraId="3F509347" w14:textId="77777777" w:rsidR="001C5D4E" w:rsidRDefault="001C5D4E">
            <w:pPr>
              <w:rPr>
                <w:sz w:val="16"/>
                <w:szCs w:val="16"/>
                <w:lang w:val="en-US"/>
              </w:rPr>
            </w:pPr>
            <w:r>
              <w:rPr>
                <w:sz w:val="16"/>
                <w:szCs w:val="16"/>
                <w:lang w:val="en-US"/>
              </w:rPr>
              <w:t>Royal Children Hospital: 9345- 5522</w:t>
            </w:r>
          </w:p>
        </w:tc>
      </w:tr>
      <w:tr w:rsidR="001C5D4E" w14:paraId="2FC61D54" w14:textId="77777777" w:rsidTr="001C5D4E">
        <w:trPr>
          <w:jc w:val="center"/>
        </w:trPr>
        <w:tc>
          <w:tcPr>
            <w:tcW w:w="6091" w:type="dxa"/>
            <w:tcBorders>
              <w:top w:val="single" w:sz="4" w:space="0" w:color="B8CCE4"/>
              <w:left w:val="single" w:sz="4" w:space="0" w:color="B8CCE4"/>
              <w:bottom w:val="single" w:sz="4" w:space="0" w:color="B8CCE4"/>
              <w:right w:val="single" w:sz="4" w:space="0" w:color="B8CCE4"/>
            </w:tcBorders>
            <w:hideMark/>
          </w:tcPr>
          <w:p w14:paraId="4C6DEA66" w14:textId="77777777" w:rsidR="001C5D4E" w:rsidRDefault="001C5D4E">
            <w:pPr>
              <w:rPr>
                <w:b/>
                <w:bCs/>
                <w:color w:val="FF0000"/>
                <w:sz w:val="16"/>
                <w:szCs w:val="16"/>
                <w:lang w:val="en-US"/>
              </w:rPr>
            </w:pPr>
            <w:r>
              <w:rPr>
                <w:color w:val="FF0000"/>
                <w:sz w:val="16"/>
                <w:szCs w:val="16"/>
                <w:lang w:val="en-US"/>
              </w:rPr>
              <w:t>Children Protection Line: 13 12 78</w:t>
            </w:r>
          </w:p>
        </w:tc>
      </w:tr>
      <w:tr w:rsidR="001C5D4E" w14:paraId="1FB7CEB8" w14:textId="77777777" w:rsidTr="001C5D4E">
        <w:trPr>
          <w:jc w:val="center"/>
        </w:trPr>
        <w:tc>
          <w:tcPr>
            <w:tcW w:w="6091" w:type="dxa"/>
            <w:tcBorders>
              <w:top w:val="single" w:sz="4" w:space="0" w:color="B8CCE4"/>
              <w:left w:val="single" w:sz="4" w:space="0" w:color="B8CCE4"/>
              <w:bottom w:val="single" w:sz="4" w:space="0" w:color="B8CCE4"/>
              <w:right w:val="single" w:sz="4" w:space="0" w:color="B8CCE4"/>
            </w:tcBorders>
            <w:hideMark/>
          </w:tcPr>
          <w:p w14:paraId="5E5FE3EC" w14:textId="77777777" w:rsidR="001C5D4E" w:rsidRDefault="001C5D4E">
            <w:pPr>
              <w:rPr>
                <w:color w:val="FF0000"/>
                <w:sz w:val="16"/>
                <w:szCs w:val="16"/>
                <w:lang w:val="en-US"/>
              </w:rPr>
            </w:pPr>
            <w:r>
              <w:rPr>
                <w:sz w:val="16"/>
                <w:szCs w:val="16"/>
                <w:lang w:val="en-US"/>
              </w:rPr>
              <w:t xml:space="preserve">Department: </w:t>
            </w:r>
            <w:r>
              <w:rPr>
                <w:color w:val="FF0000"/>
                <w:sz w:val="16"/>
                <w:szCs w:val="16"/>
                <w:lang w:val="en-US"/>
              </w:rPr>
              <w:t>Grampians: 03 4301 7000</w:t>
            </w:r>
          </w:p>
        </w:tc>
      </w:tr>
      <w:bookmarkEnd w:id="31"/>
    </w:tbl>
    <w:p w14:paraId="1A661ADB" w14:textId="77777777" w:rsidR="00D17DDC" w:rsidRDefault="00D17DDC">
      <w:pPr>
        <w:rPr>
          <w:sz w:val="24"/>
        </w:rPr>
        <w:sectPr w:rsidR="00D17DDC" w:rsidSect="00D17DDC">
          <w:type w:val="oddPage"/>
          <w:pgSz w:w="11906" w:h="16838"/>
          <w:pgMar w:top="1440" w:right="1440" w:bottom="1440" w:left="1440" w:header="708" w:footer="708" w:gutter="0"/>
          <w:cols w:space="708"/>
          <w:docGrid w:linePitch="360"/>
        </w:sectPr>
      </w:pPr>
    </w:p>
    <w:p w14:paraId="439B9863" w14:textId="211B4CAD" w:rsidR="00580CF5" w:rsidRDefault="00580CF5">
      <w:pPr>
        <w:rPr>
          <w:sz w:val="24"/>
        </w:rPr>
      </w:pPr>
    </w:p>
    <w:p w14:paraId="4331E375" w14:textId="77777777" w:rsidR="00580CF5" w:rsidRPr="00D9213C" w:rsidRDefault="00580CF5" w:rsidP="00D9213C">
      <w:pPr>
        <w:pStyle w:val="PolicyHeaders"/>
      </w:pPr>
      <w:bookmarkStart w:id="32" w:name="_Toc305063376"/>
      <w:bookmarkStart w:id="33" w:name="_Toc138933418"/>
      <w:r w:rsidRPr="00D9213C">
        <w:t>Enrolment Policy</w:t>
      </w:r>
      <w:bookmarkEnd w:id="32"/>
      <w:bookmarkEnd w:id="33"/>
    </w:p>
    <w:p w14:paraId="6BEFE302" w14:textId="77777777" w:rsidR="00580CF5" w:rsidRPr="00293794" w:rsidRDefault="00580CF5" w:rsidP="00580CF5">
      <w:pPr>
        <w:rPr>
          <w:rFonts w:cs="Calibri"/>
          <w:b/>
          <w:sz w:val="36"/>
          <w:szCs w:val="36"/>
        </w:rPr>
      </w:pPr>
      <w:r w:rsidRPr="00293794">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580CF5" w:rsidRPr="008005FB" w14:paraId="1BECF7E8" w14:textId="77777777" w:rsidTr="00C26E84">
        <w:tc>
          <w:tcPr>
            <w:tcW w:w="675" w:type="dxa"/>
            <w:vMerge w:val="restart"/>
          </w:tcPr>
          <w:p w14:paraId="6CE4A5F5" w14:textId="77777777" w:rsidR="00580CF5" w:rsidRPr="008005FB" w:rsidRDefault="00580CF5" w:rsidP="00C26E84">
            <w:pPr>
              <w:spacing w:after="0" w:line="240" w:lineRule="auto"/>
              <w:rPr>
                <w:rFonts w:cs="Calibri"/>
                <w:sz w:val="18"/>
                <w:szCs w:val="18"/>
              </w:rPr>
            </w:pPr>
            <w:r w:rsidRPr="008005FB">
              <w:rPr>
                <w:rFonts w:cs="Calibri"/>
                <w:sz w:val="18"/>
                <w:szCs w:val="18"/>
              </w:rPr>
              <w:t>QA2</w:t>
            </w:r>
          </w:p>
        </w:tc>
        <w:tc>
          <w:tcPr>
            <w:tcW w:w="851" w:type="dxa"/>
          </w:tcPr>
          <w:p w14:paraId="1ABF86F1" w14:textId="77777777" w:rsidR="00580CF5" w:rsidRPr="008005FB" w:rsidRDefault="00580CF5" w:rsidP="00C26E84">
            <w:pPr>
              <w:spacing w:after="0" w:line="240" w:lineRule="auto"/>
              <w:rPr>
                <w:rFonts w:cs="Calibri"/>
                <w:sz w:val="18"/>
                <w:szCs w:val="18"/>
              </w:rPr>
            </w:pPr>
            <w:r w:rsidRPr="008005FB">
              <w:rPr>
                <w:rFonts w:cs="Calibri"/>
                <w:sz w:val="18"/>
                <w:szCs w:val="18"/>
              </w:rPr>
              <w:t>2.1</w:t>
            </w:r>
          </w:p>
        </w:tc>
        <w:tc>
          <w:tcPr>
            <w:tcW w:w="7716" w:type="dxa"/>
          </w:tcPr>
          <w:p w14:paraId="40A8846C" w14:textId="77777777" w:rsidR="00580CF5" w:rsidRPr="008005FB" w:rsidRDefault="00580CF5" w:rsidP="00C26E84">
            <w:pPr>
              <w:pStyle w:val="Pa20"/>
              <w:spacing w:after="40"/>
              <w:rPr>
                <w:rStyle w:val="A15"/>
                <w:rFonts w:ascii="Calibri" w:hAnsi="Calibri" w:cs="Calibri"/>
                <w:sz w:val="18"/>
                <w:szCs w:val="18"/>
              </w:rPr>
            </w:pPr>
            <w:r w:rsidRPr="008005FB">
              <w:rPr>
                <w:rFonts w:ascii="Calibri" w:hAnsi="Calibri" w:cs="Calibri"/>
                <w:sz w:val="18"/>
                <w:szCs w:val="18"/>
              </w:rPr>
              <w:t>Each child’s health and physical activity is supported and promoted.</w:t>
            </w:r>
          </w:p>
        </w:tc>
      </w:tr>
      <w:tr w:rsidR="00580CF5" w:rsidRPr="008005FB" w14:paraId="712783BF" w14:textId="77777777" w:rsidTr="00C26E84">
        <w:tc>
          <w:tcPr>
            <w:tcW w:w="675" w:type="dxa"/>
            <w:vMerge/>
          </w:tcPr>
          <w:p w14:paraId="6CEF3C7F" w14:textId="77777777" w:rsidR="00580CF5" w:rsidRPr="008005FB" w:rsidRDefault="00580CF5" w:rsidP="00C26E84">
            <w:pPr>
              <w:spacing w:after="0" w:line="240" w:lineRule="auto"/>
              <w:rPr>
                <w:rFonts w:cs="Calibri"/>
                <w:sz w:val="18"/>
                <w:szCs w:val="18"/>
              </w:rPr>
            </w:pPr>
          </w:p>
        </w:tc>
        <w:tc>
          <w:tcPr>
            <w:tcW w:w="851" w:type="dxa"/>
          </w:tcPr>
          <w:p w14:paraId="30F0BD56" w14:textId="77777777" w:rsidR="00580CF5" w:rsidRPr="008005FB" w:rsidRDefault="00580CF5" w:rsidP="00C26E84">
            <w:pPr>
              <w:spacing w:after="0" w:line="240" w:lineRule="auto"/>
              <w:rPr>
                <w:rFonts w:cs="Calibri"/>
                <w:sz w:val="18"/>
                <w:szCs w:val="18"/>
              </w:rPr>
            </w:pPr>
            <w:r w:rsidRPr="008005FB">
              <w:rPr>
                <w:rFonts w:cs="Calibri"/>
                <w:sz w:val="18"/>
                <w:szCs w:val="18"/>
              </w:rPr>
              <w:t>2.1.2</w:t>
            </w:r>
          </w:p>
        </w:tc>
        <w:tc>
          <w:tcPr>
            <w:tcW w:w="7716" w:type="dxa"/>
          </w:tcPr>
          <w:p w14:paraId="1E9C66FC" w14:textId="77777777" w:rsidR="00580CF5" w:rsidRPr="008005FB" w:rsidRDefault="00580CF5" w:rsidP="00C26E84">
            <w:pPr>
              <w:pStyle w:val="Pa20"/>
              <w:spacing w:after="40"/>
              <w:rPr>
                <w:rStyle w:val="A15"/>
                <w:rFonts w:ascii="Calibri" w:hAnsi="Calibri" w:cs="Calibri"/>
                <w:sz w:val="18"/>
                <w:szCs w:val="18"/>
              </w:rPr>
            </w:pPr>
            <w:r w:rsidRPr="008005FB">
              <w:rPr>
                <w:rFonts w:ascii="Calibri" w:hAnsi="Calibri" w:cs="Calibri"/>
                <w:sz w:val="18"/>
                <w:szCs w:val="18"/>
              </w:rPr>
              <w:t>Effective illness and injury management and hygiene practices are promoted and implemented.</w:t>
            </w:r>
          </w:p>
        </w:tc>
      </w:tr>
      <w:tr w:rsidR="00580CF5" w:rsidRPr="008005FB" w14:paraId="19756F37" w14:textId="77777777" w:rsidTr="00C26E84">
        <w:tc>
          <w:tcPr>
            <w:tcW w:w="675" w:type="dxa"/>
            <w:vMerge/>
          </w:tcPr>
          <w:p w14:paraId="13F62B0E" w14:textId="77777777" w:rsidR="00580CF5" w:rsidRPr="008005FB" w:rsidRDefault="00580CF5" w:rsidP="00C26E84">
            <w:pPr>
              <w:spacing w:after="0" w:line="240" w:lineRule="auto"/>
              <w:rPr>
                <w:rFonts w:cs="Calibri"/>
                <w:sz w:val="18"/>
                <w:szCs w:val="18"/>
              </w:rPr>
            </w:pPr>
          </w:p>
        </w:tc>
        <w:tc>
          <w:tcPr>
            <w:tcW w:w="851" w:type="dxa"/>
          </w:tcPr>
          <w:p w14:paraId="65DE6484" w14:textId="77777777" w:rsidR="00580CF5" w:rsidRPr="008005FB" w:rsidRDefault="00580CF5" w:rsidP="00C26E84">
            <w:pPr>
              <w:spacing w:after="0" w:line="240" w:lineRule="auto"/>
              <w:rPr>
                <w:rFonts w:cs="Calibri"/>
                <w:sz w:val="18"/>
                <w:szCs w:val="18"/>
              </w:rPr>
            </w:pPr>
            <w:r w:rsidRPr="008005FB">
              <w:rPr>
                <w:rFonts w:cs="Calibri"/>
                <w:sz w:val="18"/>
                <w:szCs w:val="18"/>
              </w:rPr>
              <w:t>2.1.3</w:t>
            </w:r>
          </w:p>
        </w:tc>
        <w:tc>
          <w:tcPr>
            <w:tcW w:w="7716" w:type="dxa"/>
          </w:tcPr>
          <w:p w14:paraId="1FC31125" w14:textId="77777777" w:rsidR="00580CF5" w:rsidRPr="008005FB" w:rsidRDefault="00580CF5" w:rsidP="00C26E84">
            <w:pPr>
              <w:pStyle w:val="Pa20"/>
              <w:spacing w:after="40"/>
              <w:rPr>
                <w:rStyle w:val="A15"/>
                <w:rFonts w:ascii="Calibri" w:hAnsi="Calibri" w:cs="Calibri"/>
                <w:sz w:val="18"/>
                <w:szCs w:val="18"/>
              </w:rPr>
            </w:pPr>
            <w:r w:rsidRPr="008005FB">
              <w:rPr>
                <w:rFonts w:ascii="Calibri" w:hAnsi="Calibri" w:cs="Calibri"/>
                <w:sz w:val="18"/>
                <w:szCs w:val="18"/>
              </w:rPr>
              <w:t>Healthy eating and physical activity are promoted and appropriate for each child.</w:t>
            </w:r>
          </w:p>
        </w:tc>
      </w:tr>
      <w:tr w:rsidR="00580CF5" w:rsidRPr="008005FB" w14:paraId="4621FACA" w14:textId="77777777" w:rsidTr="00C26E84">
        <w:tc>
          <w:tcPr>
            <w:tcW w:w="675" w:type="dxa"/>
            <w:vMerge/>
          </w:tcPr>
          <w:p w14:paraId="4938625A" w14:textId="77777777" w:rsidR="00580CF5" w:rsidRPr="008005FB" w:rsidRDefault="00580CF5" w:rsidP="00C26E84">
            <w:pPr>
              <w:spacing w:after="0" w:line="240" w:lineRule="auto"/>
              <w:rPr>
                <w:rFonts w:cs="Calibri"/>
                <w:sz w:val="18"/>
                <w:szCs w:val="18"/>
              </w:rPr>
            </w:pPr>
          </w:p>
        </w:tc>
        <w:tc>
          <w:tcPr>
            <w:tcW w:w="851" w:type="dxa"/>
          </w:tcPr>
          <w:p w14:paraId="1321FA94" w14:textId="77777777" w:rsidR="00580CF5" w:rsidRPr="008005FB" w:rsidRDefault="00580CF5" w:rsidP="00C26E84">
            <w:pPr>
              <w:spacing w:after="0" w:line="240" w:lineRule="auto"/>
              <w:rPr>
                <w:rFonts w:cs="Calibri"/>
                <w:sz w:val="18"/>
                <w:szCs w:val="18"/>
              </w:rPr>
            </w:pPr>
            <w:r w:rsidRPr="008005FB">
              <w:rPr>
                <w:rFonts w:cs="Calibri"/>
                <w:sz w:val="18"/>
                <w:szCs w:val="18"/>
              </w:rPr>
              <w:t>2.2.1</w:t>
            </w:r>
          </w:p>
        </w:tc>
        <w:tc>
          <w:tcPr>
            <w:tcW w:w="7716" w:type="dxa"/>
          </w:tcPr>
          <w:p w14:paraId="1996B81D" w14:textId="77777777" w:rsidR="00580CF5" w:rsidRPr="008005FB" w:rsidRDefault="00580CF5" w:rsidP="00C26E84">
            <w:pPr>
              <w:pStyle w:val="Pa20"/>
              <w:spacing w:after="40"/>
              <w:rPr>
                <w:rStyle w:val="A15"/>
                <w:rFonts w:ascii="Calibri" w:hAnsi="Calibri" w:cs="Calibri"/>
                <w:sz w:val="18"/>
                <w:szCs w:val="18"/>
              </w:rPr>
            </w:pPr>
            <w:r w:rsidRPr="008005FB">
              <w:rPr>
                <w:rFonts w:ascii="Calibri" w:hAnsi="Calibri" w:cs="Calibri"/>
                <w:sz w:val="18"/>
                <w:szCs w:val="18"/>
              </w:rPr>
              <w:t>At all times, reasonable precautions and adequate supervision ensure children are protected from harm and hazard.</w:t>
            </w:r>
          </w:p>
        </w:tc>
      </w:tr>
      <w:tr w:rsidR="00580CF5" w:rsidRPr="008005FB" w14:paraId="2D9C6A53" w14:textId="77777777" w:rsidTr="00C26E84">
        <w:tc>
          <w:tcPr>
            <w:tcW w:w="675" w:type="dxa"/>
            <w:vMerge/>
          </w:tcPr>
          <w:p w14:paraId="209EF173" w14:textId="77777777" w:rsidR="00580CF5" w:rsidRPr="008005FB" w:rsidRDefault="00580CF5" w:rsidP="00C26E84">
            <w:pPr>
              <w:spacing w:after="0" w:line="240" w:lineRule="auto"/>
              <w:rPr>
                <w:rFonts w:cs="Calibri"/>
                <w:sz w:val="18"/>
                <w:szCs w:val="18"/>
              </w:rPr>
            </w:pPr>
          </w:p>
        </w:tc>
        <w:tc>
          <w:tcPr>
            <w:tcW w:w="851" w:type="dxa"/>
          </w:tcPr>
          <w:p w14:paraId="0CA188FF" w14:textId="77777777" w:rsidR="00580CF5" w:rsidRPr="008005FB" w:rsidRDefault="00580CF5" w:rsidP="00C26E84">
            <w:pPr>
              <w:spacing w:after="0" w:line="240" w:lineRule="auto"/>
              <w:rPr>
                <w:rFonts w:cs="Calibri"/>
                <w:sz w:val="18"/>
                <w:szCs w:val="18"/>
              </w:rPr>
            </w:pPr>
            <w:r w:rsidRPr="008005FB">
              <w:rPr>
                <w:rFonts w:cs="Calibri"/>
                <w:sz w:val="18"/>
                <w:szCs w:val="18"/>
              </w:rPr>
              <w:t>2.2</w:t>
            </w:r>
          </w:p>
        </w:tc>
        <w:tc>
          <w:tcPr>
            <w:tcW w:w="7716" w:type="dxa"/>
          </w:tcPr>
          <w:p w14:paraId="2C11454D" w14:textId="77777777" w:rsidR="00580CF5" w:rsidRPr="008005FB" w:rsidRDefault="00580CF5" w:rsidP="00C26E84">
            <w:pPr>
              <w:pStyle w:val="Pa20"/>
              <w:spacing w:after="40"/>
              <w:rPr>
                <w:rStyle w:val="A15"/>
                <w:rFonts w:ascii="Calibri" w:hAnsi="Calibri" w:cs="Calibri"/>
                <w:sz w:val="18"/>
                <w:szCs w:val="18"/>
              </w:rPr>
            </w:pPr>
            <w:r w:rsidRPr="008005FB">
              <w:rPr>
                <w:rStyle w:val="A15"/>
                <w:rFonts w:ascii="Calibri" w:hAnsi="Calibri" w:cs="Calibri"/>
                <w:sz w:val="18"/>
                <w:szCs w:val="18"/>
              </w:rPr>
              <w:t>Each child is protected.</w:t>
            </w:r>
          </w:p>
        </w:tc>
      </w:tr>
      <w:tr w:rsidR="00580CF5" w:rsidRPr="008005FB" w14:paraId="321994DA" w14:textId="77777777" w:rsidTr="00C26E84">
        <w:tc>
          <w:tcPr>
            <w:tcW w:w="675" w:type="dxa"/>
            <w:vMerge/>
          </w:tcPr>
          <w:p w14:paraId="64A7B357" w14:textId="77777777" w:rsidR="00580CF5" w:rsidRPr="008005FB" w:rsidRDefault="00580CF5" w:rsidP="00C26E84">
            <w:pPr>
              <w:spacing w:after="0" w:line="240" w:lineRule="auto"/>
              <w:rPr>
                <w:rFonts w:cs="Calibri"/>
                <w:sz w:val="18"/>
                <w:szCs w:val="18"/>
              </w:rPr>
            </w:pPr>
          </w:p>
        </w:tc>
        <w:tc>
          <w:tcPr>
            <w:tcW w:w="851" w:type="dxa"/>
          </w:tcPr>
          <w:p w14:paraId="1097EB7F" w14:textId="77777777" w:rsidR="00580CF5" w:rsidRPr="008005FB" w:rsidRDefault="00580CF5" w:rsidP="00C26E84">
            <w:pPr>
              <w:spacing w:after="0" w:line="240" w:lineRule="auto"/>
              <w:rPr>
                <w:rFonts w:cs="Calibri"/>
                <w:sz w:val="18"/>
                <w:szCs w:val="18"/>
              </w:rPr>
            </w:pPr>
            <w:r w:rsidRPr="008005FB">
              <w:rPr>
                <w:rFonts w:cs="Calibri"/>
                <w:sz w:val="18"/>
                <w:szCs w:val="18"/>
              </w:rPr>
              <w:t>2.2.2</w:t>
            </w:r>
          </w:p>
        </w:tc>
        <w:tc>
          <w:tcPr>
            <w:tcW w:w="7716" w:type="dxa"/>
          </w:tcPr>
          <w:p w14:paraId="2F322747" w14:textId="77777777" w:rsidR="00580CF5" w:rsidRPr="008005FB" w:rsidRDefault="00580CF5" w:rsidP="00C26E84">
            <w:pPr>
              <w:pStyle w:val="Pa20"/>
              <w:spacing w:after="40"/>
              <w:rPr>
                <w:rStyle w:val="A15"/>
                <w:rFonts w:ascii="Calibri" w:hAnsi="Calibri" w:cs="Calibri"/>
                <w:sz w:val="18"/>
                <w:szCs w:val="18"/>
              </w:rPr>
            </w:pPr>
            <w:r w:rsidRPr="008005FB">
              <w:rPr>
                <w:rFonts w:ascii="Calibri" w:hAnsi="Calibri" w:cs="Calibri"/>
                <w:sz w:val="18"/>
                <w:szCs w:val="18"/>
              </w:rPr>
              <w:t>Plans to effectively manage incidents and emergencies are developed in consultation with relevant authorities, practised and implemented.</w:t>
            </w:r>
          </w:p>
        </w:tc>
      </w:tr>
    </w:tbl>
    <w:p w14:paraId="1A7042AB" w14:textId="77777777" w:rsidR="00580CF5" w:rsidRPr="008005FB" w:rsidRDefault="00580CF5" w:rsidP="00580CF5">
      <w:pPr>
        <w:rPr>
          <w:rFonts w:cs="Calibri"/>
          <w:b/>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580CF5" w:rsidRPr="008005FB" w14:paraId="2D9B0BAF" w14:textId="77777777" w:rsidTr="00C26E84">
        <w:tc>
          <w:tcPr>
            <w:tcW w:w="675" w:type="dxa"/>
            <w:vMerge w:val="restart"/>
          </w:tcPr>
          <w:p w14:paraId="5FBA5AEF" w14:textId="77777777" w:rsidR="00580CF5" w:rsidRPr="008005FB" w:rsidRDefault="00580CF5" w:rsidP="00C26E84">
            <w:pPr>
              <w:spacing w:after="0" w:line="240" w:lineRule="auto"/>
              <w:rPr>
                <w:rFonts w:cs="Calibri"/>
                <w:sz w:val="18"/>
                <w:szCs w:val="18"/>
              </w:rPr>
            </w:pPr>
            <w:r w:rsidRPr="008005FB">
              <w:rPr>
                <w:rFonts w:cs="Calibri"/>
                <w:sz w:val="18"/>
                <w:szCs w:val="18"/>
              </w:rPr>
              <w:t>QA6</w:t>
            </w:r>
          </w:p>
        </w:tc>
        <w:tc>
          <w:tcPr>
            <w:tcW w:w="851" w:type="dxa"/>
          </w:tcPr>
          <w:p w14:paraId="0B3F613D" w14:textId="77777777" w:rsidR="00580CF5" w:rsidRPr="008005FB" w:rsidRDefault="00580CF5" w:rsidP="00C26E84">
            <w:pPr>
              <w:spacing w:after="0" w:line="240" w:lineRule="auto"/>
              <w:rPr>
                <w:rFonts w:cs="Calibri"/>
                <w:sz w:val="18"/>
                <w:szCs w:val="18"/>
              </w:rPr>
            </w:pPr>
            <w:r w:rsidRPr="008005FB">
              <w:rPr>
                <w:rFonts w:cs="Calibri"/>
                <w:sz w:val="18"/>
                <w:szCs w:val="18"/>
              </w:rPr>
              <w:t>6.1</w:t>
            </w:r>
          </w:p>
        </w:tc>
        <w:tc>
          <w:tcPr>
            <w:tcW w:w="7716" w:type="dxa"/>
          </w:tcPr>
          <w:p w14:paraId="19820F8B" w14:textId="77777777" w:rsidR="00580CF5" w:rsidRPr="008005FB" w:rsidRDefault="00580CF5" w:rsidP="00C26E84">
            <w:pPr>
              <w:pStyle w:val="Pa20"/>
              <w:spacing w:after="40"/>
              <w:rPr>
                <w:rStyle w:val="A15"/>
                <w:rFonts w:ascii="Calibri" w:hAnsi="Calibri" w:cs="Calibri"/>
                <w:sz w:val="18"/>
                <w:szCs w:val="18"/>
              </w:rPr>
            </w:pPr>
            <w:r w:rsidRPr="008005FB">
              <w:rPr>
                <w:rFonts w:ascii="Calibri" w:hAnsi="Calibri" w:cs="Calibri"/>
                <w:sz w:val="18"/>
                <w:szCs w:val="18"/>
              </w:rPr>
              <w:t>Respectful relationships with families are developed and maintained and families are supported in their parenting role.</w:t>
            </w:r>
          </w:p>
        </w:tc>
      </w:tr>
      <w:tr w:rsidR="00580CF5" w:rsidRPr="008005FB" w14:paraId="3090FE45" w14:textId="77777777" w:rsidTr="00C26E84">
        <w:tc>
          <w:tcPr>
            <w:tcW w:w="675" w:type="dxa"/>
            <w:vMerge/>
          </w:tcPr>
          <w:p w14:paraId="301BF74A" w14:textId="77777777" w:rsidR="00580CF5" w:rsidRPr="008005FB" w:rsidRDefault="00580CF5" w:rsidP="00C26E84">
            <w:pPr>
              <w:spacing w:after="0" w:line="240" w:lineRule="auto"/>
              <w:rPr>
                <w:rFonts w:cs="Calibri"/>
                <w:sz w:val="18"/>
                <w:szCs w:val="18"/>
              </w:rPr>
            </w:pPr>
          </w:p>
        </w:tc>
        <w:tc>
          <w:tcPr>
            <w:tcW w:w="851" w:type="dxa"/>
          </w:tcPr>
          <w:p w14:paraId="3BEAACFF" w14:textId="77777777" w:rsidR="00580CF5" w:rsidRPr="008005FB" w:rsidRDefault="00580CF5" w:rsidP="00C26E84">
            <w:pPr>
              <w:spacing w:after="0" w:line="240" w:lineRule="auto"/>
              <w:rPr>
                <w:rFonts w:cs="Calibri"/>
                <w:sz w:val="18"/>
                <w:szCs w:val="18"/>
              </w:rPr>
            </w:pPr>
            <w:r w:rsidRPr="008005FB">
              <w:rPr>
                <w:rFonts w:cs="Calibri"/>
                <w:sz w:val="18"/>
                <w:szCs w:val="18"/>
              </w:rPr>
              <w:t>6.1.1</w:t>
            </w:r>
          </w:p>
        </w:tc>
        <w:tc>
          <w:tcPr>
            <w:tcW w:w="7716" w:type="dxa"/>
          </w:tcPr>
          <w:p w14:paraId="34FB87AE" w14:textId="77777777" w:rsidR="00580CF5" w:rsidRPr="008005FB" w:rsidRDefault="00580CF5" w:rsidP="00C26E84">
            <w:pPr>
              <w:pStyle w:val="Pa20"/>
              <w:spacing w:after="40"/>
              <w:rPr>
                <w:rFonts w:ascii="Calibri" w:hAnsi="Calibri" w:cs="Calibri"/>
                <w:color w:val="000000"/>
                <w:sz w:val="18"/>
                <w:szCs w:val="18"/>
              </w:rPr>
            </w:pPr>
            <w:r w:rsidRPr="008005FB">
              <w:rPr>
                <w:rFonts w:ascii="Calibri" w:hAnsi="Calibri" w:cs="Calibri"/>
                <w:sz w:val="18"/>
                <w:szCs w:val="18"/>
              </w:rPr>
              <w:t>Families are supported from enrolment to be involved in the service and contribute to service decisions.</w:t>
            </w:r>
          </w:p>
        </w:tc>
      </w:tr>
    </w:tbl>
    <w:p w14:paraId="457771A9" w14:textId="77777777" w:rsidR="00580CF5" w:rsidRPr="00293794" w:rsidRDefault="00580CF5" w:rsidP="00580CF5">
      <w:pPr>
        <w:rPr>
          <w:rFonts w:cs="Calibri"/>
          <w:b/>
          <w:sz w:val="36"/>
          <w:szCs w:val="36"/>
        </w:rPr>
      </w:pPr>
      <w:r w:rsidRPr="00293794">
        <w:rPr>
          <w:rFonts w:cs="Calibri"/>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9"/>
        <w:gridCol w:w="7506"/>
      </w:tblGrid>
      <w:tr w:rsidR="00580CF5" w:rsidRPr="00293794" w14:paraId="28B8D647" w14:textId="77777777" w:rsidTr="00C26E84">
        <w:tc>
          <w:tcPr>
            <w:tcW w:w="675" w:type="dxa"/>
            <w:vMerge w:val="restart"/>
          </w:tcPr>
          <w:p w14:paraId="12503D02" w14:textId="77777777" w:rsidR="00580CF5" w:rsidRPr="00293794" w:rsidRDefault="00580CF5" w:rsidP="00C26E84">
            <w:pPr>
              <w:rPr>
                <w:rFonts w:cs="Calibri"/>
                <w:sz w:val="18"/>
              </w:rPr>
            </w:pPr>
            <w:r w:rsidRPr="00293794">
              <w:rPr>
                <w:rFonts w:cs="Calibri"/>
                <w:sz w:val="18"/>
              </w:rPr>
              <w:t>Regs</w:t>
            </w:r>
          </w:p>
        </w:tc>
        <w:tc>
          <w:tcPr>
            <w:tcW w:w="851" w:type="dxa"/>
          </w:tcPr>
          <w:p w14:paraId="2B413CAF" w14:textId="77777777" w:rsidR="00580CF5" w:rsidRPr="00293794" w:rsidRDefault="00580CF5" w:rsidP="00C26E84">
            <w:pPr>
              <w:spacing w:after="0" w:line="240" w:lineRule="auto"/>
              <w:rPr>
                <w:rFonts w:cs="Calibri"/>
                <w:sz w:val="18"/>
              </w:rPr>
            </w:pPr>
            <w:r w:rsidRPr="00293794">
              <w:rPr>
                <w:rFonts w:cs="Calibri"/>
                <w:sz w:val="18"/>
              </w:rPr>
              <w:t>77</w:t>
            </w:r>
          </w:p>
        </w:tc>
        <w:tc>
          <w:tcPr>
            <w:tcW w:w="7716" w:type="dxa"/>
          </w:tcPr>
          <w:p w14:paraId="00C1DFF1"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Health, hygiene and safe food practices</w:t>
            </w:r>
          </w:p>
        </w:tc>
      </w:tr>
      <w:tr w:rsidR="00580CF5" w:rsidRPr="00293794" w14:paraId="4EFB64A2" w14:textId="77777777" w:rsidTr="00C26E84">
        <w:tc>
          <w:tcPr>
            <w:tcW w:w="675" w:type="dxa"/>
            <w:vMerge/>
          </w:tcPr>
          <w:p w14:paraId="56011E56" w14:textId="77777777" w:rsidR="00580CF5" w:rsidRPr="00293794" w:rsidRDefault="00580CF5" w:rsidP="00C26E84">
            <w:pPr>
              <w:rPr>
                <w:rFonts w:cs="Calibri"/>
                <w:sz w:val="18"/>
              </w:rPr>
            </w:pPr>
          </w:p>
        </w:tc>
        <w:tc>
          <w:tcPr>
            <w:tcW w:w="851" w:type="dxa"/>
          </w:tcPr>
          <w:p w14:paraId="03F5A598" w14:textId="77777777" w:rsidR="00580CF5" w:rsidRPr="00293794" w:rsidRDefault="00580CF5" w:rsidP="00C26E84">
            <w:pPr>
              <w:spacing w:after="0" w:line="240" w:lineRule="auto"/>
              <w:rPr>
                <w:rFonts w:cs="Calibri"/>
                <w:sz w:val="18"/>
              </w:rPr>
            </w:pPr>
            <w:r w:rsidRPr="00293794">
              <w:rPr>
                <w:rFonts w:cs="Calibri"/>
                <w:sz w:val="18"/>
              </w:rPr>
              <w:t>78</w:t>
            </w:r>
          </w:p>
        </w:tc>
        <w:tc>
          <w:tcPr>
            <w:tcW w:w="7716" w:type="dxa"/>
          </w:tcPr>
          <w:p w14:paraId="01DE7A03"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Food and beverages </w:t>
            </w:r>
          </w:p>
        </w:tc>
      </w:tr>
      <w:tr w:rsidR="00580CF5" w:rsidRPr="00293794" w14:paraId="1715485C" w14:textId="77777777" w:rsidTr="00C26E84">
        <w:tc>
          <w:tcPr>
            <w:tcW w:w="675" w:type="dxa"/>
            <w:vMerge/>
          </w:tcPr>
          <w:p w14:paraId="1D5086C1" w14:textId="77777777" w:rsidR="00580CF5" w:rsidRPr="00293794" w:rsidRDefault="00580CF5" w:rsidP="00C26E84">
            <w:pPr>
              <w:rPr>
                <w:rFonts w:cs="Calibri"/>
                <w:sz w:val="18"/>
              </w:rPr>
            </w:pPr>
          </w:p>
        </w:tc>
        <w:tc>
          <w:tcPr>
            <w:tcW w:w="851" w:type="dxa"/>
          </w:tcPr>
          <w:p w14:paraId="354E53CF" w14:textId="77777777" w:rsidR="00580CF5" w:rsidRPr="00293794" w:rsidRDefault="00580CF5" w:rsidP="00C26E84">
            <w:pPr>
              <w:spacing w:after="0" w:line="240" w:lineRule="auto"/>
              <w:rPr>
                <w:rFonts w:cs="Calibri"/>
                <w:sz w:val="18"/>
              </w:rPr>
            </w:pPr>
            <w:r w:rsidRPr="00293794">
              <w:rPr>
                <w:rFonts w:cs="Calibri"/>
                <w:sz w:val="18"/>
              </w:rPr>
              <w:t>79</w:t>
            </w:r>
          </w:p>
        </w:tc>
        <w:tc>
          <w:tcPr>
            <w:tcW w:w="7716" w:type="dxa"/>
          </w:tcPr>
          <w:p w14:paraId="18F200CC"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Service providing food and beverages </w:t>
            </w:r>
          </w:p>
        </w:tc>
      </w:tr>
      <w:tr w:rsidR="00580CF5" w:rsidRPr="00293794" w14:paraId="0AB098E4" w14:textId="77777777" w:rsidTr="00C26E84">
        <w:tc>
          <w:tcPr>
            <w:tcW w:w="675" w:type="dxa"/>
            <w:vMerge/>
          </w:tcPr>
          <w:p w14:paraId="2685B861" w14:textId="77777777" w:rsidR="00580CF5" w:rsidRPr="00293794" w:rsidRDefault="00580CF5" w:rsidP="00C26E84">
            <w:pPr>
              <w:rPr>
                <w:rFonts w:cs="Calibri"/>
                <w:sz w:val="18"/>
              </w:rPr>
            </w:pPr>
          </w:p>
        </w:tc>
        <w:tc>
          <w:tcPr>
            <w:tcW w:w="851" w:type="dxa"/>
          </w:tcPr>
          <w:p w14:paraId="72FF3B99" w14:textId="77777777" w:rsidR="00580CF5" w:rsidRPr="00293794" w:rsidRDefault="00580CF5" w:rsidP="00C26E84">
            <w:pPr>
              <w:spacing w:after="0" w:line="240" w:lineRule="auto"/>
              <w:rPr>
                <w:rFonts w:cs="Calibri"/>
                <w:sz w:val="18"/>
              </w:rPr>
            </w:pPr>
            <w:r w:rsidRPr="00293794">
              <w:rPr>
                <w:rFonts w:cs="Calibri"/>
                <w:sz w:val="18"/>
              </w:rPr>
              <w:t>80</w:t>
            </w:r>
          </w:p>
        </w:tc>
        <w:tc>
          <w:tcPr>
            <w:tcW w:w="7716" w:type="dxa"/>
          </w:tcPr>
          <w:p w14:paraId="449E5F08"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Weekly menu </w:t>
            </w:r>
          </w:p>
        </w:tc>
      </w:tr>
      <w:tr w:rsidR="00580CF5" w:rsidRPr="00293794" w14:paraId="4C5625A6" w14:textId="77777777" w:rsidTr="00C26E84">
        <w:tc>
          <w:tcPr>
            <w:tcW w:w="675" w:type="dxa"/>
            <w:vMerge/>
          </w:tcPr>
          <w:p w14:paraId="33E61448" w14:textId="77777777" w:rsidR="00580CF5" w:rsidRPr="00293794" w:rsidRDefault="00580CF5" w:rsidP="00C26E84">
            <w:pPr>
              <w:rPr>
                <w:rFonts w:cs="Calibri"/>
                <w:sz w:val="18"/>
              </w:rPr>
            </w:pPr>
          </w:p>
        </w:tc>
        <w:tc>
          <w:tcPr>
            <w:tcW w:w="851" w:type="dxa"/>
          </w:tcPr>
          <w:p w14:paraId="1CA4E381" w14:textId="77777777" w:rsidR="00580CF5" w:rsidRPr="00293794" w:rsidRDefault="00580CF5" w:rsidP="00C26E84">
            <w:pPr>
              <w:spacing w:after="0" w:line="240" w:lineRule="auto"/>
              <w:rPr>
                <w:rFonts w:cs="Calibri"/>
                <w:sz w:val="18"/>
              </w:rPr>
            </w:pPr>
            <w:r w:rsidRPr="00293794">
              <w:rPr>
                <w:rFonts w:cs="Calibri"/>
                <w:sz w:val="18"/>
              </w:rPr>
              <w:t>88</w:t>
            </w:r>
          </w:p>
        </w:tc>
        <w:tc>
          <w:tcPr>
            <w:tcW w:w="7716" w:type="dxa"/>
          </w:tcPr>
          <w:p w14:paraId="7CB87B11"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Infectious diseases</w:t>
            </w:r>
          </w:p>
        </w:tc>
      </w:tr>
      <w:tr w:rsidR="00580CF5" w:rsidRPr="00293794" w14:paraId="5A572715" w14:textId="77777777" w:rsidTr="00C26E84">
        <w:tc>
          <w:tcPr>
            <w:tcW w:w="675" w:type="dxa"/>
            <w:vMerge/>
          </w:tcPr>
          <w:p w14:paraId="1FEF2F7E" w14:textId="77777777" w:rsidR="00580CF5" w:rsidRPr="00293794" w:rsidRDefault="00580CF5" w:rsidP="00C26E84">
            <w:pPr>
              <w:rPr>
                <w:rFonts w:cs="Calibri"/>
                <w:sz w:val="18"/>
              </w:rPr>
            </w:pPr>
          </w:p>
        </w:tc>
        <w:tc>
          <w:tcPr>
            <w:tcW w:w="851" w:type="dxa"/>
          </w:tcPr>
          <w:p w14:paraId="35FDB49D" w14:textId="77777777" w:rsidR="00580CF5" w:rsidRPr="00293794" w:rsidRDefault="00580CF5" w:rsidP="00C26E84">
            <w:pPr>
              <w:spacing w:after="0" w:line="240" w:lineRule="auto"/>
              <w:rPr>
                <w:rFonts w:cs="Calibri"/>
                <w:sz w:val="18"/>
              </w:rPr>
            </w:pPr>
            <w:r w:rsidRPr="00293794">
              <w:rPr>
                <w:rFonts w:cs="Calibri"/>
                <w:sz w:val="18"/>
              </w:rPr>
              <w:t>90</w:t>
            </w:r>
          </w:p>
        </w:tc>
        <w:tc>
          <w:tcPr>
            <w:tcW w:w="7716" w:type="dxa"/>
          </w:tcPr>
          <w:p w14:paraId="6106BB95"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Medical conditions policy</w:t>
            </w:r>
          </w:p>
        </w:tc>
      </w:tr>
      <w:tr w:rsidR="00580CF5" w:rsidRPr="00293794" w14:paraId="47EC4FFB" w14:textId="77777777" w:rsidTr="00C26E84">
        <w:tc>
          <w:tcPr>
            <w:tcW w:w="675" w:type="dxa"/>
            <w:vMerge/>
          </w:tcPr>
          <w:p w14:paraId="5C83364E" w14:textId="77777777" w:rsidR="00580CF5" w:rsidRPr="00293794" w:rsidRDefault="00580CF5" w:rsidP="00C26E84">
            <w:pPr>
              <w:rPr>
                <w:rFonts w:cs="Calibri"/>
                <w:sz w:val="18"/>
              </w:rPr>
            </w:pPr>
          </w:p>
        </w:tc>
        <w:tc>
          <w:tcPr>
            <w:tcW w:w="851" w:type="dxa"/>
          </w:tcPr>
          <w:p w14:paraId="30C73AD5" w14:textId="77777777" w:rsidR="00580CF5" w:rsidRPr="00293794" w:rsidRDefault="00580CF5" w:rsidP="00C26E84">
            <w:pPr>
              <w:spacing w:after="0" w:line="240" w:lineRule="auto"/>
              <w:rPr>
                <w:rFonts w:cs="Calibri"/>
                <w:sz w:val="18"/>
              </w:rPr>
            </w:pPr>
            <w:r w:rsidRPr="00293794">
              <w:rPr>
                <w:rFonts w:cs="Calibri"/>
                <w:sz w:val="18"/>
              </w:rPr>
              <w:t>92</w:t>
            </w:r>
          </w:p>
        </w:tc>
        <w:tc>
          <w:tcPr>
            <w:tcW w:w="7716" w:type="dxa"/>
          </w:tcPr>
          <w:p w14:paraId="6628D7D1"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Medication record </w:t>
            </w:r>
          </w:p>
        </w:tc>
      </w:tr>
      <w:tr w:rsidR="00580CF5" w:rsidRPr="00293794" w14:paraId="327A6B1A" w14:textId="77777777" w:rsidTr="00C26E84">
        <w:trPr>
          <w:trHeight w:val="239"/>
        </w:trPr>
        <w:tc>
          <w:tcPr>
            <w:tcW w:w="675" w:type="dxa"/>
            <w:vMerge/>
          </w:tcPr>
          <w:p w14:paraId="4FC52EF8" w14:textId="77777777" w:rsidR="00580CF5" w:rsidRPr="00293794" w:rsidRDefault="00580CF5" w:rsidP="00C26E84">
            <w:pPr>
              <w:rPr>
                <w:rFonts w:cs="Calibri"/>
                <w:sz w:val="18"/>
              </w:rPr>
            </w:pPr>
          </w:p>
        </w:tc>
        <w:tc>
          <w:tcPr>
            <w:tcW w:w="851" w:type="dxa"/>
          </w:tcPr>
          <w:p w14:paraId="5AA7B151" w14:textId="77777777" w:rsidR="00580CF5" w:rsidRPr="00293794" w:rsidRDefault="00580CF5" w:rsidP="00C26E84">
            <w:pPr>
              <w:spacing w:after="0" w:line="240" w:lineRule="auto"/>
              <w:rPr>
                <w:rFonts w:cs="Calibri"/>
                <w:sz w:val="18"/>
              </w:rPr>
            </w:pPr>
            <w:r w:rsidRPr="00293794">
              <w:rPr>
                <w:rFonts w:cs="Calibri"/>
                <w:sz w:val="18"/>
              </w:rPr>
              <w:t>93</w:t>
            </w:r>
          </w:p>
        </w:tc>
        <w:tc>
          <w:tcPr>
            <w:tcW w:w="7716" w:type="dxa"/>
          </w:tcPr>
          <w:p w14:paraId="6E4A465E"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Administration of medication </w:t>
            </w:r>
          </w:p>
        </w:tc>
      </w:tr>
      <w:tr w:rsidR="00580CF5" w:rsidRPr="00293794" w14:paraId="16B7AF3B" w14:textId="77777777" w:rsidTr="00C26E84">
        <w:tc>
          <w:tcPr>
            <w:tcW w:w="675" w:type="dxa"/>
            <w:vMerge/>
          </w:tcPr>
          <w:p w14:paraId="1D6B8E1A" w14:textId="77777777" w:rsidR="00580CF5" w:rsidRPr="00293794" w:rsidRDefault="00580CF5" w:rsidP="00C26E84">
            <w:pPr>
              <w:rPr>
                <w:rFonts w:cs="Calibri"/>
                <w:sz w:val="18"/>
              </w:rPr>
            </w:pPr>
          </w:p>
        </w:tc>
        <w:tc>
          <w:tcPr>
            <w:tcW w:w="851" w:type="dxa"/>
          </w:tcPr>
          <w:p w14:paraId="42374420" w14:textId="77777777" w:rsidR="00580CF5" w:rsidRPr="00293794" w:rsidRDefault="00580CF5" w:rsidP="00C26E84">
            <w:pPr>
              <w:spacing w:after="0" w:line="240" w:lineRule="auto"/>
              <w:rPr>
                <w:rFonts w:cs="Calibri"/>
                <w:sz w:val="18"/>
              </w:rPr>
            </w:pPr>
            <w:r w:rsidRPr="00293794">
              <w:rPr>
                <w:rFonts w:cs="Calibri"/>
                <w:sz w:val="18"/>
              </w:rPr>
              <w:t>96</w:t>
            </w:r>
          </w:p>
        </w:tc>
        <w:tc>
          <w:tcPr>
            <w:tcW w:w="7716" w:type="dxa"/>
          </w:tcPr>
          <w:p w14:paraId="5D3D60CE"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Self-administration of medication </w:t>
            </w:r>
          </w:p>
        </w:tc>
      </w:tr>
      <w:tr w:rsidR="00580CF5" w:rsidRPr="00293794" w14:paraId="79E2C900" w14:textId="77777777" w:rsidTr="00C26E84">
        <w:tc>
          <w:tcPr>
            <w:tcW w:w="675" w:type="dxa"/>
            <w:vMerge/>
          </w:tcPr>
          <w:p w14:paraId="1FCA2F98" w14:textId="77777777" w:rsidR="00580CF5" w:rsidRPr="00293794" w:rsidRDefault="00580CF5" w:rsidP="00C26E84">
            <w:pPr>
              <w:rPr>
                <w:rFonts w:cs="Calibri"/>
                <w:sz w:val="18"/>
              </w:rPr>
            </w:pPr>
          </w:p>
        </w:tc>
        <w:tc>
          <w:tcPr>
            <w:tcW w:w="851" w:type="dxa"/>
          </w:tcPr>
          <w:p w14:paraId="2A90A6CC" w14:textId="77777777" w:rsidR="00580CF5" w:rsidRPr="00293794" w:rsidRDefault="00580CF5" w:rsidP="00C26E84">
            <w:pPr>
              <w:spacing w:after="0" w:line="240" w:lineRule="auto"/>
              <w:rPr>
                <w:rFonts w:cs="Calibri"/>
                <w:sz w:val="18"/>
              </w:rPr>
            </w:pPr>
            <w:r w:rsidRPr="00293794">
              <w:rPr>
                <w:rFonts w:cs="Calibri"/>
                <w:sz w:val="18"/>
              </w:rPr>
              <w:t>97</w:t>
            </w:r>
          </w:p>
        </w:tc>
        <w:tc>
          <w:tcPr>
            <w:tcW w:w="7716" w:type="dxa"/>
          </w:tcPr>
          <w:p w14:paraId="0A5BAC04"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Emergency and evacuation procedures</w:t>
            </w:r>
          </w:p>
        </w:tc>
      </w:tr>
      <w:tr w:rsidR="00580CF5" w:rsidRPr="00293794" w14:paraId="3AF95C6A" w14:textId="77777777" w:rsidTr="00C26E84">
        <w:tc>
          <w:tcPr>
            <w:tcW w:w="675" w:type="dxa"/>
            <w:vMerge/>
          </w:tcPr>
          <w:p w14:paraId="0C460402" w14:textId="77777777" w:rsidR="00580CF5" w:rsidRPr="00293794" w:rsidRDefault="00580CF5" w:rsidP="00C26E84">
            <w:pPr>
              <w:rPr>
                <w:rFonts w:cs="Calibri"/>
                <w:sz w:val="18"/>
              </w:rPr>
            </w:pPr>
          </w:p>
        </w:tc>
        <w:tc>
          <w:tcPr>
            <w:tcW w:w="851" w:type="dxa"/>
          </w:tcPr>
          <w:p w14:paraId="75146FB4" w14:textId="77777777" w:rsidR="00580CF5" w:rsidRPr="00293794" w:rsidRDefault="00580CF5" w:rsidP="00C26E84">
            <w:pPr>
              <w:spacing w:after="0" w:line="240" w:lineRule="auto"/>
              <w:rPr>
                <w:rFonts w:cs="Calibri"/>
                <w:sz w:val="18"/>
                <w:szCs w:val="18"/>
              </w:rPr>
            </w:pPr>
            <w:r w:rsidRPr="00293794">
              <w:rPr>
                <w:rFonts w:cs="Calibri"/>
                <w:sz w:val="18"/>
                <w:szCs w:val="18"/>
              </w:rPr>
              <w:t>99</w:t>
            </w:r>
          </w:p>
        </w:tc>
        <w:tc>
          <w:tcPr>
            <w:tcW w:w="7716" w:type="dxa"/>
          </w:tcPr>
          <w:p w14:paraId="2C0E4853"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Children leaving the education and care service premises </w:t>
            </w:r>
          </w:p>
        </w:tc>
      </w:tr>
      <w:tr w:rsidR="00580CF5" w:rsidRPr="00293794" w14:paraId="3CA546CB" w14:textId="77777777" w:rsidTr="00C26E84">
        <w:tc>
          <w:tcPr>
            <w:tcW w:w="675" w:type="dxa"/>
            <w:vMerge/>
          </w:tcPr>
          <w:p w14:paraId="0B5B1432" w14:textId="77777777" w:rsidR="00580CF5" w:rsidRPr="00293794" w:rsidRDefault="00580CF5" w:rsidP="00C26E84">
            <w:pPr>
              <w:rPr>
                <w:rFonts w:cs="Calibri"/>
                <w:sz w:val="18"/>
              </w:rPr>
            </w:pPr>
          </w:p>
        </w:tc>
        <w:tc>
          <w:tcPr>
            <w:tcW w:w="851" w:type="dxa"/>
          </w:tcPr>
          <w:p w14:paraId="402272CB" w14:textId="77777777" w:rsidR="00580CF5" w:rsidRPr="00293794" w:rsidRDefault="00580CF5" w:rsidP="00C26E84">
            <w:pPr>
              <w:spacing w:after="0" w:line="240" w:lineRule="auto"/>
              <w:rPr>
                <w:rFonts w:cs="Calibri"/>
                <w:sz w:val="18"/>
                <w:szCs w:val="18"/>
              </w:rPr>
            </w:pPr>
            <w:r w:rsidRPr="00293794">
              <w:rPr>
                <w:rFonts w:cs="Calibri"/>
                <w:sz w:val="18"/>
                <w:szCs w:val="18"/>
              </w:rPr>
              <w:t>100</w:t>
            </w:r>
          </w:p>
        </w:tc>
        <w:tc>
          <w:tcPr>
            <w:tcW w:w="7716" w:type="dxa"/>
          </w:tcPr>
          <w:p w14:paraId="049AAB2B"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Risk assessment must be conducted before excursion </w:t>
            </w:r>
          </w:p>
        </w:tc>
      </w:tr>
      <w:tr w:rsidR="00580CF5" w:rsidRPr="00293794" w14:paraId="77E53F64" w14:textId="77777777" w:rsidTr="00C26E84">
        <w:tc>
          <w:tcPr>
            <w:tcW w:w="675" w:type="dxa"/>
            <w:vMerge/>
          </w:tcPr>
          <w:p w14:paraId="2B99C01A" w14:textId="77777777" w:rsidR="00580CF5" w:rsidRPr="00293794" w:rsidRDefault="00580CF5" w:rsidP="00C26E84">
            <w:pPr>
              <w:rPr>
                <w:rFonts w:cs="Calibri"/>
                <w:sz w:val="18"/>
              </w:rPr>
            </w:pPr>
          </w:p>
        </w:tc>
        <w:tc>
          <w:tcPr>
            <w:tcW w:w="851" w:type="dxa"/>
          </w:tcPr>
          <w:p w14:paraId="446B5D91" w14:textId="77777777" w:rsidR="00580CF5" w:rsidRPr="00293794" w:rsidRDefault="00580CF5" w:rsidP="00C26E84">
            <w:pPr>
              <w:spacing w:after="0" w:line="240" w:lineRule="auto"/>
              <w:rPr>
                <w:rFonts w:cs="Calibri"/>
                <w:sz w:val="18"/>
                <w:szCs w:val="18"/>
              </w:rPr>
            </w:pPr>
            <w:r w:rsidRPr="00293794">
              <w:rPr>
                <w:rFonts w:cs="Calibri"/>
                <w:sz w:val="18"/>
                <w:szCs w:val="18"/>
              </w:rPr>
              <w:t>101</w:t>
            </w:r>
          </w:p>
        </w:tc>
        <w:tc>
          <w:tcPr>
            <w:tcW w:w="7716" w:type="dxa"/>
          </w:tcPr>
          <w:p w14:paraId="65F15F63"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Conduct of risk assessment for excursion </w:t>
            </w:r>
          </w:p>
        </w:tc>
      </w:tr>
      <w:tr w:rsidR="00580CF5" w:rsidRPr="00293794" w14:paraId="00BDD4CE" w14:textId="77777777" w:rsidTr="00C26E84">
        <w:tc>
          <w:tcPr>
            <w:tcW w:w="675" w:type="dxa"/>
            <w:vMerge/>
          </w:tcPr>
          <w:p w14:paraId="30BDC4C8" w14:textId="77777777" w:rsidR="00580CF5" w:rsidRPr="00293794" w:rsidRDefault="00580CF5" w:rsidP="00C26E84">
            <w:pPr>
              <w:rPr>
                <w:rFonts w:cs="Calibri"/>
                <w:sz w:val="18"/>
              </w:rPr>
            </w:pPr>
          </w:p>
        </w:tc>
        <w:tc>
          <w:tcPr>
            <w:tcW w:w="851" w:type="dxa"/>
          </w:tcPr>
          <w:p w14:paraId="7B330465" w14:textId="77777777" w:rsidR="00580CF5" w:rsidRPr="00293794" w:rsidRDefault="00580CF5" w:rsidP="00C26E84">
            <w:pPr>
              <w:spacing w:after="0" w:line="240" w:lineRule="auto"/>
              <w:rPr>
                <w:rFonts w:cs="Calibri"/>
                <w:sz w:val="18"/>
                <w:szCs w:val="18"/>
              </w:rPr>
            </w:pPr>
            <w:r w:rsidRPr="00293794">
              <w:rPr>
                <w:rFonts w:cs="Calibri"/>
                <w:sz w:val="18"/>
                <w:szCs w:val="18"/>
              </w:rPr>
              <w:t>102</w:t>
            </w:r>
          </w:p>
        </w:tc>
        <w:tc>
          <w:tcPr>
            <w:tcW w:w="7716" w:type="dxa"/>
          </w:tcPr>
          <w:p w14:paraId="6F3C8B6D"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Authorisation for excursions </w:t>
            </w:r>
          </w:p>
        </w:tc>
      </w:tr>
      <w:tr w:rsidR="00580CF5" w:rsidRPr="00293794" w14:paraId="59131173" w14:textId="77777777" w:rsidTr="00C26E84">
        <w:tc>
          <w:tcPr>
            <w:tcW w:w="675" w:type="dxa"/>
            <w:vMerge/>
          </w:tcPr>
          <w:p w14:paraId="0D998E39" w14:textId="77777777" w:rsidR="00580CF5" w:rsidRPr="00293794" w:rsidRDefault="00580CF5" w:rsidP="00C26E84">
            <w:pPr>
              <w:rPr>
                <w:rFonts w:cs="Calibri"/>
                <w:sz w:val="18"/>
              </w:rPr>
            </w:pPr>
          </w:p>
        </w:tc>
        <w:tc>
          <w:tcPr>
            <w:tcW w:w="851" w:type="dxa"/>
          </w:tcPr>
          <w:p w14:paraId="56F1DAB4" w14:textId="77777777" w:rsidR="00580CF5" w:rsidRPr="00293794" w:rsidRDefault="00580CF5" w:rsidP="00C26E84">
            <w:pPr>
              <w:spacing w:after="0" w:line="240" w:lineRule="auto"/>
              <w:rPr>
                <w:rFonts w:cs="Calibri"/>
                <w:sz w:val="18"/>
                <w:szCs w:val="18"/>
              </w:rPr>
            </w:pPr>
            <w:r w:rsidRPr="00293794">
              <w:rPr>
                <w:rFonts w:cs="Calibri"/>
                <w:sz w:val="18"/>
                <w:szCs w:val="18"/>
              </w:rPr>
              <w:t>157</w:t>
            </w:r>
          </w:p>
        </w:tc>
        <w:tc>
          <w:tcPr>
            <w:tcW w:w="7716" w:type="dxa"/>
          </w:tcPr>
          <w:p w14:paraId="17600100"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Access for parents </w:t>
            </w:r>
          </w:p>
        </w:tc>
      </w:tr>
      <w:tr w:rsidR="00580CF5" w:rsidRPr="00293794" w14:paraId="16F0C819" w14:textId="77777777" w:rsidTr="00C26E84">
        <w:tc>
          <w:tcPr>
            <w:tcW w:w="675" w:type="dxa"/>
            <w:vMerge/>
          </w:tcPr>
          <w:p w14:paraId="4B91484F" w14:textId="77777777" w:rsidR="00580CF5" w:rsidRPr="00293794" w:rsidRDefault="00580CF5" w:rsidP="00C26E84">
            <w:pPr>
              <w:rPr>
                <w:rFonts w:cs="Calibri"/>
                <w:sz w:val="18"/>
              </w:rPr>
            </w:pPr>
          </w:p>
        </w:tc>
        <w:tc>
          <w:tcPr>
            <w:tcW w:w="851" w:type="dxa"/>
          </w:tcPr>
          <w:p w14:paraId="1F8FEF3E" w14:textId="77777777" w:rsidR="00580CF5" w:rsidRPr="00293794" w:rsidRDefault="00580CF5" w:rsidP="00C26E84">
            <w:pPr>
              <w:spacing w:after="0" w:line="240" w:lineRule="auto"/>
              <w:rPr>
                <w:rFonts w:cs="Calibri"/>
                <w:sz w:val="18"/>
                <w:szCs w:val="18"/>
              </w:rPr>
            </w:pPr>
            <w:r w:rsidRPr="00293794">
              <w:rPr>
                <w:rFonts w:cs="Calibri"/>
                <w:sz w:val="18"/>
                <w:szCs w:val="18"/>
              </w:rPr>
              <w:t>160</w:t>
            </w:r>
          </w:p>
        </w:tc>
        <w:tc>
          <w:tcPr>
            <w:tcW w:w="7716" w:type="dxa"/>
          </w:tcPr>
          <w:p w14:paraId="6FD9F09E"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Child enrolment records to be kept by approved provider and family day care educator </w:t>
            </w:r>
          </w:p>
        </w:tc>
      </w:tr>
      <w:tr w:rsidR="00580CF5" w:rsidRPr="00293794" w14:paraId="4610BC86" w14:textId="77777777" w:rsidTr="00C26E84">
        <w:tc>
          <w:tcPr>
            <w:tcW w:w="675" w:type="dxa"/>
            <w:vMerge/>
          </w:tcPr>
          <w:p w14:paraId="2E3933BC" w14:textId="77777777" w:rsidR="00580CF5" w:rsidRPr="00293794" w:rsidRDefault="00580CF5" w:rsidP="00C26E84">
            <w:pPr>
              <w:rPr>
                <w:rFonts w:cs="Calibri"/>
                <w:sz w:val="18"/>
              </w:rPr>
            </w:pPr>
          </w:p>
        </w:tc>
        <w:tc>
          <w:tcPr>
            <w:tcW w:w="851" w:type="dxa"/>
          </w:tcPr>
          <w:p w14:paraId="6382862A" w14:textId="77777777" w:rsidR="00580CF5" w:rsidRPr="00293794" w:rsidRDefault="00580CF5" w:rsidP="00C26E84">
            <w:pPr>
              <w:spacing w:after="0" w:line="240" w:lineRule="auto"/>
              <w:rPr>
                <w:rFonts w:cs="Calibri"/>
                <w:sz w:val="18"/>
                <w:szCs w:val="18"/>
              </w:rPr>
            </w:pPr>
            <w:r w:rsidRPr="00293794">
              <w:rPr>
                <w:rFonts w:cs="Calibri"/>
                <w:sz w:val="18"/>
                <w:szCs w:val="18"/>
              </w:rPr>
              <w:t>161</w:t>
            </w:r>
          </w:p>
        </w:tc>
        <w:tc>
          <w:tcPr>
            <w:tcW w:w="7716" w:type="dxa"/>
          </w:tcPr>
          <w:p w14:paraId="2161F56B"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Authorisations to be kept in enrolment record </w:t>
            </w:r>
          </w:p>
        </w:tc>
      </w:tr>
      <w:tr w:rsidR="00580CF5" w:rsidRPr="00293794" w14:paraId="76E4725F" w14:textId="77777777" w:rsidTr="00C26E84">
        <w:tc>
          <w:tcPr>
            <w:tcW w:w="675" w:type="dxa"/>
            <w:vMerge/>
          </w:tcPr>
          <w:p w14:paraId="0B1D326E" w14:textId="77777777" w:rsidR="00580CF5" w:rsidRPr="00293794" w:rsidRDefault="00580CF5" w:rsidP="00C26E84">
            <w:pPr>
              <w:rPr>
                <w:rFonts w:cs="Calibri"/>
                <w:sz w:val="18"/>
              </w:rPr>
            </w:pPr>
          </w:p>
        </w:tc>
        <w:tc>
          <w:tcPr>
            <w:tcW w:w="851" w:type="dxa"/>
          </w:tcPr>
          <w:p w14:paraId="7A245FF4" w14:textId="77777777" w:rsidR="00580CF5" w:rsidRPr="00293794" w:rsidRDefault="00580CF5" w:rsidP="00C26E84">
            <w:pPr>
              <w:spacing w:after="0" w:line="240" w:lineRule="auto"/>
              <w:rPr>
                <w:rFonts w:cs="Calibri"/>
                <w:sz w:val="18"/>
                <w:szCs w:val="18"/>
              </w:rPr>
            </w:pPr>
            <w:r w:rsidRPr="00293794">
              <w:rPr>
                <w:rFonts w:cs="Calibri"/>
                <w:sz w:val="18"/>
                <w:szCs w:val="18"/>
              </w:rPr>
              <w:t>162</w:t>
            </w:r>
          </w:p>
        </w:tc>
        <w:tc>
          <w:tcPr>
            <w:tcW w:w="7716" w:type="dxa"/>
          </w:tcPr>
          <w:p w14:paraId="6082041B"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Health information to be kept in enrolment record </w:t>
            </w:r>
          </w:p>
        </w:tc>
      </w:tr>
      <w:tr w:rsidR="00580CF5" w:rsidRPr="00293794" w14:paraId="33E8E8FE" w14:textId="77777777" w:rsidTr="00C26E84">
        <w:tc>
          <w:tcPr>
            <w:tcW w:w="675" w:type="dxa"/>
            <w:vMerge/>
          </w:tcPr>
          <w:p w14:paraId="35049C4D" w14:textId="77777777" w:rsidR="00580CF5" w:rsidRPr="00293794" w:rsidRDefault="00580CF5" w:rsidP="00C26E84">
            <w:pPr>
              <w:rPr>
                <w:rFonts w:cs="Calibri"/>
                <w:sz w:val="18"/>
              </w:rPr>
            </w:pPr>
          </w:p>
        </w:tc>
        <w:tc>
          <w:tcPr>
            <w:tcW w:w="851" w:type="dxa"/>
          </w:tcPr>
          <w:p w14:paraId="0CECFE22" w14:textId="77777777" w:rsidR="00580CF5" w:rsidRPr="00293794" w:rsidRDefault="00580CF5" w:rsidP="00C26E84">
            <w:pPr>
              <w:spacing w:after="0" w:line="240" w:lineRule="auto"/>
              <w:rPr>
                <w:rFonts w:cs="Calibri"/>
                <w:sz w:val="18"/>
                <w:szCs w:val="18"/>
              </w:rPr>
            </w:pPr>
            <w:r w:rsidRPr="00293794">
              <w:rPr>
                <w:rFonts w:cs="Calibri"/>
                <w:sz w:val="18"/>
                <w:szCs w:val="18"/>
              </w:rPr>
              <w:t>168</w:t>
            </w:r>
          </w:p>
        </w:tc>
        <w:tc>
          <w:tcPr>
            <w:tcW w:w="7716" w:type="dxa"/>
          </w:tcPr>
          <w:p w14:paraId="7ADE0EC1"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Education and care service must have policies and procedures</w:t>
            </w:r>
          </w:p>
        </w:tc>
      </w:tr>
      <w:tr w:rsidR="00580CF5" w:rsidRPr="00293794" w14:paraId="0F0DBF50" w14:textId="77777777" w:rsidTr="00C26E84">
        <w:tc>
          <w:tcPr>
            <w:tcW w:w="675" w:type="dxa"/>
            <w:vMerge/>
          </w:tcPr>
          <w:p w14:paraId="093F1AE3" w14:textId="77777777" w:rsidR="00580CF5" w:rsidRPr="00293794" w:rsidRDefault="00580CF5" w:rsidP="00C26E84">
            <w:pPr>
              <w:rPr>
                <w:rFonts w:cs="Calibri"/>
                <w:sz w:val="18"/>
              </w:rPr>
            </w:pPr>
          </w:p>
        </w:tc>
        <w:tc>
          <w:tcPr>
            <w:tcW w:w="851" w:type="dxa"/>
          </w:tcPr>
          <w:p w14:paraId="54F73C4C" w14:textId="77777777" w:rsidR="00580CF5" w:rsidRPr="00293794" w:rsidRDefault="00580CF5" w:rsidP="00C26E84">
            <w:pPr>
              <w:spacing w:after="0" w:line="240" w:lineRule="auto"/>
              <w:rPr>
                <w:rFonts w:cs="Calibri"/>
                <w:sz w:val="18"/>
                <w:szCs w:val="18"/>
              </w:rPr>
            </w:pPr>
            <w:r w:rsidRPr="00293794">
              <w:rPr>
                <w:rFonts w:cs="Calibri"/>
                <w:sz w:val="18"/>
                <w:szCs w:val="18"/>
              </w:rPr>
              <w:t>173</w:t>
            </w:r>
          </w:p>
        </w:tc>
        <w:tc>
          <w:tcPr>
            <w:tcW w:w="7716" w:type="dxa"/>
          </w:tcPr>
          <w:p w14:paraId="2BD1148A"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Prescribed information is to be displayed </w:t>
            </w:r>
          </w:p>
        </w:tc>
      </w:tr>
      <w:tr w:rsidR="00580CF5" w:rsidRPr="00293794" w14:paraId="6B1AD69F" w14:textId="77777777" w:rsidTr="00C26E84">
        <w:tc>
          <w:tcPr>
            <w:tcW w:w="675" w:type="dxa"/>
            <w:vMerge/>
          </w:tcPr>
          <w:p w14:paraId="1D7116FD" w14:textId="77777777" w:rsidR="00580CF5" w:rsidRPr="00293794" w:rsidRDefault="00580CF5" w:rsidP="00C26E84">
            <w:pPr>
              <w:rPr>
                <w:rFonts w:cs="Calibri"/>
                <w:sz w:val="18"/>
              </w:rPr>
            </w:pPr>
          </w:p>
        </w:tc>
        <w:tc>
          <w:tcPr>
            <w:tcW w:w="851" w:type="dxa"/>
          </w:tcPr>
          <w:p w14:paraId="168BA0DC" w14:textId="77777777" w:rsidR="00580CF5" w:rsidRPr="00293794" w:rsidRDefault="00580CF5" w:rsidP="00C26E84">
            <w:pPr>
              <w:spacing w:after="0" w:line="240" w:lineRule="auto"/>
              <w:rPr>
                <w:rFonts w:cs="Calibri"/>
                <w:sz w:val="18"/>
                <w:szCs w:val="18"/>
              </w:rPr>
            </w:pPr>
            <w:r w:rsidRPr="00293794">
              <w:rPr>
                <w:rFonts w:cs="Calibri"/>
                <w:sz w:val="18"/>
                <w:szCs w:val="18"/>
              </w:rPr>
              <w:t>177</w:t>
            </w:r>
          </w:p>
        </w:tc>
        <w:tc>
          <w:tcPr>
            <w:tcW w:w="7716" w:type="dxa"/>
          </w:tcPr>
          <w:p w14:paraId="05A6CD33"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Prescribed enrolment and other documents to be kept by approved provider </w:t>
            </w:r>
          </w:p>
        </w:tc>
      </w:tr>
      <w:tr w:rsidR="00580CF5" w:rsidRPr="00293794" w14:paraId="7358BA06" w14:textId="77777777" w:rsidTr="00C26E84">
        <w:tc>
          <w:tcPr>
            <w:tcW w:w="675" w:type="dxa"/>
            <w:vMerge/>
          </w:tcPr>
          <w:p w14:paraId="7FA87B55" w14:textId="77777777" w:rsidR="00580CF5" w:rsidRPr="00293794" w:rsidRDefault="00580CF5" w:rsidP="00C26E84">
            <w:pPr>
              <w:rPr>
                <w:rFonts w:cs="Calibri"/>
                <w:sz w:val="18"/>
              </w:rPr>
            </w:pPr>
          </w:p>
        </w:tc>
        <w:tc>
          <w:tcPr>
            <w:tcW w:w="851" w:type="dxa"/>
          </w:tcPr>
          <w:p w14:paraId="7D906988" w14:textId="77777777" w:rsidR="00580CF5" w:rsidRPr="00293794" w:rsidRDefault="00580CF5" w:rsidP="00C26E84">
            <w:pPr>
              <w:spacing w:after="0" w:line="240" w:lineRule="auto"/>
              <w:rPr>
                <w:rFonts w:cs="Calibri"/>
                <w:sz w:val="18"/>
                <w:szCs w:val="18"/>
              </w:rPr>
            </w:pPr>
            <w:r w:rsidRPr="00293794">
              <w:rPr>
                <w:rFonts w:cs="Calibri"/>
                <w:sz w:val="18"/>
                <w:szCs w:val="18"/>
              </w:rPr>
              <w:t>181</w:t>
            </w:r>
          </w:p>
        </w:tc>
        <w:tc>
          <w:tcPr>
            <w:tcW w:w="7716" w:type="dxa"/>
          </w:tcPr>
          <w:p w14:paraId="282D77C6"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Confidentiality of records kept by approved provider </w:t>
            </w:r>
          </w:p>
        </w:tc>
      </w:tr>
      <w:tr w:rsidR="00580CF5" w:rsidRPr="00293794" w14:paraId="1FED3B53" w14:textId="77777777" w:rsidTr="00C26E84">
        <w:tc>
          <w:tcPr>
            <w:tcW w:w="675" w:type="dxa"/>
            <w:vMerge/>
          </w:tcPr>
          <w:p w14:paraId="2DE562E1" w14:textId="77777777" w:rsidR="00580CF5" w:rsidRPr="00293794" w:rsidRDefault="00580CF5" w:rsidP="00C26E84">
            <w:pPr>
              <w:rPr>
                <w:rFonts w:cs="Calibri"/>
                <w:sz w:val="18"/>
              </w:rPr>
            </w:pPr>
          </w:p>
        </w:tc>
        <w:tc>
          <w:tcPr>
            <w:tcW w:w="851" w:type="dxa"/>
          </w:tcPr>
          <w:p w14:paraId="540F1E64" w14:textId="77777777" w:rsidR="00580CF5" w:rsidRPr="00293794" w:rsidRDefault="00580CF5" w:rsidP="00C26E84">
            <w:pPr>
              <w:spacing w:after="0" w:line="240" w:lineRule="auto"/>
              <w:rPr>
                <w:rFonts w:cs="Calibri"/>
                <w:sz w:val="18"/>
                <w:szCs w:val="18"/>
              </w:rPr>
            </w:pPr>
            <w:r w:rsidRPr="00293794">
              <w:rPr>
                <w:rFonts w:cs="Calibri"/>
                <w:sz w:val="18"/>
                <w:szCs w:val="18"/>
              </w:rPr>
              <w:t>183</w:t>
            </w:r>
          </w:p>
        </w:tc>
        <w:tc>
          <w:tcPr>
            <w:tcW w:w="7716" w:type="dxa"/>
          </w:tcPr>
          <w:p w14:paraId="630DB532" w14:textId="77777777" w:rsidR="00580CF5" w:rsidRPr="00293794" w:rsidRDefault="00580CF5" w:rsidP="00C26E84">
            <w:pPr>
              <w:pStyle w:val="Pa20"/>
              <w:spacing w:after="40"/>
              <w:rPr>
                <w:rFonts w:ascii="Calibri" w:hAnsi="Calibri" w:cs="Calibri"/>
                <w:color w:val="000000"/>
                <w:sz w:val="18"/>
                <w:szCs w:val="18"/>
              </w:rPr>
            </w:pPr>
            <w:r w:rsidRPr="00293794">
              <w:rPr>
                <w:rFonts w:ascii="Calibri" w:hAnsi="Calibri" w:cs="Calibri"/>
                <w:color w:val="000000"/>
                <w:sz w:val="18"/>
                <w:szCs w:val="18"/>
              </w:rPr>
              <w:t xml:space="preserve">Storage of records and other documents </w:t>
            </w:r>
          </w:p>
        </w:tc>
      </w:tr>
    </w:tbl>
    <w:p w14:paraId="6B0991CD" w14:textId="77777777" w:rsidR="00580CF5" w:rsidRDefault="00580CF5" w:rsidP="00580CF5">
      <w:pPr>
        <w:rPr>
          <w:rFonts w:cs="Calibri"/>
          <w:b/>
          <w:sz w:val="36"/>
          <w:szCs w:val="32"/>
        </w:rPr>
      </w:pPr>
      <w:r w:rsidRPr="00293794">
        <w:rPr>
          <w:rFonts w:cs="Calibri"/>
          <w:b/>
          <w:sz w:val="32"/>
          <w:szCs w:val="32"/>
        </w:rPr>
        <w:br/>
      </w:r>
    </w:p>
    <w:p w14:paraId="692B5D95" w14:textId="77777777" w:rsidR="00D9213C" w:rsidRDefault="00D9213C" w:rsidP="00580CF5">
      <w:pPr>
        <w:rPr>
          <w:rFonts w:cs="Calibri"/>
          <w:b/>
          <w:sz w:val="36"/>
          <w:szCs w:val="32"/>
        </w:rPr>
      </w:pPr>
    </w:p>
    <w:p w14:paraId="3FB1FD90" w14:textId="77777777" w:rsidR="00580CF5" w:rsidRPr="00AF7319" w:rsidRDefault="00580CF5" w:rsidP="00580CF5">
      <w:pPr>
        <w:rPr>
          <w:rFonts w:cs="Calibri"/>
          <w:b/>
          <w:sz w:val="32"/>
          <w:szCs w:val="32"/>
        </w:rPr>
      </w:pPr>
      <w:r w:rsidRPr="00B82088">
        <w:rPr>
          <w:rFonts w:cs="Calibri"/>
          <w:b/>
          <w:sz w:val="36"/>
          <w:szCs w:val="32"/>
        </w:rPr>
        <w:t>EYLF</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5"/>
        <w:gridCol w:w="8647"/>
      </w:tblGrid>
      <w:tr w:rsidR="00580CF5" w:rsidRPr="00FE368B" w14:paraId="6E3C6049" w14:textId="77777777" w:rsidTr="00C26E84">
        <w:tc>
          <w:tcPr>
            <w:tcW w:w="675" w:type="dxa"/>
          </w:tcPr>
          <w:p w14:paraId="2A594E63" w14:textId="77777777" w:rsidR="00580CF5" w:rsidRPr="00B82088" w:rsidRDefault="00580CF5" w:rsidP="00C26E84">
            <w:pPr>
              <w:spacing w:after="0" w:line="240" w:lineRule="auto"/>
              <w:rPr>
                <w:rFonts w:cs="Calibri"/>
                <w:sz w:val="18"/>
              </w:rPr>
            </w:pPr>
            <w:r w:rsidRPr="00B82088">
              <w:rPr>
                <w:rFonts w:cs="Calibri"/>
                <w:sz w:val="18"/>
              </w:rPr>
              <w:t>LO</w:t>
            </w:r>
            <w:r>
              <w:rPr>
                <w:rFonts w:cs="Calibri"/>
                <w:sz w:val="18"/>
              </w:rPr>
              <w:t xml:space="preserve">1 </w:t>
            </w:r>
          </w:p>
        </w:tc>
        <w:tc>
          <w:tcPr>
            <w:tcW w:w="8647" w:type="dxa"/>
          </w:tcPr>
          <w:p w14:paraId="3F20F3F9" w14:textId="77777777" w:rsidR="00580CF5" w:rsidRPr="00B82088" w:rsidRDefault="00580CF5" w:rsidP="00C26E84">
            <w:pPr>
              <w:autoSpaceDE w:val="0"/>
              <w:autoSpaceDN w:val="0"/>
              <w:adjustRightInd w:val="0"/>
              <w:spacing w:before="40" w:after="40" w:line="221" w:lineRule="atLeast"/>
              <w:rPr>
                <w:rFonts w:cs="Calibri"/>
                <w:color w:val="000000"/>
                <w:sz w:val="18"/>
                <w:lang w:eastAsia="en-AU"/>
              </w:rPr>
            </w:pPr>
            <w:r w:rsidRPr="007910A1">
              <w:rPr>
                <w:sz w:val="20"/>
                <w:szCs w:val="20"/>
              </w:rPr>
              <w:t>Children feel safe, secure, and supported</w:t>
            </w:r>
          </w:p>
        </w:tc>
      </w:tr>
    </w:tbl>
    <w:p w14:paraId="1D46BFA4" w14:textId="77777777" w:rsidR="00580CF5" w:rsidRDefault="00580CF5" w:rsidP="00580CF5">
      <w:pPr>
        <w:rPr>
          <w:rFonts w:cs="Calibri"/>
          <w:b/>
          <w:sz w:val="32"/>
          <w:szCs w:val="32"/>
        </w:rPr>
      </w:pPr>
    </w:p>
    <w:p w14:paraId="3E32B871" w14:textId="77777777" w:rsidR="00580CF5" w:rsidRPr="00293794" w:rsidRDefault="00580CF5" w:rsidP="00580CF5">
      <w:pPr>
        <w:rPr>
          <w:rFonts w:cs="Calibri"/>
          <w:b/>
          <w:sz w:val="32"/>
          <w:szCs w:val="32"/>
        </w:rPr>
      </w:pPr>
      <w:r w:rsidRPr="00293794">
        <w:rPr>
          <w:rFonts w:cs="Calibri"/>
          <w:b/>
          <w:sz w:val="36"/>
          <w:szCs w:val="36"/>
        </w:rPr>
        <w:t>Aim</w:t>
      </w:r>
      <w:r w:rsidRPr="00293794">
        <w:rPr>
          <w:rFonts w:cs="Calibri"/>
          <w:b/>
          <w:sz w:val="32"/>
          <w:szCs w:val="32"/>
        </w:rPr>
        <w:br/>
      </w:r>
      <w:r w:rsidRPr="00293794">
        <w:rPr>
          <w:rFonts w:cs="Calibri"/>
        </w:rPr>
        <w:t>To ensure that each child’s enrolment is completed as per our legal requirements. Additionally, we aim to ensure that each child and family receives an enrolment and orientation process that meets their needs, allowing the family and child to feel safe and secure in the level of care that we provide.</w:t>
      </w:r>
      <w:r w:rsidRPr="00293794">
        <w:rPr>
          <w:rFonts w:cs="Calibri"/>
          <w:sz w:val="20"/>
          <w:szCs w:val="20"/>
        </w:rPr>
        <w:t xml:space="preserve">  </w:t>
      </w:r>
    </w:p>
    <w:p w14:paraId="3ADA93EE" w14:textId="77777777" w:rsidR="00580CF5" w:rsidRDefault="00580CF5" w:rsidP="00580CF5">
      <w:pPr>
        <w:pStyle w:val="NoSpacing"/>
      </w:pPr>
      <w:r w:rsidRPr="00293794">
        <w:rPr>
          <w:b/>
          <w:sz w:val="36"/>
          <w:szCs w:val="36"/>
        </w:rPr>
        <w:t>Related Policies</w:t>
      </w:r>
      <w:r w:rsidRPr="00293794">
        <w:rPr>
          <w:b/>
          <w:sz w:val="32"/>
          <w:szCs w:val="32"/>
        </w:rPr>
        <w:br/>
      </w:r>
      <w:r>
        <w:t>Excursion Policy</w:t>
      </w:r>
    </w:p>
    <w:p w14:paraId="6E69D2DF" w14:textId="77777777" w:rsidR="00580CF5" w:rsidRDefault="00580CF5" w:rsidP="00580CF5">
      <w:pPr>
        <w:pStyle w:val="NoSpacing"/>
      </w:pPr>
      <w:r>
        <w:t>Food, Nutrition and Beverage Policy</w:t>
      </w:r>
    </w:p>
    <w:p w14:paraId="6CCBA4CD" w14:textId="77777777" w:rsidR="00580CF5" w:rsidRDefault="00580CF5" w:rsidP="00580CF5">
      <w:pPr>
        <w:pStyle w:val="NoSpacing"/>
      </w:pPr>
      <w:r>
        <w:t>Health, Hygiene and Safe Food Policy</w:t>
      </w:r>
    </w:p>
    <w:p w14:paraId="5B7E4CF9" w14:textId="77777777" w:rsidR="00580CF5" w:rsidRDefault="00580CF5" w:rsidP="00580CF5">
      <w:pPr>
        <w:pStyle w:val="NoSpacing"/>
      </w:pPr>
      <w:r>
        <w:t>Medical Conditions Policy</w:t>
      </w:r>
    </w:p>
    <w:p w14:paraId="175BDA14" w14:textId="77777777" w:rsidR="00580CF5" w:rsidRDefault="00580CF5" w:rsidP="00580CF5">
      <w:pPr>
        <w:pStyle w:val="NoSpacing"/>
      </w:pPr>
      <w:r>
        <w:t>Orientation for Children Policy</w:t>
      </w:r>
    </w:p>
    <w:p w14:paraId="39CA0124" w14:textId="77777777" w:rsidR="00580CF5" w:rsidRDefault="00580CF5" w:rsidP="00580CF5">
      <w:pPr>
        <w:pStyle w:val="NoSpacing"/>
      </w:pPr>
      <w:r>
        <w:t>Privacy and Confidentiality Policy</w:t>
      </w:r>
    </w:p>
    <w:p w14:paraId="159A8DAF" w14:textId="77777777" w:rsidR="00580CF5" w:rsidRDefault="00580CF5" w:rsidP="00580CF5">
      <w:pPr>
        <w:pStyle w:val="NoSpacing"/>
      </w:pPr>
      <w:r>
        <w:t>Relationships with Children Policy</w:t>
      </w:r>
    </w:p>
    <w:p w14:paraId="653A309D" w14:textId="77777777" w:rsidR="00580CF5" w:rsidRPr="00293794" w:rsidRDefault="00580CF5" w:rsidP="00580CF5">
      <w:pPr>
        <w:pStyle w:val="NoSpacing"/>
      </w:pPr>
    </w:p>
    <w:p w14:paraId="0467E02A" w14:textId="77777777" w:rsidR="00580CF5" w:rsidRPr="00293794" w:rsidRDefault="00580CF5" w:rsidP="00580CF5">
      <w:pPr>
        <w:rPr>
          <w:rFonts w:cs="Calibri"/>
          <w:b/>
          <w:sz w:val="32"/>
          <w:szCs w:val="32"/>
        </w:rPr>
      </w:pPr>
      <w:r w:rsidRPr="00293794">
        <w:rPr>
          <w:rFonts w:cs="Calibri"/>
          <w:b/>
          <w:sz w:val="36"/>
          <w:szCs w:val="36"/>
        </w:rPr>
        <w:t>Who is affected by this policy?</w:t>
      </w:r>
      <w:r w:rsidRPr="00293794">
        <w:rPr>
          <w:rFonts w:cs="Calibri"/>
          <w:b/>
          <w:sz w:val="32"/>
          <w:szCs w:val="32"/>
        </w:rPr>
        <w:br/>
      </w:r>
      <w:r w:rsidRPr="00293794">
        <w:rPr>
          <w:rFonts w:cs="Calibri"/>
        </w:rPr>
        <w:t>Children</w:t>
      </w:r>
      <w:r w:rsidRPr="00293794">
        <w:rPr>
          <w:rFonts w:cs="Calibri"/>
          <w:b/>
        </w:rPr>
        <w:br/>
      </w:r>
      <w:r w:rsidRPr="00293794">
        <w:rPr>
          <w:rFonts w:cs="Calibri"/>
        </w:rPr>
        <w:t>Families</w:t>
      </w:r>
      <w:r w:rsidRPr="00293794">
        <w:rPr>
          <w:rFonts w:cs="Calibri"/>
          <w:b/>
        </w:rPr>
        <w:br/>
      </w:r>
      <w:r w:rsidRPr="00293794">
        <w:rPr>
          <w:rFonts w:cs="Calibri"/>
        </w:rPr>
        <w:t>Educators</w:t>
      </w:r>
    </w:p>
    <w:p w14:paraId="200F58AB" w14:textId="77777777" w:rsidR="00580CF5" w:rsidRPr="00293794" w:rsidRDefault="00580CF5" w:rsidP="00580CF5">
      <w:pPr>
        <w:rPr>
          <w:rFonts w:cs="Calibri"/>
          <w:b/>
          <w:bCs/>
        </w:rPr>
      </w:pPr>
      <w:r w:rsidRPr="5097F844">
        <w:rPr>
          <w:rFonts w:cs="Calibri"/>
          <w:b/>
          <w:bCs/>
          <w:sz w:val="36"/>
          <w:szCs w:val="36"/>
        </w:rPr>
        <w:t>Implementation</w:t>
      </w:r>
      <w:r>
        <w:br/>
      </w:r>
      <w:r w:rsidRPr="5097F844">
        <w:rPr>
          <w:rFonts w:cs="Calibri"/>
        </w:rPr>
        <w:t xml:space="preserve">Josie’s Bright Beginnings accepts enrolments of children aged between 6 weeks to 6 years for long day care. We also accept children of school age for before &amp; after school care. </w:t>
      </w:r>
    </w:p>
    <w:p w14:paraId="07C94E73" w14:textId="77777777" w:rsidR="00580CF5" w:rsidRPr="00293794" w:rsidRDefault="00580CF5" w:rsidP="00580CF5">
      <w:pPr>
        <w:rPr>
          <w:rFonts w:cs="Calibri"/>
        </w:rPr>
      </w:pPr>
      <w:r w:rsidRPr="0024781D">
        <w:rPr>
          <w:rFonts w:cs="Calibri"/>
          <w:b/>
        </w:rPr>
        <w:t>Enrolments will be accepted providing</w:t>
      </w:r>
      <w:r w:rsidRPr="00293794">
        <w:rPr>
          <w:rFonts w:cs="Calibri"/>
        </w:rPr>
        <w:t>:</w:t>
      </w:r>
    </w:p>
    <w:p w14:paraId="50D33957" w14:textId="77777777" w:rsidR="00580CF5" w:rsidRPr="00293794" w:rsidRDefault="00580CF5" w:rsidP="00D93CC3">
      <w:pPr>
        <w:numPr>
          <w:ilvl w:val="0"/>
          <w:numId w:val="110"/>
        </w:numPr>
        <w:spacing w:after="200" w:line="276" w:lineRule="auto"/>
        <w:rPr>
          <w:rFonts w:cs="Calibri"/>
        </w:rPr>
      </w:pPr>
      <w:r w:rsidRPr="00293794">
        <w:rPr>
          <w:rFonts w:cs="Calibri"/>
        </w:rPr>
        <w:t>The maximum daily attendance does not exceed the approved number of places of the service.</w:t>
      </w:r>
    </w:p>
    <w:p w14:paraId="524B94D9" w14:textId="77777777" w:rsidR="00580CF5" w:rsidRDefault="00580CF5" w:rsidP="00D93CC3">
      <w:pPr>
        <w:numPr>
          <w:ilvl w:val="0"/>
          <w:numId w:val="110"/>
        </w:numPr>
        <w:spacing w:after="200" w:line="276" w:lineRule="auto"/>
        <w:rPr>
          <w:rFonts w:cs="Calibri"/>
        </w:rPr>
      </w:pPr>
      <w:r w:rsidRPr="00293794">
        <w:rPr>
          <w:rFonts w:cs="Calibri"/>
        </w:rPr>
        <w:t xml:space="preserve">Child-educator ratios are maintained across the </w:t>
      </w:r>
      <w:r w:rsidRPr="006E0C6B">
        <w:rPr>
          <w:rFonts w:cs="Calibri"/>
        </w:rPr>
        <w:t>service in house.</w:t>
      </w:r>
      <w:r w:rsidRPr="00293794">
        <w:rPr>
          <w:rFonts w:cs="Calibri"/>
        </w:rPr>
        <w:t xml:space="preserve"> </w:t>
      </w:r>
    </w:p>
    <w:p w14:paraId="389A254B" w14:textId="77777777" w:rsidR="00580CF5" w:rsidRPr="006E0C6B" w:rsidRDefault="00580CF5" w:rsidP="00D93CC3">
      <w:pPr>
        <w:numPr>
          <w:ilvl w:val="0"/>
          <w:numId w:val="110"/>
        </w:numPr>
        <w:spacing w:after="200" w:line="276" w:lineRule="auto"/>
        <w:rPr>
          <w:rFonts w:cs="Calibri"/>
        </w:rPr>
      </w:pPr>
      <w:r w:rsidRPr="00293794">
        <w:rPr>
          <w:rFonts w:cs="Calibri"/>
        </w:rPr>
        <w:t>A vacancy is available</w:t>
      </w:r>
      <w:r>
        <w:rPr>
          <w:rFonts w:cs="Calibri"/>
        </w:rPr>
        <w:t>. (Please see Priority of Access Guidelines below.)</w:t>
      </w:r>
    </w:p>
    <w:p w14:paraId="0C958DA2" w14:textId="77777777" w:rsidR="00580CF5" w:rsidRPr="0024781D" w:rsidRDefault="00580CF5" w:rsidP="00580CF5">
      <w:pPr>
        <w:rPr>
          <w:rFonts w:cs="Calibri"/>
          <w:b/>
        </w:rPr>
      </w:pPr>
      <w:r>
        <w:rPr>
          <w:rFonts w:cs="Calibri"/>
          <w:b/>
        </w:rPr>
        <w:t>Pr</w:t>
      </w:r>
      <w:r w:rsidRPr="0024781D">
        <w:rPr>
          <w:rFonts w:cs="Calibri"/>
          <w:b/>
        </w:rPr>
        <w:t>iority of Access Guidelines:</w:t>
      </w:r>
    </w:p>
    <w:p w14:paraId="60673C18" w14:textId="77777777" w:rsidR="00580CF5" w:rsidRPr="00396F2A" w:rsidRDefault="00580CF5" w:rsidP="00580CF5">
      <w:pPr>
        <w:rPr>
          <w:rFonts w:cs="Arial"/>
        </w:rPr>
      </w:pPr>
      <w:r w:rsidRPr="00396F2A">
        <w:rPr>
          <w:rFonts w:cs="Arial"/>
        </w:rPr>
        <w:t xml:space="preserve">Children who are enrolled at the centre or whose families are seeking a place at the centre will be given Priority of Access in accordance with the guidelines that have been established by the Department of Family and Community Services and Indigenous Affairs. </w:t>
      </w:r>
    </w:p>
    <w:p w14:paraId="7379400E" w14:textId="77777777" w:rsidR="00580CF5" w:rsidRPr="00396F2A" w:rsidRDefault="00580CF5" w:rsidP="00580CF5">
      <w:pPr>
        <w:rPr>
          <w:rFonts w:cs="Arial"/>
        </w:rPr>
      </w:pPr>
      <w:r w:rsidRPr="00396F2A">
        <w:rPr>
          <w:rFonts w:cs="Arial"/>
        </w:rPr>
        <w:t>Below are the Priority of Access levels which the centre must follow when filling vacancies.</w:t>
      </w:r>
    </w:p>
    <w:p w14:paraId="0D9B430A" w14:textId="77777777" w:rsidR="00580CF5" w:rsidRPr="00396F2A" w:rsidRDefault="00580CF5" w:rsidP="00D93CC3">
      <w:pPr>
        <w:numPr>
          <w:ilvl w:val="0"/>
          <w:numId w:val="112"/>
        </w:numPr>
        <w:spacing w:after="200" w:line="276" w:lineRule="auto"/>
        <w:rPr>
          <w:rFonts w:cs="Arial"/>
        </w:rPr>
      </w:pPr>
      <w:r w:rsidRPr="00396F2A">
        <w:rPr>
          <w:rFonts w:cs="Arial"/>
        </w:rPr>
        <w:lastRenderedPageBreak/>
        <w:t>A child at risk of serious abuse of neglect.</w:t>
      </w:r>
    </w:p>
    <w:p w14:paraId="1867841E" w14:textId="77777777" w:rsidR="00580CF5" w:rsidRPr="00396F2A" w:rsidRDefault="00580CF5" w:rsidP="00D93CC3">
      <w:pPr>
        <w:numPr>
          <w:ilvl w:val="0"/>
          <w:numId w:val="112"/>
        </w:numPr>
        <w:spacing w:after="200" w:line="276" w:lineRule="auto"/>
        <w:rPr>
          <w:rFonts w:cs="Arial"/>
        </w:rPr>
      </w:pPr>
      <w:r w:rsidRPr="00396F2A">
        <w:rPr>
          <w:rFonts w:cs="Arial"/>
        </w:rPr>
        <w:t xml:space="preserve">A child of a single parent/guardian who satisfies, or of parents/guardians who both satisfy the work/training/study test under </w:t>
      </w:r>
      <w:r w:rsidRPr="00396F2A">
        <w:rPr>
          <w:rFonts w:cs="Arial"/>
          <w:color w:val="000000"/>
        </w:rPr>
        <w:t>Family Assistance Legislation Amendment (</w:t>
      </w:r>
      <w:r w:rsidRPr="00396F2A">
        <w:rPr>
          <w:rStyle w:val="Emphasis"/>
          <w:rFonts w:cs="Arial"/>
          <w:color w:val="000000"/>
        </w:rPr>
        <w:t>Child Care</w:t>
      </w:r>
      <w:r w:rsidRPr="00396F2A">
        <w:rPr>
          <w:rFonts w:cs="Arial"/>
          <w:color w:val="000000"/>
        </w:rPr>
        <w:t xml:space="preserve">) </w:t>
      </w:r>
      <w:r w:rsidRPr="00396F2A">
        <w:rPr>
          <w:rStyle w:val="Emphasis"/>
          <w:rFonts w:cs="Arial"/>
          <w:color w:val="000000"/>
        </w:rPr>
        <w:t>Act 2010.</w:t>
      </w:r>
    </w:p>
    <w:p w14:paraId="56443030" w14:textId="77777777" w:rsidR="00580CF5" w:rsidRPr="00396F2A" w:rsidRDefault="00580CF5" w:rsidP="00D93CC3">
      <w:pPr>
        <w:numPr>
          <w:ilvl w:val="0"/>
          <w:numId w:val="112"/>
        </w:numPr>
        <w:spacing w:after="200" w:line="276" w:lineRule="auto"/>
        <w:rPr>
          <w:rFonts w:cs="Arial"/>
        </w:rPr>
      </w:pPr>
      <w:r w:rsidRPr="00396F2A">
        <w:rPr>
          <w:rFonts w:cs="Arial"/>
        </w:rPr>
        <w:t xml:space="preserve">Any other child. </w:t>
      </w:r>
    </w:p>
    <w:p w14:paraId="10F9919C" w14:textId="77777777" w:rsidR="00580CF5" w:rsidRPr="00396F2A" w:rsidRDefault="00580CF5" w:rsidP="00580CF5">
      <w:pPr>
        <w:rPr>
          <w:rFonts w:cs="Arial"/>
        </w:rPr>
      </w:pPr>
      <w:r w:rsidRPr="00396F2A">
        <w:rPr>
          <w:rFonts w:cs="Arial"/>
        </w:rPr>
        <w:t>Within these three categories priority is also given to the following children:</w:t>
      </w:r>
    </w:p>
    <w:p w14:paraId="5153BDED" w14:textId="77777777" w:rsidR="00580CF5" w:rsidRPr="00396F2A" w:rsidRDefault="00580CF5" w:rsidP="00D93CC3">
      <w:pPr>
        <w:numPr>
          <w:ilvl w:val="0"/>
          <w:numId w:val="111"/>
        </w:numPr>
        <w:spacing w:after="0" w:line="240" w:lineRule="auto"/>
        <w:rPr>
          <w:rFonts w:cs="Arial"/>
        </w:rPr>
      </w:pPr>
      <w:r w:rsidRPr="00396F2A">
        <w:rPr>
          <w:rFonts w:cs="Arial"/>
        </w:rPr>
        <w:t>Children in Aboriginal and Torres Strait Islander families.</w:t>
      </w:r>
    </w:p>
    <w:p w14:paraId="14AA060A" w14:textId="77777777" w:rsidR="00580CF5" w:rsidRPr="00396F2A" w:rsidRDefault="00580CF5" w:rsidP="00D93CC3">
      <w:pPr>
        <w:numPr>
          <w:ilvl w:val="0"/>
          <w:numId w:val="111"/>
        </w:numPr>
        <w:spacing w:after="0" w:line="240" w:lineRule="auto"/>
        <w:rPr>
          <w:rFonts w:cs="Arial"/>
        </w:rPr>
      </w:pPr>
      <w:r w:rsidRPr="00396F2A">
        <w:rPr>
          <w:rFonts w:cs="Arial"/>
        </w:rPr>
        <w:t>Children in families which include a disabled person.</w:t>
      </w:r>
    </w:p>
    <w:p w14:paraId="59B67869" w14:textId="77777777" w:rsidR="00580CF5" w:rsidRPr="00396F2A" w:rsidRDefault="00580CF5" w:rsidP="00D93CC3">
      <w:pPr>
        <w:numPr>
          <w:ilvl w:val="0"/>
          <w:numId w:val="111"/>
        </w:numPr>
        <w:spacing w:after="0" w:line="240" w:lineRule="auto"/>
        <w:rPr>
          <w:rFonts w:cs="Arial"/>
        </w:rPr>
      </w:pPr>
      <w:r w:rsidRPr="00396F2A">
        <w:rPr>
          <w:rFonts w:cs="Arial"/>
        </w:rPr>
        <w:t>Children in families on low income.</w:t>
      </w:r>
    </w:p>
    <w:p w14:paraId="483638A0" w14:textId="77777777" w:rsidR="00580CF5" w:rsidRPr="00396F2A" w:rsidRDefault="00580CF5" w:rsidP="00D93CC3">
      <w:pPr>
        <w:numPr>
          <w:ilvl w:val="0"/>
          <w:numId w:val="111"/>
        </w:numPr>
        <w:spacing w:after="0" w:line="240" w:lineRule="auto"/>
        <w:rPr>
          <w:rFonts w:cs="Arial"/>
        </w:rPr>
      </w:pPr>
      <w:r w:rsidRPr="00396F2A">
        <w:rPr>
          <w:rFonts w:cs="Arial"/>
        </w:rPr>
        <w:t>Children in families from culturally and linguistically diverse backgrounds.</w:t>
      </w:r>
    </w:p>
    <w:p w14:paraId="63271BDA" w14:textId="77777777" w:rsidR="00580CF5" w:rsidRPr="00396F2A" w:rsidRDefault="00580CF5" w:rsidP="00D93CC3">
      <w:pPr>
        <w:numPr>
          <w:ilvl w:val="0"/>
          <w:numId w:val="111"/>
        </w:numPr>
        <w:spacing w:after="0" w:line="240" w:lineRule="auto"/>
        <w:rPr>
          <w:rFonts w:cs="Arial"/>
        </w:rPr>
      </w:pPr>
      <w:r w:rsidRPr="00396F2A">
        <w:rPr>
          <w:rFonts w:cs="Arial"/>
        </w:rPr>
        <w:t>Children in socially isolated families.</w:t>
      </w:r>
    </w:p>
    <w:p w14:paraId="6E647034" w14:textId="77777777" w:rsidR="00580CF5" w:rsidRPr="00396F2A" w:rsidRDefault="00580CF5" w:rsidP="00D93CC3">
      <w:pPr>
        <w:numPr>
          <w:ilvl w:val="0"/>
          <w:numId w:val="111"/>
        </w:numPr>
        <w:spacing w:after="0" w:line="240" w:lineRule="auto"/>
        <w:rPr>
          <w:rFonts w:cs="Arial"/>
        </w:rPr>
      </w:pPr>
      <w:r w:rsidRPr="00396F2A">
        <w:rPr>
          <w:rFonts w:cs="Arial"/>
        </w:rPr>
        <w:t>Children of single parents/guardian.</w:t>
      </w:r>
    </w:p>
    <w:p w14:paraId="1E317E51" w14:textId="77777777" w:rsidR="00580CF5" w:rsidRPr="00396F2A" w:rsidRDefault="00580CF5" w:rsidP="00580CF5">
      <w:pPr>
        <w:rPr>
          <w:rFonts w:cs="Arial"/>
        </w:rPr>
      </w:pPr>
    </w:p>
    <w:p w14:paraId="6BC7B3FA" w14:textId="77777777" w:rsidR="00580CF5" w:rsidRPr="00396F2A" w:rsidRDefault="00580CF5" w:rsidP="00580CF5">
      <w:pPr>
        <w:rPr>
          <w:rFonts w:cs="Arial"/>
        </w:rPr>
      </w:pPr>
      <w:r w:rsidRPr="00396F2A">
        <w:rPr>
          <w:rFonts w:cs="Arial"/>
        </w:rPr>
        <w:t xml:space="preserve">Upon enrolment families will be notified of their priority and advised that if the service has no vacancies and their child’s position is a priority 3 under the Priority of Access Guidelines, it may be required that their child leave or reduce their days in order to make a place for a higher priority child. </w:t>
      </w:r>
    </w:p>
    <w:p w14:paraId="675073C1" w14:textId="77777777" w:rsidR="00580CF5" w:rsidRPr="00506F66" w:rsidRDefault="00580CF5" w:rsidP="00580CF5">
      <w:pPr>
        <w:rPr>
          <w:rFonts w:cs="Calibri"/>
          <w:b/>
        </w:rPr>
      </w:pPr>
      <w:r>
        <w:rPr>
          <w:rFonts w:cs="Calibri"/>
          <w:b/>
        </w:rPr>
        <w:t>Enrolment:</w:t>
      </w:r>
    </w:p>
    <w:p w14:paraId="1475AFB9" w14:textId="77777777" w:rsidR="00580CF5" w:rsidRPr="00293794" w:rsidRDefault="00580CF5" w:rsidP="00580CF5">
      <w:pPr>
        <w:rPr>
          <w:rFonts w:cs="Calibri"/>
        </w:rPr>
      </w:pPr>
      <w:r w:rsidRPr="00293794">
        <w:rPr>
          <w:rFonts w:cs="Calibri"/>
        </w:rPr>
        <w:t>When a family has indicated their interest in enrolling their child in our service, the following will occur:</w:t>
      </w:r>
    </w:p>
    <w:p w14:paraId="01E3024F" w14:textId="77777777" w:rsidR="00580CF5" w:rsidRPr="00293794" w:rsidRDefault="00580CF5" w:rsidP="00D93CC3">
      <w:pPr>
        <w:numPr>
          <w:ilvl w:val="0"/>
          <w:numId w:val="110"/>
        </w:numPr>
        <w:spacing w:after="200" w:line="276" w:lineRule="auto"/>
        <w:rPr>
          <w:rFonts w:cs="Calibri"/>
        </w:rPr>
      </w:pPr>
      <w:r w:rsidRPr="00293794">
        <w:rPr>
          <w:rFonts w:cs="Calibri"/>
        </w:rPr>
        <w:t>A tour of our service. During this tour, the educator conducting the tour will give the family information about the service including, but not limited to, programming methods, meals, incursions, excursions, inclusion, fees, policies, procedures, our status as a Sun Smart service, regulations for our state and the licensing and assessment process, signing in and out procedure, the National Quality Framework, room routines, educator qualifications, introduction of educator in the room the child will be starting in and educator and parent communication. Families are also invited to ask any questions they may have.</w:t>
      </w:r>
    </w:p>
    <w:p w14:paraId="7CDC49B7" w14:textId="77777777" w:rsidR="00580CF5" w:rsidRPr="00293794" w:rsidRDefault="00580CF5" w:rsidP="00D93CC3">
      <w:pPr>
        <w:numPr>
          <w:ilvl w:val="0"/>
          <w:numId w:val="110"/>
        </w:numPr>
        <w:spacing w:after="200" w:line="276" w:lineRule="auto"/>
        <w:rPr>
          <w:rFonts w:cs="Calibri"/>
        </w:rPr>
      </w:pPr>
      <w:r w:rsidRPr="00293794">
        <w:rPr>
          <w:rFonts w:cs="Calibri"/>
        </w:rPr>
        <w:t xml:space="preserve">Families are given a copy of the Parent Handbook to read and are invited to ask questions. </w:t>
      </w:r>
    </w:p>
    <w:p w14:paraId="2A04FA74" w14:textId="77777777" w:rsidR="00580CF5" w:rsidRPr="00293794" w:rsidRDefault="00580CF5" w:rsidP="00D93CC3">
      <w:pPr>
        <w:numPr>
          <w:ilvl w:val="0"/>
          <w:numId w:val="110"/>
        </w:numPr>
        <w:spacing w:after="200" w:line="276" w:lineRule="auto"/>
        <w:rPr>
          <w:rFonts w:cs="Calibri"/>
        </w:rPr>
      </w:pPr>
      <w:r w:rsidRPr="00293794">
        <w:rPr>
          <w:rFonts w:cs="Calibri"/>
        </w:rPr>
        <w:t xml:space="preserve">Discussions are held between office staff and families regarding availability of days, a start date and tailoring an orientation process to suit the needs of the family and child. Families are informed of the Priority of Access Policy, and have their position assessed as to how they place within this system. Any matters that are sensitive of nature, such as discussing a child’s medical needs, Court Orders, parenting plans or parenting orders, will be discussed privately with the Nominated Supervisor at this time. We request that parents begin to fill out enrolment forms at that time, and discuss their child with us so we can accommodate their needs in the service from the first day they start with us. Should a child use English as a second language, or speak another language at home, we request that families provide us </w:t>
      </w:r>
      <w:r w:rsidRPr="00293794">
        <w:rPr>
          <w:rFonts w:cs="Calibri"/>
        </w:rPr>
        <w:lastRenderedPageBreak/>
        <w:t xml:space="preserve">with some key words in the languages the child speaks at this time so that educators can learn the words. </w:t>
      </w:r>
    </w:p>
    <w:p w14:paraId="1C090032" w14:textId="77777777" w:rsidR="00580CF5" w:rsidRPr="00293794" w:rsidRDefault="00580CF5" w:rsidP="00D93CC3">
      <w:pPr>
        <w:numPr>
          <w:ilvl w:val="0"/>
          <w:numId w:val="110"/>
        </w:numPr>
        <w:spacing w:after="200" w:line="276" w:lineRule="auto"/>
        <w:rPr>
          <w:rFonts w:cs="Calibri"/>
        </w:rPr>
      </w:pPr>
      <w:r w:rsidRPr="00293794">
        <w:rPr>
          <w:rFonts w:cs="Calibri"/>
        </w:rPr>
        <w:t>Families also need to contact the Family Assistance Office (</w:t>
      </w:r>
      <w:r>
        <w:rPr>
          <w:rFonts w:cs="Calibri"/>
        </w:rPr>
        <w:t>Centrelink</w:t>
      </w:r>
      <w:r w:rsidRPr="00293794">
        <w:rPr>
          <w:rFonts w:cs="Calibri"/>
        </w:rPr>
        <w:t xml:space="preserve">) to have their eligibility for Child Care Benefit assessed. If these details are available, we will complete the child’s formal enrolment. Should a family still need to access this information, we will complete an informal enrolment until these details are finalised. </w:t>
      </w:r>
    </w:p>
    <w:p w14:paraId="20593FA7" w14:textId="77777777" w:rsidR="00580CF5" w:rsidRPr="00293794" w:rsidRDefault="00580CF5" w:rsidP="00D93CC3">
      <w:pPr>
        <w:numPr>
          <w:ilvl w:val="0"/>
          <w:numId w:val="110"/>
        </w:numPr>
        <w:spacing w:after="200" w:line="276" w:lineRule="auto"/>
        <w:rPr>
          <w:rFonts w:cs="Calibri"/>
        </w:rPr>
      </w:pPr>
      <w:r w:rsidRPr="00293794">
        <w:rPr>
          <w:rFonts w:cs="Calibri"/>
        </w:rPr>
        <w:t xml:space="preserve">As per our Orientation for Children Policy, families will be invited to bring their child into the service at a time that suits them so the child and family can familiarise themselves with the environment. </w:t>
      </w:r>
    </w:p>
    <w:p w14:paraId="1AEBBA12" w14:textId="77777777" w:rsidR="00580CF5" w:rsidRDefault="00580CF5" w:rsidP="00D93CC3">
      <w:pPr>
        <w:numPr>
          <w:ilvl w:val="0"/>
          <w:numId w:val="110"/>
        </w:numPr>
        <w:spacing w:after="200" w:line="276" w:lineRule="auto"/>
        <w:rPr>
          <w:rFonts w:cs="Calibri"/>
        </w:rPr>
      </w:pPr>
      <w:r w:rsidRPr="00293794">
        <w:rPr>
          <w:rFonts w:cs="Calibri"/>
        </w:rPr>
        <w:t xml:space="preserve">Before the child begins their first day with us, the service must have all required documentation for the child. The child will not be accepted into the service without this being completed. </w:t>
      </w:r>
      <w:r>
        <w:rPr>
          <w:rFonts w:cs="Calibri"/>
        </w:rPr>
        <w:t>This includes a fully completed enrolment form as well as all required vaccine documentation.</w:t>
      </w:r>
    </w:p>
    <w:p w14:paraId="604DF431" w14:textId="77777777" w:rsidR="00580CF5" w:rsidRPr="00293794" w:rsidRDefault="00580CF5" w:rsidP="00D93CC3">
      <w:pPr>
        <w:numPr>
          <w:ilvl w:val="0"/>
          <w:numId w:val="110"/>
        </w:numPr>
        <w:spacing w:after="200" w:line="276" w:lineRule="auto"/>
        <w:rPr>
          <w:rFonts w:cs="Calibri"/>
        </w:rPr>
      </w:pPr>
      <w:r>
        <w:rPr>
          <w:rFonts w:cs="Calibri"/>
        </w:rPr>
        <w:t>Our enrolment form will meet all the regulatory requirements required.</w:t>
      </w:r>
    </w:p>
    <w:p w14:paraId="299DE9B9" w14:textId="77777777" w:rsidR="00580CF5" w:rsidRPr="0024781D" w:rsidRDefault="00580CF5" w:rsidP="00580CF5">
      <w:pPr>
        <w:rPr>
          <w:rFonts w:cs="Calibri"/>
          <w:b/>
        </w:rPr>
      </w:pPr>
      <w:r w:rsidRPr="0024781D">
        <w:rPr>
          <w:rFonts w:cs="Calibri"/>
          <w:b/>
        </w:rPr>
        <w:t>On the child’s first day:</w:t>
      </w:r>
    </w:p>
    <w:p w14:paraId="2A1C2398" w14:textId="77777777" w:rsidR="00580CF5" w:rsidRPr="00293794" w:rsidRDefault="00580CF5" w:rsidP="00D93CC3">
      <w:pPr>
        <w:numPr>
          <w:ilvl w:val="0"/>
          <w:numId w:val="110"/>
        </w:numPr>
        <w:spacing w:after="200" w:line="276" w:lineRule="auto"/>
        <w:rPr>
          <w:rFonts w:cs="Calibri"/>
        </w:rPr>
      </w:pPr>
      <w:r w:rsidRPr="00293794">
        <w:rPr>
          <w:rFonts w:cs="Calibri"/>
        </w:rPr>
        <w:t xml:space="preserve">The child and their family are welcomed into their room for the first day. </w:t>
      </w:r>
    </w:p>
    <w:p w14:paraId="148E3957" w14:textId="49553C41" w:rsidR="00580CF5" w:rsidRDefault="00580CF5" w:rsidP="00D93CC3">
      <w:pPr>
        <w:numPr>
          <w:ilvl w:val="0"/>
          <w:numId w:val="110"/>
        </w:numPr>
        <w:spacing w:after="200" w:line="276" w:lineRule="auto"/>
        <w:rPr>
          <w:rFonts w:cs="Calibri"/>
        </w:rPr>
      </w:pPr>
      <w:r w:rsidRPr="00293794">
        <w:rPr>
          <w:rFonts w:cs="Calibri"/>
        </w:rPr>
        <w:t>The Nominated Supervisor and parents will ensure all details are finalised and complete and sign the Orientation Checklist.</w:t>
      </w:r>
    </w:p>
    <w:p w14:paraId="65F55883" w14:textId="6BD1CA9F" w:rsidR="00A43D73" w:rsidRPr="00293794" w:rsidRDefault="00A43D73" w:rsidP="00D93CC3">
      <w:pPr>
        <w:numPr>
          <w:ilvl w:val="0"/>
          <w:numId w:val="110"/>
        </w:numPr>
        <w:spacing w:after="200" w:line="276" w:lineRule="auto"/>
        <w:rPr>
          <w:rFonts w:cs="Calibri"/>
        </w:rPr>
      </w:pPr>
      <w:r>
        <w:rPr>
          <w:rFonts w:cs="Calibri"/>
        </w:rPr>
        <w:t xml:space="preserve">Educators will complete a “My First Day” on Storypark. </w:t>
      </w:r>
    </w:p>
    <w:p w14:paraId="2F3A7E25" w14:textId="77777777" w:rsidR="00580CF5" w:rsidRPr="0024781D" w:rsidRDefault="00580CF5" w:rsidP="00580CF5">
      <w:pPr>
        <w:rPr>
          <w:rFonts w:cs="Calibri"/>
          <w:b/>
        </w:rPr>
      </w:pPr>
      <w:r w:rsidRPr="0024781D">
        <w:rPr>
          <w:rFonts w:cs="Calibri"/>
          <w:b/>
        </w:rPr>
        <w:t>Other information about our service’s enrolment includes:</w:t>
      </w:r>
    </w:p>
    <w:p w14:paraId="72062C7A" w14:textId="77777777" w:rsidR="00580CF5" w:rsidRPr="00293794" w:rsidRDefault="00580CF5" w:rsidP="00D93CC3">
      <w:pPr>
        <w:numPr>
          <w:ilvl w:val="0"/>
          <w:numId w:val="110"/>
        </w:numPr>
        <w:spacing w:after="200" w:line="276" w:lineRule="auto"/>
        <w:rPr>
          <w:rFonts w:cs="Calibri"/>
        </w:rPr>
      </w:pPr>
      <w:r w:rsidRPr="00293794">
        <w:rPr>
          <w:rFonts w:cs="Calibri"/>
        </w:rPr>
        <w:t>We will try and accommodate families so that children from the same family can attend our service. This will be carried out in line with our obligations under the Priority of Access Policy.</w:t>
      </w:r>
    </w:p>
    <w:p w14:paraId="71E538C2" w14:textId="77777777" w:rsidR="00580CF5" w:rsidRPr="00A41BEC" w:rsidRDefault="00580CF5" w:rsidP="00D93CC3">
      <w:pPr>
        <w:numPr>
          <w:ilvl w:val="0"/>
          <w:numId w:val="110"/>
        </w:numPr>
        <w:spacing w:after="200" w:line="276" w:lineRule="auto"/>
        <w:rPr>
          <w:rFonts w:cs="Calibri"/>
        </w:rPr>
      </w:pPr>
      <w:r w:rsidRPr="00A41BEC">
        <w:rPr>
          <w:rFonts w:cs="Calibri"/>
        </w:rPr>
        <w:t xml:space="preserve">In accordance with the National Law and Regulations, our educators will support each child to manage their own behaviour, respond appropriately to the behaviour of other children and communicate effectively to resolve conflicts. We will also work with each child’s family to support any children with diagnosed behaviour and social difficulties. However, a child’s enrolment at our service may be terminated if the nominated supervisor decides the child’s behaviour threatens the safety, health or wellbeing of any other child at the service. </w:t>
      </w:r>
    </w:p>
    <w:p w14:paraId="01BF4ECF" w14:textId="77777777" w:rsidR="00580CF5" w:rsidRDefault="00580CF5" w:rsidP="00580CF5">
      <w:pPr>
        <w:rPr>
          <w:rFonts w:cs="Calibri"/>
          <w:b/>
          <w:sz w:val="32"/>
          <w:szCs w:val="32"/>
        </w:rPr>
      </w:pPr>
    </w:p>
    <w:p w14:paraId="233F1712" w14:textId="77777777" w:rsidR="00580CF5" w:rsidRDefault="00580CF5" w:rsidP="00580CF5">
      <w:pPr>
        <w:rPr>
          <w:rFonts w:cs="Calibri"/>
          <w:b/>
          <w:sz w:val="32"/>
          <w:szCs w:val="32"/>
        </w:rPr>
      </w:pPr>
    </w:p>
    <w:p w14:paraId="4664C60A" w14:textId="77777777" w:rsidR="00580CF5" w:rsidRDefault="00580CF5" w:rsidP="00580CF5">
      <w:pPr>
        <w:rPr>
          <w:rFonts w:cs="Calibri"/>
          <w:b/>
          <w:sz w:val="32"/>
          <w:szCs w:val="32"/>
        </w:rPr>
      </w:pPr>
    </w:p>
    <w:p w14:paraId="230E3677" w14:textId="77777777" w:rsidR="00580CF5" w:rsidRDefault="00580CF5" w:rsidP="00580CF5">
      <w:pPr>
        <w:rPr>
          <w:rFonts w:cs="Calibri"/>
          <w:b/>
          <w:sz w:val="32"/>
          <w:szCs w:val="32"/>
        </w:rPr>
      </w:pPr>
    </w:p>
    <w:p w14:paraId="734C3BFC" w14:textId="77777777" w:rsidR="00580CF5" w:rsidRDefault="00580CF5" w:rsidP="00580CF5">
      <w:pPr>
        <w:rPr>
          <w:rFonts w:cs="Calibri"/>
          <w:b/>
          <w:sz w:val="32"/>
          <w:szCs w:val="32"/>
        </w:rPr>
      </w:pPr>
    </w:p>
    <w:p w14:paraId="4EA61AB2" w14:textId="77777777" w:rsidR="00580CF5" w:rsidRPr="00F30C78" w:rsidRDefault="00580CF5" w:rsidP="00580CF5">
      <w:pPr>
        <w:rPr>
          <w:rFonts w:cs="Calibri"/>
          <w:color w:val="FF0000"/>
        </w:rPr>
      </w:pPr>
      <w:r w:rsidRPr="00FE3C6F">
        <w:rPr>
          <w:rFonts w:cs="Calibri"/>
          <w:b/>
          <w:sz w:val="32"/>
          <w:szCs w:val="32"/>
        </w:rPr>
        <w:t>Sources</w:t>
      </w:r>
      <w:r>
        <w:rPr>
          <w:rFonts w:cs="Calibri"/>
          <w:b/>
          <w:sz w:val="32"/>
          <w:szCs w:val="32"/>
        </w:rPr>
        <w:br/>
      </w:r>
      <w:r w:rsidRPr="00580CF5">
        <w:rPr>
          <w:rFonts w:eastAsia="Times New Roman" w:cs="Calibri"/>
          <w:b/>
          <w:color w:val="000000"/>
          <w:lang w:eastAsia="en-AU"/>
        </w:rPr>
        <w:t>Public Health and Wellbeing Act 2008</w:t>
      </w:r>
      <w:r w:rsidRPr="00580CF5">
        <w:rPr>
          <w:rFonts w:eastAsia="Times New Roman" w:cs="Calibri"/>
          <w:b/>
          <w:color w:val="000000"/>
          <w:lang w:eastAsia="en-AU"/>
        </w:rPr>
        <w:br/>
        <w:t>The Child Wellbeing and Safety Act 2005</w:t>
      </w:r>
      <w:r w:rsidRPr="00580CF5">
        <w:rPr>
          <w:rFonts w:eastAsia="Times New Roman" w:cs="Calibri"/>
          <w:b/>
          <w:color w:val="000000"/>
          <w:lang w:eastAsia="en-AU"/>
        </w:rPr>
        <w:br/>
        <w:t>Children, Youth and Families Act 2005</w:t>
      </w:r>
      <w:r w:rsidRPr="00580CF5">
        <w:rPr>
          <w:rFonts w:eastAsia="Times New Roman" w:cs="Calibri"/>
          <w:b/>
          <w:color w:val="000000"/>
          <w:lang w:eastAsia="en-AU"/>
        </w:rPr>
        <w:br/>
        <w:t>Occupational Health &amp; Safety Act 2004</w:t>
      </w:r>
      <w:r w:rsidRPr="00580CF5">
        <w:rPr>
          <w:rFonts w:eastAsia="Times New Roman" w:cs="Calibri"/>
          <w:b/>
          <w:color w:val="000000"/>
          <w:lang w:eastAsia="en-AU"/>
        </w:rPr>
        <w:br/>
        <w:t>Education and Care Services National Regulations 2011</w:t>
      </w:r>
      <w:r w:rsidRPr="00580CF5">
        <w:rPr>
          <w:rFonts w:eastAsia="Times New Roman" w:cs="Calibri"/>
          <w:b/>
          <w:color w:val="000000"/>
          <w:lang w:eastAsia="en-AU"/>
        </w:rPr>
        <w:br/>
        <w:t>National Quality Standard</w:t>
      </w:r>
      <w:r w:rsidRPr="00580CF5">
        <w:rPr>
          <w:rFonts w:eastAsia="Times New Roman" w:cs="Calibri"/>
          <w:b/>
          <w:color w:val="000000"/>
          <w:lang w:eastAsia="en-AU"/>
        </w:rPr>
        <w:br/>
      </w:r>
      <w:r w:rsidRPr="00580CF5">
        <w:rPr>
          <w:rFonts w:cs="Calibri"/>
          <w:b/>
        </w:rPr>
        <w:t>A New Tax System (Family Assistance) Act 1999</w:t>
      </w:r>
    </w:p>
    <w:p w14:paraId="555B0B16" w14:textId="77777777" w:rsidR="00580CF5" w:rsidRPr="008B0682" w:rsidRDefault="00580CF5" w:rsidP="00580CF5">
      <w:pPr>
        <w:rPr>
          <w:rFonts w:eastAsia="Times New Roman" w:cs="Calibri"/>
          <w:b/>
          <w:color w:val="000000"/>
          <w:sz w:val="20"/>
          <w:szCs w:val="20"/>
          <w:lang w:eastAsia="en-AU"/>
        </w:rPr>
      </w:pPr>
    </w:p>
    <w:p w14:paraId="20C51E77" w14:textId="77777777" w:rsidR="00580CF5" w:rsidRPr="000665C2" w:rsidRDefault="00580CF5" w:rsidP="00580CF5">
      <w:pPr>
        <w:rPr>
          <w:rFonts w:cs="Calibri"/>
          <w:b/>
          <w:sz w:val="32"/>
          <w:szCs w:val="32"/>
        </w:rPr>
      </w:pPr>
      <w:r w:rsidRPr="00FE3C6F">
        <w:rPr>
          <w:rFonts w:cs="Calibri"/>
          <w:b/>
          <w:sz w:val="32"/>
          <w:szCs w:val="32"/>
        </w:rPr>
        <w:t>Review</w:t>
      </w:r>
      <w:r>
        <w:rPr>
          <w:rFonts w:cs="Calibri"/>
          <w:b/>
          <w:sz w:val="32"/>
          <w:szCs w:val="32"/>
        </w:rPr>
        <w:br/>
      </w:r>
      <w:r w:rsidRPr="00580CF5">
        <w:rPr>
          <w:rFonts w:cs="Calibri"/>
        </w:rPr>
        <w:t>The policy will be reviewed annually.</w:t>
      </w:r>
      <w:r w:rsidRPr="00FE3C6F">
        <w:rPr>
          <w:rFonts w:cs="Calibri"/>
          <w:sz w:val="20"/>
          <w:szCs w:val="20"/>
        </w:rPr>
        <w:t xml:space="preserve"> </w:t>
      </w:r>
    </w:p>
    <w:p w14:paraId="452E7C0B" w14:textId="77777777" w:rsidR="00580CF5" w:rsidRPr="00580CF5" w:rsidRDefault="00580CF5" w:rsidP="00580CF5">
      <w:pPr>
        <w:spacing w:after="0" w:line="276" w:lineRule="auto"/>
        <w:rPr>
          <w:rFonts w:cs="Calibri"/>
        </w:rPr>
      </w:pPr>
      <w:r w:rsidRPr="00580CF5">
        <w:rPr>
          <w:rFonts w:cs="Calibri"/>
        </w:rPr>
        <w:t>Review will be conducted by:</w:t>
      </w:r>
    </w:p>
    <w:p w14:paraId="23599068" w14:textId="77777777" w:rsidR="00580CF5" w:rsidRPr="00580CF5" w:rsidRDefault="00580CF5" w:rsidP="00580CF5">
      <w:pPr>
        <w:numPr>
          <w:ilvl w:val="0"/>
          <w:numId w:val="1"/>
        </w:numPr>
        <w:spacing w:after="0" w:line="276" w:lineRule="auto"/>
        <w:rPr>
          <w:rFonts w:cs="Calibri"/>
        </w:rPr>
      </w:pPr>
      <w:r w:rsidRPr="00580CF5">
        <w:rPr>
          <w:rFonts w:cs="Calibri"/>
        </w:rPr>
        <w:t>Management</w:t>
      </w:r>
    </w:p>
    <w:p w14:paraId="3E05BA87" w14:textId="77777777" w:rsidR="00580CF5" w:rsidRPr="00580CF5" w:rsidRDefault="00580CF5" w:rsidP="00580CF5">
      <w:pPr>
        <w:numPr>
          <w:ilvl w:val="0"/>
          <w:numId w:val="1"/>
        </w:numPr>
        <w:spacing w:after="0" w:line="276" w:lineRule="auto"/>
        <w:rPr>
          <w:rFonts w:cs="Calibri"/>
        </w:rPr>
      </w:pPr>
      <w:r w:rsidRPr="00580CF5">
        <w:rPr>
          <w:rFonts w:cs="Calibri"/>
        </w:rPr>
        <w:t>Employees</w:t>
      </w:r>
    </w:p>
    <w:p w14:paraId="7CD19139" w14:textId="77777777" w:rsidR="00580CF5" w:rsidRPr="00580CF5" w:rsidRDefault="00580CF5" w:rsidP="00580CF5">
      <w:pPr>
        <w:numPr>
          <w:ilvl w:val="0"/>
          <w:numId w:val="1"/>
        </w:numPr>
        <w:spacing w:after="0" w:line="276" w:lineRule="auto"/>
        <w:rPr>
          <w:rFonts w:cs="Calibri"/>
        </w:rPr>
      </w:pPr>
      <w:r w:rsidRPr="00580CF5">
        <w:rPr>
          <w:rFonts w:cs="Calibri"/>
        </w:rPr>
        <w:t>Families</w:t>
      </w:r>
    </w:p>
    <w:p w14:paraId="0EBD4327" w14:textId="77777777" w:rsidR="00580CF5" w:rsidRPr="00580CF5" w:rsidRDefault="00580CF5" w:rsidP="00580CF5">
      <w:pPr>
        <w:numPr>
          <w:ilvl w:val="0"/>
          <w:numId w:val="1"/>
        </w:numPr>
        <w:spacing w:after="0" w:line="276" w:lineRule="auto"/>
        <w:rPr>
          <w:rFonts w:cs="Calibri"/>
          <w:b/>
          <w:bCs/>
        </w:rPr>
      </w:pPr>
      <w:r w:rsidRPr="00580CF5">
        <w:rPr>
          <w:rFonts w:cs="Calibri"/>
        </w:rPr>
        <w:t>Interested Parties</w:t>
      </w:r>
    </w:p>
    <w:p w14:paraId="407250CE" w14:textId="77777777" w:rsidR="00D17DDC" w:rsidRDefault="00D17DDC" w:rsidP="00D9213C">
      <w:pPr>
        <w:pStyle w:val="PolicyHeaders"/>
        <w:sectPr w:rsidR="00D17DDC" w:rsidSect="00D17DDC">
          <w:type w:val="oddPage"/>
          <w:pgSz w:w="11906" w:h="16838"/>
          <w:pgMar w:top="1440" w:right="1440" w:bottom="1440" w:left="1440" w:header="708" w:footer="708" w:gutter="0"/>
          <w:cols w:space="708"/>
          <w:docGrid w:linePitch="360"/>
        </w:sectPr>
      </w:pPr>
    </w:p>
    <w:p w14:paraId="7978348B" w14:textId="77777777" w:rsidR="002F3AFE" w:rsidRPr="00D9213C" w:rsidRDefault="002F3AFE" w:rsidP="00D9213C">
      <w:pPr>
        <w:pStyle w:val="PolicyHeaders"/>
      </w:pPr>
      <w:bookmarkStart w:id="34" w:name="_Toc138933419"/>
      <w:r w:rsidRPr="00D9213C">
        <w:lastRenderedPageBreak/>
        <w:t>Environmental Sustainability Policy</w:t>
      </w:r>
      <w:bookmarkEnd w:id="34"/>
    </w:p>
    <w:p w14:paraId="1384BEEC" w14:textId="77777777" w:rsidR="002F3AFE" w:rsidRPr="002723DA" w:rsidRDefault="002F3AFE" w:rsidP="002F3AFE">
      <w:pPr>
        <w:spacing w:line="240" w:lineRule="auto"/>
        <w:rPr>
          <w:rFonts w:cs="Calibri"/>
          <w:b/>
          <w:sz w:val="36"/>
          <w:szCs w:val="36"/>
        </w:rPr>
      </w:pPr>
      <w:r>
        <w:rPr>
          <w:rFonts w:cs="Calibri"/>
          <w:b/>
          <w:sz w:val="32"/>
          <w:szCs w:val="32"/>
        </w:rPr>
        <w:br/>
      </w:r>
      <w:r w:rsidRPr="002723DA">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2F3AFE" w:rsidRPr="008E4F2D" w14:paraId="5A9D91DE" w14:textId="77777777" w:rsidTr="00C26E84">
        <w:tc>
          <w:tcPr>
            <w:tcW w:w="675" w:type="dxa"/>
            <w:tcBorders>
              <w:top w:val="single" w:sz="4" w:space="0" w:color="BFBFBF"/>
              <w:left w:val="single" w:sz="4" w:space="0" w:color="BFBFBF"/>
              <w:right w:val="single" w:sz="4" w:space="0" w:color="BFBFBF"/>
            </w:tcBorders>
          </w:tcPr>
          <w:p w14:paraId="669D121D"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QA2</w:t>
            </w:r>
          </w:p>
        </w:tc>
        <w:tc>
          <w:tcPr>
            <w:tcW w:w="851" w:type="dxa"/>
            <w:tcBorders>
              <w:top w:val="single" w:sz="4" w:space="0" w:color="BFBFBF"/>
              <w:left w:val="single" w:sz="4" w:space="0" w:color="BFBFBF"/>
              <w:bottom w:val="single" w:sz="4" w:space="0" w:color="BFBFBF"/>
              <w:right w:val="single" w:sz="4" w:space="0" w:color="BFBFBF"/>
            </w:tcBorders>
          </w:tcPr>
          <w:p w14:paraId="32CCCD16"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2.2.1</w:t>
            </w:r>
          </w:p>
        </w:tc>
        <w:tc>
          <w:tcPr>
            <w:tcW w:w="7716" w:type="dxa"/>
            <w:tcBorders>
              <w:top w:val="single" w:sz="4" w:space="0" w:color="BFBFBF"/>
              <w:left w:val="single" w:sz="4" w:space="0" w:color="BFBFBF"/>
              <w:bottom w:val="single" w:sz="4" w:space="0" w:color="BFBFBF"/>
              <w:right w:val="single" w:sz="4" w:space="0" w:color="BFBFBF"/>
            </w:tcBorders>
          </w:tcPr>
          <w:p w14:paraId="75E483B4" w14:textId="77777777" w:rsidR="002F3AFE" w:rsidRPr="008E4F2D" w:rsidRDefault="002F3AFE" w:rsidP="00C26E84">
            <w:pPr>
              <w:pStyle w:val="Pa20"/>
              <w:spacing w:after="40" w:line="240" w:lineRule="auto"/>
              <w:rPr>
                <w:rStyle w:val="A15"/>
                <w:rFonts w:asciiTheme="minorHAnsi" w:hAnsiTheme="minorHAnsi" w:cstheme="minorHAnsi"/>
                <w:sz w:val="18"/>
                <w:szCs w:val="18"/>
              </w:rPr>
            </w:pPr>
            <w:r w:rsidRPr="008E4F2D">
              <w:rPr>
                <w:rFonts w:asciiTheme="minorHAnsi" w:hAnsiTheme="minorHAnsi" w:cstheme="minorHAnsi"/>
                <w:sz w:val="18"/>
                <w:szCs w:val="18"/>
              </w:rPr>
              <w:t>At all times, reasonable precautions and adequate supervision ensure children are protected from harm and hazard.</w:t>
            </w:r>
          </w:p>
        </w:tc>
      </w:tr>
    </w:tbl>
    <w:p w14:paraId="69F1C6B1" w14:textId="77777777" w:rsidR="002F3AFE" w:rsidRPr="008E4F2D" w:rsidRDefault="002F3AFE" w:rsidP="002F3AFE">
      <w:pPr>
        <w:spacing w:line="240" w:lineRule="auto"/>
        <w:rPr>
          <w:rFonts w:cstheme="minorHAnsi"/>
          <w:b/>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2F3AFE" w:rsidRPr="008E4F2D" w14:paraId="2587C301" w14:textId="77777777" w:rsidTr="00C26E84">
        <w:tc>
          <w:tcPr>
            <w:tcW w:w="675" w:type="dxa"/>
            <w:vMerge w:val="restart"/>
            <w:tcBorders>
              <w:top w:val="single" w:sz="4" w:space="0" w:color="BFBFBF"/>
              <w:left w:val="single" w:sz="4" w:space="0" w:color="BFBFBF"/>
              <w:right w:val="single" w:sz="4" w:space="0" w:color="BFBFBF"/>
            </w:tcBorders>
          </w:tcPr>
          <w:p w14:paraId="7B60545B"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QA3</w:t>
            </w:r>
          </w:p>
        </w:tc>
        <w:tc>
          <w:tcPr>
            <w:tcW w:w="851" w:type="dxa"/>
            <w:tcBorders>
              <w:top w:val="single" w:sz="4" w:space="0" w:color="BFBFBF"/>
              <w:left w:val="single" w:sz="4" w:space="0" w:color="BFBFBF"/>
              <w:bottom w:val="single" w:sz="4" w:space="0" w:color="BFBFBF"/>
              <w:right w:val="single" w:sz="4" w:space="0" w:color="BFBFBF"/>
            </w:tcBorders>
          </w:tcPr>
          <w:p w14:paraId="39912204"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3.1.1</w:t>
            </w:r>
          </w:p>
        </w:tc>
        <w:tc>
          <w:tcPr>
            <w:tcW w:w="7716" w:type="dxa"/>
            <w:tcBorders>
              <w:top w:val="single" w:sz="4" w:space="0" w:color="BFBFBF"/>
              <w:left w:val="single" w:sz="4" w:space="0" w:color="BFBFBF"/>
              <w:bottom w:val="single" w:sz="4" w:space="0" w:color="BFBFBF"/>
              <w:right w:val="single" w:sz="4" w:space="0" w:color="BFBFBF"/>
            </w:tcBorders>
          </w:tcPr>
          <w:p w14:paraId="0FD2D025" w14:textId="77777777" w:rsidR="002F3AFE" w:rsidRPr="008E4F2D" w:rsidRDefault="002F3AFE" w:rsidP="00C26E84">
            <w:pPr>
              <w:pStyle w:val="Pa20"/>
              <w:spacing w:after="40" w:line="240" w:lineRule="auto"/>
              <w:rPr>
                <w:rStyle w:val="A15"/>
                <w:rFonts w:asciiTheme="minorHAnsi" w:hAnsiTheme="minorHAnsi" w:cstheme="minorHAnsi"/>
                <w:sz w:val="18"/>
                <w:szCs w:val="18"/>
              </w:rPr>
            </w:pPr>
            <w:r w:rsidRPr="008E4F2D">
              <w:rPr>
                <w:rFonts w:asciiTheme="minorHAnsi" w:hAnsiTheme="minorHAnsi" w:cstheme="minorHAnsi"/>
                <w:sz w:val="18"/>
                <w:szCs w:val="18"/>
              </w:rPr>
              <w:t>Outdoor and indoor spaces, buildings, fixtures and fittings are suitable for their purpose, including supporting the access of every child.</w:t>
            </w:r>
          </w:p>
        </w:tc>
      </w:tr>
      <w:tr w:rsidR="002F3AFE" w:rsidRPr="008E4F2D" w14:paraId="256F05E3" w14:textId="77777777" w:rsidTr="00C26E84">
        <w:tc>
          <w:tcPr>
            <w:tcW w:w="675" w:type="dxa"/>
            <w:vMerge/>
            <w:tcBorders>
              <w:left w:val="single" w:sz="4" w:space="0" w:color="BFBFBF"/>
              <w:right w:val="single" w:sz="4" w:space="0" w:color="BFBFBF"/>
            </w:tcBorders>
          </w:tcPr>
          <w:p w14:paraId="6450D39B" w14:textId="77777777" w:rsidR="002F3AFE" w:rsidRPr="008E4F2D" w:rsidRDefault="002F3AFE" w:rsidP="00C26E84">
            <w:pPr>
              <w:spacing w:after="0" w:line="240" w:lineRule="auto"/>
              <w:rPr>
                <w:rFonts w:cstheme="minorHAns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0BD2BDC6"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3.1.2</w:t>
            </w:r>
          </w:p>
        </w:tc>
        <w:tc>
          <w:tcPr>
            <w:tcW w:w="7716" w:type="dxa"/>
            <w:tcBorders>
              <w:top w:val="single" w:sz="4" w:space="0" w:color="BFBFBF"/>
              <w:left w:val="single" w:sz="4" w:space="0" w:color="BFBFBF"/>
              <w:bottom w:val="single" w:sz="4" w:space="0" w:color="BFBFBF"/>
              <w:right w:val="single" w:sz="4" w:space="0" w:color="BFBFBF"/>
            </w:tcBorders>
          </w:tcPr>
          <w:p w14:paraId="2EC70DF4" w14:textId="77777777" w:rsidR="002F3AFE" w:rsidRPr="008E4F2D" w:rsidRDefault="002F3AFE" w:rsidP="00C26E84">
            <w:pPr>
              <w:pStyle w:val="Pa20"/>
              <w:spacing w:after="40" w:line="240" w:lineRule="auto"/>
              <w:rPr>
                <w:rStyle w:val="A15"/>
                <w:rFonts w:asciiTheme="minorHAnsi" w:hAnsiTheme="minorHAnsi" w:cstheme="minorHAnsi"/>
                <w:sz w:val="18"/>
                <w:szCs w:val="18"/>
              </w:rPr>
            </w:pPr>
            <w:r w:rsidRPr="008E4F2D">
              <w:rPr>
                <w:rFonts w:asciiTheme="minorHAnsi" w:hAnsiTheme="minorHAnsi" w:cstheme="minorHAnsi"/>
                <w:sz w:val="18"/>
                <w:szCs w:val="18"/>
              </w:rPr>
              <w:t>Premises, furniture and equipment are safe, clean and well maintained.</w:t>
            </w:r>
          </w:p>
        </w:tc>
      </w:tr>
      <w:tr w:rsidR="002F3AFE" w:rsidRPr="008E4F2D" w14:paraId="620A745D" w14:textId="77777777" w:rsidTr="00C26E84">
        <w:tc>
          <w:tcPr>
            <w:tcW w:w="675" w:type="dxa"/>
            <w:vMerge/>
            <w:tcBorders>
              <w:left w:val="single" w:sz="4" w:space="0" w:color="BFBFBF"/>
              <w:bottom w:val="single" w:sz="4" w:space="0" w:color="BFBFBF"/>
              <w:right w:val="single" w:sz="4" w:space="0" w:color="BFBFBF"/>
            </w:tcBorders>
          </w:tcPr>
          <w:p w14:paraId="2F418A71" w14:textId="77777777" w:rsidR="002F3AFE" w:rsidRPr="008E4F2D" w:rsidRDefault="002F3AFE" w:rsidP="00C26E84">
            <w:pPr>
              <w:spacing w:after="0" w:line="240" w:lineRule="auto"/>
              <w:rPr>
                <w:rFonts w:cstheme="minorHAns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0068D4A4"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3.1</w:t>
            </w:r>
          </w:p>
        </w:tc>
        <w:tc>
          <w:tcPr>
            <w:tcW w:w="7716" w:type="dxa"/>
            <w:tcBorders>
              <w:top w:val="single" w:sz="4" w:space="0" w:color="BFBFBF"/>
              <w:left w:val="single" w:sz="4" w:space="0" w:color="BFBFBF"/>
              <w:bottom w:val="single" w:sz="4" w:space="0" w:color="BFBFBF"/>
              <w:right w:val="single" w:sz="4" w:space="0" w:color="BFBFBF"/>
            </w:tcBorders>
          </w:tcPr>
          <w:p w14:paraId="50B244E9" w14:textId="77777777" w:rsidR="002F3AFE" w:rsidRPr="008E4F2D" w:rsidRDefault="002F3AFE" w:rsidP="00C26E84">
            <w:pPr>
              <w:pStyle w:val="Pa20"/>
              <w:spacing w:after="40" w:line="240" w:lineRule="auto"/>
              <w:rPr>
                <w:rFonts w:asciiTheme="minorHAnsi" w:hAnsiTheme="minorHAnsi" w:cstheme="minorHAnsi"/>
                <w:sz w:val="18"/>
                <w:szCs w:val="18"/>
              </w:rPr>
            </w:pPr>
            <w:r w:rsidRPr="008E4F2D">
              <w:rPr>
                <w:rFonts w:asciiTheme="minorHAnsi" w:hAnsiTheme="minorHAnsi" w:cstheme="minorHAnsi"/>
                <w:sz w:val="18"/>
                <w:szCs w:val="18"/>
              </w:rPr>
              <w:t>The design of the facilities is appropriate for the operation of a service.</w:t>
            </w:r>
          </w:p>
        </w:tc>
      </w:tr>
      <w:tr w:rsidR="002F3AFE" w:rsidRPr="008E4F2D" w14:paraId="5B887191" w14:textId="77777777" w:rsidTr="00C26E84">
        <w:tc>
          <w:tcPr>
            <w:tcW w:w="675" w:type="dxa"/>
            <w:vMerge/>
            <w:tcBorders>
              <w:left w:val="single" w:sz="4" w:space="0" w:color="BFBFBF"/>
              <w:bottom w:val="single" w:sz="4" w:space="0" w:color="BFBFBF"/>
              <w:right w:val="single" w:sz="4" w:space="0" w:color="BFBFBF"/>
            </w:tcBorders>
          </w:tcPr>
          <w:p w14:paraId="461EF438" w14:textId="77777777" w:rsidR="002F3AFE" w:rsidRPr="008E4F2D" w:rsidRDefault="002F3AFE" w:rsidP="00C26E84">
            <w:pPr>
              <w:spacing w:after="0" w:line="240" w:lineRule="auto"/>
              <w:rPr>
                <w:rFonts w:cstheme="minorHAns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2C8BD96B"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3.2.1</w:t>
            </w:r>
          </w:p>
        </w:tc>
        <w:tc>
          <w:tcPr>
            <w:tcW w:w="7716" w:type="dxa"/>
            <w:tcBorders>
              <w:top w:val="single" w:sz="4" w:space="0" w:color="BFBFBF"/>
              <w:left w:val="single" w:sz="4" w:space="0" w:color="BFBFBF"/>
              <w:bottom w:val="single" w:sz="4" w:space="0" w:color="BFBFBF"/>
              <w:right w:val="single" w:sz="4" w:space="0" w:color="BFBFBF"/>
            </w:tcBorders>
          </w:tcPr>
          <w:p w14:paraId="0C20A5E1" w14:textId="77777777" w:rsidR="002F3AFE" w:rsidRPr="008E4F2D" w:rsidRDefault="002F3AFE" w:rsidP="00C26E84">
            <w:pPr>
              <w:pStyle w:val="Pa20"/>
              <w:spacing w:after="40" w:line="240" w:lineRule="auto"/>
              <w:rPr>
                <w:rFonts w:asciiTheme="minorHAnsi" w:hAnsiTheme="minorHAnsi" w:cstheme="minorHAnsi"/>
                <w:sz w:val="18"/>
                <w:szCs w:val="18"/>
              </w:rPr>
            </w:pPr>
            <w:r w:rsidRPr="008E4F2D">
              <w:rPr>
                <w:rFonts w:asciiTheme="minorHAnsi" w:hAnsiTheme="minorHAnsi" w:cstheme="minorHAnsi"/>
                <w:sz w:val="18"/>
                <w:szCs w:val="18"/>
              </w:rPr>
              <w:t>Outdoor and indoor spaces are organised and adapted to support every child's participation and to engage every child in quality experiences in both built and natural environments.</w:t>
            </w:r>
          </w:p>
        </w:tc>
      </w:tr>
      <w:tr w:rsidR="002F3AFE" w:rsidRPr="008E4F2D" w14:paraId="63317CC3" w14:textId="77777777" w:rsidTr="00C26E84">
        <w:tc>
          <w:tcPr>
            <w:tcW w:w="675" w:type="dxa"/>
            <w:vMerge/>
            <w:tcBorders>
              <w:left w:val="single" w:sz="4" w:space="0" w:color="BFBFBF"/>
              <w:bottom w:val="single" w:sz="4" w:space="0" w:color="BFBFBF"/>
              <w:right w:val="single" w:sz="4" w:space="0" w:color="BFBFBF"/>
            </w:tcBorders>
          </w:tcPr>
          <w:p w14:paraId="1C79B6CC" w14:textId="77777777" w:rsidR="002F3AFE" w:rsidRPr="008E4F2D" w:rsidRDefault="002F3AFE" w:rsidP="00C26E84">
            <w:pPr>
              <w:spacing w:after="0" w:line="240" w:lineRule="auto"/>
              <w:rPr>
                <w:rFonts w:cstheme="minorHAns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046671E6"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3.2.2</w:t>
            </w:r>
          </w:p>
        </w:tc>
        <w:tc>
          <w:tcPr>
            <w:tcW w:w="7716" w:type="dxa"/>
            <w:tcBorders>
              <w:top w:val="single" w:sz="4" w:space="0" w:color="BFBFBF"/>
              <w:left w:val="single" w:sz="4" w:space="0" w:color="BFBFBF"/>
              <w:bottom w:val="single" w:sz="4" w:space="0" w:color="BFBFBF"/>
              <w:right w:val="single" w:sz="4" w:space="0" w:color="BFBFBF"/>
            </w:tcBorders>
          </w:tcPr>
          <w:p w14:paraId="692C4A76" w14:textId="77777777" w:rsidR="002F3AFE" w:rsidRPr="008E4F2D" w:rsidRDefault="002F3AFE" w:rsidP="00C26E84">
            <w:pPr>
              <w:pStyle w:val="Pa20"/>
              <w:spacing w:after="40" w:line="240" w:lineRule="auto"/>
              <w:rPr>
                <w:rStyle w:val="A15"/>
                <w:rFonts w:asciiTheme="minorHAnsi" w:hAnsiTheme="minorHAnsi" w:cstheme="minorHAnsi"/>
                <w:sz w:val="18"/>
                <w:szCs w:val="18"/>
              </w:rPr>
            </w:pPr>
            <w:r w:rsidRPr="008E4F2D">
              <w:rPr>
                <w:rFonts w:asciiTheme="minorHAnsi" w:hAnsiTheme="minorHAnsi" w:cstheme="minorHAnsi"/>
                <w:sz w:val="18"/>
                <w:szCs w:val="18"/>
              </w:rPr>
              <w:t>Resources, materials and equipment allow for multiple uses, are sufficient in number, and enable every child to engage in play-based learning.</w:t>
            </w:r>
          </w:p>
        </w:tc>
      </w:tr>
    </w:tbl>
    <w:p w14:paraId="7C8C3441" w14:textId="77777777" w:rsidR="002F3AFE" w:rsidRPr="008E4F2D" w:rsidRDefault="002F3AFE" w:rsidP="002F3AFE">
      <w:pPr>
        <w:spacing w:line="240" w:lineRule="auto"/>
        <w:rPr>
          <w:rFonts w:cstheme="minorHAnsi"/>
          <w:b/>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2F3AFE" w:rsidRPr="008E4F2D" w14:paraId="7D507AF3" w14:textId="77777777" w:rsidTr="00C26E84">
        <w:tc>
          <w:tcPr>
            <w:tcW w:w="675" w:type="dxa"/>
            <w:vMerge w:val="restart"/>
            <w:tcBorders>
              <w:left w:val="single" w:sz="4" w:space="0" w:color="BFBFBF"/>
              <w:right w:val="single" w:sz="4" w:space="0" w:color="BFBFBF"/>
            </w:tcBorders>
          </w:tcPr>
          <w:p w14:paraId="29BDA5A3"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QA6</w:t>
            </w:r>
          </w:p>
        </w:tc>
        <w:tc>
          <w:tcPr>
            <w:tcW w:w="851" w:type="dxa"/>
            <w:tcBorders>
              <w:top w:val="single" w:sz="4" w:space="0" w:color="BFBFBF"/>
              <w:left w:val="single" w:sz="4" w:space="0" w:color="BFBFBF"/>
              <w:bottom w:val="single" w:sz="4" w:space="0" w:color="BFBFBF"/>
              <w:right w:val="single" w:sz="4" w:space="0" w:color="BFBFBF"/>
            </w:tcBorders>
          </w:tcPr>
          <w:p w14:paraId="6B883A26"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6.1.1</w:t>
            </w:r>
          </w:p>
        </w:tc>
        <w:tc>
          <w:tcPr>
            <w:tcW w:w="7716" w:type="dxa"/>
            <w:tcBorders>
              <w:top w:val="single" w:sz="4" w:space="0" w:color="BFBFBF"/>
              <w:left w:val="single" w:sz="4" w:space="0" w:color="BFBFBF"/>
              <w:bottom w:val="single" w:sz="4" w:space="0" w:color="BFBFBF"/>
              <w:right w:val="single" w:sz="4" w:space="0" w:color="BFBFBF"/>
            </w:tcBorders>
          </w:tcPr>
          <w:p w14:paraId="642BBF23" w14:textId="77777777" w:rsidR="002F3AFE" w:rsidRPr="008E4F2D" w:rsidRDefault="002F3AFE" w:rsidP="00C26E84">
            <w:pPr>
              <w:pStyle w:val="Pa20"/>
              <w:spacing w:after="40" w:line="240" w:lineRule="auto"/>
              <w:rPr>
                <w:rStyle w:val="A15"/>
                <w:rFonts w:asciiTheme="minorHAnsi" w:hAnsiTheme="minorHAnsi" w:cstheme="minorHAnsi"/>
                <w:sz w:val="18"/>
                <w:szCs w:val="18"/>
              </w:rPr>
            </w:pPr>
            <w:r w:rsidRPr="008E4F2D">
              <w:rPr>
                <w:rFonts w:asciiTheme="minorHAnsi" w:hAnsiTheme="minorHAnsi" w:cstheme="minorHAnsi"/>
                <w:sz w:val="18"/>
                <w:szCs w:val="18"/>
              </w:rPr>
              <w:t>Families are supported from enrolment to be involved in the service and contribute to service decisions.</w:t>
            </w:r>
          </w:p>
        </w:tc>
      </w:tr>
      <w:tr w:rsidR="002F3AFE" w:rsidRPr="008E4F2D" w14:paraId="01056876" w14:textId="77777777" w:rsidTr="00C26E84">
        <w:tc>
          <w:tcPr>
            <w:tcW w:w="675" w:type="dxa"/>
            <w:vMerge/>
            <w:tcBorders>
              <w:left w:val="single" w:sz="4" w:space="0" w:color="BFBFBF"/>
              <w:right w:val="single" w:sz="4" w:space="0" w:color="BFBFBF"/>
            </w:tcBorders>
          </w:tcPr>
          <w:p w14:paraId="1389C94C" w14:textId="77777777" w:rsidR="002F3AFE" w:rsidRPr="008E4F2D" w:rsidRDefault="002F3AFE" w:rsidP="00C26E84">
            <w:pPr>
              <w:spacing w:after="0" w:line="240" w:lineRule="auto"/>
              <w:rPr>
                <w:rFonts w:cstheme="minorHAns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27FC1664"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6.1.3</w:t>
            </w:r>
          </w:p>
        </w:tc>
        <w:tc>
          <w:tcPr>
            <w:tcW w:w="7716" w:type="dxa"/>
            <w:tcBorders>
              <w:top w:val="single" w:sz="4" w:space="0" w:color="BFBFBF"/>
              <w:left w:val="single" w:sz="4" w:space="0" w:color="BFBFBF"/>
              <w:bottom w:val="single" w:sz="4" w:space="0" w:color="BFBFBF"/>
              <w:right w:val="single" w:sz="4" w:space="0" w:color="BFBFBF"/>
            </w:tcBorders>
          </w:tcPr>
          <w:p w14:paraId="0CF3D37F" w14:textId="77777777" w:rsidR="002F3AFE" w:rsidRPr="008E4F2D" w:rsidRDefault="002F3AFE" w:rsidP="00C26E84">
            <w:pPr>
              <w:spacing w:after="0"/>
              <w:rPr>
                <w:rFonts w:cstheme="minorHAnsi"/>
                <w:sz w:val="18"/>
                <w:szCs w:val="18"/>
              </w:rPr>
            </w:pPr>
            <w:r w:rsidRPr="008E4F2D">
              <w:rPr>
                <w:rFonts w:cstheme="minorHAnsi"/>
                <w:sz w:val="18"/>
                <w:szCs w:val="18"/>
              </w:rPr>
              <w:t>Current information is available to families about the service and relevant community services and resources to support parenting and family wellbeing.</w:t>
            </w:r>
          </w:p>
        </w:tc>
      </w:tr>
      <w:tr w:rsidR="002F3AFE" w:rsidRPr="008E4F2D" w14:paraId="014066DF" w14:textId="77777777" w:rsidTr="00C26E84">
        <w:tc>
          <w:tcPr>
            <w:tcW w:w="675" w:type="dxa"/>
            <w:vMerge/>
            <w:tcBorders>
              <w:left w:val="single" w:sz="4" w:space="0" w:color="BFBFBF"/>
              <w:right w:val="single" w:sz="4" w:space="0" w:color="BFBFBF"/>
            </w:tcBorders>
          </w:tcPr>
          <w:p w14:paraId="4785289F" w14:textId="77777777" w:rsidR="002F3AFE" w:rsidRPr="008E4F2D" w:rsidRDefault="002F3AFE" w:rsidP="00C26E84">
            <w:pPr>
              <w:spacing w:after="0" w:line="240" w:lineRule="auto"/>
              <w:rPr>
                <w:rFonts w:cstheme="minorHAns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5A74269D" w14:textId="77777777" w:rsidR="002F3AFE" w:rsidRPr="008E4F2D" w:rsidRDefault="002F3AFE" w:rsidP="00C26E84">
            <w:pPr>
              <w:spacing w:after="0" w:line="240" w:lineRule="auto"/>
              <w:rPr>
                <w:rFonts w:cstheme="minorHAnsi"/>
                <w:sz w:val="18"/>
                <w:szCs w:val="18"/>
              </w:rPr>
            </w:pPr>
            <w:r w:rsidRPr="008E4F2D">
              <w:rPr>
                <w:rFonts w:cstheme="minorHAnsi"/>
                <w:sz w:val="18"/>
                <w:szCs w:val="18"/>
              </w:rPr>
              <w:t>6.1.2</w:t>
            </w:r>
          </w:p>
        </w:tc>
        <w:tc>
          <w:tcPr>
            <w:tcW w:w="7716" w:type="dxa"/>
            <w:tcBorders>
              <w:top w:val="single" w:sz="4" w:space="0" w:color="BFBFBF"/>
              <w:left w:val="single" w:sz="4" w:space="0" w:color="BFBFBF"/>
              <w:bottom w:val="single" w:sz="4" w:space="0" w:color="BFBFBF"/>
              <w:right w:val="single" w:sz="4" w:space="0" w:color="BFBFBF"/>
            </w:tcBorders>
          </w:tcPr>
          <w:p w14:paraId="34FA4BF3" w14:textId="77777777" w:rsidR="002F3AFE" w:rsidRPr="008E4F2D" w:rsidRDefault="002F3AFE" w:rsidP="00C26E84">
            <w:pPr>
              <w:spacing w:after="0"/>
              <w:rPr>
                <w:rFonts w:cstheme="minorHAnsi"/>
                <w:sz w:val="18"/>
                <w:szCs w:val="18"/>
              </w:rPr>
            </w:pPr>
            <w:r w:rsidRPr="008E4F2D">
              <w:rPr>
                <w:rFonts w:cstheme="minorHAnsi"/>
                <w:sz w:val="18"/>
                <w:szCs w:val="18"/>
              </w:rPr>
              <w:t>The expertise, culture, values and beliefs of families are respected and families share in decision-making about their child’s learning and wellbeing.</w:t>
            </w:r>
          </w:p>
        </w:tc>
      </w:tr>
    </w:tbl>
    <w:p w14:paraId="1EB73854" w14:textId="77777777" w:rsidR="002F3AFE" w:rsidRPr="002723DA" w:rsidRDefault="002F3AFE" w:rsidP="002F3AFE">
      <w:pPr>
        <w:pStyle w:val="NoSpacing"/>
        <w:rPr>
          <w:b/>
          <w:sz w:val="36"/>
          <w:szCs w:val="36"/>
        </w:rPr>
      </w:pPr>
      <w:r w:rsidRPr="007527BF">
        <w:rPr>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6"/>
        <w:gridCol w:w="1038"/>
        <w:gridCol w:w="7312"/>
      </w:tblGrid>
      <w:tr w:rsidR="002F3AFE" w:rsidRPr="00C414E7" w14:paraId="2367A613" w14:textId="77777777" w:rsidTr="00C26E84">
        <w:tc>
          <w:tcPr>
            <w:tcW w:w="671" w:type="dxa"/>
            <w:vMerge w:val="restart"/>
          </w:tcPr>
          <w:p w14:paraId="75F8B4A6" w14:textId="77777777" w:rsidR="002F3AFE" w:rsidRDefault="002F3AFE" w:rsidP="00C26E84">
            <w:pPr>
              <w:pStyle w:val="NoSpacing"/>
              <w:rPr>
                <w:rFonts w:cs="Calibri"/>
                <w:sz w:val="18"/>
              </w:rPr>
            </w:pPr>
            <w:r>
              <w:rPr>
                <w:rFonts w:cs="Calibri"/>
                <w:sz w:val="18"/>
              </w:rPr>
              <w:t>Regs</w:t>
            </w:r>
          </w:p>
        </w:tc>
        <w:tc>
          <w:tcPr>
            <w:tcW w:w="1060" w:type="dxa"/>
          </w:tcPr>
          <w:p w14:paraId="61372A3E" w14:textId="77777777" w:rsidR="002F3AFE" w:rsidRPr="00071A60" w:rsidRDefault="002F3AFE" w:rsidP="00C26E84">
            <w:pPr>
              <w:pStyle w:val="actsandregstabletext"/>
              <w:rPr>
                <w:rFonts w:ascii="Calibri" w:hAnsi="Calibri" w:cs="Calibri"/>
                <w:sz w:val="18"/>
                <w:szCs w:val="18"/>
              </w:rPr>
            </w:pPr>
            <w:r>
              <w:rPr>
                <w:rFonts w:ascii="Calibri" w:hAnsi="Calibri" w:cs="Calibri"/>
                <w:sz w:val="18"/>
                <w:szCs w:val="18"/>
              </w:rPr>
              <w:t>82</w:t>
            </w:r>
          </w:p>
        </w:tc>
        <w:tc>
          <w:tcPr>
            <w:tcW w:w="7511" w:type="dxa"/>
          </w:tcPr>
          <w:p w14:paraId="1C5C7E58" w14:textId="0FBB2CB2" w:rsidR="002F3AFE" w:rsidRPr="007527BF" w:rsidRDefault="002F3AFE" w:rsidP="00C26E84">
            <w:pPr>
              <w:pStyle w:val="NoSpacing"/>
              <w:rPr>
                <w:rFonts w:cs="Calibri"/>
                <w:color w:val="000000"/>
                <w:sz w:val="18"/>
                <w:szCs w:val="18"/>
              </w:rPr>
            </w:pPr>
            <w:r w:rsidRPr="007527BF">
              <w:rPr>
                <w:rFonts w:cs="Calibri"/>
                <w:sz w:val="18"/>
                <w:szCs w:val="18"/>
              </w:rPr>
              <w:t xml:space="preserve">Tobacco, drug and </w:t>
            </w:r>
            <w:r w:rsidR="00F90ED4" w:rsidRPr="007527BF">
              <w:rPr>
                <w:rFonts w:cs="Calibri"/>
                <w:sz w:val="18"/>
                <w:szCs w:val="18"/>
              </w:rPr>
              <w:t>alcohol-free</w:t>
            </w:r>
            <w:r w:rsidRPr="007527BF">
              <w:rPr>
                <w:rFonts w:cs="Calibri"/>
                <w:sz w:val="18"/>
                <w:szCs w:val="18"/>
              </w:rPr>
              <w:t xml:space="preserve"> environment</w:t>
            </w:r>
          </w:p>
        </w:tc>
      </w:tr>
      <w:tr w:rsidR="002F3AFE" w:rsidRPr="00C414E7" w14:paraId="2A1CA73D" w14:textId="77777777" w:rsidTr="00C26E84">
        <w:tc>
          <w:tcPr>
            <w:tcW w:w="671" w:type="dxa"/>
            <w:vMerge/>
          </w:tcPr>
          <w:p w14:paraId="5A5AF1E7" w14:textId="77777777" w:rsidR="002F3AFE" w:rsidRPr="00B82088" w:rsidRDefault="002F3AFE" w:rsidP="00C26E84">
            <w:pPr>
              <w:pStyle w:val="NoSpacing"/>
              <w:rPr>
                <w:rFonts w:cs="Calibri"/>
                <w:sz w:val="18"/>
              </w:rPr>
            </w:pPr>
          </w:p>
        </w:tc>
        <w:tc>
          <w:tcPr>
            <w:tcW w:w="1060" w:type="dxa"/>
          </w:tcPr>
          <w:p w14:paraId="6DFF244D" w14:textId="77777777" w:rsidR="002F3AFE" w:rsidRPr="00071A60" w:rsidRDefault="002F3AFE" w:rsidP="00C26E84">
            <w:pPr>
              <w:pStyle w:val="actsandregstabletext"/>
              <w:rPr>
                <w:rFonts w:ascii="Calibri" w:hAnsi="Calibri" w:cs="Calibri"/>
                <w:sz w:val="18"/>
                <w:szCs w:val="18"/>
              </w:rPr>
            </w:pPr>
            <w:r w:rsidRPr="00071A60">
              <w:rPr>
                <w:rFonts w:ascii="Calibri" w:hAnsi="Calibri" w:cs="Calibri"/>
                <w:sz w:val="18"/>
                <w:szCs w:val="18"/>
              </w:rPr>
              <w:t>99</w:t>
            </w:r>
          </w:p>
        </w:tc>
        <w:tc>
          <w:tcPr>
            <w:tcW w:w="7511" w:type="dxa"/>
          </w:tcPr>
          <w:p w14:paraId="702081B3" w14:textId="77777777" w:rsidR="002F3AFE" w:rsidRPr="00071A60" w:rsidRDefault="002F3AFE" w:rsidP="00C26E84">
            <w:pPr>
              <w:pStyle w:val="actsandregstabletext"/>
              <w:rPr>
                <w:rFonts w:ascii="Calibri" w:hAnsi="Calibri" w:cs="Calibri"/>
                <w:sz w:val="18"/>
                <w:szCs w:val="18"/>
              </w:rPr>
            </w:pPr>
            <w:r w:rsidRPr="00071A60">
              <w:rPr>
                <w:rFonts w:ascii="Calibri" w:hAnsi="Calibri" w:cs="Calibri"/>
                <w:sz w:val="18"/>
                <w:szCs w:val="18"/>
              </w:rPr>
              <w:t>Children leaving the education and care service premises</w:t>
            </w:r>
          </w:p>
        </w:tc>
      </w:tr>
      <w:tr w:rsidR="002F3AFE" w:rsidRPr="00C414E7" w14:paraId="216F47CB" w14:textId="77777777" w:rsidTr="00C26E84">
        <w:tc>
          <w:tcPr>
            <w:tcW w:w="671" w:type="dxa"/>
            <w:vMerge/>
          </w:tcPr>
          <w:p w14:paraId="2848A8B4" w14:textId="77777777" w:rsidR="002F3AFE" w:rsidRPr="00B82088" w:rsidRDefault="002F3AFE" w:rsidP="00C26E84">
            <w:pPr>
              <w:pStyle w:val="NoSpacing"/>
              <w:rPr>
                <w:rFonts w:cs="Calibri"/>
                <w:sz w:val="18"/>
              </w:rPr>
            </w:pPr>
          </w:p>
        </w:tc>
        <w:tc>
          <w:tcPr>
            <w:tcW w:w="1060" w:type="dxa"/>
          </w:tcPr>
          <w:p w14:paraId="067CB731" w14:textId="77777777" w:rsidR="002F3AFE" w:rsidRPr="00632C57" w:rsidRDefault="002F3AFE" w:rsidP="00C26E84">
            <w:pPr>
              <w:pStyle w:val="NoSpacing"/>
              <w:rPr>
                <w:rFonts w:cs="Calibri"/>
                <w:sz w:val="18"/>
                <w:szCs w:val="18"/>
              </w:rPr>
            </w:pPr>
            <w:r w:rsidRPr="00632C57">
              <w:rPr>
                <w:rFonts w:cs="Calibri"/>
                <w:sz w:val="18"/>
                <w:szCs w:val="18"/>
              </w:rPr>
              <w:t xml:space="preserve"> 103    </w:t>
            </w:r>
          </w:p>
        </w:tc>
        <w:tc>
          <w:tcPr>
            <w:tcW w:w="7511" w:type="dxa"/>
          </w:tcPr>
          <w:p w14:paraId="798C964F" w14:textId="77777777" w:rsidR="002F3AFE" w:rsidRPr="00632C57" w:rsidRDefault="002F3AFE" w:rsidP="00C26E84">
            <w:pPr>
              <w:pStyle w:val="NoSpacing"/>
              <w:rPr>
                <w:rFonts w:cs="Calibri"/>
                <w:sz w:val="18"/>
                <w:szCs w:val="18"/>
              </w:rPr>
            </w:pPr>
            <w:r w:rsidRPr="00632C57">
              <w:rPr>
                <w:rFonts w:cs="Calibri"/>
                <w:sz w:val="18"/>
                <w:szCs w:val="18"/>
              </w:rPr>
              <w:t xml:space="preserve">Premises, furniture and equipment to be safe, clean and in good repair </w:t>
            </w:r>
          </w:p>
        </w:tc>
      </w:tr>
      <w:tr w:rsidR="002F3AFE" w:rsidRPr="00C414E7" w14:paraId="67CE56B6" w14:textId="77777777" w:rsidTr="00C26E84">
        <w:tc>
          <w:tcPr>
            <w:tcW w:w="671" w:type="dxa"/>
            <w:vMerge/>
          </w:tcPr>
          <w:p w14:paraId="4521EA39" w14:textId="77777777" w:rsidR="002F3AFE" w:rsidRPr="00B82088" w:rsidRDefault="002F3AFE" w:rsidP="00C26E84">
            <w:pPr>
              <w:pStyle w:val="NoSpacing"/>
              <w:rPr>
                <w:rFonts w:cs="Calibri"/>
                <w:sz w:val="18"/>
              </w:rPr>
            </w:pPr>
          </w:p>
        </w:tc>
        <w:tc>
          <w:tcPr>
            <w:tcW w:w="1060" w:type="dxa"/>
          </w:tcPr>
          <w:p w14:paraId="41235E61" w14:textId="77777777" w:rsidR="002F3AFE" w:rsidRPr="00632C57" w:rsidRDefault="002F3AFE" w:rsidP="00C26E84">
            <w:pPr>
              <w:pStyle w:val="NoSpacing"/>
              <w:rPr>
                <w:rFonts w:cs="Calibri"/>
                <w:sz w:val="18"/>
                <w:szCs w:val="18"/>
              </w:rPr>
            </w:pPr>
            <w:r w:rsidRPr="00632C57">
              <w:rPr>
                <w:rFonts w:cs="Calibri"/>
                <w:sz w:val="18"/>
                <w:szCs w:val="18"/>
              </w:rPr>
              <w:t xml:space="preserve">104    </w:t>
            </w:r>
          </w:p>
        </w:tc>
        <w:tc>
          <w:tcPr>
            <w:tcW w:w="7511" w:type="dxa"/>
          </w:tcPr>
          <w:p w14:paraId="04E888A2" w14:textId="77777777" w:rsidR="002F3AFE" w:rsidRPr="00632C57" w:rsidRDefault="002F3AFE" w:rsidP="00C26E84">
            <w:pPr>
              <w:pStyle w:val="NoSpacing"/>
              <w:rPr>
                <w:rFonts w:cs="Calibri"/>
                <w:sz w:val="18"/>
                <w:szCs w:val="18"/>
              </w:rPr>
            </w:pPr>
            <w:r w:rsidRPr="00632C57">
              <w:rPr>
                <w:rFonts w:cs="Calibri"/>
                <w:sz w:val="18"/>
                <w:szCs w:val="18"/>
              </w:rPr>
              <w:t xml:space="preserve">Fencing and security </w:t>
            </w:r>
          </w:p>
        </w:tc>
      </w:tr>
      <w:tr w:rsidR="002F3AFE" w:rsidRPr="00C414E7" w14:paraId="3A85BAE6" w14:textId="77777777" w:rsidTr="00C26E84">
        <w:tc>
          <w:tcPr>
            <w:tcW w:w="671" w:type="dxa"/>
            <w:vMerge/>
          </w:tcPr>
          <w:p w14:paraId="71E1763B" w14:textId="77777777" w:rsidR="002F3AFE" w:rsidRPr="00B82088" w:rsidRDefault="002F3AFE" w:rsidP="00C26E84">
            <w:pPr>
              <w:pStyle w:val="NoSpacing"/>
              <w:rPr>
                <w:rFonts w:cs="Calibri"/>
                <w:sz w:val="18"/>
              </w:rPr>
            </w:pPr>
          </w:p>
        </w:tc>
        <w:tc>
          <w:tcPr>
            <w:tcW w:w="1060" w:type="dxa"/>
          </w:tcPr>
          <w:p w14:paraId="7181A7C5" w14:textId="77777777" w:rsidR="002F3AFE" w:rsidRPr="00632C57" w:rsidRDefault="002F3AFE" w:rsidP="00C26E84">
            <w:pPr>
              <w:pStyle w:val="NoSpacing"/>
              <w:rPr>
                <w:rFonts w:cs="Calibri"/>
                <w:sz w:val="18"/>
                <w:szCs w:val="18"/>
              </w:rPr>
            </w:pPr>
            <w:r w:rsidRPr="00632C57">
              <w:rPr>
                <w:rFonts w:cs="Calibri"/>
                <w:sz w:val="18"/>
                <w:szCs w:val="18"/>
              </w:rPr>
              <w:t xml:space="preserve">105    </w:t>
            </w:r>
          </w:p>
        </w:tc>
        <w:tc>
          <w:tcPr>
            <w:tcW w:w="7511" w:type="dxa"/>
          </w:tcPr>
          <w:p w14:paraId="160E37F7" w14:textId="77777777" w:rsidR="002F3AFE" w:rsidRPr="00632C57" w:rsidRDefault="002F3AFE" w:rsidP="00C26E84">
            <w:pPr>
              <w:pStyle w:val="NoSpacing"/>
              <w:rPr>
                <w:rFonts w:cs="Calibri"/>
                <w:sz w:val="18"/>
                <w:szCs w:val="18"/>
              </w:rPr>
            </w:pPr>
            <w:r w:rsidRPr="00632C57">
              <w:rPr>
                <w:rFonts w:cs="Calibri"/>
                <w:sz w:val="18"/>
                <w:szCs w:val="18"/>
              </w:rPr>
              <w:t>Furniture, materials and equipment</w:t>
            </w:r>
          </w:p>
        </w:tc>
      </w:tr>
      <w:tr w:rsidR="002F3AFE" w:rsidRPr="00C414E7" w14:paraId="0C2FB5C6" w14:textId="77777777" w:rsidTr="00C26E84">
        <w:tc>
          <w:tcPr>
            <w:tcW w:w="671" w:type="dxa"/>
            <w:vMerge/>
          </w:tcPr>
          <w:p w14:paraId="375FDDED" w14:textId="77777777" w:rsidR="002F3AFE" w:rsidRPr="00B82088" w:rsidRDefault="002F3AFE" w:rsidP="00C26E84">
            <w:pPr>
              <w:rPr>
                <w:rFonts w:cs="Calibri"/>
                <w:sz w:val="18"/>
              </w:rPr>
            </w:pPr>
          </w:p>
        </w:tc>
        <w:tc>
          <w:tcPr>
            <w:tcW w:w="1060" w:type="dxa"/>
          </w:tcPr>
          <w:p w14:paraId="73D194CD" w14:textId="77777777" w:rsidR="002F3AFE" w:rsidRPr="00632C57" w:rsidRDefault="002F3AFE" w:rsidP="00C26E84">
            <w:pPr>
              <w:spacing w:after="0" w:line="240" w:lineRule="auto"/>
              <w:rPr>
                <w:rFonts w:cs="Calibri"/>
                <w:sz w:val="18"/>
                <w:szCs w:val="18"/>
              </w:rPr>
            </w:pPr>
            <w:r w:rsidRPr="00632C57">
              <w:rPr>
                <w:rFonts w:cs="Calibri"/>
                <w:sz w:val="18"/>
                <w:szCs w:val="18"/>
              </w:rPr>
              <w:t xml:space="preserve">106    </w:t>
            </w:r>
          </w:p>
        </w:tc>
        <w:tc>
          <w:tcPr>
            <w:tcW w:w="7511" w:type="dxa"/>
          </w:tcPr>
          <w:p w14:paraId="4A467628" w14:textId="77777777" w:rsidR="002F3AFE" w:rsidRPr="00632C57" w:rsidRDefault="002F3AFE" w:rsidP="00C26E84">
            <w:pPr>
              <w:pStyle w:val="actsandregstabletext"/>
              <w:rPr>
                <w:rFonts w:ascii="Calibri" w:hAnsi="Calibri" w:cs="Calibri"/>
                <w:sz w:val="18"/>
                <w:szCs w:val="18"/>
              </w:rPr>
            </w:pPr>
            <w:r w:rsidRPr="00632C57">
              <w:rPr>
                <w:rFonts w:ascii="Calibri" w:hAnsi="Calibri" w:cs="Calibri"/>
                <w:sz w:val="18"/>
                <w:szCs w:val="18"/>
              </w:rPr>
              <w:t xml:space="preserve">Laundry and hygiene facilities </w:t>
            </w:r>
          </w:p>
        </w:tc>
      </w:tr>
      <w:tr w:rsidR="002F3AFE" w:rsidRPr="00C414E7" w14:paraId="7401B04D" w14:textId="77777777" w:rsidTr="00C26E84">
        <w:tc>
          <w:tcPr>
            <w:tcW w:w="671" w:type="dxa"/>
            <w:vMerge/>
          </w:tcPr>
          <w:p w14:paraId="1D5D2D38" w14:textId="77777777" w:rsidR="002F3AFE" w:rsidRPr="00B82088" w:rsidRDefault="002F3AFE" w:rsidP="00C26E84">
            <w:pPr>
              <w:rPr>
                <w:rFonts w:cs="Calibri"/>
                <w:sz w:val="18"/>
              </w:rPr>
            </w:pPr>
          </w:p>
        </w:tc>
        <w:tc>
          <w:tcPr>
            <w:tcW w:w="1060" w:type="dxa"/>
          </w:tcPr>
          <w:p w14:paraId="1A9C9157" w14:textId="77777777" w:rsidR="002F3AFE" w:rsidRPr="00632C57" w:rsidRDefault="002F3AFE" w:rsidP="00C26E84">
            <w:pPr>
              <w:spacing w:after="0" w:line="240" w:lineRule="auto"/>
              <w:rPr>
                <w:rFonts w:cs="Calibri"/>
                <w:sz w:val="18"/>
                <w:szCs w:val="18"/>
              </w:rPr>
            </w:pPr>
            <w:r w:rsidRPr="00632C57">
              <w:rPr>
                <w:rFonts w:cs="Calibri"/>
                <w:sz w:val="18"/>
                <w:szCs w:val="18"/>
              </w:rPr>
              <w:t xml:space="preserve">107    </w:t>
            </w:r>
          </w:p>
        </w:tc>
        <w:tc>
          <w:tcPr>
            <w:tcW w:w="7511" w:type="dxa"/>
          </w:tcPr>
          <w:p w14:paraId="038081D6" w14:textId="77777777" w:rsidR="002F3AFE" w:rsidRPr="00632C57" w:rsidRDefault="002F3AFE" w:rsidP="00C26E84">
            <w:pPr>
              <w:pStyle w:val="actsandregstabletext"/>
              <w:rPr>
                <w:rFonts w:ascii="Calibri" w:hAnsi="Calibri" w:cs="Calibri"/>
                <w:sz w:val="18"/>
                <w:szCs w:val="18"/>
              </w:rPr>
            </w:pPr>
            <w:r w:rsidRPr="00632C57">
              <w:rPr>
                <w:rFonts w:ascii="Calibri" w:hAnsi="Calibri" w:cs="Calibri"/>
                <w:sz w:val="18"/>
                <w:szCs w:val="18"/>
              </w:rPr>
              <w:t xml:space="preserve">Space requirements—indoor </w:t>
            </w:r>
          </w:p>
        </w:tc>
      </w:tr>
      <w:tr w:rsidR="002F3AFE" w:rsidRPr="00C414E7" w14:paraId="5B9C2370" w14:textId="77777777" w:rsidTr="00C26E84">
        <w:tc>
          <w:tcPr>
            <w:tcW w:w="671" w:type="dxa"/>
            <w:vMerge/>
          </w:tcPr>
          <w:p w14:paraId="7FD577B3" w14:textId="77777777" w:rsidR="002F3AFE" w:rsidRPr="00B82088" w:rsidRDefault="002F3AFE" w:rsidP="00C26E84">
            <w:pPr>
              <w:rPr>
                <w:rFonts w:cs="Calibri"/>
                <w:sz w:val="18"/>
              </w:rPr>
            </w:pPr>
          </w:p>
        </w:tc>
        <w:tc>
          <w:tcPr>
            <w:tcW w:w="1060" w:type="dxa"/>
          </w:tcPr>
          <w:p w14:paraId="3B5E0670" w14:textId="77777777" w:rsidR="002F3AFE" w:rsidRPr="00632C57" w:rsidRDefault="002F3AFE" w:rsidP="00C26E84">
            <w:pPr>
              <w:spacing w:after="0" w:line="240" w:lineRule="auto"/>
              <w:rPr>
                <w:rFonts w:cs="Calibri"/>
                <w:sz w:val="18"/>
                <w:szCs w:val="18"/>
              </w:rPr>
            </w:pPr>
            <w:r w:rsidRPr="00632C57">
              <w:rPr>
                <w:rFonts w:cs="Calibri"/>
                <w:sz w:val="18"/>
                <w:szCs w:val="18"/>
              </w:rPr>
              <w:t xml:space="preserve">108    </w:t>
            </w:r>
          </w:p>
        </w:tc>
        <w:tc>
          <w:tcPr>
            <w:tcW w:w="7511" w:type="dxa"/>
          </w:tcPr>
          <w:p w14:paraId="2129CCA2" w14:textId="77777777" w:rsidR="002F3AFE" w:rsidRPr="00632C57" w:rsidRDefault="002F3AFE" w:rsidP="00C26E84">
            <w:pPr>
              <w:pStyle w:val="actsandregstabletext"/>
              <w:rPr>
                <w:rFonts w:ascii="Calibri" w:hAnsi="Calibri" w:cs="Calibri"/>
                <w:sz w:val="18"/>
                <w:szCs w:val="18"/>
              </w:rPr>
            </w:pPr>
            <w:r w:rsidRPr="00632C57">
              <w:rPr>
                <w:rFonts w:ascii="Calibri" w:hAnsi="Calibri" w:cs="Calibri"/>
                <w:sz w:val="18"/>
                <w:szCs w:val="18"/>
              </w:rPr>
              <w:t>Space requirements—outdoor space</w:t>
            </w:r>
          </w:p>
        </w:tc>
      </w:tr>
      <w:tr w:rsidR="002F3AFE" w:rsidRPr="00C414E7" w14:paraId="14318EDA" w14:textId="77777777" w:rsidTr="00C26E84">
        <w:tc>
          <w:tcPr>
            <w:tcW w:w="671" w:type="dxa"/>
            <w:vMerge/>
          </w:tcPr>
          <w:p w14:paraId="10086F8F" w14:textId="77777777" w:rsidR="002F3AFE" w:rsidRPr="00B82088" w:rsidRDefault="002F3AFE" w:rsidP="00C26E84">
            <w:pPr>
              <w:rPr>
                <w:rFonts w:cs="Calibri"/>
                <w:sz w:val="18"/>
              </w:rPr>
            </w:pPr>
          </w:p>
        </w:tc>
        <w:tc>
          <w:tcPr>
            <w:tcW w:w="1060" w:type="dxa"/>
          </w:tcPr>
          <w:p w14:paraId="2EAC7BB2" w14:textId="77777777" w:rsidR="002F3AFE" w:rsidRPr="007527BF" w:rsidRDefault="002F3AFE" w:rsidP="00C26E84">
            <w:pPr>
              <w:spacing w:after="0" w:line="240" w:lineRule="auto"/>
              <w:rPr>
                <w:rFonts w:cs="Calibri"/>
                <w:sz w:val="18"/>
                <w:szCs w:val="18"/>
              </w:rPr>
            </w:pPr>
            <w:r w:rsidRPr="007527BF">
              <w:rPr>
                <w:rFonts w:cs="Calibri"/>
                <w:sz w:val="18"/>
                <w:szCs w:val="18"/>
              </w:rPr>
              <w:t xml:space="preserve">109    </w:t>
            </w:r>
          </w:p>
        </w:tc>
        <w:tc>
          <w:tcPr>
            <w:tcW w:w="7511" w:type="dxa"/>
          </w:tcPr>
          <w:p w14:paraId="2A121EBA" w14:textId="77777777" w:rsidR="002F3AFE" w:rsidRPr="007527BF" w:rsidRDefault="002F3AFE" w:rsidP="00C26E84">
            <w:pPr>
              <w:pStyle w:val="actsandregstabletext"/>
              <w:rPr>
                <w:rFonts w:ascii="Calibri" w:hAnsi="Calibri" w:cs="Calibri"/>
                <w:sz w:val="18"/>
                <w:szCs w:val="18"/>
              </w:rPr>
            </w:pPr>
            <w:r w:rsidRPr="007527BF">
              <w:rPr>
                <w:rFonts w:ascii="Calibri" w:hAnsi="Calibri" w:cs="Calibri"/>
                <w:sz w:val="18"/>
                <w:szCs w:val="18"/>
              </w:rPr>
              <w:t xml:space="preserve">Toilet and hygiene facilities </w:t>
            </w:r>
          </w:p>
        </w:tc>
      </w:tr>
      <w:tr w:rsidR="002F3AFE" w:rsidRPr="00C414E7" w14:paraId="54C0C5DF" w14:textId="77777777" w:rsidTr="00C26E84">
        <w:tc>
          <w:tcPr>
            <w:tcW w:w="671" w:type="dxa"/>
            <w:vMerge/>
          </w:tcPr>
          <w:p w14:paraId="4C420D66" w14:textId="77777777" w:rsidR="002F3AFE" w:rsidRPr="00B82088" w:rsidRDefault="002F3AFE" w:rsidP="00C26E84">
            <w:pPr>
              <w:rPr>
                <w:rFonts w:cs="Calibri"/>
                <w:sz w:val="18"/>
              </w:rPr>
            </w:pPr>
          </w:p>
        </w:tc>
        <w:tc>
          <w:tcPr>
            <w:tcW w:w="1060" w:type="dxa"/>
          </w:tcPr>
          <w:p w14:paraId="1D08D17B" w14:textId="77777777" w:rsidR="002F3AFE" w:rsidRPr="00632C57" w:rsidRDefault="002F3AFE" w:rsidP="00C26E84">
            <w:pPr>
              <w:spacing w:after="0" w:line="240" w:lineRule="auto"/>
              <w:rPr>
                <w:rFonts w:cs="Calibri"/>
                <w:sz w:val="18"/>
                <w:szCs w:val="18"/>
              </w:rPr>
            </w:pPr>
            <w:r w:rsidRPr="00632C57">
              <w:rPr>
                <w:rFonts w:cs="Calibri"/>
                <w:sz w:val="18"/>
                <w:szCs w:val="18"/>
              </w:rPr>
              <w:t xml:space="preserve">110    </w:t>
            </w:r>
          </w:p>
        </w:tc>
        <w:tc>
          <w:tcPr>
            <w:tcW w:w="7511" w:type="dxa"/>
          </w:tcPr>
          <w:p w14:paraId="765923D6" w14:textId="77777777" w:rsidR="002F3AFE" w:rsidRPr="00632C57" w:rsidRDefault="002F3AFE" w:rsidP="00C26E84">
            <w:pPr>
              <w:pStyle w:val="actsandregstabletext"/>
              <w:rPr>
                <w:rFonts w:ascii="Calibri" w:hAnsi="Calibri" w:cs="Calibri"/>
                <w:sz w:val="18"/>
                <w:szCs w:val="18"/>
              </w:rPr>
            </w:pPr>
            <w:r w:rsidRPr="00632C57">
              <w:rPr>
                <w:rFonts w:ascii="Calibri" w:hAnsi="Calibri" w:cs="Calibri"/>
                <w:sz w:val="18"/>
                <w:szCs w:val="18"/>
              </w:rPr>
              <w:t xml:space="preserve">Ventilation and natural light </w:t>
            </w:r>
          </w:p>
        </w:tc>
      </w:tr>
      <w:tr w:rsidR="002F3AFE" w:rsidRPr="00C414E7" w14:paraId="20A7F38D" w14:textId="77777777" w:rsidTr="00C26E84">
        <w:tc>
          <w:tcPr>
            <w:tcW w:w="671" w:type="dxa"/>
            <w:vMerge/>
          </w:tcPr>
          <w:p w14:paraId="0273E30B" w14:textId="77777777" w:rsidR="002F3AFE" w:rsidRPr="00B82088" w:rsidRDefault="002F3AFE" w:rsidP="00C26E84">
            <w:pPr>
              <w:rPr>
                <w:rFonts w:cs="Calibri"/>
                <w:sz w:val="18"/>
              </w:rPr>
            </w:pPr>
          </w:p>
        </w:tc>
        <w:tc>
          <w:tcPr>
            <w:tcW w:w="1060" w:type="dxa"/>
          </w:tcPr>
          <w:p w14:paraId="32D9C71B" w14:textId="77777777" w:rsidR="002F3AFE" w:rsidRPr="00632C57" w:rsidRDefault="002F3AFE" w:rsidP="00C26E84">
            <w:pPr>
              <w:spacing w:after="0" w:line="240" w:lineRule="auto"/>
              <w:rPr>
                <w:rFonts w:cs="Calibri"/>
                <w:sz w:val="18"/>
                <w:szCs w:val="18"/>
              </w:rPr>
            </w:pPr>
            <w:r w:rsidRPr="00632C57">
              <w:rPr>
                <w:rFonts w:cs="Calibri"/>
                <w:sz w:val="18"/>
                <w:szCs w:val="18"/>
              </w:rPr>
              <w:t xml:space="preserve">111    </w:t>
            </w:r>
          </w:p>
        </w:tc>
        <w:tc>
          <w:tcPr>
            <w:tcW w:w="7511" w:type="dxa"/>
          </w:tcPr>
          <w:p w14:paraId="67B833CB" w14:textId="77777777" w:rsidR="002F3AFE" w:rsidRPr="00632C57" w:rsidRDefault="002F3AFE" w:rsidP="00C26E84">
            <w:pPr>
              <w:pStyle w:val="actsandregstabletext"/>
              <w:rPr>
                <w:rFonts w:ascii="Calibri" w:hAnsi="Calibri" w:cs="Calibri"/>
                <w:sz w:val="18"/>
                <w:szCs w:val="18"/>
              </w:rPr>
            </w:pPr>
            <w:r w:rsidRPr="00632C57">
              <w:rPr>
                <w:rFonts w:ascii="Calibri" w:hAnsi="Calibri" w:cs="Calibri"/>
                <w:sz w:val="18"/>
                <w:szCs w:val="18"/>
              </w:rPr>
              <w:t>Administrative space</w:t>
            </w:r>
          </w:p>
        </w:tc>
      </w:tr>
      <w:tr w:rsidR="002F3AFE" w:rsidRPr="00C414E7" w14:paraId="3118270A" w14:textId="77777777" w:rsidTr="00C26E84">
        <w:tc>
          <w:tcPr>
            <w:tcW w:w="671" w:type="dxa"/>
            <w:vMerge/>
          </w:tcPr>
          <w:p w14:paraId="663724EA" w14:textId="77777777" w:rsidR="002F3AFE" w:rsidRPr="00B82088" w:rsidRDefault="002F3AFE" w:rsidP="00C26E84">
            <w:pPr>
              <w:rPr>
                <w:rFonts w:cs="Calibri"/>
                <w:sz w:val="18"/>
              </w:rPr>
            </w:pPr>
          </w:p>
        </w:tc>
        <w:tc>
          <w:tcPr>
            <w:tcW w:w="1060" w:type="dxa"/>
          </w:tcPr>
          <w:p w14:paraId="6C9003CA" w14:textId="77777777" w:rsidR="002F3AFE" w:rsidRPr="007527BF" w:rsidRDefault="002F3AFE" w:rsidP="00C26E84">
            <w:pPr>
              <w:spacing w:after="0" w:line="240" w:lineRule="auto"/>
              <w:rPr>
                <w:rFonts w:cs="Calibri"/>
                <w:sz w:val="18"/>
                <w:szCs w:val="18"/>
              </w:rPr>
            </w:pPr>
            <w:r w:rsidRPr="007527BF">
              <w:rPr>
                <w:rFonts w:cs="Calibri"/>
                <w:sz w:val="18"/>
                <w:szCs w:val="18"/>
              </w:rPr>
              <w:t xml:space="preserve">112    </w:t>
            </w:r>
          </w:p>
        </w:tc>
        <w:tc>
          <w:tcPr>
            <w:tcW w:w="7511" w:type="dxa"/>
          </w:tcPr>
          <w:p w14:paraId="6BEE53F7" w14:textId="77777777" w:rsidR="002F3AFE" w:rsidRPr="007527BF" w:rsidRDefault="002F3AFE" w:rsidP="00C26E84">
            <w:pPr>
              <w:pStyle w:val="actsandregstabletext"/>
              <w:rPr>
                <w:rFonts w:ascii="Calibri" w:hAnsi="Calibri" w:cs="Calibri"/>
                <w:sz w:val="18"/>
                <w:szCs w:val="18"/>
              </w:rPr>
            </w:pPr>
            <w:r w:rsidRPr="007527BF">
              <w:rPr>
                <w:rFonts w:ascii="Calibri" w:hAnsi="Calibri" w:cs="Calibri"/>
                <w:sz w:val="18"/>
                <w:szCs w:val="18"/>
              </w:rPr>
              <w:t xml:space="preserve">Nappy change facilities </w:t>
            </w:r>
          </w:p>
        </w:tc>
      </w:tr>
      <w:tr w:rsidR="002F3AFE" w:rsidRPr="00C414E7" w14:paraId="565615D5" w14:textId="77777777" w:rsidTr="00C26E84">
        <w:tc>
          <w:tcPr>
            <w:tcW w:w="671" w:type="dxa"/>
            <w:vMerge/>
          </w:tcPr>
          <w:p w14:paraId="069E6B4D" w14:textId="77777777" w:rsidR="002F3AFE" w:rsidRPr="00B82088" w:rsidRDefault="002F3AFE" w:rsidP="00C26E84">
            <w:pPr>
              <w:rPr>
                <w:rFonts w:cs="Calibri"/>
                <w:sz w:val="18"/>
              </w:rPr>
            </w:pPr>
          </w:p>
        </w:tc>
        <w:tc>
          <w:tcPr>
            <w:tcW w:w="1060" w:type="dxa"/>
          </w:tcPr>
          <w:p w14:paraId="06871316" w14:textId="77777777" w:rsidR="002F3AFE" w:rsidRPr="00632C57" w:rsidRDefault="002F3AFE" w:rsidP="00C26E84">
            <w:pPr>
              <w:spacing w:after="0" w:line="240" w:lineRule="auto"/>
              <w:rPr>
                <w:rFonts w:cs="Calibri"/>
                <w:sz w:val="18"/>
                <w:szCs w:val="18"/>
              </w:rPr>
            </w:pPr>
            <w:r w:rsidRPr="00632C57">
              <w:rPr>
                <w:rFonts w:cs="Calibri"/>
                <w:sz w:val="18"/>
                <w:szCs w:val="18"/>
              </w:rPr>
              <w:t xml:space="preserve">113    </w:t>
            </w:r>
          </w:p>
        </w:tc>
        <w:tc>
          <w:tcPr>
            <w:tcW w:w="7511" w:type="dxa"/>
          </w:tcPr>
          <w:p w14:paraId="06F3E99E" w14:textId="77777777" w:rsidR="002F3AFE" w:rsidRPr="00632C57" w:rsidRDefault="002F3AFE" w:rsidP="00C26E84">
            <w:pPr>
              <w:pStyle w:val="actsandregstabletext"/>
              <w:rPr>
                <w:rFonts w:ascii="Calibri" w:hAnsi="Calibri" w:cs="Calibri"/>
                <w:sz w:val="18"/>
                <w:szCs w:val="18"/>
              </w:rPr>
            </w:pPr>
            <w:r w:rsidRPr="00632C57">
              <w:rPr>
                <w:rFonts w:ascii="Calibri" w:hAnsi="Calibri" w:cs="Calibri"/>
                <w:sz w:val="18"/>
                <w:szCs w:val="18"/>
              </w:rPr>
              <w:t>Outdoor space—natural environment</w:t>
            </w:r>
          </w:p>
        </w:tc>
      </w:tr>
      <w:tr w:rsidR="002F3AFE" w:rsidRPr="00C414E7" w14:paraId="68BF6C2B" w14:textId="77777777" w:rsidTr="00C26E84">
        <w:tc>
          <w:tcPr>
            <w:tcW w:w="671" w:type="dxa"/>
            <w:vMerge/>
          </w:tcPr>
          <w:p w14:paraId="3F907880" w14:textId="77777777" w:rsidR="002F3AFE" w:rsidRPr="00B82088" w:rsidRDefault="002F3AFE" w:rsidP="00C26E84">
            <w:pPr>
              <w:rPr>
                <w:rFonts w:cs="Calibri"/>
                <w:sz w:val="18"/>
              </w:rPr>
            </w:pPr>
          </w:p>
        </w:tc>
        <w:tc>
          <w:tcPr>
            <w:tcW w:w="1060" w:type="dxa"/>
          </w:tcPr>
          <w:p w14:paraId="246BA476" w14:textId="77777777" w:rsidR="002F3AFE" w:rsidRPr="00632C57" w:rsidRDefault="002F3AFE" w:rsidP="00C26E84">
            <w:pPr>
              <w:spacing w:after="0" w:line="240" w:lineRule="auto"/>
              <w:rPr>
                <w:rFonts w:cs="Calibri"/>
                <w:sz w:val="18"/>
                <w:szCs w:val="18"/>
              </w:rPr>
            </w:pPr>
            <w:r w:rsidRPr="00632C57">
              <w:rPr>
                <w:rFonts w:cs="Calibri"/>
                <w:sz w:val="18"/>
                <w:szCs w:val="18"/>
              </w:rPr>
              <w:t xml:space="preserve">114    </w:t>
            </w:r>
          </w:p>
        </w:tc>
        <w:tc>
          <w:tcPr>
            <w:tcW w:w="7511" w:type="dxa"/>
          </w:tcPr>
          <w:p w14:paraId="5091142A" w14:textId="77777777" w:rsidR="002F3AFE" w:rsidRPr="00632C57" w:rsidRDefault="002F3AFE" w:rsidP="00C26E84">
            <w:pPr>
              <w:pStyle w:val="actsandregstabletext"/>
              <w:rPr>
                <w:rFonts w:ascii="Calibri" w:hAnsi="Calibri" w:cs="Calibri"/>
                <w:sz w:val="18"/>
                <w:szCs w:val="18"/>
              </w:rPr>
            </w:pPr>
            <w:r w:rsidRPr="00632C57">
              <w:rPr>
                <w:rFonts w:ascii="Calibri" w:hAnsi="Calibri" w:cs="Calibri"/>
                <w:sz w:val="18"/>
                <w:szCs w:val="18"/>
              </w:rPr>
              <w:t>Outdoor space—shade</w:t>
            </w:r>
          </w:p>
        </w:tc>
      </w:tr>
      <w:tr w:rsidR="002F3AFE" w:rsidRPr="00C414E7" w14:paraId="3F44A950" w14:textId="77777777" w:rsidTr="00C26E84">
        <w:tc>
          <w:tcPr>
            <w:tcW w:w="671" w:type="dxa"/>
            <w:vMerge/>
          </w:tcPr>
          <w:p w14:paraId="12A59074" w14:textId="77777777" w:rsidR="002F3AFE" w:rsidRPr="00B82088" w:rsidRDefault="002F3AFE" w:rsidP="00C26E84">
            <w:pPr>
              <w:rPr>
                <w:rFonts w:cs="Calibri"/>
                <w:sz w:val="18"/>
              </w:rPr>
            </w:pPr>
          </w:p>
        </w:tc>
        <w:tc>
          <w:tcPr>
            <w:tcW w:w="1060" w:type="dxa"/>
          </w:tcPr>
          <w:p w14:paraId="74A37C04" w14:textId="77777777" w:rsidR="002F3AFE" w:rsidRPr="00632C57" w:rsidRDefault="002F3AFE" w:rsidP="00C26E84">
            <w:pPr>
              <w:spacing w:after="0" w:line="240" w:lineRule="auto"/>
              <w:rPr>
                <w:rFonts w:cs="Calibri"/>
                <w:sz w:val="18"/>
                <w:szCs w:val="18"/>
              </w:rPr>
            </w:pPr>
            <w:r w:rsidRPr="00632C57">
              <w:rPr>
                <w:rFonts w:cs="Calibri"/>
                <w:sz w:val="18"/>
                <w:szCs w:val="18"/>
              </w:rPr>
              <w:t xml:space="preserve">115    </w:t>
            </w:r>
          </w:p>
        </w:tc>
        <w:tc>
          <w:tcPr>
            <w:tcW w:w="7511" w:type="dxa"/>
          </w:tcPr>
          <w:p w14:paraId="3ED9A967" w14:textId="77777777" w:rsidR="002F3AFE" w:rsidRPr="00632C57" w:rsidRDefault="002F3AFE" w:rsidP="00C26E84">
            <w:pPr>
              <w:pStyle w:val="actsandregstabletext"/>
              <w:rPr>
                <w:rFonts w:ascii="Calibri" w:hAnsi="Calibri" w:cs="Calibri"/>
                <w:sz w:val="18"/>
                <w:szCs w:val="18"/>
              </w:rPr>
            </w:pPr>
            <w:r w:rsidRPr="00632C57">
              <w:rPr>
                <w:rFonts w:ascii="Calibri" w:hAnsi="Calibri" w:cs="Calibri"/>
                <w:sz w:val="18"/>
                <w:szCs w:val="18"/>
              </w:rPr>
              <w:t>Premises designed to facilitate supervision</w:t>
            </w:r>
          </w:p>
        </w:tc>
      </w:tr>
      <w:tr w:rsidR="002F3AFE" w:rsidRPr="00C414E7" w14:paraId="4D4B9A3A" w14:textId="77777777" w:rsidTr="00C26E84">
        <w:tc>
          <w:tcPr>
            <w:tcW w:w="671" w:type="dxa"/>
            <w:vMerge/>
          </w:tcPr>
          <w:p w14:paraId="4820342F" w14:textId="77777777" w:rsidR="002F3AFE" w:rsidRPr="00B82088" w:rsidRDefault="002F3AFE" w:rsidP="00C26E84">
            <w:pPr>
              <w:rPr>
                <w:rFonts w:cs="Calibri"/>
                <w:sz w:val="18"/>
              </w:rPr>
            </w:pPr>
          </w:p>
        </w:tc>
        <w:tc>
          <w:tcPr>
            <w:tcW w:w="1060" w:type="dxa"/>
          </w:tcPr>
          <w:p w14:paraId="167ECBEA" w14:textId="77777777" w:rsidR="002F3AFE" w:rsidRPr="00632C57" w:rsidRDefault="002F3AFE" w:rsidP="00C26E84">
            <w:pPr>
              <w:pStyle w:val="NoSpacing"/>
              <w:rPr>
                <w:rFonts w:cs="Calibri"/>
                <w:sz w:val="18"/>
                <w:szCs w:val="18"/>
              </w:rPr>
            </w:pPr>
            <w:r w:rsidRPr="00632C57">
              <w:rPr>
                <w:rFonts w:cs="Calibri"/>
                <w:sz w:val="18"/>
                <w:szCs w:val="18"/>
              </w:rPr>
              <w:t>156</w:t>
            </w:r>
          </w:p>
        </w:tc>
        <w:tc>
          <w:tcPr>
            <w:tcW w:w="7511" w:type="dxa"/>
          </w:tcPr>
          <w:p w14:paraId="19618582" w14:textId="77777777" w:rsidR="002F3AFE" w:rsidRPr="00632C57" w:rsidRDefault="002F3AFE" w:rsidP="00C26E84">
            <w:pPr>
              <w:pStyle w:val="NoSpacing"/>
              <w:rPr>
                <w:rFonts w:cs="Calibri"/>
                <w:color w:val="000000"/>
                <w:sz w:val="18"/>
                <w:szCs w:val="18"/>
              </w:rPr>
            </w:pPr>
            <w:r w:rsidRPr="00632C57">
              <w:rPr>
                <w:rFonts w:cs="Calibri"/>
                <w:color w:val="000000"/>
                <w:sz w:val="18"/>
                <w:szCs w:val="18"/>
              </w:rPr>
              <w:t>Relationships in groups</w:t>
            </w:r>
          </w:p>
        </w:tc>
      </w:tr>
      <w:tr w:rsidR="002F3AFE" w:rsidRPr="00C414E7" w14:paraId="7642CD46" w14:textId="77777777" w:rsidTr="00C26E84">
        <w:tc>
          <w:tcPr>
            <w:tcW w:w="671" w:type="dxa"/>
            <w:vMerge/>
          </w:tcPr>
          <w:p w14:paraId="68688047" w14:textId="77777777" w:rsidR="002F3AFE" w:rsidRPr="00B82088" w:rsidRDefault="002F3AFE" w:rsidP="00C26E84">
            <w:pPr>
              <w:rPr>
                <w:rFonts w:cs="Calibri"/>
                <w:sz w:val="18"/>
              </w:rPr>
            </w:pPr>
          </w:p>
        </w:tc>
        <w:tc>
          <w:tcPr>
            <w:tcW w:w="1060" w:type="dxa"/>
          </w:tcPr>
          <w:p w14:paraId="0C0E2280" w14:textId="77777777" w:rsidR="002F3AFE" w:rsidRPr="00632C57" w:rsidRDefault="002F3AFE" w:rsidP="00C26E84">
            <w:pPr>
              <w:pStyle w:val="NoSpacing"/>
              <w:rPr>
                <w:rFonts w:cs="Calibri"/>
                <w:sz w:val="18"/>
                <w:szCs w:val="18"/>
              </w:rPr>
            </w:pPr>
            <w:r>
              <w:rPr>
                <w:rFonts w:cs="Calibri"/>
                <w:sz w:val="18"/>
                <w:szCs w:val="18"/>
              </w:rPr>
              <w:t>249</w:t>
            </w:r>
          </w:p>
        </w:tc>
        <w:tc>
          <w:tcPr>
            <w:tcW w:w="7511" w:type="dxa"/>
          </w:tcPr>
          <w:p w14:paraId="154E41E6" w14:textId="77777777" w:rsidR="002F3AFE" w:rsidRPr="006A1784" w:rsidRDefault="002F3AFE" w:rsidP="00C26E84">
            <w:pPr>
              <w:pStyle w:val="actsandregstabletext"/>
              <w:rPr>
                <w:rFonts w:ascii="Calibri" w:hAnsi="Calibri" w:cs="Calibri"/>
                <w:sz w:val="18"/>
                <w:szCs w:val="18"/>
              </w:rPr>
            </w:pPr>
            <w:r w:rsidRPr="006A1784">
              <w:rPr>
                <w:rFonts w:ascii="Calibri" w:hAnsi="Calibri" w:cs="Calibri"/>
                <w:sz w:val="18"/>
                <w:szCs w:val="18"/>
              </w:rPr>
              <w:t>Declared approved services (other than declared approved family day care services)</w:t>
            </w:r>
          </w:p>
        </w:tc>
      </w:tr>
      <w:tr w:rsidR="002F3AFE" w:rsidRPr="00C414E7" w14:paraId="205298EF" w14:textId="77777777" w:rsidTr="00C26E84">
        <w:tc>
          <w:tcPr>
            <w:tcW w:w="671" w:type="dxa"/>
            <w:vMerge/>
          </w:tcPr>
          <w:p w14:paraId="7BC9E386" w14:textId="77777777" w:rsidR="002F3AFE" w:rsidRPr="00B82088" w:rsidRDefault="002F3AFE" w:rsidP="00C26E84">
            <w:pPr>
              <w:rPr>
                <w:rFonts w:cs="Calibri"/>
                <w:sz w:val="18"/>
              </w:rPr>
            </w:pPr>
          </w:p>
        </w:tc>
        <w:tc>
          <w:tcPr>
            <w:tcW w:w="1060" w:type="dxa"/>
          </w:tcPr>
          <w:p w14:paraId="0B2A7781" w14:textId="77777777" w:rsidR="002F3AFE" w:rsidRPr="00632C57" w:rsidRDefault="002F3AFE" w:rsidP="00C26E84">
            <w:pPr>
              <w:pStyle w:val="NoSpacing"/>
              <w:rPr>
                <w:rFonts w:cs="Calibri"/>
                <w:sz w:val="18"/>
                <w:szCs w:val="18"/>
              </w:rPr>
            </w:pPr>
            <w:r>
              <w:rPr>
                <w:rFonts w:cs="Calibri"/>
                <w:sz w:val="18"/>
                <w:szCs w:val="18"/>
              </w:rPr>
              <w:t>251</w:t>
            </w:r>
          </w:p>
        </w:tc>
        <w:tc>
          <w:tcPr>
            <w:tcW w:w="7511" w:type="dxa"/>
          </w:tcPr>
          <w:p w14:paraId="77375206" w14:textId="77777777" w:rsidR="002F3AFE" w:rsidRPr="006A1784" w:rsidRDefault="002F3AFE" w:rsidP="00C26E84">
            <w:pPr>
              <w:pStyle w:val="actsandregstabletext"/>
              <w:rPr>
                <w:rFonts w:ascii="Calibri" w:hAnsi="Calibri" w:cs="Calibri"/>
                <w:sz w:val="18"/>
                <w:szCs w:val="18"/>
              </w:rPr>
            </w:pPr>
            <w:r w:rsidRPr="006A1784">
              <w:rPr>
                <w:rFonts w:ascii="Calibri" w:hAnsi="Calibri" w:cs="Calibri"/>
                <w:sz w:val="18"/>
                <w:szCs w:val="18"/>
              </w:rPr>
              <w:t>Declared out of scope services</w:t>
            </w:r>
          </w:p>
        </w:tc>
      </w:tr>
    </w:tbl>
    <w:p w14:paraId="1BC1B9E8" w14:textId="77777777" w:rsidR="002F3AFE" w:rsidRDefault="002F3AFE" w:rsidP="002F3AFE">
      <w:pPr>
        <w:rPr>
          <w:rFonts w:cs="Calibri"/>
          <w:b/>
          <w:sz w:val="36"/>
          <w:szCs w:val="36"/>
        </w:rPr>
      </w:pPr>
    </w:p>
    <w:p w14:paraId="7205ABC8" w14:textId="77777777" w:rsidR="002F3AFE" w:rsidRDefault="002F3AFE" w:rsidP="002F3AFE">
      <w:pPr>
        <w:rPr>
          <w:rFonts w:cs="Calibri"/>
          <w:b/>
          <w:sz w:val="36"/>
          <w:szCs w:val="36"/>
        </w:rPr>
      </w:pPr>
    </w:p>
    <w:p w14:paraId="5E9C01D4" w14:textId="77777777" w:rsidR="002F3AFE" w:rsidRDefault="002F3AFE" w:rsidP="002F3AFE">
      <w:pPr>
        <w:rPr>
          <w:rFonts w:cs="Calibri"/>
          <w:b/>
          <w:sz w:val="36"/>
          <w:szCs w:val="36"/>
        </w:rPr>
      </w:pPr>
      <w:r>
        <w:rPr>
          <w:rFonts w:cs="Calibri"/>
          <w:b/>
          <w:sz w:val="36"/>
          <w:szCs w:val="36"/>
        </w:rPr>
        <w:lastRenderedPageBreak/>
        <w:t>EYLF</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17"/>
        <w:gridCol w:w="8425"/>
      </w:tblGrid>
      <w:tr w:rsidR="002F3AFE" w:rsidRPr="007527BF" w14:paraId="40D3E12D" w14:textId="77777777" w:rsidTr="00C26E84">
        <w:trPr>
          <w:trHeight w:val="256"/>
        </w:trPr>
        <w:tc>
          <w:tcPr>
            <w:tcW w:w="817" w:type="dxa"/>
            <w:vMerge w:val="restart"/>
            <w:tcBorders>
              <w:top w:val="single" w:sz="4" w:space="0" w:color="BFBFBF"/>
              <w:left w:val="single" w:sz="4" w:space="0" w:color="BFBFBF"/>
              <w:bottom w:val="single" w:sz="4" w:space="0" w:color="BFBFBF"/>
              <w:right w:val="single" w:sz="4" w:space="0" w:color="BFBFBF"/>
            </w:tcBorders>
            <w:hideMark/>
          </w:tcPr>
          <w:p w14:paraId="21FF0AB1" w14:textId="77777777" w:rsidR="002F3AFE" w:rsidRDefault="002F3AFE" w:rsidP="00C26E84">
            <w:pPr>
              <w:pStyle w:val="Pa20"/>
              <w:spacing w:after="40" w:line="240" w:lineRule="auto"/>
              <w:rPr>
                <w:rFonts w:ascii="Calibri" w:hAnsi="Calibri" w:cs="Calibri"/>
                <w:sz w:val="18"/>
                <w:szCs w:val="18"/>
              </w:rPr>
            </w:pPr>
            <w:r>
              <w:rPr>
                <w:rFonts w:ascii="Calibri" w:hAnsi="Calibri" w:cs="Calibri"/>
                <w:sz w:val="18"/>
                <w:szCs w:val="18"/>
              </w:rPr>
              <w:t>LO2</w:t>
            </w:r>
          </w:p>
        </w:tc>
        <w:tc>
          <w:tcPr>
            <w:tcW w:w="8425" w:type="dxa"/>
            <w:tcBorders>
              <w:top w:val="single" w:sz="4" w:space="0" w:color="BFBFBF"/>
              <w:left w:val="single" w:sz="4" w:space="0" w:color="BFBFBF"/>
              <w:bottom w:val="single" w:sz="4" w:space="0" w:color="BFBFBF"/>
              <w:right w:val="single" w:sz="4" w:space="0" w:color="BFBFBF"/>
            </w:tcBorders>
          </w:tcPr>
          <w:p w14:paraId="5049F8A0" w14:textId="77777777" w:rsidR="002F3AFE" w:rsidRPr="007527BF" w:rsidRDefault="002F3AFE" w:rsidP="00C26E84">
            <w:pPr>
              <w:pStyle w:val="Pa20"/>
              <w:spacing w:after="40" w:line="240" w:lineRule="auto"/>
              <w:rPr>
                <w:rFonts w:ascii="Calibri" w:hAnsi="Calibri" w:cs="Calibri"/>
                <w:sz w:val="18"/>
                <w:szCs w:val="18"/>
              </w:rPr>
            </w:pPr>
            <w:r w:rsidRPr="007527BF">
              <w:rPr>
                <w:rFonts w:ascii="Calibri" w:hAnsi="Calibri" w:cs="Calibri"/>
                <w:sz w:val="18"/>
                <w:szCs w:val="18"/>
              </w:rPr>
              <w:t>Children develop a sense of belonging to groups and communities and an understanding of the reciprocal rights and responsibilities necessary for active community participation</w:t>
            </w:r>
          </w:p>
        </w:tc>
      </w:tr>
      <w:tr w:rsidR="002F3AFE" w:rsidRPr="007527BF" w14:paraId="6051B239" w14:textId="77777777" w:rsidTr="00C26E84">
        <w:trPr>
          <w:trHeight w:val="145"/>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1B724707" w14:textId="77777777" w:rsidR="002F3AFE" w:rsidRPr="007527BF" w:rsidRDefault="002F3AFE" w:rsidP="00C26E84">
            <w:pPr>
              <w:pStyle w:val="Pa20"/>
              <w:spacing w:after="40" w:line="240" w:lineRule="auto"/>
              <w:rPr>
                <w:rFonts w:ascii="Calibri" w:hAnsi="Calibri" w:cs="Calibri"/>
                <w:sz w:val="18"/>
                <w:szCs w:val="18"/>
              </w:rPr>
            </w:pPr>
          </w:p>
        </w:tc>
        <w:tc>
          <w:tcPr>
            <w:tcW w:w="8425" w:type="dxa"/>
            <w:tcBorders>
              <w:top w:val="single" w:sz="4" w:space="0" w:color="BFBFBF"/>
              <w:left w:val="single" w:sz="4" w:space="0" w:color="BFBFBF"/>
              <w:bottom w:val="single" w:sz="4" w:space="0" w:color="BFBFBF"/>
              <w:right w:val="single" w:sz="4" w:space="0" w:color="BFBFBF"/>
            </w:tcBorders>
            <w:hideMark/>
          </w:tcPr>
          <w:p w14:paraId="0A1B9C8E" w14:textId="77777777" w:rsidR="002F3AFE" w:rsidRPr="007527BF" w:rsidRDefault="002F3AFE" w:rsidP="00C26E84">
            <w:pPr>
              <w:pStyle w:val="Pa20"/>
              <w:spacing w:after="40" w:line="240" w:lineRule="auto"/>
              <w:rPr>
                <w:rFonts w:ascii="Calibri" w:hAnsi="Calibri" w:cs="Calibri"/>
                <w:sz w:val="18"/>
                <w:szCs w:val="18"/>
              </w:rPr>
            </w:pPr>
            <w:r w:rsidRPr="007527BF">
              <w:rPr>
                <w:rFonts w:ascii="Calibri" w:hAnsi="Calibri" w:cs="Calibri"/>
                <w:sz w:val="18"/>
                <w:szCs w:val="18"/>
              </w:rPr>
              <w:t>Children become socially responsible and show respect for the environment</w:t>
            </w:r>
          </w:p>
        </w:tc>
      </w:tr>
    </w:tbl>
    <w:p w14:paraId="392F2F37" w14:textId="77777777" w:rsidR="002F3AFE" w:rsidRPr="007527BF" w:rsidRDefault="002F3AFE" w:rsidP="002F3AFE">
      <w:pPr>
        <w:pStyle w:val="Pa20"/>
        <w:spacing w:after="40" w:line="240" w:lineRule="auto"/>
        <w:rPr>
          <w:rFonts w:ascii="Calibri" w:hAnsi="Calibri" w:cs="Calibri"/>
          <w:sz w:val="18"/>
          <w:szCs w:val="18"/>
        </w:rPr>
      </w:pP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3"/>
        <w:gridCol w:w="8589"/>
      </w:tblGrid>
      <w:tr w:rsidR="002F3AFE" w:rsidRPr="00907575" w14:paraId="40084FE1" w14:textId="77777777" w:rsidTr="00C26E84">
        <w:trPr>
          <w:trHeight w:val="256"/>
        </w:trPr>
        <w:tc>
          <w:tcPr>
            <w:tcW w:w="733" w:type="dxa"/>
            <w:vMerge w:val="restart"/>
            <w:tcBorders>
              <w:top w:val="single" w:sz="4" w:space="0" w:color="BFBFBF"/>
              <w:left w:val="single" w:sz="4" w:space="0" w:color="BFBFBF"/>
              <w:right w:val="single" w:sz="4" w:space="0" w:color="BFBFBF"/>
            </w:tcBorders>
          </w:tcPr>
          <w:p w14:paraId="62332A25" w14:textId="77777777" w:rsidR="002F3AFE" w:rsidRPr="0031732F" w:rsidRDefault="002F3AFE" w:rsidP="00C26E84">
            <w:pPr>
              <w:spacing w:after="0" w:line="240" w:lineRule="auto"/>
              <w:rPr>
                <w:rFonts w:cs="Calibri"/>
                <w:sz w:val="18"/>
              </w:rPr>
            </w:pPr>
            <w:r>
              <w:rPr>
                <w:rFonts w:cs="Calibri"/>
                <w:sz w:val="18"/>
              </w:rPr>
              <w:t>LO4</w:t>
            </w:r>
          </w:p>
        </w:tc>
        <w:tc>
          <w:tcPr>
            <w:tcW w:w="8589" w:type="dxa"/>
            <w:tcBorders>
              <w:top w:val="single" w:sz="4" w:space="0" w:color="BFBFBF"/>
              <w:left w:val="single" w:sz="4" w:space="0" w:color="BFBFBF"/>
              <w:bottom w:val="single" w:sz="4" w:space="0" w:color="BFBFBF"/>
              <w:right w:val="single" w:sz="4" w:space="0" w:color="BFBFBF"/>
            </w:tcBorders>
          </w:tcPr>
          <w:p w14:paraId="5FE4AD20" w14:textId="77777777" w:rsidR="002F3AFE" w:rsidRPr="003500FE" w:rsidRDefault="002F3AFE" w:rsidP="00C26E84">
            <w:pPr>
              <w:pStyle w:val="Pa20"/>
              <w:spacing w:after="40" w:line="240" w:lineRule="auto"/>
              <w:rPr>
                <w:rFonts w:ascii="Calibri" w:hAnsi="Calibri" w:cs="Calibri"/>
                <w:sz w:val="18"/>
                <w:szCs w:val="18"/>
              </w:rPr>
            </w:pPr>
            <w:r w:rsidRPr="003500FE">
              <w:rPr>
                <w:rFonts w:ascii="Calibri" w:hAnsi="Calibri" w:cs="Calibri"/>
                <w:sz w:val="18"/>
                <w:szCs w:val="18"/>
              </w:rPr>
              <w:t xml:space="preserve">Children develop dispositions for learning such </w:t>
            </w:r>
            <w:r>
              <w:rPr>
                <w:rFonts w:ascii="Calibri" w:hAnsi="Calibri" w:cs="Calibri"/>
                <w:sz w:val="18"/>
                <w:szCs w:val="18"/>
              </w:rPr>
              <w:t>as curiosity, cooperation, confidence</w:t>
            </w:r>
            <w:r w:rsidRPr="003500FE">
              <w:rPr>
                <w:rFonts w:ascii="Calibri" w:hAnsi="Calibri" w:cs="Calibri"/>
                <w:sz w:val="18"/>
                <w:szCs w:val="18"/>
              </w:rPr>
              <w:t xml:space="preserve">, creativity, </w:t>
            </w:r>
          </w:p>
          <w:p w14:paraId="62D27CBD" w14:textId="77777777" w:rsidR="002F3AFE" w:rsidRPr="00907575" w:rsidRDefault="002F3AFE" w:rsidP="00C26E84">
            <w:pPr>
              <w:pStyle w:val="Pa20"/>
              <w:spacing w:after="40" w:line="240" w:lineRule="auto"/>
              <w:rPr>
                <w:rStyle w:val="A15"/>
                <w:rFonts w:ascii="Calibri" w:hAnsi="Calibri" w:cs="Calibri"/>
                <w:sz w:val="18"/>
                <w:szCs w:val="18"/>
              </w:rPr>
            </w:pPr>
            <w:r w:rsidRPr="003500FE">
              <w:rPr>
                <w:rFonts w:ascii="Calibri" w:hAnsi="Calibri" w:cs="Calibri"/>
                <w:sz w:val="18"/>
                <w:szCs w:val="18"/>
              </w:rPr>
              <w:t>commitment, enthusiasm, p</w:t>
            </w:r>
            <w:r>
              <w:rPr>
                <w:rFonts w:ascii="Calibri" w:hAnsi="Calibri" w:cs="Calibri"/>
                <w:sz w:val="18"/>
                <w:szCs w:val="18"/>
              </w:rPr>
              <w:t>ersistence, imagination and reflexivity</w:t>
            </w:r>
          </w:p>
        </w:tc>
      </w:tr>
      <w:tr w:rsidR="002F3AFE" w:rsidRPr="00907575" w14:paraId="19CC6A54" w14:textId="77777777" w:rsidTr="00C26E84">
        <w:trPr>
          <w:trHeight w:val="145"/>
        </w:trPr>
        <w:tc>
          <w:tcPr>
            <w:tcW w:w="733" w:type="dxa"/>
            <w:vMerge/>
            <w:tcBorders>
              <w:left w:val="single" w:sz="4" w:space="0" w:color="BFBFBF"/>
              <w:right w:val="single" w:sz="4" w:space="0" w:color="BFBFBF"/>
            </w:tcBorders>
          </w:tcPr>
          <w:p w14:paraId="19ED2FD3" w14:textId="77777777" w:rsidR="002F3AFE" w:rsidRPr="0031732F" w:rsidRDefault="002F3AFE" w:rsidP="00C26E84">
            <w:pPr>
              <w:spacing w:after="0" w:line="240" w:lineRule="auto"/>
              <w:rPr>
                <w:rFonts w:cs="Calibri"/>
                <w:sz w:val="18"/>
              </w:rPr>
            </w:pPr>
          </w:p>
        </w:tc>
        <w:tc>
          <w:tcPr>
            <w:tcW w:w="8589" w:type="dxa"/>
            <w:tcBorders>
              <w:top w:val="single" w:sz="4" w:space="0" w:color="BFBFBF"/>
              <w:left w:val="single" w:sz="4" w:space="0" w:color="BFBFBF"/>
              <w:bottom w:val="single" w:sz="4" w:space="0" w:color="BFBFBF"/>
              <w:right w:val="single" w:sz="4" w:space="0" w:color="BFBFBF"/>
            </w:tcBorders>
          </w:tcPr>
          <w:p w14:paraId="3B507743" w14:textId="77777777" w:rsidR="002F3AFE" w:rsidRPr="003500FE" w:rsidRDefault="002F3AFE" w:rsidP="00C26E84">
            <w:pPr>
              <w:pStyle w:val="Pa20"/>
              <w:spacing w:after="40" w:line="240" w:lineRule="auto"/>
              <w:rPr>
                <w:rFonts w:ascii="Calibri" w:hAnsi="Calibri" w:cs="Calibri"/>
                <w:sz w:val="18"/>
                <w:szCs w:val="18"/>
              </w:rPr>
            </w:pPr>
            <w:r w:rsidRPr="003500FE">
              <w:rPr>
                <w:rFonts w:ascii="Calibri" w:hAnsi="Calibri" w:cs="Calibri"/>
                <w:sz w:val="18"/>
                <w:szCs w:val="18"/>
              </w:rPr>
              <w:t xml:space="preserve">Children develop a range of skills and processes such as problem solving, enquiry, experimentation, </w:t>
            </w:r>
          </w:p>
          <w:p w14:paraId="18FC155E" w14:textId="77777777" w:rsidR="002F3AFE" w:rsidRPr="00907575" w:rsidRDefault="002F3AFE" w:rsidP="00C26E84">
            <w:pPr>
              <w:pStyle w:val="Pa20"/>
              <w:spacing w:after="40" w:line="240" w:lineRule="auto"/>
              <w:rPr>
                <w:rStyle w:val="A15"/>
                <w:rFonts w:ascii="Calibri" w:hAnsi="Calibri" w:cs="Calibri"/>
                <w:sz w:val="18"/>
                <w:szCs w:val="18"/>
              </w:rPr>
            </w:pPr>
            <w:r w:rsidRPr="003500FE">
              <w:rPr>
                <w:rFonts w:ascii="Calibri" w:hAnsi="Calibri" w:cs="Calibri"/>
                <w:sz w:val="18"/>
                <w:szCs w:val="18"/>
              </w:rPr>
              <w:t>hypothesising, researching and investigatin</w:t>
            </w:r>
            <w:r>
              <w:rPr>
                <w:rFonts w:ascii="Calibri" w:hAnsi="Calibri" w:cs="Calibri"/>
                <w:sz w:val="18"/>
                <w:szCs w:val="18"/>
              </w:rPr>
              <w:t>g</w:t>
            </w:r>
          </w:p>
        </w:tc>
      </w:tr>
      <w:tr w:rsidR="002F3AFE" w:rsidRPr="00907575" w14:paraId="5F270FEA" w14:textId="77777777" w:rsidTr="00C26E84">
        <w:trPr>
          <w:trHeight w:val="145"/>
        </w:trPr>
        <w:tc>
          <w:tcPr>
            <w:tcW w:w="733" w:type="dxa"/>
            <w:vMerge/>
            <w:tcBorders>
              <w:left w:val="single" w:sz="4" w:space="0" w:color="BFBFBF"/>
              <w:right w:val="single" w:sz="4" w:space="0" w:color="BFBFBF"/>
            </w:tcBorders>
          </w:tcPr>
          <w:p w14:paraId="5217CE50" w14:textId="77777777" w:rsidR="002F3AFE" w:rsidRPr="0031732F" w:rsidRDefault="002F3AFE" w:rsidP="00C26E84">
            <w:pPr>
              <w:spacing w:after="0" w:line="240" w:lineRule="auto"/>
              <w:rPr>
                <w:rFonts w:cs="Calibri"/>
                <w:sz w:val="18"/>
              </w:rPr>
            </w:pPr>
          </w:p>
        </w:tc>
        <w:tc>
          <w:tcPr>
            <w:tcW w:w="8589" w:type="dxa"/>
            <w:tcBorders>
              <w:top w:val="single" w:sz="4" w:space="0" w:color="BFBFBF"/>
              <w:left w:val="single" w:sz="4" w:space="0" w:color="BFBFBF"/>
              <w:bottom w:val="single" w:sz="4" w:space="0" w:color="BFBFBF"/>
              <w:right w:val="single" w:sz="4" w:space="0" w:color="BFBFBF"/>
            </w:tcBorders>
          </w:tcPr>
          <w:p w14:paraId="7652BCEF" w14:textId="77777777" w:rsidR="002F3AFE" w:rsidRPr="00907575" w:rsidRDefault="002F3AFE" w:rsidP="00C26E84">
            <w:pPr>
              <w:spacing w:after="0"/>
              <w:rPr>
                <w:rFonts w:cs="Calibri"/>
                <w:sz w:val="18"/>
                <w:szCs w:val="18"/>
              </w:rPr>
            </w:pPr>
            <w:r w:rsidRPr="003500FE">
              <w:rPr>
                <w:rFonts w:cs="Calibri"/>
                <w:sz w:val="18"/>
                <w:szCs w:val="18"/>
              </w:rPr>
              <w:t>Children transfer and adapt what they have learned from one context to anothe</w:t>
            </w:r>
            <w:r>
              <w:rPr>
                <w:rFonts w:cs="Calibri"/>
                <w:sz w:val="18"/>
                <w:szCs w:val="18"/>
              </w:rPr>
              <w:t>r</w:t>
            </w:r>
          </w:p>
        </w:tc>
      </w:tr>
      <w:tr w:rsidR="002F3AFE" w:rsidRPr="00907575" w14:paraId="40387167" w14:textId="77777777" w:rsidTr="00C26E84">
        <w:trPr>
          <w:trHeight w:val="145"/>
        </w:trPr>
        <w:tc>
          <w:tcPr>
            <w:tcW w:w="733" w:type="dxa"/>
            <w:vMerge/>
            <w:tcBorders>
              <w:left w:val="single" w:sz="4" w:space="0" w:color="BFBFBF"/>
              <w:right w:val="single" w:sz="4" w:space="0" w:color="BFBFBF"/>
            </w:tcBorders>
          </w:tcPr>
          <w:p w14:paraId="789A5DD8" w14:textId="77777777" w:rsidR="002F3AFE" w:rsidRPr="0031732F" w:rsidRDefault="002F3AFE" w:rsidP="00C26E84">
            <w:pPr>
              <w:spacing w:after="0" w:line="240" w:lineRule="auto"/>
              <w:rPr>
                <w:rFonts w:cs="Calibri"/>
                <w:sz w:val="18"/>
              </w:rPr>
            </w:pPr>
          </w:p>
        </w:tc>
        <w:tc>
          <w:tcPr>
            <w:tcW w:w="8589" w:type="dxa"/>
            <w:tcBorders>
              <w:top w:val="single" w:sz="4" w:space="0" w:color="BFBFBF"/>
              <w:left w:val="single" w:sz="4" w:space="0" w:color="BFBFBF"/>
              <w:bottom w:val="single" w:sz="4" w:space="0" w:color="BFBFBF"/>
              <w:right w:val="single" w:sz="4" w:space="0" w:color="BFBFBF"/>
            </w:tcBorders>
          </w:tcPr>
          <w:p w14:paraId="550F1F81" w14:textId="77777777" w:rsidR="002F3AFE" w:rsidRPr="00907575" w:rsidRDefault="002F3AFE" w:rsidP="00C26E84">
            <w:pPr>
              <w:spacing w:after="0"/>
              <w:rPr>
                <w:rFonts w:cs="Calibri"/>
                <w:sz w:val="18"/>
                <w:szCs w:val="18"/>
              </w:rPr>
            </w:pPr>
            <w:r w:rsidRPr="003500FE">
              <w:rPr>
                <w:rFonts w:cs="Calibri"/>
                <w:sz w:val="18"/>
                <w:szCs w:val="18"/>
              </w:rPr>
              <w:t>Children resource their own learning through connecting with people, p</w:t>
            </w:r>
            <w:r>
              <w:rPr>
                <w:rFonts w:cs="Calibri"/>
                <w:sz w:val="18"/>
                <w:szCs w:val="18"/>
              </w:rPr>
              <w:t xml:space="preserve">lace, technologies and natural </w:t>
            </w:r>
            <w:r w:rsidRPr="003500FE">
              <w:rPr>
                <w:rFonts w:cs="Calibri"/>
                <w:sz w:val="18"/>
                <w:szCs w:val="18"/>
              </w:rPr>
              <w:t>and processed material</w:t>
            </w:r>
            <w:r>
              <w:rPr>
                <w:rFonts w:cs="Calibri"/>
                <w:sz w:val="18"/>
                <w:szCs w:val="18"/>
              </w:rPr>
              <w:t>s</w:t>
            </w:r>
          </w:p>
        </w:tc>
      </w:tr>
    </w:tbl>
    <w:p w14:paraId="50635894" w14:textId="77777777" w:rsidR="002F3AFE" w:rsidRDefault="002F3AFE" w:rsidP="002F3AFE">
      <w:pPr>
        <w:spacing w:line="240" w:lineRule="auto"/>
        <w:rPr>
          <w:rFonts w:cs="Calibri"/>
          <w:b/>
          <w:sz w:val="32"/>
          <w:szCs w:val="32"/>
        </w:rPr>
      </w:pPr>
    </w:p>
    <w:p w14:paraId="0E4A0FA5" w14:textId="77777777" w:rsidR="002F3AFE" w:rsidRDefault="002F3AFE" w:rsidP="002F3AFE">
      <w:pPr>
        <w:spacing w:line="240" w:lineRule="auto"/>
      </w:pPr>
      <w:r w:rsidRPr="00FE3C6F">
        <w:rPr>
          <w:rFonts w:cs="Calibri"/>
          <w:b/>
          <w:sz w:val="32"/>
          <w:szCs w:val="32"/>
        </w:rPr>
        <w:t>Aim</w:t>
      </w:r>
      <w:r>
        <w:rPr>
          <w:rFonts w:cs="Calibri"/>
          <w:b/>
          <w:sz w:val="32"/>
          <w:szCs w:val="32"/>
        </w:rPr>
        <w:br/>
      </w:r>
      <w:r>
        <w:t xml:space="preserve">At Josie’s Bright Beginning’s we aim to ensure that our centre is safe, clean and environmentally sustainable. We believe that our children learn about the environment from our educators who lead by example in their daily practices. We strive to ensure our children are educated on the importance of respecting the environment and its limited resources. Through these efforts we hope that all our children and their families become advocates for a sustainable future. </w:t>
      </w:r>
    </w:p>
    <w:p w14:paraId="4A46D34E" w14:textId="77777777" w:rsidR="002F3AFE" w:rsidRPr="00FE2085" w:rsidRDefault="002F3AFE" w:rsidP="002F3AFE">
      <w:pPr>
        <w:spacing w:after="0" w:line="240" w:lineRule="auto"/>
        <w:rPr>
          <w:rFonts w:cs="Calibri"/>
          <w:b/>
          <w:sz w:val="32"/>
          <w:szCs w:val="32"/>
        </w:rPr>
      </w:pPr>
    </w:p>
    <w:p w14:paraId="1A25312D" w14:textId="77777777" w:rsidR="002F3AFE" w:rsidRDefault="002F3AFE" w:rsidP="002F3AFE">
      <w:pPr>
        <w:pStyle w:val="NoSpacing"/>
      </w:pPr>
      <w:r w:rsidRPr="002723DA">
        <w:rPr>
          <w:rFonts w:cs="Calibri"/>
          <w:b/>
          <w:sz w:val="36"/>
          <w:szCs w:val="36"/>
        </w:rPr>
        <w:t>Related Policies</w:t>
      </w:r>
      <w:r>
        <w:rPr>
          <w:rFonts w:cs="Calibri"/>
          <w:b/>
          <w:sz w:val="32"/>
          <w:szCs w:val="32"/>
        </w:rPr>
        <w:br/>
      </w:r>
    </w:p>
    <w:p w14:paraId="1FDC5D06" w14:textId="77777777" w:rsidR="002F3AFE" w:rsidRDefault="002F3AFE" w:rsidP="002F3AFE">
      <w:pPr>
        <w:pStyle w:val="NoSpacing"/>
      </w:pPr>
      <w:r>
        <w:t>Physical Environment Policy</w:t>
      </w:r>
    </w:p>
    <w:p w14:paraId="63E96234" w14:textId="77777777" w:rsidR="002F3AFE" w:rsidRDefault="002F3AFE" w:rsidP="002F3AFE">
      <w:pPr>
        <w:pStyle w:val="NoSpacing"/>
      </w:pPr>
      <w:r>
        <w:t>Incident, Injury, Trauma and Illness Policy</w:t>
      </w:r>
    </w:p>
    <w:p w14:paraId="0B69597C" w14:textId="77777777" w:rsidR="002F3AFE" w:rsidRDefault="002F3AFE" w:rsidP="002F3AFE">
      <w:pPr>
        <w:pStyle w:val="NoSpacing"/>
      </w:pPr>
      <w:r w:rsidRPr="00A76910">
        <w:t>Relationships with Children Policy</w:t>
      </w:r>
    </w:p>
    <w:p w14:paraId="639A8F6F" w14:textId="77777777" w:rsidR="002F3AFE" w:rsidRPr="00071A60" w:rsidRDefault="002F3AFE" w:rsidP="002F3AFE">
      <w:pPr>
        <w:pStyle w:val="NoSpacing"/>
      </w:pPr>
    </w:p>
    <w:p w14:paraId="3B7D87AA" w14:textId="77777777" w:rsidR="002F3AFE" w:rsidRPr="00FE3C6F" w:rsidRDefault="002F3AFE" w:rsidP="002F3AFE">
      <w:pPr>
        <w:spacing w:after="0" w:line="240" w:lineRule="auto"/>
        <w:rPr>
          <w:rFonts w:cs="Calibri"/>
          <w:b/>
          <w:sz w:val="32"/>
          <w:szCs w:val="32"/>
        </w:rPr>
      </w:pPr>
    </w:p>
    <w:p w14:paraId="59CA65A4" w14:textId="77777777" w:rsidR="002F3AFE" w:rsidRDefault="002F3AFE" w:rsidP="002F3AFE">
      <w:pPr>
        <w:spacing w:after="0" w:line="240" w:lineRule="auto"/>
      </w:pPr>
      <w:r w:rsidRPr="002723DA">
        <w:rPr>
          <w:rFonts w:cs="Calibri"/>
          <w:b/>
          <w:sz w:val="36"/>
          <w:szCs w:val="36"/>
        </w:rPr>
        <w:t>Implementation</w:t>
      </w:r>
      <w:r w:rsidRPr="002723DA">
        <w:rPr>
          <w:rFonts w:cs="Calibri"/>
          <w:b/>
          <w:sz w:val="36"/>
          <w:szCs w:val="36"/>
        </w:rPr>
        <w:br/>
      </w:r>
      <w:r w:rsidRPr="002A27BB">
        <w:t>Le</w:t>
      </w:r>
      <w:r>
        <w:t xml:space="preserve">arning about sustainability starts with everyday practices and routines. We believe environmentally sustainable practices should be embedded into the operations of our centre. To limit our centre’s effect on the environment and ensure our children learn and continue to implement environmentally sustainable practices requires input from our educators, management and families. By working </w:t>
      </w:r>
      <w:proofErr w:type="gramStart"/>
      <w:r>
        <w:t>together</w:t>
      </w:r>
      <w:proofErr w:type="gramEnd"/>
      <w:r>
        <w:t xml:space="preserve"> we can ensure that all our children grow up respecting their environment and acting in an environmentally responsible way.</w:t>
      </w:r>
    </w:p>
    <w:p w14:paraId="44AA1919" w14:textId="77777777" w:rsidR="002F3AFE" w:rsidRDefault="002F3AFE" w:rsidP="002F3AFE">
      <w:pPr>
        <w:spacing w:after="0" w:line="240" w:lineRule="auto"/>
      </w:pPr>
    </w:p>
    <w:p w14:paraId="4C91A9BA" w14:textId="77777777" w:rsidR="002F3AFE" w:rsidRPr="000F11E6" w:rsidRDefault="002F3AFE" w:rsidP="000F11E6">
      <w:pPr>
        <w:rPr>
          <w:b/>
        </w:rPr>
      </w:pPr>
      <w:r w:rsidRPr="000F11E6">
        <w:rPr>
          <w:b/>
        </w:rPr>
        <w:t>Management will:</w:t>
      </w:r>
    </w:p>
    <w:p w14:paraId="0B290FA7" w14:textId="77777777" w:rsidR="002F3AFE" w:rsidRDefault="002F3AFE" w:rsidP="00D93CC3">
      <w:pPr>
        <w:numPr>
          <w:ilvl w:val="0"/>
          <w:numId w:val="113"/>
        </w:numPr>
        <w:spacing w:after="200" w:line="276" w:lineRule="auto"/>
      </w:pPr>
      <w:r>
        <w:t>Ensure to purchase energy intensive equipment (</w:t>
      </w:r>
      <w:proofErr w:type="gramStart"/>
      <w:r>
        <w:t>e.g.</w:t>
      </w:r>
      <w:proofErr w:type="gramEnd"/>
      <w:r>
        <w:t xml:space="preserve"> dishwasher, dryer, washing machine) based on their energy and resource use rating as well as functionality.</w:t>
      </w:r>
    </w:p>
    <w:p w14:paraId="414A2D4B" w14:textId="77777777" w:rsidR="002F3AFE" w:rsidRDefault="002F3AFE" w:rsidP="00D93CC3">
      <w:pPr>
        <w:numPr>
          <w:ilvl w:val="0"/>
          <w:numId w:val="113"/>
        </w:numPr>
        <w:spacing w:after="200" w:line="276" w:lineRule="auto"/>
      </w:pPr>
      <w:r>
        <w:t>Constantly research current practices and sustainability ideas and implement these where possible.</w:t>
      </w:r>
    </w:p>
    <w:p w14:paraId="55B875DB" w14:textId="77777777" w:rsidR="002F3AFE" w:rsidRDefault="002F3AFE" w:rsidP="00D93CC3">
      <w:pPr>
        <w:numPr>
          <w:ilvl w:val="0"/>
          <w:numId w:val="113"/>
        </w:numPr>
        <w:spacing w:after="200" w:line="276" w:lineRule="auto"/>
      </w:pPr>
      <w:r>
        <w:lastRenderedPageBreak/>
        <w:t>Encourage educators, families and children to engage in innovative practices to help appreciate the natural environment.</w:t>
      </w:r>
    </w:p>
    <w:p w14:paraId="208E23B5" w14:textId="77777777" w:rsidR="002F3AFE" w:rsidRDefault="002F3AFE" w:rsidP="00D93CC3">
      <w:pPr>
        <w:numPr>
          <w:ilvl w:val="0"/>
          <w:numId w:val="113"/>
        </w:numPr>
        <w:spacing w:after="200" w:line="276" w:lineRule="auto"/>
      </w:pPr>
      <w:r>
        <w:t xml:space="preserve">Reuse old resources and materials to create new equipment or activities for the centre. </w:t>
      </w:r>
      <w:proofErr w:type="gramStart"/>
      <w:r>
        <w:t>E.g.</w:t>
      </w:r>
      <w:proofErr w:type="gramEnd"/>
      <w:r>
        <w:t xml:space="preserve"> tires, spools etc.</w:t>
      </w:r>
    </w:p>
    <w:p w14:paraId="07FCA5BB" w14:textId="77777777" w:rsidR="002F3AFE" w:rsidRDefault="002F3AFE" w:rsidP="00D93CC3">
      <w:pPr>
        <w:numPr>
          <w:ilvl w:val="0"/>
          <w:numId w:val="113"/>
        </w:numPr>
        <w:spacing w:after="200" w:line="276" w:lineRule="auto"/>
      </w:pPr>
      <w:r>
        <w:t xml:space="preserve">Use recycled materials where at all possible. </w:t>
      </w:r>
      <w:proofErr w:type="gramStart"/>
      <w:r>
        <w:t>E.g.</w:t>
      </w:r>
      <w:proofErr w:type="gramEnd"/>
      <w:r>
        <w:t xml:space="preserve"> office paper, art supplies etc.</w:t>
      </w:r>
    </w:p>
    <w:p w14:paraId="026EBBA6" w14:textId="77777777" w:rsidR="002F3AFE" w:rsidRDefault="002F3AFE" w:rsidP="00D93CC3">
      <w:pPr>
        <w:numPr>
          <w:ilvl w:val="0"/>
          <w:numId w:val="113"/>
        </w:numPr>
        <w:spacing w:after="200" w:line="276" w:lineRule="auto"/>
      </w:pPr>
      <w:r>
        <w:t>Facilitate innovative ideas by educators and staff to help our children gain experience with the natural environment including plants and animals.</w:t>
      </w:r>
    </w:p>
    <w:p w14:paraId="6D217212" w14:textId="77777777" w:rsidR="002F3AFE" w:rsidRDefault="002F3AFE" w:rsidP="00D93CC3">
      <w:pPr>
        <w:numPr>
          <w:ilvl w:val="0"/>
          <w:numId w:val="113"/>
        </w:numPr>
        <w:spacing w:after="200" w:line="276" w:lineRule="auto"/>
      </w:pPr>
      <w:r>
        <w:t>Ensure educators and staff are trained in how to operate equipment in the centre as energy efficiently as possible.</w:t>
      </w:r>
    </w:p>
    <w:p w14:paraId="3722012C" w14:textId="77777777" w:rsidR="002F3AFE" w:rsidRDefault="002F3AFE" w:rsidP="00D93CC3">
      <w:pPr>
        <w:numPr>
          <w:ilvl w:val="0"/>
          <w:numId w:val="113"/>
        </w:numPr>
        <w:spacing w:after="200" w:line="276" w:lineRule="auto"/>
      </w:pPr>
      <w:r>
        <w:t>Where possible use electronic means of communicating with our families to reduce office paper use.</w:t>
      </w:r>
    </w:p>
    <w:p w14:paraId="2E93BD4B" w14:textId="77777777" w:rsidR="002F3AFE" w:rsidRPr="00E55702" w:rsidRDefault="002F3AFE" w:rsidP="00E55702">
      <w:pPr>
        <w:rPr>
          <w:b/>
        </w:rPr>
      </w:pPr>
      <w:r w:rsidRPr="00E55702">
        <w:rPr>
          <w:b/>
        </w:rPr>
        <w:t>Educators will:</w:t>
      </w:r>
    </w:p>
    <w:p w14:paraId="74D1A495" w14:textId="77777777" w:rsidR="002F3AFE" w:rsidRDefault="002F3AFE" w:rsidP="00D93CC3">
      <w:pPr>
        <w:numPr>
          <w:ilvl w:val="0"/>
          <w:numId w:val="114"/>
        </w:numPr>
        <w:spacing w:after="200" w:line="276" w:lineRule="auto"/>
      </w:pPr>
      <w:r>
        <w:t>Role model sustainable practices.</w:t>
      </w:r>
    </w:p>
    <w:p w14:paraId="29A3ED21" w14:textId="77777777" w:rsidR="002F3AFE" w:rsidRDefault="002F3AFE" w:rsidP="00D93CC3">
      <w:pPr>
        <w:numPr>
          <w:ilvl w:val="0"/>
          <w:numId w:val="114"/>
        </w:numPr>
        <w:spacing w:after="200" w:line="276" w:lineRule="auto"/>
      </w:pPr>
      <w:r>
        <w:t>Discuss sustainable practices with the children and families as part of the curriculum.</w:t>
      </w:r>
    </w:p>
    <w:p w14:paraId="10CCCE5A" w14:textId="77777777" w:rsidR="002F3AFE" w:rsidRDefault="002F3AFE" w:rsidP="00D93CC3">
      <w:pPr>
        <w:numPr>
          <w:ilvl w:val="0"/>
          <w:numId w:val="114"/>
        </w:numPr>
        <w:spacing w:after="200" w:line="276" w:lineRule="auto"/>
      </w:pPr>
      <w:r>
        <w:t>Provide information to families on sustainable practices that are implemented at the service and encourage the application of these practices in the home environment.</w:t>
      </w:r>
    </w:p>
    <w:p w14:paraId="1C15117D" w14:textId="77777777" w:rsidR="002F3AFE" w:rsidRDefault="002F3AFE" w:rsidP="00D93CC3">
      <w:pPr>
        <w:numPr>
          <w:ilvl w:val="0"/>
          <w:numId w:val="114"/>
        </w:numPr>
        <w:spacing w:after="200" w:line="276" w:lineRule="auto"/>
      </w:pPr>
      <w:r>
        <w:t>Share ideas between educators, children and families about sustainable ideas, implementation and resources.</w:t>
      </w:r>
    </w:p>
    <w:p w14:paraId="6F4CA420" w14:textId="77777777" w:rsidR="002F3AFE" w:rsidRDefault="002F3AFE" w:rsidP="00D93CC3">
      <w:pPr>
        <w:numPr>
          <w:ilvl w:val="0"/>
          <w:numId w:val="114"/>
        </w:numPr>
        <w:spacing w:after="200" w:line="276" w:lineRule="auto"/>
      </w:pPr>
      <w:r>
        <w:t>Ensure all energy sources are turned off when not required. This includes:</w:t>
      </w:r>
    </w:p>
    <w:p w14:paraId="6A4156E9" w14:textId="77777777" w:rsidR="002F3AFE" w:rsidRDefault="002F3AFE" w:rsidP="00D93CC3">
      <w:pPr>
        <w:numPr>
          <w:ilvl w:val="1"/>
          <w:numId w:val="114"/>
        </w:numPr>
        <w:spacing w:after="200" w:line="276" w:lineRule="auto"/>
      </w:pPr>
      <w:r>
        <w:t>Lights</w:t>
      </w:r>
    </w:p>
    <w:p w14:paraId="67B00913" w14:textId="77777777" w:rsidR="002F3AFE" w:rsidRDefault="002F3AFE" w:rsidP="00D93CC3">
      <w:pPr>
        <w:numPr>
          <w:ilvl w:val="1"/>
          <w:numId w:val="114"/>
        </w:numPr>
        <w:spacing w:after="200" w:line="276" w:lineRule="auto"/>
      </w:pPr>
      <w:r>
        <w:t>Air-conditioning</w:t>
      </w:r>
    </w:p>
    <w:p w14:paraId="67591556" w14:textId="77777777" w:rsidR="002F3AFE" w:rsidRDefault="002F3AFE" w:rsidP="00D93CC3">
      <w:pPr>
        <w:numPr>
          <w:ilvl w:val="1"/>
          <w:numId w:val="114"/>
        </w:numPr>
        <w:spacing w:after="200" w:line="276" w:lineRule="auto"/>
      </w:pPr>
      <w:r>
        <w:t>Under floor heating</w:t>
      </w:r>
    </w:p>
    <w:p w14:paraId="5F94729C" w14:textId="77777777" w:rsidR="002F3AFE" w:rsidRDefault="002F3AFE" w:rsidP="00D93CC3">
      <w:pPr>
        <w:numPr>
          <w:ilvl w:val="1"/>
          <w:numId w:val="114"/>
        </w:numPr>
        <w:spacing w:after="200" w:line="276" w:lineRule="auto"/>
      </w:pPr>
      <w:r>
        <w:t>Taps and water sources</w:t>
      </w:r>
    </w:p>
    <w:p w14:paraId="5CFDB9DD" w14:textId="77777777" w:rsidR="002F3AFE" w:rsidRDefault="002F3AFE" w:rsidP="00D93CC3">
      <w:pPr>
        <w:numPr>
          <w:ilvl w:val="0"/>
          <w:numId w:val="114"/>
        </w:numPr>
        <w:spacing w:after="200" w:line="276" w:lineRule="auto"/>
      </w:pPr>
      <w:r>
        <w:t>Seek to purchase equipment and activities that are as environmentally friendly and as natural as possible.</w:t>
      </w:r>
    </w:p>
    <w:p w14:paraId="0CD04268" w14:textId="77777777" w:rsidR="002F3AFE" w:rsidRDefault="002F3AFE" w:rsidP="00D93CC3">
      <w:pPr>
        <w:numPr>
          <w:ilvl w:val="0"/>
          <w:numId w:val="114"/>
        </w:numPr>
        <w:spacing w:after="200" w:line="276" w:lineRule="auto"/>
      </w:pPr>
      <w:r>
        <w:t>Use the concept of “Reduce, Reuse and Recycle” in everyday practice for both educators and children.</w:t>
      </w:r>
    </w:p>
    <w:p w14:paraId="2C905192" w14:textId="77777777" w:rsidR="000F11E6" w:rsidRDefault="000F11E6" w:rsidP="000F11E6">
      <w:pPr>
        <w:rPr>
          <w:b/>
        </w:rPr>
      </w:pPr>
    </w:p>
    <w:p w14:paraId="379613F3" w14:textId="77777777" w:rsidR="000F11E6" w:rsidRDefault="000F11E6" w:rsidP="000F11E6">
      <w:pPr>
        <w:rPr>
          <w:b/>
        </w:rPr>
      </w:pPr>
    </w:p>
    <w:p w14:paraId="138816D0" w14:textId="77777777" w:rsidR="000F11E6" w:rsidRDefault="000F11E6" w:rsidP="000F11E6">
      <w:pPr>
        <w:rPr>
          <w:b/>
        </w:rPr>
      </w:pPr>
    </w:p>
    <w:p w14:paraId="66DFF29E" w14:textId="77777777" w:rsidR="002F3AFE" w:rsidRPr="000F11E6" w:rsidRDefault="002F3AFE" w:rsidP="000F11E6">
      <w:pPr>
        <w:rPr>
          <w:b/>
        </w:rPr>
      </w:pPr>
      <w:r w:rsidRPr="000F11E6">
        <w:rPr>
          <w:b/>
        </w:rPr>
        <w:lastRenderedPageBreak/>
        <w:t>All staff will:</w:t>
      </w:r>
    </w:p>
    <w:p w14:paraId="386B750F" w14:textId="77777777" w:rsidR="002F3AFE" w:rsidRDefault="002F3AFE" w:rsidP="00D93CC3">
      <w:pPr>
        <w:numPr>
          <w:ilvl w:val="0"/>
          <w:numId w:val="115"/>
        </w:numPr>
        <w:spacing w:after="200" w:line="276" w:lineRule="auto"/>
      </w:pPr>
      <w:r>
        <w:t>Operate all equipment in a manner that reduces energy and resource use. Instructions on how to operate the equipment is either at the unit, on the shared drive or in the office document cabinet.</w:t>
      </w:r>
    </w:p>
    <w:p w14:paraId="0D769C3D" w14:textId="77777777" w:rsidR="002F3AFE" w:rsidRDefault="002F3AFE" w:rsidP="00D93CC3">
      <w:pPr>
        <w:numPr>
          <w:ilvl w:val="1"/>
          <w:numId w:val="115"/>
        </w:numPr>
        <w:spacing w:after="200" w:line="276" w:lineRule="auto"/>
      </w:pPr>
      <w:r>
        <w:t>Clothes Dryer requires a clean out of BOTH filters before each use. Filter blockage results in a much lower energy efficiency when in use.</w:t>
      </w:r>
    </w:p>
    <w:p w14:paraId="1A549732" w14:textId="77777777" w:rsidR="002F3AFE" w:rsidRDefault="002F3AFE" w:rsidP="00D93CC3">
      <w:pPr>
        <w:numPr>
          <w:ilvl w:val="1"/>
          <w:numId w:val="115"/>
        </w:numPr>
        <w:spacing w:after="200" w:line="276" w:lineRule="auto"/>
      </w:pPr>
      <w:r>
        <w:t>Dishwasher must be cleaned and drained at the end of each day. Ensure to turn off the power switch at the socket.</w:t>
      </w:r>
    </w:p>
    <w:p w14:paraId="3A391422" w14:textId="2F42550B" w:rsidR="002F3AFE" w:rsidRDefault="002F3AFE" w:rsidP="00D93CC3">
      <w:pPr>
        <w:numPr>
          <w:ilvl w:val="1"/>
          <w:numId w:val="115"/>
        </w:numPr>
        <w:spacing w:after="200" w:line="276" w:lineRule="auto"/>
      </w:pPr>
      <w:r>
        <w:t xml:space="preserve">Washing machine must be used with the quickest cycle possible for its contents. A </w:t>
      </w:r>
      <w:r w:rsidR="00F90ED4">
        <w:t>30-minute</w:t>
      </w:r>
      <w:r>
        <w:t xml:space="preserve"> quick wash is effective for small items like bibs, smocks and towels. For sheets, a longer cycle should be used. If contents are not fully dry after any wash cycle put them through an additional “Spin” cycle to further dry them before using the dryer.</w:t>
      </w:r>
    </w:p>
    <w:p w14:paraId="3AC63451" w14:textId="44D93134" w:rsidR="002F3AFE" w:rsidRDefault="002F3AFE" w:rsidP="00D93CC3">
      <w:pPr>
        <w:numPr>
          <w:ilvl w:val="1"/>
          <w:numId w:val="115"/>
        </w:numPr>
        <w:spacing w:after="200" w:line="276" w:lineRule="auto"/>
      </w:pPr>
      <w:r>
        <w:t xml:space="preserve">Air Conditioners must only be used when required and at the slowest fan speed possible without affecting </w:t>
      </w:r>
      <w:r w:rsidR="00F90ED4">
        <w:t>people’s</w:t>
      </w:r>
      <w:r>
        <w:t xml:space="preserve"> comfort in the rooms. Ensure windows are OPEN in each room to allow air to circulate when using the air conditioners.</w:t>
      </w:r>
    </w:p>
    <w:p w14:paraId="60D1EAB4" w14:textId="7702D821" w:rsidR="002F3AFE" w:rsidRPr="005E6259" w:rsidRDefault="002F3AFE" w:rsidP="00D93CC3">
      <w:pPr>
        <w:numPr>
          <w:ilvl w:val="1"/>
          <w:numId w:val="115"/>
        </w:numPr>
        <w:spacing w:after="200" w:line="276" w:lineRule="auto"/>
      </w:pPr>
      <w:r>
        <w:t xml:space="preserve">The </w:t>
      </w:r>
      <w:r w:rsidR="00F90ED4">
        <w:t>under-floor</w:t>
      </w:r>
      <w:r>
        <w:t xml:space="preserve"> heating systems are run automatically on their controllers. Adjustments should not be required. </w:t>
      </w:r>
    </w:p>
    <w:p w14:paraId="7025EF14" w14:textId="77777777" w:rsidR="002F3AFE" w:rsidRPr="00B10E53" w:rsidRDefault="002F3AFE" w:rsidP="002F3AFE">
      <w:pPr>
        <w:rPr>
          <w:b/>
          <w:sz w:val="36"/>
          <w:szCs w:val="36"/>
        </w:rPr>
      </w:pPr>
      <w:r w:rsidRPr="00932A8F">
        <w:rPr>
          <w:rFonts w:cs="Calibri"/>
          <w:b/>
          <w:sz w:val="36"/>
          <w:szCs w:val="36"/>
        </w:rPr>
        <w:t>Sources</w:t>
      </w:r>
    </w:p>
    <w:p w14:paraId="7A51BD7C" w14:textId="77777777" w:rsidR="002F3AFE" w:rsidRDefault="002F3AFE" w:rsidP="002F3AFE">
      <w:pPr>
        <w:spacing w:after="0" w:line="240" w:lineRule="auto"/>
        <w:rPr>
          <w:rFonts w:eastAsia="Times New Roman" w:cs="Calibri"/>
          <w:b/>
          <w:color w:val="000000"/>
          <w:lang w:eastAsia="en-AU"/>
        </w:rPr>
      </w:pPr>
      <w:r w:rsidRPr="00932A8F">
        <w:rPr>
          <w:rFonts w:eastAsia="Times New Roman" w:cs="Calibri"/>
          <w:b/>
          <w:color w:val="000000"/>
          <w:lang w:eastAsia="en-AU"/>
        </w:rPr>
        <w:t>Education and Care Services National Regulations 2011</w:t>
      </w:r>
      <w:r>
        <w:rPr>
          <w:rFonts w:eastAsia="Times New Roman" w:cs="Calibri"/>
          <w:b/>
          <w:color w:val="000000"/>
          <w:lang w:eastAsia="en-AU"/>
        </w:rPr>
        <w:br/>
      </w:r>
      <w:r>
        <w:rPr>
          <w:rFonts w:cs="Calibri"/>
          <w:b/>
          <w:szCs w:val="20"/>
        </w:rPr>
        <w:t>Early Years Learning Framework</w:t>
      </w:r>
      <w:r w:rsidRPr="00932A8F">
        <w:rPr>
          <w:rFonts w:eastAsia="Times New Roman" w:cs="Calibri"/>
          <w:b/>
          <w:color w:val="000000"/>
          <w:lang w:eastAsia="en-AU"/>
        </w:rPr>
        <w:br/>
        <w:t>National Quality Standard</w:t>
      </w:r>
      <w:r w:rsidRPr="00F26825">
        <w:rPr>
          <w:rFonts w:eastAsia="Times New Roman" w:cs="Calibri"/>
          <w:b/>
          <w:color w:val="000000"/>
          <w:lang w:eastAsia="en-AU"/>
        </w:rPr>
        <w:t xml:space="preserve"> </w:t>
      </w:r>
      <w:r>
        <w:rPr>
          <w:rFonts w:eastAsia="Times New Roman" w:cs="Calibri"/>
          <w:b/>
          <w:color w:val="000000"/>
          <w:lang w:eastAsia="en-AU"/>
        </w:rPr>
        <w:br/>
      </w:r>
      <w:r w:rsidRPr="00DF30F3">
        <w:rPr>
          <w:b/>
          <w:lang w:eastAsia="en-AU"/>
        </w:rPr>
        <w:t>Occupational Health &amp; Safety Act 2004</w:t>
      </w:r>
      <w:r w:rsidRPr="00DF30F3">
        <w:rPr>
          <w:b/>
          <w:lang w:eastAsia="en-AU"/>
        </w:rPr>
        <w:br/>
      </w:r>
    </w:p>
    <w:p w14:paraId="2CDF3B8E" w14:textId="77777777" w:rsidR="002F3AFE" w:rsidRDefault="002F3AFE" w:rsidP="002F3AFE">
      <w:pPr>
        <w:spacing w:after="0" w:line="240" w:lineRule="auto"/>
        <w:rPr>
          <w:rFonts w:cs="Calibri"/>
        </w:rPr>
      </w:pPr>
      <w:r w:rsidRPr="00A3254A">
        <w:rPr>
          <w:rFonts w:cs="Calibri"/>
          <w:b/>
          <w:sz w:val="36"/>
          <w:szCs w:val="36"/>
        </w:rPr>
        <w:t>Review</w:t>
      </w:r>
      <w:r>
        <w:rPr>
          <w:rFonts w:cs="Calibri"/>
          <w:b/>
          <w:sz w:val="32"/>
          <w:szCs w:val="32"/>
        </w:rPr>
        <w:br/>
      </w:r>
    </w:p>
    <w:p w14:paraId="0AFC73A8" w14:textId="77777777" w:rsidR="002F3AFE" w:rsidRPr="00A3254A" w:rsidRDefault="002F3AFE" w:rsidP="002F3AFE">
      <w:pPr>
        <w:spacing w:after="0" w:line="276" w:lineRule="auto"/>
        <w:rPr>
          <w:rFonts w:cs="Calibri"/>
        </w:rPr>
      </w:pPr>
      <w:r w:rsidRPr="00A3254A">
        <w:rPr>
          <w:rFonts w:cs="Calibri"/>
        </w:rPr>
        <w:t>The policy will be reviewed annually</w:t>
      </w:r>
      <w:r>
        <w:rPr>
          <w:rFonts w:cs="Calibri"/>
        </w:rPr>
        <w:t xml:space="preserve"> </w:t>
      </w:r>
      <w:r w:rsidRPr="00A3254A">
        <w:rPr>
          <w:rFonts w:cs="Calibri"/>
        </w:rPr>
        <w:t>by:</w:t>
      </w:r>
    </w:p>
    <w:p w14:paraId="11EDA8EF" w14:textId="77777777" w:rsidR="002F3AFE" w:rsidRPr="00A3254A" w:rsidRDefault="002F3AFE" w:rsidP="002F3AFE">
      <w:pPr>
        <w:numPr>
          <w:ilvl w:val="0"/>
          <w:numId w:val="1"/>
        </w:numPr>
        <w:spacing w:after="0" w:line="276" w:lineRule="auto"/>
        <w:rPr>
          <w:rFonts w:cs="Calibri"/>
        </w:rPr>
      </w:pPr>
      <w:r w:rsidRPr="00A3254A">
        <w:rPr>
          <w:rFonts w:cs="Calibri"/>
        </w:rPr>
        <w:t>Management</w:t>
      </w:r>
    </w:p>
    <w:p w14:paraId="65769570" w14:textId="77777777" w:rsidR="002F3AFE" w:rsidRPr="00A3254A" w:rsidRDefault="002F3AFE" w:rsidP="002F3AFE">
      <w:pPr>
        <w:numPr>
          <w:ilvl w:val="0"/>
          <w:numId w:val="1"/>
        </w:numPr>
        <w:spacing w:after="0" w:line="276" w:lineRule="auto"/>
        <w:rPr>
          <w:rFonts w:cs="Calibri"/>
        </w:rPr>
      </w:pPr>
      <w:r w:rsidRPr="00A3254A">
        <w:rPr>
          <w:rFonts w:cs="Calibri"/>
        </w:rPr>
        <w:t>Employees</w:t>
      </w:r>
    </w:p>
    <w:p w14:paraId="114FE7DF" w14:textId="77777777" w:rsidR="002F3AFE" w:rsidRPr="00A3254A" w:rsidRDefault="002F3AFE" w:rsidP="002F3AFE">
      <w:pPr>
        <w:numPr>
          <w:ilvl w:val="0"/>
          <w:numId w:val="1"/>
        </w:numPr>
        <w:spacing w:after="0" w:line="276" w:lineRule="auto"/>
        <w:rPr>
          <w:rFonts w:cs="Calibri"/>
        </w:rPr>
      </w:pPr>
      <w:r w:rsidRPr="00A3254A">
        <w:rPr>
          <w:rFonts w:cs="Calibri"/>
        </w:rPr>
        <w:t>Families</w:t>
      </w:r>
    </w:p>
    <w:p w14:paraId="417F04FE" w14:textId="77777777" w:rsidR="002F3AFE" w:rsidRDefault="002F3AFE" w:rsidP="002F3AFE">
      <w:pPr>
        <w:numPr>
          <w:ilvl w:val="0"/>
          <w:numId w:val="1"/>
        </w:numPr>
        <w:spacing w:after="0" w:line="276" w:lineRule="auto"/>
        <w:rPr>
          <w:rFonts w:cs="Calibri"/>
        </w:rPr>
      </w:pPr>
      <w:r w:rsidRPr="00A3254A">
        <w:rPr>
          <w:rFonts w:cs="Calibri"/>
        </w:rPr>
        <w:t>Interested Parties</w:t>
      </w:r>
    </w:p>
    <w:p w14:paraId="49BE9AED" w14:textId="77777777" w:rsidR="00D17DDC" w:rsidRDefault="00D17DDC" w:rsidP="00C26E84">
      <w:pPr>
        <w:pStyle w:val="PolicyHeaders"/>
        <w:sectPr w:rsidR="00D17DDC" w:rsidSect="00D17DDC">
          <w:type w:val="oddPage"/>
          <w:pgSz w:w="11906" w:h="16838"/>
          <w:pgMar w:top="1440" w:right="1440" w:bottom="1440" w:left="1440" w:header="708" w:footer="708" w:gutter="0"/>
          <w:cols w:space="708"/>
          <w:docGrid w:linePitch="360"/>
        </w:sectPr>
      </w:pPr>
    </w:p>
    <w:p w14:paraId="1AA5DF5E" w14:textId="77777777" w:rsidR="00B16663" w:rsidRDefault="00B16663" w:rsidP="00C26E84">
      <w:pPr>
        <w:pStyle w:val="PolicyHeaders"/>
      </w:pPr>
      <w:bookmarkStart w:id="35" w:name="_Toc138933420"/>
    </w:p>
    <w:p w14:paraId="351873CF" w14:textId="77777777" w:rsidR="00B16663" w:rsidRDefault="00B16663" w:rsidP="00C26E84">
      <w:pPr>
        <w:pStyle w:val="PolicyHeaders"/>
      </w:pPr>
    </w:p>
    <w:p w14:paraId="06122C3E" w14:textId="77777777" w:rsidR="00B16663" w:rsidRDefault="00B16663" w:rsidP="00C26E84">
      <w:pPr>
        <w:pStyle w:val="PolicyHeaders"/>
      </w:pPr>
    </w:p>
    <w:p w14:paraId="453646E0" w14:textId="061F9E8D" w:rsidR="00C26E84" w:rsidRPr="00C26E84" w:rsidRDefault="00C26E84" w:rsidP="00C26E84">
      <w:pPr>
        <w:pStyle w:val="PolicyHeaders"/>
      </w:pPr>
      <w:r w:rsidRPr="00C26E84">
        <w:t>Excursion Policy</w:t>
      </w:r>
      <w:bookmarkEnd w:id="35"/>
    </w:p>
    <w:p w14:paraId="4E49DE9C" w14:textId="77777777" w:rsidR="00C26E84" w:rsidRDefault="00C26E84" w:rsidP="00C26E84">
      <w:pPr>
        <w:rPr>
          <w:rFonts w:ascii="Calibri" w:hAnsi="Calibri" w:cs="Calibri"/>
        </w:rPr>
      </w:pPr>
    </w:p>
    <w:p w14:paraId="02EDDB58" w14:textId="77777777" w:rsidR="00C26E84" w:rsidRDefault="00C26E84" w:rsidP="00C26E84">
      <w:pPr>
        <w:rPr>
          <w:rFonts w:cs="Calibri"/>
          <w:b/>
          <w:sz w:val="32"/>
          <w:szCs w:val="32"/>
        </w:rPr>
      </w:pPr>
      <w:r>
        <w:rPr>
          <w:rFonts w:cs="Calibri"/>
          <w:b/>
          <w:sz w:val="32"/>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C26E84" w14:paraId="0DD89A5B" w14:textId="77777777" w:rsidTr="00C26E84">
        <w:tc>
          <w:tcPr>
            <w:tcW w:w="675" w:type="dxa"/>
            <w:tcBorders>
              <w:top w:val="single" w:sz="4" w:space="0" w:color="BFBFBF"/>
              <w:left w:val="single" w:sz="4" w:space="0" w:color="BFBFBF"/>
              <w:bottom w:val="single" w:sz="4" w:space="0" w:color="BFBFBF"/>
              <w:right w:val="single" w:sz="4" w:space="0" w:color="BFBFBF"/>
            </w:tcBorders>
            <w:hideMark/>
          </w:tcPr>
          <w:p w14:paraId="7A047C2F" w14:textId="77777777" w:rsidR="00C26E84" w:rsidRDefault="00C26E84">
            <w:pPr>
              <w:spacing w:after="0" w:line="240" w:lineRule="auto"/>
              <w:rPr>
                <w:rFonts w:cs="Calibri"/>
                <w:sz w:val="18"/>
                <w:lang w:val="en-US"/>
              </w:rPr>
            </w:pPr>
            <w:r>
              <w:rPr>
                <w:rFonts w:cs="Calibri"/>
                <w:sz w:val="18"/>
                <w:lang w:val="en-US"/>
              </w:rPr>
              <w:t>QA2</w:t>
            </w:r>
          </w:p>
        </w:tc>
        <w:tc>
          <w:tcPr>
            <w:tcW w:w="851" w:type="dxa"/>
            <w:tcBorders>
              <w:top w:val="single" w:sz="4" w:space="0" w:color="BFBFBF"/>
              <w:left w:val="single" w:sz="4" w:space="0" w:color="BFBFBF"/>
              <w:bottom w:val="single" w:sz="4" w:space="0" w:color="BFBFBF"/>
              <w:right w:val="single" w:sz="4" w:space="0" w:color="BFBFBF"/>
            </w:tcBorders>
            <w:hideMark/>
          </w:tcPr>
          <w:p w14:paraId="191D0047" w14:textId="77777777" w:rsidR="00C26E84" w:rsidRDefault="00C26E84">
            <w:pPr>
              <w:spacing w:after="0" w:line="240" w:lineRule="auto"/>
              <w:rPr>
                <w:rFonts w:cs="Calibri"/>
                <w:sz w:val="18"/>
                <w:lang w:val="en-US"/>
              </w:rPr>
            </w:pPr>
            <w:r>
              <w:rPr>
                <w:rFonts w:cs="Calibri"/>
                <w:sz w:val="18"/>
                <w:lang w:val="en-US"/>
              </w:rPr>
              <w:t>2.3.1</w:t>
            </w:r>
          </w:p>
        </w:tc>
        <w:tc>
          <w:tcPr>
            <w:tcW w:w="7716" w:type="dxa"/>
            <w:tcBorders>
              <w:top w:val="single" w:sz="4" w:space="0" w:color="BFBFBF"/>
              <w:left w:val="single" w:sz="4" w:space="0" w:color="BFBFBF"/>
              <w:bottom w:val="single" w:sz="4" w:space="0" w:color="BFBFBF"/>
              <w:right w:val="single" w:sz="4" w:space="0" w:color="BFBFBF"/>
            </w:tcBorders>
            <w:hideMark/>
          </w:tcPr>
          <w:p w14:paraId="08A06F40" w14:textId="77777777" w:rsidR="00C26E84" w:rsidRDefault="00C26E84">
            <w:pPr>
              <w:pStyle w:val="Pa20"/>
              <w:spacing w:after="40"/>
              <w:rPr>
                <w:rFonts w:ascii="Calibri" w:hAnsi="Calibri"/>
                <w:color w:val="000000"/>
                <w:sz w:val="18"/>
                <w:szCs w:val="14"/>
                <w:lang w:val="en-US"/>
              </w:rPr>
            </w:pPr>
            <w:r>
              <w:rPr>
                <w:rFonts w:ascii="Calibri" w:hAnsi="Calibri"/>
                <w:sz w:val="18"/>
                <w:lang w:val="en-US"/>
              </w:rPr>
              <w:t>At all times, reasonable precautions and adequate supervision ensure children are protected from harm and hazard.</w:t>
            </w:r>
          </w:p>
        </w:tc>
      </w:tr>
    </w:tbl>
    <w:p w14:paraId="49A66010" w14:textId="77777777" w:rsidR="00C26E84" w:rsidRDefault="00C26E84" w:rsidP="00C26E84">
      <w:pPr>
        <w:rPr>
          <w:rFonts w:ascii="Calibri" w:hAnsi="Calibri" w:cs="Calibri"/>
          <w:b/>
          <w:sz w:val="36"/>
          <w:szCs w:val="32"/>
        </w:rPr>
      </w:pPr>
    </w:p>
    <w:p w14:paraId="0EC018D6" w14:textId="77777777" w:rsidR="00C26E84" w:rsidRDefault="00C26E84" w:rsidP="00C26E84">
      <w:pPr>
        <w:rPr>
          <w:rFonts w:cs="Calibri"/>
          <w:b/>
          <w:sz w:val="36"/>
          <w:szCs w:val="32"/>
        </w:rPr>
      </w:pPr>
      <w:r>
        <w:rPr>
          <w:rFonts w:cs="Calibri"/>
          <w:b/>
          <w:sz w:val="36"/>
          <w:szCs w:val="32"/>
        </w:rPr>
        <w:t>National Regulations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9"/>
        <w:gridCol w:w="840"/>
        <w:gridCol w:w="7507"/>
      </w:tblGrid>
      <w:tr w:rsidR="00C26E84" w14:paraId="0D238847" w14:textId="77777777" w:rsidTr="00C26E84">
        <w:tc>
          <w:tcPr>
            <w:tcW w:w="675" w:type="dxa"/>
            <w:vMerge w:val="restart"/>
            <w:tcBorders>
              <w:top w:val="single" w:sz="4" w:space="0" w:color="BFBFBF"/>
              <w:left w:val="single" w:sz="4" w:space="0" w:color="BFBFBF"/>
              <w:bottom w:val="single" w:sz="4" w:space="0" w:color="BFBFBF"/>
              <w:right w:val="single" w:sz="4" w:space="0" w:color="BFBFBF"/>
            </w:tcBorders>
            <w:hideMark/>
          </w:tcPr>
          <w:p w14:paraId="7A85871B" w14:textId="77777777" w:rsidR="00C26E84" w:rsidRDefault="00C26E84">
            <w:pPr>
              <w:rPr>
                <w:rFonts w:cs="Calibri"/>
                <w:sz w:val="18"/>
                <w:szCs w:val="18"/>
                <w:lang w:val="en-US"/>
              </w:rPr>
            </w:pPr>
            <w:r>
              <w:rPr>
                <w:rFonts w:cs="Calibri"/>
                <w:sz w:val="18"/>
                <w:szCs w:val="18"/>
                <w:lang w:val="en-US"/>
              </w:rPr>
              <w:t>Reg</w:t>
            </w:r>
          </w:p>
        </w:tc>
        <w:tc>
          <w:tcPr>
            <w:tcW w:w="851" w:type="dxa"/>
            <w:tcBorders>
              <w:top w:val="single" w:sz="4" w:space="0" w:color="BFBFBF"/>
              <w:left w:val="single" w:sz="4" w:space="0" w:color="BFBFBF"/>
              <w:bottom w:val="single" w:sz="4" w:space="0" w:color="BFBFBF"/>
              <w:right w:val="single" w:sz="4" w:space="0" w:color="BFBFBF"/>
            </w:tcBorders>
            <w:hideMark/>
          </w:tcPr>
          <w:p w14:paraId="6F9D0DF1" w14:textId="77777777" w:rsidR="00C26E84" w:rsidRDefault="00C26E84">
            <w:pPr>
              <w:rPr>
                <w:rFonts w:cs="Calibri"/>
                <w:sz w:val="18"/>
                <w:szCs w:val="18"/>
                <w:lang w:val="en-US"/>
              </w:rPr>
            </w:pPr>
            <w:r>
              <w:rPr>
                <w:rFonts w:cs="Calibri"/>
                <w:sz w:val="18"/>
                <w:szCs w:val="18"/>
                <w:lang w:val="en-US"/>
              </w:rPr>
              <w:t>100</w:t>
            </w:r>
          </w:p>
        </w:tc>
        <w:tc>
          <w:tcPr>
            <w:tcW w:w="7716" w:type="dxa"/>
            <w:tcBorders>
              <w:top w:val="single" w:sz="4" w:space="0" w:color="BFBFBF"/>
              <w:left w:val="single" w:sz="4" w:space="0" w:color="BFBFBF"/>
              <w:bottom w:val="single" w:sz="4" w:space="0" w:color="BFBFBF"/>
              <w:right w:val="single" w:sz="4" w:space="0" w:color="BFBFBF"/>
            </w:tcBorders>
            <w:hideMark/>
          </w:tcPr>
          <w:p w14:paraId="772CCF8F" w14:textId="77777777" w:rsidR="00C26E84" w:rsidRDefault="00C26E84">
            <w:pPr>
              <w:rPr>
                <w:rFonts w:cs="Calibri"/>
                <w:sz w:val="18"/>
                <w:szCs w:val="18"/>
                <w:lang w:val="en-US"/>
              </w:rPr>
            </w:pPr>
            <w:r>
              <w:rPr>
                <w:rFonts w:cs="Calibri"/>
                <w:sz w:val="18"/>
                <w:szCs w:val="18"/>
                <w:lang w:val="en-US"/>
              </w:rPr>
              <w:t>Risk assessment must be conducted before excursion.</w:t>
            </w:r>
          </w:p>
        </w:tc>
      </w:tr>
      <w:tr w:rsidR="00C26E84" w14:paraId="7B56924E" w14:textId="77777777" w:rsidTr="00C26E84">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72FD1DA" w14:textId="77777777" w:rsidR="00C26E84" w:rsidRDefault="00C26E84">
            <w:pPr>
              <w:spacing w:after="0" w:line="240" w:lineRule="auto"/>
              <w:rPr>
                <w:rFonts w:cs="Calibri"/>
                <w:sz w:val="18"/>
                <w:szCs w:val="18"/>
                <w:lang w:val="en-US"/>
              </w:rPr>
            </w:pPr>
          </w:p>
        </w:tc>
        <w:tc>
          <w:tcPr>
            <w:tcW w:w="851" w:type="dxa"/>
            <w:tcBorders>
              <w:top w:val="single" w:sz="4" w:space="0" w:color="BFBFBF"/>
              <w:left w:val="single" w:sz="4" w:space="0" w:color="BFBFBF"/>
              <w:bottom w:val="single" w:sz="4" w:space="0" w:color="BFBFBF"/>
              <w:right w:val="single" w:sz="4" w:space="0" w:color="BFBFBF"/>
            </w:tcBorders>
            <w:hideMark/>
          </w:tcPr>
          <w:p w14:paraId="70926BAA" w14:textId="77777777" w:rsidR="00C26E84" w:rsidRDefault="00C26E84">
            <w:pPr>
              <w:pStyle w:val="Pa20"/>
              <w:spacing w:after="40"/>
              <w:rPr>
                <w:rFonts w:ascii="Cambria" w:hAnsi="Cambria" w:cs="Meta Plus Normal"/>
                <w:color w:val="000000"/>
                <w:sz w:val="18"/>
                <w:szCs w:val="18"/>
                <w:lang w:val="en-US"/>
              </w:rPr>
            </w:pPr>
            <w:r>
              <w:rPr>
                <w:rFonts w:ascii="Cambria" w:hAnsi="Cambria" w:cs="Meta Plus Normal"/>
                <w:color w:val="000000"/>
                <w:sz w:val="18"/>
                <w:szCs w:val="18"/>
                <w:lang w:val="en-US"/>
              </w:rPr>
              <w:t>101</w:t>
            </w:r>
          </w:p>
        </w:tc>
        <w:tc>
          <w:tcPr>
            <w:tcW w:w="7716" w:type="dxa"/>
            <w:tcBorders>
              <w:top w:val="single" w:sz="4" w:space="0" w:color="BFBFBF"/>
              <w:left w:val="single" w:sz="4" w:space="0" w:color="BFBFBF"/>
              <w:bottom w:val="single" w:sz="4" w:space="0" w:color="BFBFBF"/>
              <w:right w:val="single" w:sz="4" w:space="0" w:color="BFBFBF"/>
            </w:tcBorders>
            <w:hideMark/>
          </w:tcPr>
          <w:p w14:paraId="3C393FEF" w14:textId="77777777" w:rsidR="00C26E84" w:rsidRDefault="00C26E84">
            <w:pPr>
              <w:pStyle w:val="Pa20"/>
              <w:spacing w:after="40"/>
              <w:rPr>
                <w:rFonts w:ascii="Calibri" w:hAnsi="Calibri"/>
                <w:color w:val="000000"/>
                <w:sz w:val="18"/>
                <w:szCs w:val="18"/>
                <w:lang w:val="en-US"/>
              </w:rPr>
            </w:pPr>
            <w:r>
              <w:rPr>
                <w:rFonts w:ascii="Calibri" w:hAnsi="Calibri"/>
                <w:color w:val="000000"/>
                <w:sz w:val="18"/>
                <w:szCs w:val="18"/>
                <w:lang w:val="en-US"/>
              </w:rPr>
              <w:t>Conduct of risk assessment for excursion.</w:t>
            </w:r>
          </w:p>
        </w:tc>
      </w:tr>
      <w:tr w:rsidR="00C26E84" w14:paraId="3A31855E" w14:textId="77777777" w:rsidTr="00C26E84">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4337BC69" w14:textId="77777777" w:rsidR="00C26E84" w:rsidRDefault="00C26E84">
            <w:pPr>
              <w:spacing w:after="0" w:line="240" w:lineRule="auto"/>
              <w:rPr>
                <w:rFonts w:cs="Calibri"/>
                <w:sz w:val="18"/>
                <w:szCs w:val="18"/>
                <w:lang w:val="en-US"/>
              </w:rPr>
            </w:pPr>
          </w:p>
        </w:tc>
        <w:tc>
          <w:tcPr>
            <w:tcW w:w="851" w:type="dxa"/>
            <w:tcBorders>
              <w:top w:val="single" w:sz="4" w:space="0" w:color="BFBFBF"/>
              <w:left w:val="single" w:sz="4" w:space="0" w:color="BFBFBF"/>
              <w:bottom w:val="single" w:sz="4" w:space="0" w:color="BFBFBF"/>
              <w:right w:val="single" w:sz="4" w:space="0" w:color="BFBFBF"/>
            </w:tcBorders>
            <w:hideMark/>
          </w:tcPr>
          <w:p w14:paraId="4C43EE92" w14:textId="77777777" w:rsidR="00C26E84" w:rsidRDefault="00C26E84">
            <w:pPr>
              <w:rPr>
                <w:rFonts w:ascii="Calibri" w:hAnsi="Calibri" w:cs="Calibri"/>
                <w:sz w:val="18"/>
                <w:szCs w:val="18"/>
                <w:lang w:val="en-US"/>
              </w:rPr>
            </w:pPr>
            <w:r>
              <w:rPr>
                <w:rFonts w:cs="Calibri"/>
                <w:sz w:val="18"/>
                <w:szCs w:val="18"/>
                <w:lang w:val="en-US"/>
              </w:rPr>
              <w:t>102</w:t>
            </w:r>
          </w:p>
        </w:tc>
        <w:tc>
          <w:tcPr>
            <w:tcW w:w="7716" w:type="dxa"/>
            <w:tcBorders>
              <w:top w:val="single" w:sz="4" w:space="0" w:color="BFBFBF"/>
              <w:left w:val="single" w:sz="4" w:space="0" w:color="BFBFBF"/>
              <w:bottom w:val="single" w:sz="4" w:space="0" w:color="BFBFBF"/>
              <w:right w:val="single" w:sz="4" w:space="0" w:color="BFBFBF"/>
            </w:tcBorders>
            <w:hideMark/>
          </w:tcPr>
          <w:p w14:paraId="65243C7D" w14:textId="77777777" w:rsidR="00C26E84" w:rsidRDefault="00C26E84">
            <w:pPr>
              <w:rPr>
                <w:rFonts w:cs="Calibri"/>
                <w:sz w:val="18"/>
                <w:szCs w:val="18"/>
                <w:lang w:val="en-US"/>
              </w:rPr>
            </w:pPr>
            <w:r>
              <w:rPr>
                <w:rFonts w:cs="Calibri"/>
                <w:sz w:val="18"/>
                <w:szCs w:val="18"/>
                <w:lang w:val="en-US"/>
              </w:rPr>
              <w:t>Authorisation for excursion.</w:t>
            </w:r>
          </w:p>
        </w:tc>
      </w:tr>
    </w:tbl>
    <w:p w14:paraId="18D62797" w14:textId="77777777" w:rsidR="00C26E84" w:rsidRDefault="00C26E84" w:rsidP="00C26E84">
      <w:pPr>
        <w:rPr>
          <w:rFonts w:ascii="Calibri" w:hAnsi="Calibri" w:cs="Calibri"/>
          <w:b/>
          <w:sz w:val="36"/>
          <w:szCs w:val="32"/>
        </w:rPr>
      </w:pPr>
    </w:p>
    <w:p w14:paraId="6AB9876C" w14:textId="77777777" w:rsidR="00C26E84" w:rsidRDefault="00C26E84" w:rsidP="00C26E84">
      <w:pPr>
        <w:rPr>
          <w:rFonts w:cs="Calibri"/>
          <w:b/>
          <w:sz w:val="36"/>
          <w:szCs w:val="32"/>
        </w:rPr>
      </w:pPr>
      <w:r>
        <w:rPr>
          <w:rFonts w:cs="Calibri"/>
          <w:b/>
          <w:sz w:val="36"/>
          <w:szCs w:val="32"/>
        </w:rPr>
        <w:t>Aim</w:t>
      </w:r>
      <w:r>
        <w:rPr>
          <w:rFonts w:cs="Calibri"/>
          <w:b/>
          <w:sz w:val="36"/>
          <w:szCs w:val="32"/>
        </w:rPr>
        <w:br/>
      </w:r>
      <w:r>
        <w:rPr>
          <w:rFonts w:cs="Calibri"/>
        </w:rPr>
        <w:t>Josie’s Bright Beginnings acknowledges the value of relevant excursions in allowing children to gain a greater insight of the society in which they live, and learn from these experiences. Our service will actively seek to minimise any risks associated with excursions, and respond promptly and appropriately to any emergency whilst on an excursion. Educators will educate children and families regarding safe road (or other transport) and play practices.</w:t>
      </w:r>
    </w:p>
    <w:p w14:paraId="6A8D2395" w14:textId="77777777" w:rsidR="00C26E84" w:rsidRDefault="00C26E84" w:rsidP="00C26E84">
      <w:pPr>
        <w:pStyle w:val="NoSpacing"/>
        <w:spacing w:line="276" w:lineRule="auto"/>
      </w:pPr>
      <w:r>
        <w:rPr>
          <w:rFonts w:cs="Calibri"/>
          <w:b/>
          <w:sz w:val="36"/>
          <w:szCs w:val="32"/>
        </w:rPr>
        <w:t>Related Policies</w:t>
      </w:r>
      <w:r>
        <w:rPr>
          <w:rFonts w:cs="Calibri"/>
          <w:b/>
          <w:sz w:val="36"/>
          <w:szCs w:val="32"/>
        </w:rPr>
        <w:br/>
      </w:r>
      <w:r>
        <w:t>Staffing Arrangements Policy</w:t>
      </w:r>
    </w:p>
    <w:p w14:paraId="439AF3CE" w14:textId="77777777" w:rsidR="00C26E84" w:rsidRDefault="00C26E84" w:rsidP="00C26E84">
      <w:pPr>
        <w:pStyle w:val="NoSpacing"/>
        <w:spacing w:line="276" w:lineRule="auto"/>
      </w:pPr>
      <w:r>
        <w:t>Educator and Management Policy</w:t>
      </w:r>
    </w:p>
    <w:p w14:paraId="2A87F629" w14:textId="77777777" w:rsidR="00C26E84" w:rsidRDefault="00C26E84" w:rsidP="00C26E84">
      <w:pPr>
        <w:pStyle w:val="NoSpacing"/>
        <w:spacing w:line="276" w:lineRule="auto"/>
      </w:pPr>
      <w:r>
        <w:t>Emergency Management and Evacuation Policy</w:t>
      </w:r>
    </w:p>
    <w:p w14:paraId="3CFB51F2" w14:textId="77777777" w:rsidR="00C26E84" w:rsidRDefault="00C26E84" w:rsidP="00C26E84">
      <w:pPr>
        <w:pStyle w:val="NoSpacing"/>
        <w:spacing w:line="276" w:lineRule="auto"/>
      </w:pPr>
      <w:r>
        <w:t>Incident, Injury, Trauma and Illness Policy</w:t>
      </w:r>
    </w:p>
    <w:p w14:paraId="10837C98" w14:textId="77777777" w:rsidR="00C26E84" w:rsidRDefault="00C26E84" w:rsidP="00C26E84">
      <w:pPr>
        <w:pStyle w:val="NoSpacing"/>
        <w:spacing w:line="276" w:lineRule="auto"/>
        <w:rPr>
          <w:b/>
          <w:sz w:val="36"/>
          <w:szCs w:val="32"/>
        </w:rPr>
      </w:pPr>
    </w:p>
    <w:p w14:paraId="1F4F983B" w14:textId="77777777" w:rsidR="00C26E84" w:rsidRDefault="00C26E84" w:rsidP="00C26E84">
      <w:pPr>
        <w:rPr>
          <w:rFonts w:cs="Calibri"/>
        </w:rPr>
      </w:pPr>
      <w:r>
        <w:rPr>
          <w:rFonts w:cs="Calibri"/>
          <w:b/>
          <w:sz w:val="36"/>
          <w:szCs w:val="32"/>
        </w:rPr>
        <w:t>Implementation</w:t>
      </w:r>
    </w:p>
    <w:p w14:paraId="4B8FCE13" w14:textId="77777777" w:rsidR="00C26E84" w:rsidRDefault="00C26E84" w:rsidP="00C26E84">
      <w:pPr>
        <w:rPr>
          <w:rFonts w:cs="Calibri"/>
          <w:b/>
        </w:rPr>
      </w:pPr>
      <w:r>
        <w:rPr>
          <w:rFonts w:cs="Calibri"/>
          <w:b/>
        </w:rPr>
        <w:t>Excursion Risk Assessment and Planning Process</w:t>
      </w:r>
    </w:p>
    <w:p w14:paraId="66E1830B" w14:textId="77777777" w:rsidR="00C26E84" w:rsidRDefault="00C26E84" w:rsidP="00D93CC3">
      <w:pPr>
        <w:pStyle w:val="ListParagraph"/>
        <w:numPr>
          <w:ilvl w:val="0"/>
          <w:numId w:val="116"/>
        </w:numPr>
        <w:rPr>
          <w:rFonts w:cs="Calibri"/>
          <w:b/>
        </w:rPr>
      </w:pPr>
      <w:r>
        <w:rPr>
          <w:rFonts w:cs="Calibri"/>
        </w:rPr>
        <w:t>The service must conduct a risk assessment prior to an excursion taking place.</w:t>
      </w:r>
    </w:p>
    <w:p w14:paraId="746D3C85" w14:textId="77777777" w:rsidR="00C26E84" w:rsidRDefault="00C26E84" w:rsidP="00D93CC3">
      <w:pPr>
        <w:pStyle w:val="ListParagraph"/>
        <w:numPr>
          <w:ilvl w:val="0"/>
          <w:numId w:val="116"/>
        </w:numPr>
        <w:rPr>
          <w:rFonts w:cs="Calibri"/>
        </w:rPr>
      </w:pPr>
      <w:r>
        <w:rPr>
          <w:rFonts w:cs="Calibri"/>
        </w:rPr>
        <w:t xml:space="preserve">Risk assessments are only required once if the excursion is a regular outing. Regular outings are walks, drives or trips to places that we visit regularly and which always have the same </w:t>
      </w:r>
      <w:r>
        <w:rPr>
          <w:rFonts w:cs="Calibri"/>
        </w:rPr>
        <w:lastRenderedPageBreak/>
        <w:t>risks. This includes trips to and from local schools with our before and after school care children.</w:t>
      </w:r>
    </w:p>
    <w:p w14:paraId="1DB7C05E" w14:textId="77777777" w:rsidR="00C26E84" w:rsidRDefault="00C26E84" w:rsidP="00D93CC3">
      <w:pPr>
        <w:pStyle w:val="ListParagraph"/>
        <w:numPr>
          <w:ilvl w:val="0"/>
          <w:numId w:val="116"/>
        </w:numPr>
        <w:rPr>
          <w:rFonts w:cs="Calibri"/>
          <w:b/>
        </w:rPr>
      </w:pPr>
      <w:r>
        <w:rPr>
          <w:rFonts w:cs="Calibri"/>
        </w:rPr>
        <w:t xml:space="preserve">The risk assessment must be recorded using the centre’s risk assessment and minimisation form. Parents will be notified on the Authorisation for Excursion Form that they can access the Excursion Risk Assessments prior to the excursion upon their request. The service must comply with these requests and make all information available to parents if requested. </w:t>
      </w:r>
    </w:p>
    <w:p w14:paraId="2D5B87FA" w14:textId="77777777" w:rsidR="00C26E84" w:rsidRDefault="00C26E84" w:rsidP="00D93CC3">
      <w:pPr>
        <w:pStyle w:val="ListParagraph"/>
        <w:numPr>
          <w:ilvl w:val="0"/>
          <w:numId w:val="116"/>
        </w:numPr>
        <w:rPr>
          <w:rFonts w:cs="Calibri"/>
          <w:b/>
        </w:rPr>
      </w:pPr>
      <w:r>
        <w:rPr>
          <w:rFonts w:cs="Calibri"/>
        </w:rPr>
        <w:t>Using the centre’s risk assessment and minimisation form, the service must take into consideration the following –</w:t>
      </w:r>
    </w:p>
    <w:p w14:paraId="14C92CA3" w14:textId="55750ABC" w:rsidR="00511F2A" w:rsidRPr="00C824A2" w:rsidRDefault="00C26E84" w:rsidP="00C824A2">
      <w:pPr>
        <w:pStyle w:val="ListParagraph"/>
        <w:numPr>
          <w:ilvl w:val="1"/>
          <w:numId w:val="116"/>
        </w:numPr>
        <w:rPr>
          <w:rFonts w:cs="Calibri"/>
          <w:b/>
        </w:rPr>
      </w:pPr>
      <w:r>
        <w:rPr>
          <w:rFonts w:cs="Calibri"/>
        </w:rPr>
        <w:t>Any risk that the excursion may pose to the safety, health and wellbeing of any child and identify how these risks will be managed and minimised.</w:t>
      </w:r>
    </w:p>
    <w:p w14:paraId="078743E4" w14:textId="51CB73CD" w:rsidR="00C824A2" w:rsidRPr="00C824A2" w:rsidRDefault="00C824A2" w:rsidP="00C824A2">
      <w:pPr>
        <w:pStyle w:val="ListParagraph"/>
        <w:numPr>
          <w:ilvl w:val="2"/>
          <w:numId w:val="116"/>
        </w:numPr>
        <w:rPr>
          <w:rFonts w:cs="Calibri"/>
          <w:b/>
        </w:rPr>
      </w:pPr>
      <w:r>
        <w:rPr>
          <w:rFonts w:cs="Calibri"/>
        </w:rPr>
        <w:t>Also consider privacy risks (i.e unsolicited photos being taken, talking to st</w:t>
      </w:r>
      <w:r w:rsidR="004F44A7">
        <w:rPr>
          <w:rFonts w:cs="Calibri"/>
        </w:rPr>
        <w:t>ran</w:t>
      </w:r>
      <w:r>
        <w:rPr>
          <w:rFonts w:cs="Calibri"/>
        </w:rPr>
        <w:t>gers)</w:t>
      </w:r>
    </w:p>
    <w:p w14:paraId="62CD0743" w14:textId="77777777" w:rsidR="00C26E84" w:rsidRDefault="00C26E84" w:rsidP="00D93CC3">
      <w:pPr>
        <w:pStyle w:val="ListParagraph"/>
        <w:numPr>
          <w:ilvl w:val="1"/>
          <w:numId w:val="116"/>
        </w:numPr>
        <w:rPr>
          <w:rFonts w:cs="Calibri"/>
          <w:b/>
        </w:rPr>
      </w:pPr>
      <w:r>
        <w:rPr>
          <w:rFonts w:cs="Calibri"/>
        </w:rPr>
        <w:t xml:space="preserve">Any risks associated with water-based activities. </w:t>
      </w:r>
    </w:p>
    <w:p w14:paraId="6E9C8834" w14:textId="77777777" w:rsidR="00C26E84" w:rsidRDefault="00C26E84" w:rsidP="00D93CC3">
      <w:pPr>
        <w:pStyle w:val="ListParagraph"/>
        <w:numPr>
          <w:ilvl w:val="1"/>
          <w:numId w:val="116"/>
        </w:numPr>
        <w:rPr>
          <w:rFonts w:cs="Calibri"/>
          <w:b/>
        </w:rPr>
      </w:pPr>
      <w:r>
        <w:rPr>
          <w:rFonts w:cs="Calibri"/>
        </w:rPr>
        <w:t>Transportation (to and from).</w:t>
      </w:r>
    </w:p>
    <w:p w14:paraId="06221E31" w14:textId="77777777" w:rsidR="00C26E84" w:rsidRDefault="00C26E84" w:rsidP="00D93CC3">
      <w:pPr>
        <w:pStyle w:val="ListParagraph"/>
        <w:numPr>
          <w:ilvl w:val="1"/>
          <w:numId w:val="116"/>
        </w:numPr>
        <w:rPr>
          <w:rFonts w:cs="Calibri"/>
          <w:b/>
        </w:rPr>
      </w:pPr>
      <w:r>
        <w:rPr>
          <w:rFonts w:cs="Calibri"/>
        </w:rPr>
        <w:t>The ratio of adults and children which must comply with the ratios in the Staffing Arrangements Policy.</w:t>
      </w:r>
    </w:p>
    <w:p w14:paraId="65ECF578" w14:textId="77777777" w:rsidR="00C26E84" w:rsidRDefault="00C26E84" w:rsidP="00D93CC3">
      <w:pPr>
        <w:pStyle w:val="ListParagraph"/>
        <w:numPr>
          <w:ilvl w:val="1"/>
          <w:numId w:val="116"/>
        </w:numPr>
        <w:rPr>
          <w:rFonts w:cs="Calibri"/>
          <w:b/>
        </w:rPr>
      </w:pPr>
      <w:r>
        <w:rPr>
          <w:rFonts w:cs="Calibri"/>
        </w:rPr>
        <w:t>Specialised skills required (such as life-saving skills).</w:t>
      </w:r>
    </w:p>
    <w:p w14:paraId="4E91FB39" w14:textId="77777777" w:rsidR="00C26E84" w:rsidRDefault="00C26E84" w:rsidP="00D93CC3">
      <w:pPr>
        <w:pStyle w:val="ListParagraph"/>
        <w:numPr>
          <w:ilvl w:val="1"/>
          <w:numId w:val="116"/>
        </w:numPr>
        <w:rPr>
          <w:rFonts w:cs="Calibri"/>
          <w:b/>
        </w:rPr>
      </w:pPr>
      <w:r>
        <w:rPr>
          <w:rFonts w:cs="Calibri"/>
        </w:rPr>
        <w:t>Proposed activities.</w:t>
      </w:r>
    </w:p>
    <w:p w14:paraId="515F927F" w14:textId="77777777" w:rsidR="00C26E84" w:rsidRDefault="00C26E84" w:rsidP="00D93CC3">
      <w:pPr>
        <w:pStyle w:val="ListParagraph"/>
        <w:numPr>
          <w:ilvl w:val="1"/>
          <w:numId w:val="116"/>
        </w:numPr>
        <w:rPr>
          <w:rFonts w:cs="Calibri"/>
          <w:b/>
        </w:rPr>
      </w:pPr>
      <w:r>
        <w:rPr>
          <w:rFonts w:cs="Calibri"/>
        </w:rPr>
        <w:t>Proposed duration.</w:t>
      </w:r>
    </w:p>
    <w:p w14:paraId="5A83F557" w14:textId="77777777" w:rsidR="00C26E84" w:rsidRDefault="00C26E84" w:rsidP="00D93CC3">
      <w:pPr>
        <w:pStyle w:val="ListParagraph"/>
        <w:numPr>
          <w:ilvl w:val="1"/>
          <w:numId w:val="116"/>
        </w:numPr>
        <w:rPr>
          <w:rFonts w:cs="Calibri"/>
          <w:b/>
        </w:rPr>
      </w:pPr>
      <w:r>
        <w:rPr>
          <w:rFonts w:cs="Calibri"/>
        </w:rPr>
        <w:t>Any medical conditions that need to be considered and managed for each child with specific health needs.</w:t>
      </w:r>
    </w:p>
    <w:p w14:paraId="1367F754" w14:textId="77777777" w:rsidR="00C26E84" w:rsidRDefault="00C26E84" w:rsidP="00D93CC3">
      <w:pPr>
        <w:pStyle w:val="ListParagraph"/>
        <w:numPr>
          <w:ilvl w:val="0"/>
          <w:numId w:val="116"/>
        </w:numPr>
        <w:rPr>
          <w:rFonts w:cs="Calibri"/>
          <w:b/>
        </w:rPr>
      </w:pPr>
      <w:r>
        <w:rPr>
          <w:rFonts w:cs="Calibri"/>
        </w:rPr>
        <w:t>The Risk Assessment Checklist must also be conducted prior any excursion.</w:t>
      </w:r>
    </w:p>
    <w:p w14:paraId="16881A80" w14:textId="77777777" w:rsidR="00C26E84" w:rsidRDefault="00C26E84" w:rsidP="00D93CC3">
      <w:pPr>
        <w:pStyle w:val="ListParagraph"/>
        <w:numPr>
          <w:ilvl w:val="0"/>
          <w:numId w:val="116"/>
        </w:numPr>
        <w:rPr>
          <w:rFonts w:cs="Calibri"/>
          <w:b/>
        </w:rPr>
      </w:pPr>
      <w:r>
        <w:rPr>
          <w:rFonts w:cs="Calibri"/>
        </w:rPr>
        <w:t>A parent or authorised nominee must provide a written authority for each child who is attending the excursion using the Authorisation for Excursion Form. This authorisation only needs to be obtained once every 12 months for regular excursions.</w:t>
      </w:r>
    </w:p>
    <w:p w14:paraId="7E6D50D3" w14:textId="77777777" w:rsidR="00C26E84" w:rsidRDefault="00C26E84" w:rsidP="00D93CC3">
      <w:pPr>
        <w:pStyle w:val="ListParagraph"/>
        <w:numPr>
          <w:ilvl w:val="0"/>
          <w:numId w:val="116"/>
        </w:numPr>
        <w:rPr>
          <w:rFonts w:cs="Calibri"/>
          <w:b/>
        </w:rPr>
      </w:pPr>
      <w:r>
        <w:rPr>
          <w:rFonts w:cs="Calibri"/>
        </w:rPr>
        <w:t>Using the Authorisation for Excursion Form, the service will ensure that the emergency contact details for each child are up-to-date.</w:t>
      </w:r>
    </w:p>
    <w:p w14:paraId="42C2B4ED" w14:textId="77777777" w:rsidR="00C26E84" w:rsidRDefault="00C26E84" w:rsidP="00C26E84">
      <w:pPr>
        <w:rPr>
          <w:rFonts w:cs="Times New Roman"/>
        </w:rPr>
      </w:pPr>
      <w:r>
        <w:rPr>
          <w:rFonts w:cs="Calibri"/>
          <w:b/>
          <w:sz w:val="36"/>
        </w:rPr>
        <w:br/>
      </w:r>
      <w:r>
        <w:rPr>
          <w:b/>
        </w:rPr>
        <w:t xml:space="preserve">Transport Considerations </w:t>
      </w:r>
      <w:r>
        <w:br/>
        <w:t>The means of transport must be stated on the permission note.</w:t>
      </w:r>
    </w:p>
    <w:p w14:paraId="42A3AEC1" w14:textId="77777777" w:rsidR="00C26E84" w:rsidRDefault="00C26E84" w:rsidP="00C26E84">
      <w:r>
        <w:t>Buses – ensure that the seating capacity as displayed on the compliance plate is not exceeded. All children must sit on seats, preferably with, or close to, an adult. Seat belt guidelines must be followed depending on the bus. If the bus has seat belts, they must be worn at all times.</w:t>
      </w:r>
    </w:p>
    <w:p w14:paraId="1C7406F8" w14:textId="77777777" w:rsidR="00C26E84" w:rsidRDefault="00C26E84" w:rsidP="00C26E84">
      <w:r>
        <w:t>Trains – contact the station prior to the excursion to inform them of the time you will be travelling, the destination and the number of children and adults who will be travelling. Arrangements should be made to arrive at the station an adequate amount of time to allow for safe boarding. This will allow the station to inform the train guard so that he / she can hold the train for the period of time for safe boarding and alighting. All children should be seated at all times, with an adult close by. All children should be seated in the one carriage, if possible.</w:t>
      </w:r>
    </w:p>
    <w:p w14:paraId="6CC841A0" w14:textId="77777777" w:rsidR="00D17DDC" w:rsidRDefault="00D17DDC" w:rsidP="0060653F">
      <w:pPr>
        <w:pStyle w:val="PolicyHeaders"/>
        <w:sectPr w:rsidR="00D17DDC" w:rsidSect="00D17DDC">
          <w:type w:val="oddPage"/>
          <w:pgSz w:w="11906" w:h="16838"/>
          <w:pgMar w:top="1440" w:right="1440" w:bottom="1440" w:left="1440" w:header="708" w:footer="708" w:gutter="0"/>
          <w:cols w:space="708"/>
          <w:docGrid w:linePitch="360"/>
        </w:sectPr>
      </w:pPr>
      <w:bookmarkStart w:id="36" w:name="_Toc305063386"/>
    </w:p>
    <w:p w14:paraId="5F635161" w14:textId="77777777" w:rsidR="00C26E84" w:rsidRPr="0060653F" w:rsidRDefault="00C26E84" w:rsidP="0060653F">
      <w:pPr>
        <w:pStyle w:val="PolicyHeaders"/>
      </w:pPr>
      <w:bookmarkStart w:id="37" w:name="_Toc138933421"/>
      <w:r w:rsidRPr="0060653F">
        <w:lastRenderedPageBreak/>
        <w:t>Family Law and Access Policy</w:t>
      </w:r>
      <w:bookmarkEnd w:id="36"/>
      <w:bookmarkEnd w:id="37"/>
    </w:p>
    <w:p w14:paraId="0035D52D" w14:textId="77777777" w:rsidR="00C26E84" w:rsidRDefault="00C26E84" w:rsidP="00C26E84">
      <w:pPr>
        <w:rPr>
          <w:rFonts w:ascii="Calibri" w:hAnsi="Calibri"/>
          <w:b/>
          <w:sz w:val="36"/>
          <w:szCs w:val="36"/>
        </w:rPr>
      </w:pPr>
      <w:r>
        <w:rPr>
          <w:b/>
          <w:sz w:val="36"/>
          <w:szCs w:val="36"/>
        </w:rPr>
        <w:t>NQF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25"/>
        <w:gridCol w:w="835"/>
        <w:gridCol w:w="7356"/>
      </w:tblGrid>
      <w:tr w:rsidR="00C26E84" w14:paraId="245C574A" w14:textId="77777777" w:rsidTr="00C26E84">
        <w:tc>
          <w:tcPr>
            <w:tcW w:w="835" w:type="dxa"/>
            <w:tcBorders>
              <w:top w:val="single" w:sz="4" w:space="0" w:color="BFBFBF"/>
              <w:left w:val="single" w:sz="4" w:space="0" w:color="BFBFBF"/>
              <w:bottom w:val="single" w:sz="4" w:space="0" w:color="BFBFBF"/>
              <w:right w:val="single" w:sz="4" w:space="0" w:color="BFBFBF"/>
            </w:tcBorders>
            <w:hideMark/>
          </w:tcPr>
          <w:p w14:paraId="2C3FD825" w14:textId="77777777" w:rsidR="00C26E84" w:rsidRDefault="00C26E84">
            <w:pPr>
              <w:spacing w:after="0" w:line="240" w:lineRule="auto"/>
              <w:rPr>
                <w:rFonts w:cs="Calibri"/>
                <w:sz w:val="18"/>
                <w:lang w:val="en-US"/>
              </w:rPr>
            </w:pPr>
            <w:r>
              <w:rPr>
                <w:rFonts w:cs="Calibri"/>
                <w:sz w:val="18"/>
                <w:lang w:val="en-US"/>
              </w:rPr>
              <w:t>QA2</w:t>
            </w:r>
          </w:p>
        </w:tc>
        <w:tc>
          <w:tcPr>
            <w:tcW w:w="844" w:type="dxa"/>
            <w:tcBorders>
              <w:top w:val="single" w:sz="4" w:space="0" w:color="BFBFBF"/>
              <w:left w:val="single" w:sz="4" w:space="0" w:color="BFBFBF"/>
              <w:bottom w:val="single" w:sz="4" w:space="0" w:color="BFBFBF"/>
              <w:right w:val="single" w:sz="4" w:space="0" w:color="BFBFBF"/>
            </w:tcBorders>
            <w:hideMark/>
          </w:tcPr>
          <w:p w14:paraId="2853D125" w14:textId="77777777" w:rsidR="00C26E84" w:rsidRDefault="00C26E84">
            <w:pPr>
              <w:spacing w:after="0" w:line="240" w:lineRule="auto"/>
              <w:rPr>
                <w:rFonts w:cs="Calibri"/>
                <w:sz w:val="18"/>
                <w:szCs w:val="18"/>
                <w:lang w:val="en-US"/>
              </w:rPr>
            </w:pPr>
            <w:r>
              <w:rPr>
                <w:rFonts w:cs="Calibri"/>
                <w:sz w:val="18"/>
                <w:szCs w:val="18"/>
                <w:lang w:val="en-US"/>
              </w:rPr>
              <w:t>2.2.3</w:t>
            </w:r>
          </w:p>
        </w:tc>
        <w:tc>
          <w:tcPr>
            <w:tcW w:w="7563" w:type="dxa"/>
            <w:tcBorders>
              <w:top w:val="single" w:sz="4" w:space="0" w:color="BFBFBF"/>
              <w:left w:val="single" w:sz="4" w:space="0" w:color="BFBFBF"/>
              <w:bottom w:val="single" w:sz="4" w:space="0" w:color="BFBFBF"/>
              <w:right w:val="single" w:sz="4" w:space="0" w:color="BFBFBF"/>
            </w:tcBorders>
            <w:hideMark/>
          </w:tcPr>
          <w:p w14:paraId="328B482B" w14:textId="77777777" w:rsidR="00C26E84" w:rsidRDefault="00C26E84">
            <w:pPr>
              <w:pStyle w:val="Pa20"/>
              <w:spacing w:after="40"/>
              <w:rPr>
                <w:rFonts w:ascii="Calibri" w:hAnsi="Calibri"/>
                <w:color w:val="000000"/>
                <w:sz w:val="18"/>
                <w:szCs w:val="18"/>
                <w:lang w:val="en-US"/>
              </w:rPr>
            </w:pPr>
            <w:r>
              <w:rPr>
                <w:rFonts w:ascii="Calibri" w:hAnsi="Calibri"/>
                <w:sz w:val="18"/>
                <w:szCs w:val="18"/>
                <w:lang w:val="en-US"/>
              </w:rPr>
              <w:t>Management, educators and staff are aware of their roles and responsibilities to identify and respond to every child at risk of abuse or neglect.</w:t>
            </w:r>
          </w:p>
        </w:tc>
      </w:tr>
    </w:tbl>
    <w:p w14:paraId="058D782B" w14:textId="77777777" w:rsidR="00C26E84" w:rsidRDefault="00C26E84" w:rsidP="00C26E84">
      <w:pPr>
        <w:pStyle w:val="NoSpacing"/>
        <w:rPr>
          <w:b/>
          <w:sz w:val="36"/>
          <w:szCs w:val="36"/>
        </w:rPr>
      </w:pPr>
      <w:r>
        <w:rPr>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7"/>
        <w:gridCol w:w="7508"/>
      </w:tblGrid>
      <w:tr w:rsidR="00C26E84" w14:paraId="05BF3C6E" w14:textId="77777777" w:rsidTr="00C26E84">
        <w:tc>
          <w:tcPr>
            <w:tcW w:w="675" w:type="dxa"/>
            <w:tcBorders>
              <w:top w:val="single" w:sz="4" w:space="0" w:color="BFBFBF"/>
              <w:left w:val="single" w:sz="4" w:space="0" w:color="BFBFBF"/>
              <w:bottom w:val="single" w:sz="4" w:space="0" w:color="BFBFBF"/>
              <w:right w:val="single" w:sz="4" w:space="0" w:color="BFBFBF"/>
            </w:tcBorders>
            <w:hideMark/>
          </w:tcPr>
          <w:p w14:paraId="1F47CBA3" w14:textId="77777777" w:rsidR="00C26E84" w:rsidRDefault="00C26E84">
            <w:pPr>
              <w:pStyle w:val="NoSpacing"/>
              <w:rPr>
                <w:rFonts w:cs="Calibri"/>
                <w:sz w:val="18"/>
                <w:lang w:val="en-US"/>
              </w:rPr>
            </w:pPr>
            <w:r>
              <w:rPr>
                <w:rFonts w:cs="Calibri"/>
                <w:sz w:val="18"/>
                <w:lang w:val="en-US"/>
              </w:rPr>
              <w:t>Regs</w:t>
            </w:r>
          </w:p>
        </w:tc>
        <w:tc>
          <w:tcPr>
            <w:tcW w:w="851" w:type="dxa"/>
            <w:tcBorders>
              <w:top w:val="single" w:sz="4" w:space="0" w:color="BFBFBF"/>
              <w:left w:val="single" w:sz="4" w:space="0" w:color="BFBFBF"/>
              <w:bottom w:val="single" w:sz="4" w:space="0" w:color="BFBFBF"/>
              <w:right w:val="single" w:sz="4" w:space="0" w:color="BFBFBF"/>
            </w:tcBorders>
            <w:hideMark/>
          </w:tcPr>
          <w:p w14:paraId="205BE0AB" w14:textId="77777777" w:rsidR="00C26E84" w:rsidRDefault="00C26E84">
            <w:pPr>
              <w:pStyle w:val="NoSpacing"/>
              <w:rPr>
                <w:rFonts w:cs="Calibri"/>
                <w:sz w:val="18"/>
                <w:lang w:val="en-US"/>
              </w:rPr>
            </w:pPr>
            <w:r>
              <w:rPr>
                <w:rFonts w:cs="Calibri"/>
                <w:sz w:val="18"/>
                <w:lang w:val="en-US"/>
              </w:rPr>
              <w:t>84</w:t>
            </w:r>
          </w:p>
        </w:tc>
        <w:tc>
          <w:tcPr>
            <w:tcW w:w="7716" w:type="dxa"/>
            <w:tcBorders>
              <w:top w:val="single" w:sz="4" w:space="0" w:color="BFBFBF"/>
              <w:left w:val="single" w:sz="4" w:space="0" w:color="BFBFBF"/>
              <w:bottom w:val="single" w:sz="4" w:space="0" w:color="BFBFBF"/>
              <w:right w:val="single" w:sz="4" w:space="0" w:color="BFBFBF"/>
            </w:tcBorders>
            <w:hideMark/>
          </w:tcPr>
          <w:p w14:paraId="7FC6B94A" w14:textId="77777777" w:rsidR="00C26E84" w:rsidRDefault="00C26E84">
            <w:pPr>
              <w:pStyle w:val="NoSpacing"/>
              <w:rPr>
                <w:rFonts w:cs="Calibri"/>
                <w:color w:val="000000"/>
                <w:lang w:val="en-US"/>
              </w:rPr>
            </w:pPr>
            <w:r>
              <w:rPr>
                <w:rFonts w:cs="Calibri"/>
                <w:color w:val="000000"/>
                <w:sz w:val="18"/>
                <w:lang w:val="en-US"/>
              </w:rPr>
              <w:t>Awareness of child protection law</w:t>
            </w:r>
          </w:p>
        </w:tc>
      </w:tr>
    </w:tbl>
    <w:p w14:paraId="147DF4D9" w14:textId="77777777" w:rsidR="0060653F" w:rsidRDefault="0060653F" w:rsidP="00C26E84">
      <w:pPr>
        <w:rPr>
          <w:b/>
          <w:sz w:val="36"/>
          <w:szCs w:val="36"/>
        </w:rPr>
      </w:pPr>
    </w:p>
    <w:p w14:paraId="3F26D4BE" w14:textId="77777777" w:rsidR="00C26E84" w:rsidRDefault="00C26E84" w:rsidP="00C26E84">
      <w:pPr>
        <w:rPr>
          <w:b/>
          <w:sz w:val="36"/>
          <w:szCs w:val="36"/>
        </w:rPr>
      </w:pPr>
      <w:r>
        <w:rPr>
          <w:b/>
          <w:sz w:val="36"/>
          <w:szCs w:val="36"/>
        </w:rPr>
        <w:t>Aim</w:t>
      </w:r>
    </w:p>
    <w:p w14:paraId="4FBC416F" w14:textId="77777777" w:rsidR="00C26E84" w:rsidRDefault="00C26E84" w:rsidP="00C26E84">
      <w:r>
        <w:t>To ensure that the service is upholding any responsibilities or obligations in relation to family law and access at the service. To inform of the family law and access roles and responsibilities.</w:t>
      </w:r>
    </w:p>
    <w:p w14:paraId="042712F3" w14:textId="77777777" w:rsidR="00C26E84" w:rsidRDefault="00C26E84" w:rsidP="00C26E84">
      <w:pPr>
        <w:rPr>
          <w:b/>
          <w:sz w:val="36"/>
          <w:szCs w:val="36"/>
        </w:rPr>
      </w:pPr>
      <w:r>
        <w:rPr>
          <w:b/>
          <w:sz w:val="36"/>
          <w:szCs w:val="36"/>
        </w:rPr>
        <w:t>Related Policies</w:t>
      </w:r>
    </w:p>
    <w:p w14:paraId="6A0E9CA9" w14:textId="2ED5374C" w:rsidR="00C26E84" w:rsidRDefault="00C26E84" w:rsidP="00C26E84">
      <w:pPr>
        <w:pStyle w:val="NoSpacing"/>
      </w:pPr>
      <w:r>
        <w:t>Child Protection Policy</w:t>
      </w:r>
    </w:p>
    <w:p w14:paraId="44B72BDC" w14:textId="2ED7E836" w:rsidR="00651555" w:rsidRDefault="00651555" w:rsidP="00C26E84">
      <w:pPr>
        <w:pStyle w:val="NoSpacing"/>
      </w:pPr>
      <w:r>
        <w:t>Child safe policy</w:t>
      </w:r>
    </w:p>
    <w:p w14:paraId="4D9CFBED" w14:textId="77777777" w:rsidR="00C26E84" w:rsidRDefault="00C26E84" w:rsidP="00C26E84">
      <w:pPr>
        <w:pStyle w:val="NoSpacing"/>
      </w:pPr>
      <w:r>
        <w:t>Administration of Authorised Medications Policy</w:t>
      </w:r>
    </w:p>
    <w:p w14:paraId="1A798898" w14:textId="77777777" w:rsidR="00C26E84" w:rsidRDefault="00C26E84" w:rsidP="00C26E84">
      <w:pPr>
        <w:pStyle w:val="NoSpacing"/>
      </w:pPr>
      <w:r>
        <w:t>Enrolment Policy</w:t>
      </w:r>
    </w:p>
    <w:p w14:paraId="4379EC5C" w14:textId="77777777" w:rsidR="00C26E84" w:rsidRDefault="00C26E84" w:rsidP="00C26E84">
      <w:pPr>
        <w:pStyle w:val="NoSpacing"/>
      </w:pPr>
      <w:r>
        <w:t>Privacy and Confidentiality Policy</w:t>
      </w:r>
    </w:p>
    <w:p w14:paraId="376D67A7" w14:textId="77777777" w:rsidR="00C26E84" w:rsidRDefault="00C26E84" w:rsidP="00C26E84">
      <w:pPr>
        <w:rPr>
          <w:b/>
          <w:sz w:val="32"/>
        </w:rPr>
      </w:pPr>
    </w:p>
    <w:p w14:paraId="7B2E5086" w14:textId="77777777" w:rsidR="00C26E84" w:rsidRDefault="00C26E84" w:rsidP="00C26E84">
      <w:pPr>
        <w:rPr>
          <w:b/>
          <w:sz w:val="36"/>
          <w:szCs w:val="36"/>
        </w:rPr>
      </w:pPr>
      <w:r>
        <w:rPr>
          <w:b/>
          <w:sz w:val="36"/>
          <w:szCs w:val="36"/>
        </w:rPr>
        <w:t>Who is affected by this policy?</w:t>
      </w:r>
    </w:p>
    <w:p w14:paraId="3AD4233C" w14:textId="77777777" w:rsidR="00C26E84" w:rsidRDefault="00C26E84" w:rsidP="00C26E84">
      <w:pPr>
        <w:spacing w:after="0"/>
        <w:rPr>
          <w:rFonts w:cs="Calibri"/>
        </w:rPr>
      </w:pPr>
      <w:r>
        <w:rPr>
          <w:rFonts w:cs="Calibri"/>
        </w:rPr>
        <w:t>Children</w:t>
      </w:r>
    </w:p>
    <w:p w14:paraId="775886B1" w14:textId="77777777" w:rsidR="00C26E84" w:rsidRDefault="00C26E84" w:rsidP="00C26E84">
      <w:pPr>
        <w:spacing w:after="0"/>
        <w:rPr>
          <w:rFonts w:cs="Calibri"/>
        </w:rPr>
      </w:pPr>
      <w:r>
        <w:rPr>
          <w:rFonts w:cs="Calibri"/>
        </w:rPr>
        <w:t>Families</w:t>
      </w:r>
    </w:p>
    <w:p w14:paraId="1A342299" w14:textId="77777777" w:rsidR="00C26E84" w:rsidRDefault="00C26E84" w:rsidP="00C26E84">
      <w:pPr>
        <w:spacing w:after="0"/>
        <w:rPr>
          <w:rFonts w:cs="Calibri"/>
        </w:rPr>
      </w:pPr>
      <w:r>
        <w:rPr>
          <w:rFonts w:cs="Calibri"/>
        </w:rPr>
        <w:t>Staff</w:t>
      </w:r>
    </w:p>
    <w:p w14:paraId="5D200971" w14:textId="77777777" w:rsidR="00C26E84" w:rsidRDefault="00C26E84" w:rsidP="00C26E84">
      <w:pPr>
        <w:spacing w:after="0"/>
        <w:rPr>
          <w:rFonts w:cs="Calibri"/>
        </w:rPr>
      </w:pPr>
      <w:r>
        <w:rPr>
          <w:rFonts w:cs="Calibri"/>
        </w:rPr>
        <w:t>Management</w:t>
      </w:r>
    </w:p>
    <w:p w14:paraId="3117274B" w14:textId="77777777" w:rsidR="00C26E84" w:rsidRDefault="00C26E84" w:rsidP="00C26E84">
      <w:pPr>
        <w:spacing w:after="0"/>
        <w:rPr>
          <w:rFonts w:ascii="Arial" w:hAnsi="Arial" w:cs="Times New Roman"/>
          <w:sz w:val="20"/>
        </w:rPr>
      </w:pPr>
    </w:p>
    <w:p w14:paraId="604B29A8" w14:textId="77777777" w:rsidR="00C26E84" w:rsidRDefault="00C26E84" w:rsidP="00C26E84">
      <w:pPr>
        <w:rPr>
          <w:rFonts w:ascii="Calibri" w:hAnsi="Calibri"/>
          <w:b/>
          <w:sz w:val="36"/>
          <w:szCs w:val="36"/>
        </w:rPr>
      </w:pPr>
      <w:r>
        <w:rPr>
          <w:b/>
          <w:sz w:val="36"/>
          <w:szCs w:val="36"/>
        </w:rPr>
        <w:t>Implementation</w:t>
      </w:r>
    </w:p>
    <w:p w14:paraId="3E8A01D3" w14:textId="77777777" w:rsidR="00C26E84" w:rsidRDefault="00C26E84" w:rsidP="00C26E84">
      <w:pPr>
        <w:rPr>
          <w:rFonts w:cs="Calibri"/>
          <w:b/>
        </w:rPr>
      </w:pPr>
      <w:r>
        <w:rPr>
          <w:rFonts w:cs="Calibri"/>
          <w:b/>
        </w:rPr>
        <w:t>Definitions</w:t>
      </w:r>
    </w:p>
    <w:p w14:paraId="4F74D5CA" w14:textId="5F84B8FF" w:rsidR="00C26E84" w:rsidRDefault="00C26E84" w:rsidP="00C26E84">
      <w:pPr>
        <w:rPr>
          <w:rFonts w:cs="Calibri"/>
          <w:snapToGrid w:val="0"/>
        </w:rPr>
      </w:pPr>
      <w:r>
        <w:rPr>
          <w:rFonts w:cs="Calibri"/>
          <w:b/>
          <w:snapToGrid w:val="0"/>
        </w:rPr>
        <w:t>Parental Responsibility</w:t>
      </w:r>
      <w:r>
        <w:rPr>
          <w:rFonts w:cs="Calibri"/>
          <w:snapToGrid w:val="0"/>
        </w:rPr>
        <w:t xml:space="preserve"> – means that each parent/guardian has equal responsibility for their children’s welfare, either in the long-term or on a </w:t>
      </w:r>
      <w:r w:rsidR="000E17EF">
        <w:rPr>
          <w:rFonts w:cs="Calibri"/>
          <w:snapToGrid w:val="0"/>
        </w:rPr>
        <w:t>day-to-day</w:t>
      </w:r>
      <w:r>
        <w:rPr>
          <w:rFonts w:cs="Calibri"/>
          <w:snapToGrid w:val="0"/>
        </w:rPr>
        <w:t xml:space="preserve"> basis and includes matters such as where the children will live and with whom they will have contact. It is not affected by any change in the parents’ relationship, for example if they separate or remarry.</w:t>
      </w:r>
    </w:p>
    <w:p w14:paraId="503A93ED" w14:textId="77777777" w:rsidR="00C26E84" w:rsidRDefault="00C26E84" w:rsidP="00C26E84">
      <w:pPr>
        <w:rPr>
          <w:rFonts w:cs="Calibri"/>
          <w:snapToGrid w:val="0"/>
        </w:rPr>
      </w:pPr>
      <w:r>
        <w:rPr>
          <w:rFonts w:cs="Calibri"/>
          <w:b/>
          <w:snapToGrid w:val="0"/>
        </w:rPr>
        <w:t>Parenting Orders</w:t>
      </w:r>
      <w:r>
        <w:rPr>
          <w:rFonts w:cs="Calibri"/>
          <w:snapToGrid w:val="0"/>
        </w:rPr>
        <w:t xml:space="preserve"> – are orders that the court will make when parents cannot decide on matters themselves. They change parenting responsibilities and stipulate which parent has what responsibilities. There are 4 types of parenting orders:</w:t>
      </w:r>
    </w:p>
    <w:p w14:paraId="7249DA5D" w14:textId="77777777" w:rsidR="00C26E84" w:rsidRDefault="00C26E84" w:rsidP="00D93CC3">
      <w:pPr>
        <w:numPr>
          <w:ilvl w:val="0"/>
          <w:numId w:val="117"/>
        </w:numPr>
        <w:spacing w:after="0" w:line="240" w:lineRule="auto"/>
        <w:rPr>
          <w:rFonts w:cs="Calibri"/>
          <w:snapToGrid w:val="0"/>
        </w:rPr>
      </w:pPr>
      <w:r>
        <w:rPr>
          <w:rFonts w:cs="Calibri"/>
          <w:snapToGrid w:val="0"/>
        </w:rPr>
        <w:t>Residence – an order to say with whom the child lives, including any shared arrangements</w:t>
      </w:r>
    </w:p>
    <w:p w14:paraId="164B17E0" w14:textId="77777777" w:rsidR="00C26E84" w:rsidRDefault="00C26E84" w:rsidP="00D93CC3">
      <w:pPr>
        <w:numPr>
          <w:ilvl w:val="0"/>
          <w:numId w:val="118"/>
        </w:numPr>
        <w:spacing w:after="0" w:line="240" w:lineRule="auto"/>
        <w:rPr>
          <w:rFonts w:cs="Calibri"/>
          <w:snapToGrid w:val="0"/>
        </w:rPr>
      </w:pPr>
      <w:r>
        <w:rPr>
          <w:rFonts w:cs="Calibri"/>
          <w:snapToGrid w:val="0"/>
        </w:rPr>
        <w:lastRenderedPageBreak/>
        <w:t>Contact – an order to say the times that a child may have contact with a parent with whom they are not living, or anyone else who plays an important part in their life, such as a grandparent (contact can either be face to face, or by phone, letters)</w:t>
      </w:r>
    </w:p>
    <w:p w14:paraId="59DFAA0A" w14:textId="77777777" w:rsidR="00C26E84" w:rsidRDefault="00C26E84" w:rsidP="00D93CC3">
      <w:pPr>
        <w:numPr>
          <w:ilvl w:val="0"/>
          <w:numId w:val="118"/>
        </w:numPr>
        <w:spacing w:after="0" w:line="240" w:lineRule="auto"/>
        <w:rPr>
          <w:rFonts w:cs="Calibri"/>
          <w:snapToGrid w:val="0"/>
        </w:rPr>
      </w:pPr>
      <w:r>
        <w:rPr>
          <w:rFonts w:cs="Calibri"/>
          <w:snapToGrid w:val="0"/>
        </w:rPr>
        <w:t>Child Maintenance – an order that provides for financial support of a child</w:t>
      </w:r>
    </w:p>
    <w:p w14:paraId="748B2E47" w14:textId="77777777" w:rsidR="00C26E84" w:rsidRDefault="00C26E84" w:rsidP="00D93CC3">
      <w:pPr>
        <w:numPr>
          <w:ilvl w:val="0"/>
          <w:numId w:val="118"/>
        </w:numPr>
        <w:spacing w:after="0" w:line="240" w:lineRule="auto"/>
        <w:rPr>
          <w:rFonts w:cs="Calibri"/>
          <w:snapToGrid w:val="0"/>
        </w:rPr>
      </w:pPr>
      <w:r>
        <w:rPr>
          <w:rFonts w:cs="Calibri"/>
          <w:snapToGrid w:val="0"/>
        </w:rPr>
        <w:t>Specific Issues – an order about any other aspect of parental responsibility (this may include the day-to-day care, welfare and development of a child, issues relating to religion, education, sport, or other specific issue)</w:t>
      </w:r>
    </w:p>
    <w:p w14:paraId="1A7B422C" w14:textId="77777777" w:rsidR="00C26E84" w:rsidRDefault="00C26E84" w:rsidP="00C26E84">
      <w:pPr>
        <w:spacing w:after="0"/>
        <w:rPr>
          <w:rFonts w:cs="Calibri"/>
          <w:b/>
        </w:rPr>
      </w:pPr>
    </w:p>
    <w:p w14:paraId="05A64683" w14:textId="77777777" w:rsidR="0060653F" w:rsidRDefault="0060653F" w:rsidP="00C26E84">
      <w:pPr>
        <w:rPr>
          <w:rFonts w:cs="Calibri"/>
          <w:b/>
        </w:rPr>
      </w:pPr>
      <w:r>
        <w:rPr>
          <w:rFonts w:cs="Calibri"/>
          <w:b/>
        </w:rPr>
        <w:t>Residency</w:t>
      </w:r>
    </w:p>
    <w:p w14:paraId="56EBCFBA" w14:textId="77777777" w:rsidR="00C26E84" w:rsidRPr="0060653F" w:rsidRDefault="00C26E84" w:rsidP="00C26E84">
      <w:pPr>
        <w:rPr>
          <w:rFonts w:cs="Calibri"/>
          <w:b/>
        </w:rPr>
      </w:pPr>
      <w:r>
        <w:rPr>
          <w:rFonts w:cs="Calibri"/>
          <w:snapToGrid w:val="0"/>
        </w:rPr>
        <w:t>The parent with whom the child lives is responsible for day-to-day decisions like:</w:t>
      </w:r>
    </w:p>
    <w:p w14:paraId="2F8CFEFE" w14:textId="77777777" w:rsidR="00C26E84" w:rsidRDefault="00C26E84" w:rsidP="00D93CC3">
      <w:pPr>
        <w:numPr>
          <w:ilvl w:val="0"/>
          <w:numId w:val="119"/>
        </w:numPr>
        <w:spacing w:after="0" w:line="240" w:lineRule="auto"/>
        <w:rPr>
          <w:rFonts w:cs="Calibri"/>
          <w:snapToGrid w:val="0"/>
        </w:rPr>
      </w:pPr>
      <w:r>
        <w:rPr>
          <w:rFonts w:cs="Calibri"/>
          <w:snapToGrid w:val="0"/>
        </w:rPr>
        <w:t>Discipline</w:t>
      </w:r>
    </w:p>
    <w:p w14:paraId="4F1F29BE" w14:textId="77777777" w:rsidR="00C26E84" w:rsidRDefault="00C26E84" w:rsidP="00D93CC3">
      <w:pPr>
        <w:numPr>
          <w:ilvl w:val="0"/>
          <w:numId w:val="119"/>
        </w:numPr>
        <w:spacing w:after="0" w:line="240" w:lineRule="auto"/>
        <w:rPr>
          <w:rFonts w:cs="Calibri"/>
          <w:snapToGrid w:val="0"/>
        </w:rPr>
      </w:pPr>
      <w:r>
        <w:rPr>
          <w:rFonts w:cs="Calibri"/>
          <w:snapToGrid w:val="0"/>
        </w:rPr>
        <w:t>Going out</w:t>
      </w:r>
    </w:p>
    <w:p w14:paraId="79914532" w14:textId="77777777" w:rsidR="00C26E84" w:rsidRDefault="00C26E84" w:rsidP="00D93CC3">
      <w:pPr>
        <w:numPr>
          <w:ilvl w:val="0"/>
          <w:numId w:val="119"/>
        </w:numPr>
        <w:spacing w:after="0" w:line="240" w:lineRule="auto"/>
        <w:rPr>
          <w:rFonts w:cs="Calibri"/>
          <w:snapToGrid w:val="0"/>
        </w:rPr>
      </w:pPr>
      <w:r>
        <w:rPr>
          <w:rFonts w:cs="Calibri"/>
          <w:snapToGrid w:val="0"/>
        </w:rPr>
        <w:t>Clothes</w:t>
      </w:r>
    </w:p>
    <w:p w14:paraId="551893F0" w14:textId="77777777" w:rsidR="00C26E84" w:rsidRDefault="00C26E84" w:rsidP="00D93CC3">
      <w:pPr>
        <w:numPr>
          <w:ilvl w:val="0"/>
          <w:numId w:val="119"/>
        </w:numPr>
        <w:spacing w:after="0" w:line="240" w:lineRule="auto"/>
        <w:rPr>
          <w:rFonts w:cs="Calibri"/>
          <w:snapToGrid w:val="0"/>
        </w:rPr>
      </w:pPr>
      <w:r>
        <w:rPr>
          <w:rFonts w:cs="Calibri"/>
          <w:snapToGrid w:val="0"/>
        </w:rPr>
        <w:t>Accommodation</w:t>
      </w:r>
    </w:p>
    <w:p w14:paraId="2AF032EF" w14:textId="77777777" w:rsidR="00C26E84" w:rsidRDefault="00C26E84" w:rsidP="00D93CC3">
      <w:pPr>
        <w:numPr>
          <w:ilvl w:val="0"/>
          <w:numId w:val="119"/>
        </w:numPr>
        <w:spacing w:after="0" w:line="240" w:lineRule="auto"/>
        <w:rPr>
          <w:rFonts w:cs="Calibri"/>
          <w:snapToGrid w:val="0"/>
        </w:rPr>
      </w:pPr>
      <w:r>
        <w:rPr>
          <w:rFonts w:cs="Calibri"/>
          <w:snapToGrid w:val="0"/>
        </w:rPr>
        <w:t>Pocket money</w:t>
      </w:r>
    </w:p>
    <w:p w14:paraId="5BDEBF02" w14:textId="77777777" w:rsidR="00C26E84" w:rsidRDefault="00C26E84" w:rsidP="00C26E84">
      <w:pPr>
        <w:rPr>
          <w:rFonts w:cs="Calibri"/>
          <w:snapToGrid w:val="0"/>
        </w:rPr>
      </w:pPr>
    </w:p>
    <w:p w14:paraId="0B5294CF" w14:textId="77777777" w:rsidR="00C26E84" w:rsidRDefault="00C26E84" w:rsidP="00C26E84">
      <w:pPr>
        <w:rPr>
          <w:rFonts w:cs="Calibri"/>
          <w:snapToGrid w:val="0"/>
        </w:rPr>
      </w:pPr>
      <w:r>
        <w:rPr>
          <w:rFonts w:cs="Calibri"/>
          <w:snapToGrid w:val="0"/>
        </w:rPr>
        <w:t>Residency can be a shared arrangement.</w:t>
      </w:r>
    </w:p>
    <w:p w14:paraId="7A237DF2" w14:textId="35B3E346" w:rsidR="00C26E84" w:rsidRDefault="00C26E84" w:rsidP="00C26E84">
      <w:pPr>
        <w:rPr>
          <w:rFonts w:cs="Calibri"/>
        </w:rPr>
      </w:pPr>
      <w:r>
        <w:rPr>
          <w:rFonts w:cs="Calibri"/>
        </w:rPr>
        <w:t xml:space="preserve">Parents/guardians, regardless of their marital status, have joint and equal legal responsibilities for their children unless there is a Court Order determining otherwise. Service staff members and educators need to be knowledgeable of which parent/guardian has specific legal rights and responsibilities. Thus, the service will need to access any relevant Court Orders issued. Services are not legally able to allow children to leave the </w:t>
      </w:r>
      <w:r w:rsidR="009A118F">
        <w:rPr>
          <w:rFonts w:cs="Calibri"/>
        </w:rPr>
        <w:t>centre</w:t>
      </w:r>
      <w:r>
        <w:rPr>
          <w:rFonts w:cs="Calibri"/>
        </w:rPr>
        <w:t xml:space="preserve"> without permission of the custodial parent/guardian.</w:t>
      </w:r>
    </w:p>
    <w:p w14:paraId="3EA3A852" w14:textId="3AEEC815" w:rsidR="00C26E84" w:rsidRDefault="00C26E84" w:rsidP="00C26E84">
      <w:pPr>
        <w:rPr>
          <w:rFonts w:cs="Calibri"/>
        </w:rPr>
      </w:pPr>
      <w:r>
        <w:rPr>
          <w:rFonts w:cs="Calibri"/>
        </w:rPr>
        <w:t xml:space="preserve">In the case where guardianship and custody </w:t>
      </w:r>
      <w:r w:rsidR="000E17EF">
        <w:rPr>
          <w:rFonts w:cs="Calibri"/>
        </w:rPr>
        <w:t>are</w:t>
      </w:r>
      <w:r>
        <w:rPr>
          <w:rFonts w:cs="Calibri"/>
        </w:rPr>
        <w:t xml:space="preserve"> legally defined, the service’s policy must be followed as stated on the enrolment form. When situations change a copy of the Custody Order must be provided to the Service. Where confrontation situations arise over custody the child will be kept at the Service, the custodial parent must be contacted without undue delay and if </w:t>
      </w:r>
      <w:r w:rsidR="000E17EF">
        <w:rPr>
          <w:rFonts w:cs="Calibri"/>
        </w:rPr>
        <w:t>necessary,</w:t>
      </w:r>
      <w:r>
        <w:rPr>
          <w:rFonts w:cs="Calibri"/>
        </w:rPr>
        <w:t xml:space="preserve"> the Police and/or relevant government departments, the service will follow procedures in line with the Child Protection Policy to ensure the safety of all children.</w:t>
      </w:r>
    </w:p>
    <w:p w14:paraId="13F607D1" w14:textId="77777777" w:rsidR="00C26E84" w:rsidRDefault="00C26E84" w:rsidP="00C26E84">
      <w:pPr>
        <w:rPr>
          <w:rFonts w:cs="Times New Roman"/>
          <w:b/>
          <w:sz w:val="36"/>
          <w:szCs w:val="36"/>
        </w:rPr>
      </w:pPr>
      <w:r>
        <w:rPr>
          <w:b/>
          <w:sz w:val="36"/>
          <w:szCs w:val="36"/>
        </w:rPr>
        <w:t>Sources</w:t>
      </w:r>
    </w:p>
    <w:p w14:paraId="6096980B" w14:textId="77777777" w:rsidR="00C26E84" w:rsidRDefault="00C26E84" w:rsidP="00C26E84">
      <w:pPr>
        <w:rPr>
          <w:rFonts w:ascii="Arial" w:hAnsi="Arial" w:cs="Arial"/>
          <w:b/>
          <w:sz w:val="20"/>
          <w:szCs w:val="20"/>
        </w:rPr>
      </w:pPr>
      <w:r>
        <w:rPr>
          <w:rFonts w:ascii="Arial" w:hAnsi="Arial" w:cs="Arial"/>
          <w:b/>
          <w:i/>
          <w:snapToGrid w:val="0"/>
          <w:sz w:val="20"/>
          <w:szCs w:val="20"/>
        </w:rPr>
        <w:t>The above information has been adapted from the Family Court of Australia website 2002</w:t>
      </w:r>
      <w:bookmarkStart w:id="38" w:name="_Hlt164231217"/>
      <w:r>
        <w:rPr>
          <w:rFonts w:ascii="Arial" w:hAnsi="Arial" w:cs="Arial"/>
          <w:b/>
          <w:i/>
          <w:snapToGrid w:val="0"/>
          <w:sz w:val="20"/>
          <w:szCs w:val="20"/>
        </w:rPr>
        <w:t xml:space="preserve"> </w:t>
      </w:r>
      <w:hyperlink r:id="rId42" w:history="1">
        <w:r>
          <w:rPr>
            <w:rStyle w:val="Hyperlink"/>
            <w:rFonts w:ascii="Arial" w:hAnsi="Arial" w:cs="Arial"/>
            <w:b/>
            <w:sz w:val="20"/>
            <w:szCs w:val="20"/>
          </w:rPr>
          <w:t>www.familycourt.gov.au</w:t>
        </w:r>
      </w:hyperlink>
      <w:bookmarkEnd w:id="38"/>
    </w:p>
    <w:p w14:paraId="0C53C3E7" w14:textId="77777777" w:rsidR="00C26E84" w:rsidRDefault="00C26E84" w:rsidP="00C26E84">
      <w:pPr>
        <w:rPr>
          <w:rFonts w:ascii="Arial" w:hAnsi="Arial" w:cs="Arial"/>
          <w:b/>
          <w:sz w:val="20"/>
          <w:szCs w:val="20"/>
        </w:rPr>
      </w:pPr>
      <w:r>
        <w:rPr>
          <w:rFonts w:ascii="Arial" w:hAnsi="Arial" w:cs="Arial"/>
          <w:b/>
          <w:sz w:val="20"/>
          <w:szCs w:val="20"/>
        </w:rPr>
        <w:t>Family Law Act 1975</w:t>
      </w:r>
    </w:p>
    <w:p w14:paraId="048F2999" w14:textId="77777777" w:rsidR="00C26E84" w:rsidRDefault="00C26E84" w:rsidP="00C26E84">
      <w:pPr>
        <w:rPr>
          <w:rFonts w:ascii="Calibri" w:hAnsi="Calibri" w:cs="Times New Roman"/>
          <w:b/>
        </w:rPr>
      </w:pPr>
      <w:r>
        <w:rPr>
          <w:b/>
        </w:rPr>
        <w:t>Education and Care National Regulations 2011</w:t>
      </w:r>
    </w:p>
    <w:p w14:paraId="033B7A4C" w14:textId="77777777" w:rsidR="00C26E84" w:rsidRDefault="00C26E84" w:rsidP="00C26E84">
      <w:pPr>
        <w:rPr>
          <w:b/>
        </w:rPr>
      </w:pPr>
      <w:r>
        <w:rPr>
          <w:b/>
        </w:rPr>
        <w:t>National Quality Standard</w:t>
      </w:r>
    </w:p>
    <w:p w14:paraId="1BCF736E" w14:textId="413A71DA" w:rsidR="0060653F" w:rsidRDefault="00C26E84" w:rsidP="00C26E84">
      <w:pPr>
        <w:rPr>
          <w:b/>
        </w:rPr>
      </w:pPr>
      <w:r>
        <w:rPr>
          <w:b/>
        </w:rPr>
        <w:t>Child Safe Standards 20</w:t>
      </w:r>
      <w:r w:rsidR="00651555">
        <w:rPr>
          <w:b/>
        </w:rPr>
        <w:t>22</w:t>
      </w:r>
    </w:p>
    <w:p w14:paraId="008BF0D3" w14:textId="77777777" w:rsidR="00C26E84" w:rsidRPr="0060653F" w:rsidRDefault="00C26E84" w:rsidP="00C26E84">
      <w:pPr>
        <w:rPr>
          <w:b/>
        </w:rPr>
      </w:pPr>
      <w:r>
        <w:rPr>
          <w:rFonts w:cs="Calibri"/>
          <w:b/>
          <w:sz w:val="36"/>
          <w:szCs w:val="36"/>
        </w:rPr>
        <w:lastRenderedPageBreak/>
        <w:t>Review</w:t>
      </w:r>
      <w:r>
        <w:rPr>
          <w:rFonts w:cs="Calibri"/>
          <w:b/>
          <w:sz w:val="32"/>
          <w:szCs w:val="32"/>
        </w:rPr>
        <w:br/>
      </w:r>
      <w:r>
        <w:rPr>
          <w:rFonts w:cs="Calibri"/>
          <w:szCs w:val="20"/>
        </w:rPr>
        <w:t xml:space="preserve">The policy will be reviewed annually. </w:t>
      </w:r>
      <w:r>
        <w:rPr>
          <w:rFonts w:cs="Calibri"/>
          <w:b/>
          <w:sz w:val="36"/>
          <w:szCs w:val="32"/>
        </w:rPr>
        <w:br/>
      </w:r>
      <w:r>
        <w:rPr>
          <w:rFonts w:cs="Calibri"/>
          <w:szCs w:val="20"/>
        </w:rPr>
        <w:t>The review will be conducted by:</w:t>
      </w:r>
    </w:p>
    <w:p w14:paraId="13A27911" w14:textId="77777777" w:rsidR="00C26E84" w:rsidRDefault="00C26E84" w:rsidP="00D93CC3">
      <w:pPr>
        <w:numPr>
          <w:ilvl w:val="0"/>
          <w:numId w:val="91"/>
        </w:numPr>
        <w:spacing w:after="0" w:line="276" w:lineRule="auto"/>
        <w:ind w:left="760" w:hanging="357"/>
        <w:rPr>
          <w:rFonts w:cs="Calibri"/>
          <w:szCs w:val="20"/>
        </w:rPr>
      </w:pPr>
      <w:r>
        <w:rPr>
          <w:rFonts w:cs="Calibri"/>
          <w:szCs w:val="20"/>
        </w:rPr>
        <w:t>Management</w:t>
      </w:r>
    </w:p>
    <w:p w14:paraId="5B0B2D4F" w14:textId="77777777" w:rsidR="00C26E84" w:rsidRDefault="00C26E84" w:rsidP="00D93CC3">
      <w:pPr>
        <w:numPr>
          <w:ilvl w:val="0"/>
          <w:numId w:val="91"/>
        </w:numPr>
        <w:spacing w:after="0" w:line="276" w:lineRule="auto"/>
        <w:ind w:left="760" w:hanging="357"/>
        <w:rPr>
          <w:rFonts w:cs="Calibri"/>
          <w:szCs w:val="20"/>
        </w:rPr>
      </w:pPr>
      <w:r>
        <w:rPr>
          <w:rFonts w:cs="Calibri"/>
          <w:szCs w:val="20"/>
        </w:rPr>
        <w:t>Employees</w:t>
      </w:r>
    </w:p>
    <w:p w14:paraId="56D61484" w14:textId="77777777" w:rsidR="00C26E84" w:rsidRDefault="00C26E84" w:rsidP="00D93CC3">
      <w:pPr>
        <w:numPr>
          <w:ilvl w:val="0"/>
          <w:numId w:val="91"/>
        </w:numPr>
        <w:spacing w:after="0" w:line="276" w:lineRule="auto"/>
        <w:ind w:left="760" w:hanging="357"/>
        <w:rPr>
          <w:rFonts w:cs="Calibri"/>
          <w:szCs w:val="20"/>
        </w:rPr>
      </w:pPr>
      <w:r>
        <w:rPr>
          <w:rFonts w:cs="Calibri"/>
          <w:szCs w:val="20"/>
        </w:rPr>
        <w:t xml:space="preserve">Families </w:t>
      </w:r>
    </w:p>
    <w:p w14:paraId="6DDDE1D2" w14:textId="77777777" w:rsidR="00C26E84" w:rsidRDefault="00C26E84" w:rsidP="00D93CC3">
      <w:pPr>
        <w:numPr>
          <w:ilvl w:val="0"/>
          <w:numId w:val="91"/>
        </w:numPr>
        <w:spacing w:after="0" w:line="276" w:lineRule="auto"/>
        <w:ind w:left="760" w:hanging="357"/>
        <w:rPr>
          <w:rFonts w:cs="Calibri"/>
          <w:szCs w:val="20"/>
        </w:rPr>
      </w:pPr>
      <w:r>
        <w:rPr>
          <w:rFonts w:cs="Calibri"/>
          <w:szCs w:val="20"/>
        </w:rPr>
        <w:t>Interested Parties</w:t>
      </w:r>
    </w:p>
    <w:p w14:paraId="45E8C3A4" w14:textId="77777777" w:rsidR="00D17DDC" w:rsidRDefault="00D17DDC" w:rsidP="00D9213C">
      <w:pPr>
        <w:pStyle w:val="PolicyHeaders"/>
        <w:sectPr w:rsidR="00D17DDC" w:rsidSect="00D17DDC">
          <w:type w:val="oddPage"/>
          <w:pgSz w:w="11906" w:h="16838"/>
          <w:pgMar w:top="1440" w:right="1440" w:bottom="1440" w:left="1440" w:header="708" w:footer="708" w:gutter="0"/>
          <w:cols w:space="708"/>
          <w:docGrid w:linePitch="360"/>
        </w:sectPr>
      </w:pPr>
    </w:p>
    <w:p w14:paraId="129095C4" w14:textId="77777777" w:rsidR="00B8192C" w:rsidRPr="00D9213C" w:rsidRDefault="00B8192C" w:rsidP="00D9213C">
      <w:pPr>
        <w:pStyle w:val="PolicyHeaders"/>
      </w:pPr>
      <w:bookmarkStart w:id="39" w:name="_Toc138933422"/>
      <w:r w:rsidRPr="00D9213C">
        <w:lastRenderedPageBreak/>
        <w:t>Fees Policy</w:t>
      </w:r>
      <w:bookmarkEnd w:id="39"/>
    </w:p>
    <w:p w14:paraId="4FCE49A2" w14:textId="77777777" w:rsidR="00B8192C" w:rsidRDefault="00B8192C" w:rsidP="00B8192C">
      <w:pPr>
        <w:rPr>
          <w:rFonts w:ascii="Calibri" w:hAnsi="Calibri"/>
          <w:b/>
          <w:sz w:val="36"/>
          <w:szCs w:val="36"/>
        </w:rPr>
      </w:pPr>
      <w:r>
        <w:rPr>
          <w:b/>
          <w:sz w:val="36"/>
          <w:szCs w:val="36"/>
        </w:rPr>
        <w:t>NQF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26"/>
        <w:gridCol w:w="835"/>
        <w:gridCol w:w="7355"/>
      </w:tblGrid>
      <w:tr w:rsidR="00B8192C" w14:paraId="62B34CF0" w14:textId="77777777" w:rsidTr="00B8192C">
        <w:tc>
          <w:tcPr>
            <w:tcW w:w="835" w:type="dxa"/>
            <w:tcBorders>
              <w:top w:val="single" w:sz="4" w:space="0" w:color="BFBFBF"/>
              <w:left w:val="single" w:sz="4" w:space="0" w:color="BFBFBF"/>
              <w:bottom w:val="single" w:sz="4" w:space="0" w:color="BFBFBF"/>
              <w:right w:val="single" w:sz="4" w:space="0" w:color="BFBFBF"/>
            </w:tcBorders>
            <w:hideMark/>
          </w:tcPr>
          <w:p w14:paraId="37EBB17E" w14:textId="77777777" w:rsidR="00B8192C" w:rsidRDefault="00B8192C">
            <w:pPr>
              <w:spacing w:after="0" w:line="240" w:lineRule="auto"/>
              <w:rPr>
                <w:rFonts w:cs="Calibri"/>
                <w:sz w:val="18"/>
                <w:lang w:val="en-US"/>
              </w:rPr>
            </w:pPr>
            <w:r>
              <w:rPr>
                <w:rFonts w:cs="Calibri"/>
                <w:sz w:val="18"/>
                <w:lang w:val="en-US"/>
              </w:rPr>
              <w:t>QA7</w:t>
            </w:r>
          </w:p>
        </w:tc>
        <w:tc>
          <w:tcPr>
            <w:tcW w:w="844" w:type="dxa"/>
            <w:tcBorders>
              <w:top w:val="single" w:sz="4" w:space="0" w:color="BFBFBF"/>
              <w:left w:val="single" w:sz="4" w:space="0" w:color="BFBFBF"/>
              <w:bottom w:val="single" w:sz="4" w:space="0" w:color="BFBFBF"/>
              <w:right w:val="single" w:sz="4" w:space="0" w:color="BFBFBF"/>
            </w:tcBorders>
            <w:hideMark/>
          </w:tcPr>
          <w:p w14:paraId="680504A4" w14:textId="77777777" w:rsidR="00B8192C" w:rsidRDefault="00B8192C">
            <w:pPr>
              <w:spacing w:after="0" w:line="240" w:lineRule="auto"/>
              <w:rPr>
                <w:rFonts w:cs="Calibri"/>
                <w:sz w:val="18"/>
                <w:lang w:val="en-US"/>
              </w:rPr>
            </w:pPr>
            <w:r>
              <w:rPr>
                <w:rFonts w:cs="Calibri"/>
                <w:sz w:val="18"/>
                <w:lang w:val="en-US"/>
              </w:rPr>
              <w:t>7.1.2</w:t>
            </w:r>
          </w:p>
        </w:tc>
        <w:tc>
          <w:tcPr>
            <w:tcW w:w="7563" w:type="dxa"/>
            <w:tcBorders>
              <w:top w:val="single" w:sz="4" w:space="0" w:color="BFBFBF"/>
              <w:left w:val="single" w:sz="4" w:space="0" w:color="BFBFBF"/>
              <w:bottom w:val="single" w:sz="4" w:space="0" w:color="BFBFBF"/>
              <w:right w:val="single" w:sz="4" w:space="0" w:color="BFBFBF"/>
            </w:tcBorders>
            <w:hideMark/>
          </w:tcPr>
          <w:p w14:paraId="238FE790" w14:textId="77777777" w:rsidR="00B8192C" w:rsidRDefault="00B8192C">
            <w:pPr>
              <w:pStyle w:val="Pa20"/>
              <w:spacing w:after="40"/>
              <w:rPr>
                <w:rFonts w:ascii="Calibri" w:hAnsi="Calibri"/>
                <w:color w:val="000000"/>
                <w:sz w:val="18"/>
                <w:szCs w:val="18"/>
                <w:lang w:val="en-US"/>
              </w:rPr>
            </w:pPr>
            <w:r>
              <w:rPr>
                <w:rFonts w:ascii="Calibri" w:hAnsi="Calibri"/>
                <w:sz w:val="18"/>
                <w:szCs w:val="18"/>
                <w:lang w:val="en-US"/>
              </w:rPr>
              <w:t>Systems are in place to manage risk and enable the effective management and operation of a quality service.</w:t>
            </w:r>
          </w:p>
        </w:tc>
      </w:tr>
    </w:tbl>
    <w:p w14:paraId="139B73EC" w14:textId="77777777" w:rsidR="00B8192C" w:rsidRDefault="00B8192C" w:rsidP="00B8192C">
      <w:pPr>
        <w:rPr>
          <w:rFonts w:ascii="Calibri" w:hAnsi="Calibri" w:cs="Calibri"/>
          <w:b/>
          <w:sz w:val="36"/>
          <w:szCs w:val="36"/>
        </w:rPr>
      </w:pPr>
    </w:p>
    <w:p w14:paraId="4DBAEB51" w14:textId="77777777" w:rsidR="00B8192C" w:rsidRDefault="00B8192C" w:rsidP="00B8192C">
      <w:pPr>
        <w:rPr>
          <w:rFonts w:cs="Calibri"/>
          <w:b/>
          <w:sz w:val="36"/>
          <w:szCs w:val="36"/>
        </w:rPr>
      </w:pPr>
      <w:r>
        <w:rPr>
          <w:rFonts w:cs="Calibri"/>
          <w:b/>
          <w:sz w:val="36"/>
          <w:szCs w:val="36"/>
        </w:rPr>
        <w:t>Aim</w:t>
      </w:r>
    </w:p>
    <w:p w14:paraId="16E26050" w14:textId="77777777" w:rsidR="00B8192C" w:rsidRDefault="00B8192C" w:rsidP="00B8192C">
      <w:pPr>
        <w:rPr>
          <w:rFonts w:cs="Calibri"/>
        </w:rPr>
      </w:pPr>
      <w:r>
        <w:rPr>
          <w:rFonts w:cs="Calibri"/>
        </w:rPr>
        <w:t>For parents to pay their child care fees on time.</w:t>
      </w:r>
    </w:p>
    <w:p w14:paraId="0595A765" w14:textId="77777777" w:rsidR="00B8192C" w:rsidRDefault="00B8192C" w:rsidP="00B8192C">
      <w:pPr>
        <w:rPr>
          <w:rFonts w:cs="Calibri"/>
          <w:b/>
          <w:sz w:val="36"/>
          <w:szCs w:val="36"/>
        </w:rPr>
      </w:pPr>
      <w:r>
        <w:rPr>
          <w:rFonts w:cs="Calibri"/>
          <w:b/>
          <w:sz w:val="36"/>
          <w:szCs w:val="36"/>
        </w:rPr>
        <w:t>Related Policies</w:t>
      </w:r>
    </w:p>
    <w:p w14:paraId="5943885C" w14:textId="77777777" w:rsidR="00B8192C" w:rsidRDefault="00B8192C" w:rsidP="00B8192C">
      <w:pPr>
        <w:pStyle w:val="NoSpacing"/>
      </w:pPr>
      <w:r>
        <w:t>Orientation for Children Policy</w:t>
      </w:r>
    </w:p>
    <w:p w14:paraId="0ED313E2" w14:textId="77777777" w:rsidR="00B8192C" w:rsidRDefault="00B8192C" w:rsidP="00B8192C">
      <w:pPr>
        <w:pStyle w:val="NoSpacing"/>
      </w:pPr>
      <w:r>
        <w:t>Privacy and Confidentiality Policy</w:t>
      </w:r>
    </w:p>
    <w:p w14:paraId="52AE6C23" w14:textId="77777777" w:rsidR="00B8192C" w:rsidRDefault="00B8192C" w:rsidP="00B8192C">
      <w:pPr>
        <w:pStyle w:val="NoSpacing"/>
      </w:pPr>
      <w:r>
        <w:t>Enrolment Policy</w:t>
      </w:r>
    </w:p>
    <w:p w14:paraId="08776CE9" w14:textId="77777777" w:rsidR="00B8192C" w:rsidRDefault="00B8192C" w:rsidP="00B8192C">
      <w:pPr>
        <w:pStyle w:val="NoSpacing"/>
      </w:pPr>
    </w:p>
    <w:p w14:paraId="6899D33A" w14:textId="77777777" w:rsidR="00B8192C" w:rsidRDefault="00B8192C" w:rsidP="00B8192C">
      <w:pPr>
        <w:rPr>
          <w:rFonts w:cs="Calibri"/>
          <w:b/>
          <w:sz w:val="36"/>
          <w:szCs w:val="36"/>
        </w:rPr>
      </w:pPr>
      <w:r>
        <w:rPr>
          <w:rFonts w:cs="Calibri"/>
          <w:b/>
          <w:sz w:val="36"/>
          <w:szCs w:val="36"/>
        </w:rPr>
        <w:t>Who is affected by this policy?</w:t>
      </w:r>
    </w:p>
    <w:p w14:paraId="704934D4" w14:textId="77777777" w:rsidR="00B8192C" w:rsidRPr="00677303" w:rsidRDefault="00B8192C" w:rsidP="00677303">
      <w:pPr>
        <w:rPr>
          <w:rFonts w:cs="Times New Roman"/>
          <w:b/>
          <w:i/>
        </w:rPr>
      </w:pPr>
      <w:r w:rsidRPr="00677303">
        <w:rPr>
          <w:b/>
          <w:i/>
        </w:rPr>
        <w:t>Parents</w:t>
      </w:r>
    </w:p>
    <w:p w14:paraId="437CA446" w14:textId="77777777" w:rsidR="00B8192C" w:rsidRDefault="00B8192C" w:rsidP="00B8192C">
      <w:pPr>
        <w:rPr>
          <w:rFonts w:ascii="Calibri" w:hAnsi="Calibri" w:cs="Calibri"/>
        </w:rPr>
      </w:pPr>
      <w:r>
        <w:rPr>
          <w:rFonts w:cs="Calibri"/>
        </w:rPr>
        <w:t>Management</w:t>
      </w:r>
    </w:p>
    <w:p w14:paraId="1FB6E3A1" w14:textId="77777777" w:rsidR="00B8192C" w:rsidRDefault="00B8192C" w:rsidP="00B8192C">
      <w:pPr>
        <w:rPr>
          <w:rFonts w:cs="Calibri"/>
          <w:b/>
          <w:sz w:val="36"/>
          <w:szCs w:val="36"/>
        </w:rPr>
      </w:pPr>
      <w:r>
        <w:rPr>
          <w:rFonts w:cs="Calibri"/>
          <w:b/>
          <w:sz w:val="36"/>
          <w:szCs w:val="36"/>
        </w:rPr>
        <w:t>Implementation</w:t>
      </w:r>
    </w:p>
    <w:p w14:paraId="464754EE" w14:textId="77777777" w:rsidR="00B8192C" w:rsidRDefault="00B8192C" w:rsidP="00B8192C">
      <w:pPr>
        <w:autoSpaceDE w:val="0"/>
        <w:autoSpaceDN w:val="0"/>
        <w:adjustRightInd w:val="0"/>
        <w:spacing w:after="0"/>
        <w:rPr>
          <w:rFonts w:cs="ArialMT"/>
        </w:rPr>
      </w:pPr>
      <w:r>
        <w:rPr>
          <w:rFonts w:cs="ArialMT"/>
        </w:rPr>
        <w:t xml:space="preserve">Josie’s Bright Beginnings fees are payable, based on frequency in advance at all times. </w:t>
      </w:r>
    </w:p>
    <w:p w14:paraId="39920634" w14:textId="77777777" w:rsidR="00B8192C" w:rsidRDefault="00B8192C" w:rsidP="00B8192C">
      <w:pPr>
        <w:autoSpaceDE w:val="0"/>
        <w:autoSpaceDN w:val="0"/>
        <w:adjustRightInd w:val="0"/>
        <w:spacing w:after="0"/>
        <w:rPr>
          <w:rFonts w:cs="ArialMT"/>
        </w:rPr>
      </w:pPr>
      <w:r>
        <w:rPr>
          <w:rFonts w:cs="ArialMT"/>
        </w:rPr>
        <w:t>Our method of payment is via Direct Debit. The Direct Debit form must be returned alongside enrolment forms prior to start date.</w:t>
      </w:r>
    </w:p>
    <w:p w14:paraId="3204C744" w14:textId="77777777" w:rsidR="00B8192C" w:rsidRDefault="00B8192C" w:rsidP="00B8192C">
      <w:pPr>
        <w:autoSpaceDE w:val="0"/>
        <w:autoSpaceDN w:val="0"/>
        <w:adjustRightInd w:val="0"/>
        <w:spacing w:after="0"/>
        <w:rPr>
          <w:rFonts w:cs="ArialMT"/>
        </w:rPr>
      </w:pPr>
    </w:p>
    <w:p w14:paraId="7C5D5564" w14:textId="0E9F6C7A" w:rsidR="00B8192C" w:rsidRDefault="00B8192C" w:rsidP="00B8192C">
      <w:pPr>
        <w:autoSpaceDE w:val="0"/>
        <w:autoSpaceDN w:val="0"/>
        <w:adjustRightInd w:val="0"/>
        <w:spacing w:after="0"/>
        <w:rPr>
          <w:rFonts w:cs="ArialMT"/>
        </w:rPr>
      </w:pPr>
      <w:r>
        <w:rPr>
          <w:rFonts w:cs="ArialMT"/>
        </w:rPr>
        <w:t>Payments will be processed every second Monday. It is the parent’s /guardians’ responsibility to ensure there is enough money in your account to cover your fortnightly fee and avoid a dishonour fee of $</w:t>
      </w:r>
      <w:r w:rsidR="009F57D4">
        <w:rPr>
          <w:rFonts w:cs="ArialMT"/>
        </w:rPr>
        <w:t>2</w:t>
      </w:r>
      <w:r>
        <w:rPr>
          <w:rFonts w:cs="ArialMT"/>
        </w:rPr>
        <w:t>0.00.</w:t>
      </w:r>
    </w:p>
    <w:p w14:paraId="23A1C76E" w14:textId="77777777" w:rsidR="00B8192C" w:rsidRDefault="00B8192C" w:rsidP="00B8192C">
      <w:pPr>
        <w:autoSpaceDE w:val="0"/>
        <w:autoSpaceDN w:val="0"/>
        <w:adjustRightInd w:val="0"/>
        <w:spacing w:after="0"/>
        <w:rPr>
          <w:rFonts w:cs="ArialMT"/>
        </w:rPr>
      </w:pPr>
    </w:p>
    <w:p w14:paraId="106C823C" w14:textId="77777777" w:rsidR="00B8192C" w:rsidRDefault="00B8192C" w:rsidP="00B8192C">
      <w:pPr>
        <w:autoSpaceDE w:val="0"/>
        <w:autoSpaceDN w:val="0"/>
        <w:adjustRightInd w:val="0"/>
        <w:spacing w:after="0"/>
        <w:rPr>
          <w:rFonts w:cs="ArialMT"/>
        </w:rPr>
      </w:pPr>
      <w:r>
        <w:rPr>
          <w:rFonts w:cs="ArialMT"/>
        </w:rPr>
        <w:t xml:space="preserve">In the case of a declined payment, the full declined amount must be paid prior to the date of next payment. </w:t>
      </w:r>
    </w:p>
    <w:p w14:paraId="2DCCDEE9" w14:textId="77777777" w:rsidR="00B8192C" w:rsidRDefault="00B8192C" w:rsidP="00B8192C">
      <w:pPr>
        <w:autoSpaceDE w:val="0"/>
        <w:autoSpaceDN w:val="0"/>
        <w:adjustRightInd w:val="0"/>
        <w:spacing w:after="0"/>
        <w:rPr>
          <w:rFonts w:cs="ArialMT"/>
        </w:rPr>
      </w:pPr>
    </w:p>
    <w:p w14:paraId="27906371" w14:textId="77777777" w:rsidR="00B8192C" w:rsidRDefault="00B8192C" w:rsidP="00B8192C">
      <w:pPr>
        <w:autoSpaceDE w:val="0"/>
        <w:autoSpaceDN w:val="0"/>
        <w:adjustRightInd w:val="0"/>
        <w:spacing w:after="0"/>
        <w:rPr>
          <w:rFonts w:cs="ArialMT"/>
        </w:rPr>
      </w:pPr>
      <w:r>
        <w:rPr>
          <w:rFonts w:cs="ArialMT"/>
        </w:rPr>
        <w:t>A change of details form can be collected from the office if you need to change your personal details or account details. This must be received the Friday before the next direct debit payment. Two weeks’ notice in writing must be given to alter or cancel your bookings. If this is not adhered to, normal fees will be charged for the period. Days may be swapped within the same week only and only if resources are available on the proposed swap day. If available, additional days can also be given upon request, again depending on centre resources.</w:t>
      </w:r>
    </w:p>
    <w:p w14:paraId="6943B4E0" w14:textId="77777777" w:rsidR="00B8192C" w:rsidRDefault="00B8192C" w:rsidP="00B8192C">
      <w:pPr>
        <w:pStyle w:val="Heading3"/>
        <w:rPr>
          <w:rFonts w:ascii="Calibri" w:hAnsi="Calibri"/>
          <w:sz w:val="22"/>
          <w:szCs w:val="22"/>
        </w:rPr>
      </w:pPr>
    </w:p>
    <w:p w14:paraId="657ED282" w14:textId="77777777" w:rsidR="00B8192C" w:rsidRPr="00B8192C" w:rsidRDefault="00B8192C" w:rsidP="00B8192C"/>
    <w:p w14:paraId="4D5EBCF6" w14:textId="77777777" w:rsidR="00677303" w:rsidRDefault="00677303" w:rsidP="00677303">
      <w:pPr>
        <w:rPr>
          <w:b/>
        </w:rPr>
      </w:pPr>
    </w:p>
    <w:p w14:paraId="46840D3F" w14:textId="77777777" w:rsidR="00B8192C" w:rsidRPr="00677303" w:rsidRDefault="00B8192C" w:rsidP="00677303">
      <w:pPr>
        <w:rPr>
          <w:rFonts w:cs="Times New Roman"/>
          <w:b/>
        </w:rPr>
      </w:pPr>
      <w:r w:rsidRPr="00677303">
        <w:rPr>
          <w:b/>
        </w:rPr>
        <w:t>Fees are as follows:</w:t>
      </w:r>
    </w:p>
    <w:p w14:paraId="52FD0898" w14:textId="7C87AE04" w:rsidR="00B8192C" w:rsidRDefault="00B8192C" w:rsidP="00B8192C">
      <w:pPr>
        <w:autoSpaceDE w:val="0"/>
        <w:autoSpaceDN w:val="0"/>
        <w:adjustRightInd w:val="0"/>
        <w:spacing w:after="0"/>
        <w:rPr>
          <w:rFonts w:ascii="Calibri" w:hAnsi="Calibri" w:cs="ArialMT"/>
        </w:rPr>
      </w:pPr>
      <w:r>
        <w:rPr>
          <w:rFonts w:cs="ArialMT"/>
        </w:rPr>
        <w:t>Full Day: $</w:t>
      </w:r>
      <w:r w:rsidR="00F90ED4">
        <w:rPr>
          <w:rFonts w:cs="ArialMT"/>
        </w:rPr>
        <w:t>1</w:t>
      </w:r>
      <w:r w:rsidR="00CE135E">
        <w:rPr>
          <w:rFonts w:cs="ArialMT"/>
        </w:rPr>
        <w:t>30</w:t>
      </w:r>
      <w:r w:rsidR="00F90ED4">
        <w:rPr>
          <w:rFonts w:cs="ArialMT"/>
        </w:rPr>
        <w:t>.00</w:t>
      </w:r>
    </w:p>
    <w:p w14:paraId="503F9FD6" w14:textId="31C0DFDF" w:rsidR="00B8192C" w:rsidRDefault="00B8192C" w:rsidP="00B8192C">
      <w:pPr>
        <w:autoSpaceDE w:val="0"/>
        <w:autoSpaceDN w:val="0"/>
        <w:adjustRightInd w:val="0"/>
        <w:spacing w:after="0"/>
        <w:rPr>
          <w:rFonts w:cs="ArialMT"/>
        </w:rPr>
      </w:pPr>
      <w:r>
        <w:rPr>
          <w:rFonts w:cs="ArialMT"/>
        </w:rPr>
        <w:t>Casual Day $</w:t>
      </w:r>
      <w:r w:rsidR="0001164A">
        <w:rPr>
          <w:rFonts w:cs="ArialMT"/>
        </w:rPr>
        <w:t>1</w:t>
      </w:r>
      <w:r w:rsidR="00CE135E">
        <w:rPr>
          <w:rFonts w:cs="ArialMT"/>
        </w:rPr>
        <w:t>30</w:t>
      </w:r>
      <w:r w:rsidR="0001164A">
        <w:rPr>
          <w:rFonts w:cs="ArialMT"/>
        </w:rPr>
        <w:t>.00</w:t>
      </w:r>
    </w:p>
    <w:p w14:paraId="207ADE89" w14:textId="77777777" w:rsidR="00B8192C" w:rsidRDefault="00B8192C" w:rsidP="00B8192C">
      <w:pPr>
        <w:autoSpaceDE w:val="0"/>
        <w:autoSpaceDN w:val="0"/>
        <w:adjustRightInd w:val="0"/>
        <w:spacing w:after="0"/>
        <w:rPr>
          <w:rFonts w:cs="ArialMT"/>
        </w:rPr>
      </w:pPr>
    </w:p>
    <w:p w14:paraId="24B7FD1F" w14:textId="77777777" w:rsidR="00B8192C" w:rsidRDefault="00B8192C" w:rsidP="00B8192C">
      <w:pPr>
        <w:autoSpaceDE w:val="0"/>
        <w:autoSpaceDN w:val="0"/>
        <w:adjustRightInd w:val="0"/>
        <w:spacing w:after="0"/>
        <w:rPr>
          <w:rFonts w:cs="ArialMT"/>
        </w:rPr>
      </w:pPr>
      <w:r>
        <w:rPr>
          <w:rFonts w:cs="ArialMT"/>
        </w:rPr>
        <w:t>Fees are payable for ALL days booked, including any absences due to illness, holidays or public holidays.</w:t>
      </w:r>
    </w:p>
    <w:p w14:paraId="41764F73" w14:textId="77777777" w:rsidR="00B8192C" w:rsidRDefault="00B8192C" w:rsidP="00B8192C">
      <w:pPr>
        <w:autoSpaceDE w:val="0"/>
        <w:autoSpaceDN w:val="0"/>
        <w:adjustRightInd w:val="0"/>
        <w:spacing w:after="0"/>
        <w:rPr>
          <w:rFonts w:cs="ArialMT"/>
        </w:rPr>
      </w:pPr>
    </w:p>
    <w:p w14:paraId="72D2C9AA" w14:textId="404453BF" w:rsidR="00B8192C" w:rsidRDefault="00B8192C" w:rsidP="00B8192C">
      <w:pPr>
        <w:autoSpaceDE w:val="0"/>
        <w:autoSpaceDN w:val="0"/>
        <w:adjustRightInd w:val="0"/>
        <w:spacing w:after="0"/>
        <w:rPr>
          <w:rFonts w:cs="ArialMT"/>
        </w:rPr>
      </w:pPr>
      <w:r>
        <w:rPr>
          <w:rFonts w:cs="ArialMT"/>
        </w:rPr>
        <w:t xml:space="preserve">Late Collection Fees - A fee of $2.00 per minute will apply after 6:30 pm. If you are going to be late for any reason, please contact the educators at the </w:t>
      </w:r>
      <w:r w:rsidR="009A118F">
        <w:rPr>
          <w:rFonts w:cs="ArialMT"/>
        </w:rPr>
        <w:t>centre</w:t>
      </w:r>
      <w:r>
        <w:rPr>
          <w:rFonts w:cs="ArialMT"/>
        </w:rPr>
        <w:t>.</w:t>
      </w:r>
    </w:p>
    <w:p w14:paraId="1B8F6543" w14:textId="77777777" w:rsidR="00B8192C" w:rsidRDefault="00B8192C" w:rsidP="00B8192C">
      <w:pPr>
        <w:autoSpaceDE w:val="0"/>
        <w:autoSpaceDN w:val="0"/>
        <w:adjustRightInd w:val="0"/>
        <w:spacing w:after="0"/>
        <w:rPr>
          <w:rFonts w:cs="ArialMT"/>
        </w:rPr>
      </w:pPr>
    </w:p>
    <w:p w14:paraId="672C8165" w14:textId="77777777" w:rsidR="00B8192C" w:rsidRDefault="00B8192C" w:rsidP="00B8192C">
      <w:pPr>
        <w:autoSpaceDE w:val="0"/>
        <w:autoSpaceDN w:val="0"/>
        <w:adjustRightInd w:val="0"/>
        <w:spacing w:after="0"/>
        <w:rPr>
          <w:rFonts w:cs="ArialMT"/>
        </w:rPr>
      </w:pPr>
      <w:r>
        <w:rPr>
          <w:rFonts w:cs="ArialMT"/>
        </w:rPr>
        <w:t>If at any stage you have financial difficulties, please speak to the Director as we may be able to provide special assistance or work out a payment plan. If fees lapse by 2 weeks and no special arrangements have been made your child's place will be considered vacant and may be offered to another child.</w:t>
      </w:r>
    </w:p>
    <w:p w14:paraId="316CF987" w14:textId="77777777" w:rsidR="00B8192C" w:rsidRDefault="00B8192C" w:rsidP="00B8192C">
      <w:pPr>
        <w:spacing w:after="0"/>
        <w:rPr>
          <w:rFonts w:cs="Calibri"/>
        </w:rPr>
      </w:pPr>
    </w:p>
    <w:p w14:paraId="3CAD70DB" w14:textId="2F7757DD" w:rsidR="00B8192C" w:rsidRDefault="00B8192C" w:rsidP="00B8192C">
      <w:pPr>
        <w:spacing w:after="0"/>
        <w:rPr>
          <w:rFonts w:cs="Calibri"/>
        </w:rPr>
      </w:pPr>
      <w:r>
        <w:rPr>
          <w:rFonts w:cs="Calibri"/>
        </w:rPr>
        <w:t xml:space="preserve">Child care </w:t>
      </w:r>
      <w:r w:rsidR="00F90ED4">
        <w:rPr>
          <w:rFonts w:cs="Calibri"/>
        </w:rPr>
        <w:t>Subsidies</w:t>
      </w:r>
      <w:r>
        <w:rPr>
          <w:rFonts w:cs="Calibri"/>
        </w:rPr>
        <w:t xml:space="preserve"> (CCS) is available to all families who are Australian Residents. To find out their eligibility, families must contact the Family Assistance Office. </w:t>
      </w:r>
    </w:p>
    <w:p w14:paraId="64CF5FF7" w14:textId="49539C16" w:rsidR="00B8192C" w:rsidRDefault="00B8192C" w:rsidP="00B8192C">
      <w:pPr>
        <w:spacing w:after="0"/>
        <w:rPr>
          <w:rFonts w:cs="Calibri"/>
        </w:rPr>
      </w:pPr>
      <w:r>
        <w:rPr>
          <w:rFonts w:cs="Calibri"/>
        </w:rPr>
        <w:t xml:space="preserve">Child care </w:t>
      </w:r>
      <w:r w:rsidR="00F90ED4">
        <w:rPr>
          <w:rFonts w:cs="Calibri"/>
        </w:rPr>
        <w:t>Subsidies</w:t>
      </w:r>
      <w:r>
        <w:rPr>
          <w:rFonts w:cs="Calibri"/>
        </w:rPr>
        <w:t xml:space="preserve"> can be received as:</w:t>
      </w:r>
    </w:p>
    <w:p w14:paraId="02A181D7" w14:textId="77777777" w:rsidR="00B8192C" w:rsidRDefault="00B8192C" w:rsidP="00B8192C">
      <w:pPr>
        <w:spacing w:after="0"/>
        <w:rPr>
          <w:rFonts w:cs="Calibri"/>
        </w:rPr>
      </w:pPr>
    </w:p>
    <w:p w14:paraId="08FED94B" w14:textId="77777777" w:rsidR="00B8192C" w:rsidRDefault="00B8192C" w:rsidP="00D93CC3">
      <w:pPr>
        <w:numPr>
          <w:ilvl w:val="0"/>
          <w:numId w:val="120"/>
        </w:numPr>
        <w:spacing w:after="0" w:line="276" w:lineRule="auto"/>
        <w:rPr>
          <w:rFonts w:cs="Calibri"/>
        </w:rPr>
      </w:pPr>
      <w:r>
        <w:rPr>
          <w:rFonts w:cs="Calibri"/>
        </w:rPr>
        <w:t>A reduction of fees through the service.</w:t>
      </w:r>
    </w:p>
    <w:p w14:paraId="33E2D0F7" w14:textId="77777777" w:rsidR="00B8192C" w:rsidRDefault="00B8192C" w:rsidP="00D93CC3">
      <w:pPr>
        <w:numPr>
          <w:ilvl w:val="0"/>
          <w:numId w:val="120"/>
        </w:numPr>
        <w:spacing w:after="0" w:line="276" w:lineRule="auto"/>
        <w:rPr>
          <w:rFonts w:cs="Calibri"/>
        </w:rPr>
      </w:pPr>
      <w:r>
        <w:rPr>
          <w:rFonts w:cs="Calibri"/>
        </w:rPr>
        <w:t>A lump sum payment to families at the end of the financial year.</w:t>
      </w:r>
    </w:p>
    <w:p w14:paraId="1F775F7A" w14:textId="77777777" w:rsidR="00B8192C" w:rsidRDefault="00B8192C" w:rsidP="00B8192C">
      <w:pPr>
        <w:spacing w:after="0"/>
        <w:ind w:left="2220"/>
        <w:rPr>
          <w:rFonts w:cs="Calibri"/>
        </w:rPr>
      </w:pPr>
    </w:p>
    <w:p w14:paraId="4196880D" w14:textId="77777777" w:rsidR="00B8192C" w:rsidRDefault="00B8192C" w:rsidP="00B8192C">
      <w:pPr>
        <w:spacing w:after="0"/>
        <w:rPr>
          <w:rFonts w:cs="Calibri"/>
        </w:rPr>
      </w:pPr>
      <w:r>
        <w:rPr>
          <w:rFonts w:cs="Calibri"/>
        </w:rPr>
        <w:t>A receipt and or statement may be issued at any time or on an ongoing basis upon request.</w:t>
      </w:r>
    </w:p>
    <w:p w14:paraId="46EE29CF" w14:textId="77777777" w:rsidR="00B8192C" w:rsidRDefault="00B8192C" w:rsidP="00B8192C">
      <w:pPr>
        <w:spacing w:after="0"/>
        <w:rPr>
          <w:rFonts w:cs="Calibri"/>
        </w:rPr>
      </w:pPr>
    </w:p>
    <w:p w14:paraId="39C6CC81" w14:textId="77777777" w:rsidR="00B8192C" w:rsidRDefault="00B8192C" w:rsidP="00B8192C">
      <w:pPr>
        <w:spacing w:after="0"/>
        <w:rPr>
          <w:rFonts w:cs="Calibri"/>
        </w:rPr>
      </w:pPr>
      <w:r>
        <w:rPr>
          <w:rFonts w:cs="Calibri"/>
        </w:rPr>
        <w:t>Should you wish to end your child’s place at the service or should management make the decision to terminate your child’s place, 2 weeks written notice is required from the terminating party. If this does not occur, a cessation of care will be charged at full fee for the two weeks which does not include your CCS and CCR entitlements.</w:t>
      </w:r>
    </w:p>
    <w:p w14:paraId="1AA056B2" w14:textId="77777777" w:rsidR="00B8192C" w:rsidRDefault="00B8192C" w:rsidP="00B8192C">
      <w:pPr>
        <w:spacing w:after="0"/>
        <w:rPr>
          <w:rFonts w:cs="Calibri"/>
        </w:rPr>
      </w:pPr>
    </w:p>
    <w:p w14:paraId="142A9860" w14:textId="77777777" w:rsidR="00B8192C" w:rsidRDefault="00B8192C" w:rsidP="00B8192C">
      <w:pPr>
        <w:spacing w:after="0"/>
        <w:rPr>
          <w:rFonts w:cs="Calibri"/>
          <w:b/>
        </w:rPr>
      </w:pPr>
      <w:r>
        <w:rPr>
          <w:rFonts w:cs="Calibri"/>
          <w:b/>
        </w:rPr>
        <w:t>Overdue Fees</w:t>
      </w:r>
    </w:p>
    <w:p w14:paraId="412446B5" w14:textId="7436CC2E" w:rsidR="00B8192C" w:rsidRDefault="00B8192C" w:rsidP="00B8192C">
      <w:pPr>
        <w:spacing w:after="0"/>
        <w:rPr>
          <w:rFonts w:cs="Calibri"/>
        </w:rPr>
      </w:pPr>
      <w:r>
        <w:rPr>
          <w:rFonts w:cs="Calibri"/>
        </w:rPr>
        <w:t xml:space="preserve">Any family who is one or more weeks late with their fees will </w:t>
      </w:r>
      <w:r w:rsidR="000E17EF">
        <w:rPr>
          <w:rFonts w:cs="Calibri"/>
        </w:rPr>
        <w:t>receive</w:t>
      </w:r>
      <w:r>
        <w:rPr>
          <w:rFonts w:cs="Calibri"/>
        </w:rPr>
        <w:t xml:space="preserve"> a </w:t>
      </w:r>
      <w:r>
        <w:rPr>
          <w:rFonts w:cs="Calibri"/>
          <w:b/>
        </w:rPr>
        <w:t xml:space="preserve">Friendly Fee Reminder. </w:t>
      </w:r>
      <w:r>
        <w:rPr>
          <w:rFonts w:cs="Calibri"/>
        </w:rPr>
        <w:t xml:space="preserve">Families can make appointments to speak with the approved provider or nominated supervisor regarding payments if there is a need to do so. Continually not paying fees will put your children’s place in the </w:t>
      </w:r>
      <w:r w:rsidR="009A118F">
        <w:rPr>
          <w:rFonts w:cs="Calibri"/>
        </w:rPr>
        <w:t>centre</w:t>
      </w:r>
      <w:r>
        <w:rPr>
          <w:rFonts w:cs="Calibri"/>
        </w:rPr>
        <w:t xml:space="preserve"> in jeopardy. </w:t>
      </w:r>
    </w:p>
    <w:p w14:paraId="27B9718F" w14:textId="77777777" w:rsidR="00B8192C" w:rsidRDefault="00B8192C" w:rsidP="00B8192C">
      <w:pPr>
        <w:spacing w:after="0"/>
        <w:rPr>
          <w:rFonts w:cs="Calibri"/>
          <w:b/>
          <w:color w:val="FF0000"/>
        </w:rPr>
      </w:pPr>
      <w:r>
        <w:rPr>
          <w:rFonts w:cs="Calibri"/>
        </w:rPr>
        <w:t xml:space="preserve"> </w:t>
      </w:r>
    </w:p>
    <w:p w14:paraId="104652B2" w14:textId="0DA654D4" w:rsidR="00B8192C" w:rsidRDefault="00B8192C" w:rsidP="00B8192C">
      <w:pPr>
        <w:rPr>
          <w:rFonts w:cs="Calibri"/>
          <w:b/>
          <w:sz w:val="36"/>
          <w:szCs w:val="36"/>
        </w:rPr>
      </w:pPr>
      <w:r>
        <w:rPr>
          <w:rFonts w:cs="Calibri"/>
          <w:b/>
          <w:sz w:val="36"/>
          <w:szCs w:val="36"/>
        </w:rPr>
        <w:t>Sources</w:t>
      </w:r>
    </w:p>
    <w:p w14:paraId="74DF1EAC" w14:textId="77777777" w:rsidR="00B8192C" w:rsidRDefault="00B8192C" w:rsidP="00B8192C">
      <w:pPr>
        <w:pStyle w:val="Bibliography"/>
        <w:rPr>
          <w:rFonts w:cs="Calibri"/>
          <w:b/>
          <w:noProof/>
        </w:rPr>
      </w:pPr>
      <w:r>
        <w:rPr>
          <w:rFonts w:cs="Calibri"/>
          <w:b/>
          <w:noProof/>
        </w:rPr>
        <w:t xml:space="preserve">Bryant, L. (2009). </w:t>
      </w:r>
      <w:r>
        <w:rPr>
          <w:rFonts w:cs="Calibri"/>
          <w:b/>
          <w:i/>
          <w:iCs/>
          <w:noProof/>
        </w:rPr>
        <w:t>Managing a Child Care Service : A Hands-On Guide for Service Providers.</w:t>
      </w:r>
      <w:r>
        <w:rPr>
          <w:rFonts w:cs="Calibri"/>
          <w:b/>
          <w:noProof/>
        </w:rPr>
        <w:t xml:space="preserve"> Sydney: Community Child Care Co-Operative.</w:t>
      </w:r>
    </w:p>
    <w:p w14:paraId="2EA8AC8A" w14:textId="77777777" w:rsidR="00B8192C" w:rsidRDefault="00B8192C" w:rsidP="00B8192C">
      <w:pPr>
        <w:rPr>
          <w:rFonts w:cs="Calibri"/>
          <w:b/>
        </w:rPr>
      </w:pPr>
      <w:r>
        <w:rPr>
          <w:rFonts w:cs="Calibri"/>
          <w:b/>
        </w:rPr>
        <w:t>Education and Care Services National Regulations 2011</w:t>
      </w:r>
    </w:p>
    <w:p w14:paraId="17EFEDF2" w14:textId="77777777" w:rsidR="00B8192C" w:rsidRDefault="00B8192C" w:rsidP="00B8192C">
      <w:pPr>
        <w:rPr>
          <w:rFonts w:cs="Calibri"/>
          <w:b/>
        </w:rPr>
      </w:pPr>
      <w:r>
        <w:rPr>
          <w:rFonts w:cs="Calibri"/>
          <w:b/>
        </w:rPr>
        <w:t>Family Assistance Legislation Amendment (Child Care) Act 2009</w:t>
      </w:r>
    </w:p>
    <w:p w14:paraId="6A881F26" w14:textId="77777777" w:rsidR="00B8192C" w:rsidRDefault="00B8192C" w:rsidP="00B8192C">
      <w:pPr>
        <w:rPr>
          <w:rFonts w:cs="Calibri"/>
          <w:b/>
          <w:sz w:val="32"/>
        </w:rPr>
      </w:pPr>
    </w:p>
    <w:p w14:paraId="031FE487" w14:textId="77777777" w:rsidR="00B8192C" w:rsidRDefault="00B8192C" w:rsidP="00B8192C">
      <w:pPr>
        <w:rPr>
          <w:rFonts w:cs="Calibri"/>
          <w:b/>
          <w:sz w:val="36"/>
          <w:szCs w:val="36"/>
        </w:rPr>
      </w:pPr>
      <w:r>
        <w:rPr>
          <w:rFonts w:cs="Calibri"/>
          <w:b/>
          <w:sz w:val="36"/>
          <w:szCs w:val="36"/>
        </w:rPr>
        <w:t>Review</w:t>
      </w:r>
    </w:p>
    <w:p w14:paraId="798EBBD9" w14:textId="77777777" w:rsidR="00B8192C" w:rsidRDefault="00B8192C" w:rsidP="00B8192C">
      <w:pPr>
        <w:rPr>
          <w:rFonts w:cs="Calibri"/>
        </w:rPr>
      </w:pPr>
      <w:r>
        <w:rPr>
          <w:rFonts w:cs="Calibri"/>
        </w:rPr>
        <w:t xml:space="preserve">The policy will be reviewed annually. </w:t>
      </w:r>
    </w:p>
    <w:p w14:paraId="73C9657F" w14:textId="77777777" w:rsidR="00B8192C" w:rsidRDefault="00B8192C" w:rsidP="00B8192C">
      <w:pPr>
        <w:rPr>
          <w:rFonts w:cs="Calibri"/>
        </w:rPr>
      </w:pPr>
      <w:r>
        <w:rPr>
          <w:rFonts w:cs="Calibri"/>
        </w:rPr>
        <w:t>Review will be conducted by:</w:t>
      </w:r>
    </w:p>
    <w:p w14:paraId="1047BF09" w14:textId="77777777" w:rsidR="00B8192C" w:rsidRDefault="00B8192C" w:rsidP="00D93CC3">
      <w:pPr>
        <w:numPr>
          <w:ilvl w:val="0"/>
          <w:numId w:val="121"/>
        </w:numPr>
        <w:spacing w:after="0" w:line="276" w:lineRule="auto"/>
        <w:ind w:left="1497" w:hanging="357"/>
        <w:rPr>
          <w:rFonts w:cs="Calibri"/>
        </w:rPr>
      </w:pPr>
      <w:r>
        <w:rPr>
          <w:rFonts w:cs="Calibri"/>
        </w:rPr>
        <w:t xml:space="preserve">Management, </w:t>
      </w:r>
    </w:p>
    <w:p w14:paraId="2B788686" w14:textId="77777777" w:rsidR="00B8192C" w:rsidRDefault="00B8192C" w:rsidP="00D93CC3">
      <w:pPr>
        <w:numPr>
          <w:ilvl w:val="0"/>
          <w:numId w:val="121"/>
        </w:numPr>
        <w:spacing w:after="0" w:line="276" w:lineRule="auto"/>
        <w:ind w:left="1497" w:hanging="357"/>
        <w:rPr>
          <w:rFonts w:cs="Calibri"/>
        </w:rPr>
      </w:pPr>
      <w:r>
        <w:rPr>
          <w:rFonts w:cs="Calibri"/>
        </w:rPr>
        <w:t xml:space="preserve">Employees, </w:t>
      </w:r>
    </w:p>
    <w:p w14:paraId="49CD9CBE" w14:textId="77777777" w:rsidR="00B8192C" w:rsidRDefault="00B8192C" w:rsidP="00D93CC3">
      <w:pPr>
        <w:numPr>
          <w:ilvl w:val="0"/>
          <w:numId w:val="121"/>
        </w:numPr>
        <w:spacing w:after="0" w:line="276" w:lineRule="auto"/>
        <w:ind w:left="1497" w:hanging="357"/>
        <w:rPr>
          <w:rFonts w:cs="Calibri"/>
        </w:rPr>
      </w:pPr>
      <w:r>
        <w:rPr>
          <w:rFonts w:cs="Calibri"/>
        </w:rPr>
        <w:t xml:space="preserve">Family Members </w:t>
      </w:r>
    </w:p>
    <w:p w14:paraId="70030B99" w14:textId="77777777" w:rsidR="00B8192C" w:rsidRDefault="00B8192C" w:rsidP="00D93CC3">
      <w:pPr>
        <w:numPr>
          <w:ilvl w:val="0"/>
          <w:numId w:val="121"/>
        </w:numPr>
        <w:spacing w:after="0" w:line="276" w:lineRule="auto"/>
        <w:ind w:left="1497" w:hanging="357"/>
        <w:rPr>
          <w:rFonts w:cs="Calibri"/>
        </w:rPr>
      </w:pPr>
      <w:r>
        <w:rPr>
          <w:rFonts w:cs="Calibri"/>
        </w:rPr>
        <w:t>Interested parties.</w:t>
      </w:r>
    </w:p>
    <w:p w14:paraId="211174DE" w14:textId="77777777" w:rsidR="00D17DDC" w:rsidRDefault="00D17DDC" w:rsidP="00CB6121">
      <w:pPr>
        <w:pStyle w:val="PolicyHeaders"/>
        <w:sectPr w:rsidR="00D17DDC" w:rsidSect="00D17DDC">
          <w:type w:val="oddPage"/>
          <w:pgSz w:w="11906" w:h="16838"/>
          <w:pgMar w:top="1440" w:right="1440" w:bottom="1440" w:left="1440" w:header="708" w:footer="708" w:gutter="0"/>
          <w:cols w:space="708"/>
          <w:docGrid w:linePitch="360"/>
        </w:sectPr>
      </w:pPr>
    </w:p>
    <w:p w14:paraId="30FD22CF" w14:textId="77777777" w:rsidR="00CB6121" w:rsidRPr="00CB6121" w:rsidRDefault="00CB6121" w:rsidP="00CB6121">
      <w:pPr>
        <w:pStyle w:val="PolicyHeaders"/>
      </w:pPr>
      <w:bookmarkStart w:id="40" w:name="_Toc138933423"/>
      <w:r w:rsidRPr="00CB6121">
        <w:lastRenderedPageBreak/>
        <w:t>Food, Nutrition and Beverage Policy</w:t>
      </w:r>
      <w:bookmarkEnd w:id="40"/>
    </w:p>
    <w:p w14:paraId="7A2D2062" w14:textId="77777777" w:rsidR="00CB6121" w:rsidRPr="00303A10" w:rsidRDefault="00CB6121" w:rsidP="00CB6121">
      <w:pPr>
        <w:rPr>
          <w:rFonts w:cs="Calibri"/>
        </w:rPr>
      </w:pPr>
    </w:p>
    <w:p w14:paraId="304050DB" w14:textId="77777777" w:rsidR="00CB6121" w:rsidRPr="00E03451" w:rsidRDefault="00CB6121" w:rsidP="00CB6121">
      <w:pPr>
        <w:rPr>
          <w:rFonts w:cs="Calibri"/>
          <w:b/>
          <w:sz w:val="36"/>
          <w:szCs w:val="32"/>
        </w:rPr>
      </w:pPr>
      <w:r w:rsidRPr="00E03451">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CB6121" w14:paraId="75C96F3E" w14:textId="77777777" w:rsidTr="00D23208">
        <w:tc>
          <w:tcPr>
            <w:tcW w:w="675" w:type="dxa"/>
            <w:vMerge w:val="restart"/>
          </w:tcPr>
          <w:p w14:paraId="2E6AA1C6" w14:textId="77777777" w:rsidR="00CB6121" w:rsidRDefault="00CB6121" w:rsidP="00D23208">
            <w:pPr>
              <w:rPr>
                <w:rFonts w:cs="Calibri"/>
                <w:sz w:val="18"/>
              </w:rPr>
            </w:pPr>
            <w:r>
              <w:rPr>
                <w:rFonts w:cs="Calibri"/>
                <w:sz w:val="18"/>
              </w:rPr>
              <w:t>QA2</w:t>
            </w:r>
          </w:p>
        </w:tc>
        <w:tc>
          <w:tcPr>
            <w:tcW w:w="851" w:type="dxa"/>
          </w:tcPr>
          <w:p w14:paraId="4BCCF5F5" w14:textId="77777777" w:rsidR="00CB6121" w:rsidRPr="0031732F" w:rsidRDefault="00CB6121" w:rsidP="00D23208">
            <w:pPr>
              <w:spacing w:after="0" w:line="240" w:lineRule="auto"/>
              <w:rPr>
                <w:rFonts w:cs="Calibri"/>
                <w:sz w:val="18"/>
              </w:rPr>
            </w:pPr>
            <w:r>
              <w:rPr>
                <w:rFonts w:cs="Calibri"/>
                <w:sz w:val="18"/>
              </w:rPr>
              <w:t>2.1</w:t>
            </w:r>
          </w:p>
        </w:tc>
        <w:tc>
          <w:tcPr>
            <w:tcW w:w="7716" w:type="dxa"/>
          </w:tcPr>
          <w:p w14:paraId="1104875B" w14:textId="77777777" w:rsidR="00CB6121" w:rsidRPr="000972A6" w:rsidRDefault="00CB6121" w:rsidP="00D23208">
            <w:pPr>
              <w:pStyle w:val="Pa20"/>
              <w:spacing w:after="40"/>
              <w:rPr>
                <w:rFonts w:ascii="Calibri" w:hAnsi="Calibri" w:cs="Calibri"/>
                <w:color w:val="000000"/>
                <w:sz w:val="18"/>
                <w:szCs w:val="18"/>
              </w:rPr>
            </w:pPr>
            <w:r w:rsidRPr="000972A6">
              <w:rPr>
                <w:rFonts w:ascii="Calibri" w:hAnsi="Calibri" w:cs="Calibri"/>
                <w:sz w:val="18"/>
              </w:rPr>
              <w:t>Each child’s health and physical activity is supported and promoted.</w:t>
            </w:r>
          </w:p>
        </w:tc>
      </w:tr>
      <w:tr w:rsidR="00CB6121" w14:paraId="48DB6CF6" w14:textId="77777777" w:rsidTr="00D23208">
        <w:tc>
          <w:tcPr>
            <w:tcW w:w="675" w:type="dxa"/>
            <w:vMerge/>
          </w:tcPr>
          <w:p w14:paraId="4BBD9EC6" w14:textId="77777777" w:rsidR="00CB6121" w:rsidRDefault="00CB6121" w:rsidP="00D23208">
            <w:pPr>
              <w:spacing w:after="0" w:line="240" w:lineRule="auto"/>
              <w:rPr>
                <w:rFonts w:cs="Calibri"/>
                <w:sz w:val="18"/>
              </w:rPr>
            </w:pPr>
          </w:p>
        </w:tc>
        <w:tc>
          <w:tcPr>
            <w:tcW w:w="851" w:type="dxa"/>
          </w:tcPr>
          <w:p w14:paraId="4480F882" w14:textId="77777777" w:rsidR="00CB6121" w:rsidRDefault="00CB6121" w:rsidP="00D23208">
            <w:pPr>
              <w:spacing w:after="0" w:line="240" w:lineRule="auto"/>
              <w:rPr>
                <w:rFonts w:cs="Calibri"/>
                <w:sz w:val="18"/>
              </w:rPr>
            </w:pPr>
            <w:r>
              <w:rPr>
                <w:rFonts w:cs="Calibri"/>
                <w:sz w:val="18"/>
              </w:rPr>
              <w:t>2.1.2</w:t>
            </w:r>
          </w:p>
        </w:tc>
        <w:tc>
          <w:tcPr>
            <w:tcW w:w="7716" w:type="dxa"/>
          </w:tcPr>
          <w:p w14:paraId="22CA6041" w14:textId="77777777" w:rsidR="00CB6121" w:rsidRPr="000972A6" w:rsidRDefault="00CB6121" w:rsidP="00D23208">
            <w:pPr>
              <w:pStyle w:val="Pa20"/>
              <w:spacing w:after="40"/>
              <w:rPr>
                <w:rFonts w:ascii="Calibri" w:hAnsi="Calibri" w:cs="Calibri"/>
                <w:color w:val="000000"/>
                <w:sz w:val="18"/>
                <w:szCs w:val="18"/>
              </w:rPr>
            </w:pPr>
            <w:r w:rsidRPr="000972A6">
              <w:rPr>
                <w:rFonts w:ascii="Calibri" w:hAnsi="Calibri" w:cs="Calibri"/>
                <w:sz w:val="18"/>
              </w:rPr>
              <w:t>Healthy eating and physical activity are promoted and appropriate for each child.</w:t>
            </w:r>
          </w:p>
        </w:tc>
      </w:tr>
    </w:tbl>
    <w:p w14:paraId="24F000EC" w14:textId="77777777" w:rsidR="00CB6121" w:rsidRPr="00CC2ED5" w:rsidRDefault="00CB6121" w:rsidP="00CB6121">
      <w:pPr>
        <w:rPr>
          <w:b/>
          <w:sz w:val="36"/>
          <w:szCs w:val="36"/>
        </w:rPr>
      </w:pPr>
      <w:r>
        <w:rPr>
          <w:rFonts w:cs="Calibri"/>
          <w:b/>
          <w:sz w:val="36"/>
          <w:szCs w:val="32"/>
        </w:rPr>
        <w:br/>
      </w:r>
      <w:r w:rsidRPr="00CC2ED5">
        <w:rPr>
          <w:b/>
          <w:sz w:val="36"/>
          <w:szCs w:val="36"/>
        </w:rPr>
        <w:t>National Regulations</w:t>
      </w:r>
    </w:p>
    <w:tbl>
      <w:tblPr>
        <w:tblpPr w:leftFromText="180" w:rightFromText="180" w:bottomFromText="200" w:vertAnchor="text" w:horzAnchor="margin" w:tblpY="281"/>
        <w:tblW w:w="9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8"/>
        <w:gridCol w:w="854"/>
        <w:gridCol w:w="7746"/>
      </w:tblGrid>
      <w:tr w:rsidR="00CB6121" w:rsidRPr="00CC2ED5" w14:paraId="092E247F" w14:textId="77777777" w:rsidTr="00D23208">
        <w:trPr>
          <w:trHeight w:val="311"/>
        </w:trPr>
        <w:tc>
          <w:tcPr>
            <w:tcW w:w="678" w:type="dxa"/>
            <w:vMerge w:val="restart"/>
            <w:tcBorders>
              <w:top w:val="single" w:sz="4" w:space="0" w:color="BFBFBF"/>
              <w:left w:val="single" w:sz="4" w:space="0" w:color="BFBFBF"/>
              <w:right w:val="single" w:sz="4" w:space="0" w:color="BFBFBF"/>
            </w:tcBorders>
            <w:hideMark/>
          </w:tcPr>
          <w:p w14:paraId="26601243" w14:textId="77777777" w:rsidR="00CB6121" w:rsidRPr="00CC2ED5" w:rsidRDefault="00CB6121" w:rsidP="00D23208">
            <w:pPr>
              <w:rPr>
                <w:rFonts w:cs="Calibri"/>
                <w:sz w:val="18"/>
              </w:rPr>
            </w:pPr>
            <w:r w:rsidRPr="00CC2ED5">
              <w:rPr>
                <w:rFonts w:cs="Calibri"/>
                <w:sz w:val="18"/>
              </w:rPr>
              <w:t>Regs</w:t>
            </w:r>
          </w:p>
        </w:tc>
        <w:tc>
          <w:tcPr>
            <w:tcW w:w="854" w:type="dxa"/>
            <w:tcBorders>
              <w:top w:val="single" w:sz="4" w:space="0" w:color="BFBFBF"/>
              <w:left w:val="single" w:sz="4" w:space="0" w:color="BFBFBF"/>
              <w:bottom w:val="single" w:sz="4" w:space="0" w:color="BFBFBF"/>
              <w:right w:val="single" w:sz="4" w:space="0" w:color="BFBFBF"/>
            </w:tcBorders>
            <w:hideMark/>
          </w:tcPr>
          <w:p w14:paraId="4EA9547A" w14:textId="77777777" w:rsidR="00CB6121" w:rsidRDefault="00CB6121" w:rsidP="00D23208">
            <w:pPr>
              <w:spacing w:after="0" w:line="240" w:lineRule="auto"/>
              <w:rPr>
                <w:rFonts w:cs="Calibri"/>
                <w:sz w:val="18"/>
              </w:rPr>
            </w:pPr>
            <w:r>
              <w:rPr>
                <w:rFonts w:cs="Calibri"/>
                <w:sz w:val="18"/>
              </w:rPr>
              <w:t>77</w:t>
            </w:r>
          </w:p>
        </w:tc>
        <w:tc>
          <w:tcPr>
            <w:tcW w:w="7746" w:type="dxa"/>
            <w:tcBorders>
              <w:top w:val="single" w:sz="4" w:space="0" w:color="BFBFBF"/>
              <w:left w:val="single" w:sz="4" w:space="0" w:color="BFBFBF"/>
              <w:bottom w:val="single" w:sz="4" w:space="0" w:color="BFBFBF"/>
              <w:right w:val="single" w:sz="4" w:space="0" w:color="BFBFBF"/>
            </w:tcBorders>
            <w:hideMark/>
          </w:tcPr>
          <w:p w14:paraId="511AB8BE" w14:textId="77777777" w:rsidR="00CB6121" w:rsidRPr="00420057" w:rsidRDefault="00CB6121" w:rsidP="00D23208">
            <w:pPr>
              <w:pStyle w:val="Pa20"/>
              <w:spacing w:after="40"/>
              <w:rPr>
                <w:rFonts w:ascii="Calibri" w:hAnsi="Calibri" w:cs="Calibri"/>
                <w:color w:val="000000"/>
                <w:sz w:val="18"/>
              </w:rPr>
            </w:pPr>
            <w:r w:rsidRPr="00420057">
              <w:rPr>
                <w:rFonts w:ascii="Calibri" w:hAnsi="Calibri" w:cs="Calibri"/>
                <w:color w:val="000000"/>
                <w:sz w:val="18"/>
              </w:rPr>
              <w:t xml:space="preserve">Health, hygiene and safe food practices </w:t>
            </w:r>
          </w:p>
        </w:tc>
      </w:tr>
      <w:tr w:rsidR="00CB6121" w:rsidRPr="00CC2ED5" w14:paraId="00FCB5C3" w14:textId="77777777" w:rsidTr="00D23208">
        <w:trPr>
          <w:trHeight w:val="368"/>
        </w:trPr>
        <w:tc>
          <w:tcPr>
            <w:tcW w:w="678" w:type="dxa"/>
            <w:vMerge/>
            <w:tcBorders>
              <w:top w:val="single" w:sz="4" w:space="0" w:color="BFBFBF"/>
              <w:left w:val="single" w:sz="4" w:space="0" w:color="BFBFBF"/>
              <w:right w:val="single" w:sz="4" w:space="0" w:color="BFBFBF"/>
            </w:tcBorders>
            <w:hideMark/>
          </w:tcPr>
          <w:p w14:paraId="4A3ADCF3" w14:textId="77777777" w:rsidR="00CB6121" w:rsidRPr="00CC2ED5" w:rsidRDefault="00CB6121" w:rsidP="00D23208">
            <w:pPr>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4F3B34B0" w14:textId="77777777" w:rsidR="00CB6121" w:rsidRDefault="00CB6121" w:rsidP="00D23208">
            <w:pPr>
              <w:spacing w:after="0" w:line="240" w:lineRule="auto"/>
              <w:rPr>
                <w:rFonts w:cs="Calibri"/>
                <w:sz w:val="18"/>
              </w:rPr>
            </w:pPr>
            <w:r>
              <w:rPr>
                <w:rFonts w:cs="Calibri"/>
                <w:sz w:val="18"/>
              </w:rPr>
              <w:t>78</w:t>
            </w:r>
          </w:p>
        </w:tc>
        <w:tc>
          <w:tcPr>
            <w:tcW w:w="7746" w:type="dxa"/>
            <w:tcBorders>
              <w:top w:val="single" w:sz="4" w:space="0" w:color="BFBFBF"/>
              <w:left w:val="single" w:sz="4" w:space="0" w:color="BFBFBF"/>
              <w:bottom w:val="single" w:sz="4" w:space="0" w:color="BFBFBF"/>
              <w:right w:val="single" w:sz="4" w:space="0" w:color="BFBFBF"/>
            </w:tcBorders>
            <w:hideMark/>
          </w:tcPr>
          <w:p w14:paraId="2D6118AF" w14:textId="77777777" w:rsidR="00CB6121" w:rsidRPr="00420057" w:rsidRDefault="00CB6121" w:rsidP="00D23208">
            <w:pPr>
              <w:pStyle w:val="Pa20"/>
              <w:spacing w:after="40"/>
              <w:rPr>
                <w:rFonts w:ascii="Calibri" w:hAnsi="Calibri" w:cs="Calibri"/>
                <w:color w:val="000000"/>
                <w:sz w:val="18"/>
              </w:rPr>
            </w:pPr>
            <w:r w:rsidRPr="00420057">
              <w:rPr>
                <w:rFonts w:ascii="Calibri" w:hAnsi="Calibri" w:cs="Calibri"/>
                <w:color w:val="000000"/>
                <w:sz w:val="18"/>
              </w:rPr>
              <w:t>Food and beverages</w:t>
            </w:r>
          </w:p>
        </w:tc>
      </w:tr>
      <w:tr w:rsidR="00CB6121" w:rsidRPr="00CC2ED5" w14:paraId="3CF590AE" w14:textId="77777777" w:rsidTr="00D23208">
        <w:trPr>
          <w:trHeight w:val="368"/>
        </w:trPr>
        <w:tc>
          <w:tcPr>
            <w:tcW w:w="678" w:type="dxa"/>
            <w:vMerge/>
            <w:tcBorders>
              <w:top w:val="single" w:sz="4" w:space="0" w:color="BFBFBF"/>
              <w:left w:val="single" w:sz="4" w:space="0" w:color="BFBFBF"/>
              <w:right w:val="single" w:sz="4" w:space="0" w:color="BFBFBF"/>
            </w:tcBorders>
            <w:hideMark/>
          </w:tcPr>
          <w:p w14:paraId="79D5B88D" w14:textId="77777777" w:rsidR="00CB6121" w:rsidRPr="00CC2ED5" w:rsidRDefault="00CB6121" w:rsidP="00D23208">
            <w:pPr>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1715FAB4" w14:textId="77777777" w:rsidR="00CB6121" w:rsidRDefault="00CB6121" w:rsidP="00D23208">
            <w:pPr>
              <w:spacing w:after="0" w:line="240" w:lineRule="auto"/>
              <w:rPr>
                <w:rFonts w:cs="Calibri"/>
                <w:sz w:val="18"/>
              </w:rPr>
            </w:pPr>
            <w:r>
              <w:rPr>
                <w:rFonts w:cs="Calibri"/>
                <w:sz w:val="18"/>
              </w:rPr>
              <w:t>79</w:t>
            </w:r>
          </w:p>
        </w:tc>
        <w:tc>
          <w:tcPr>
            <w:tcW w:w="7746" w:type="dxa"/>
            <w:tcBorders>
              <w:top w:val="single" w:sz="4" w:space="0" w:color="BFBFBF"/>
              <w:left w:val="single" w:sz="4" w:space="0" w:color="BFBFBF"/>
              <w:bottom w:val="single" w:sz="4" w:space="0" w:color="BFBFBF"/>
              <w:right w:val="single" w:sz="4" w:space="0" w:color="BFBFBF"/>
            </w:tcBorders>
            <w:hideMark/>
          </w:tcPr>
          <w:p w14:paraId="413F859C" w14:textId="77777777" w:rsidR="00CB6121" w:rsidRPr="00420057" w:rsidRDefault="00CB6121" w:rsidP="00D23208">
            <w:pPr>
              <w:pStyle w:val="Pa20"/>
              <w:spacing w:after="40"/>
              <w:rPr>
                <w:rFonts w:ascii="Calibri" w:hAnsi="Calibri" w:cs="Calibri"/>
                <w:color w:val="000000"/>
                <w:sz w:val="18"/>
              </w:rPr>
            </w:pPr>
            <w:r w:rsidRPr="00420057">
              <w:rPr>
                <w:rFonts w:ascii="Calibri" w:hAnsi="Calibri" w:cs="Calibri"/>
                <w:color w:val="000000"/>
                <w:sz w:val="18"/>
              </w:rPr>
              <w:t xml:space="preserve">Service providing food and beverages </w:t>
            </w:r>
          </w:p>
        </w:tc>
      </w:tr>
      <w:tr w:rsidR="00CB6121" w:rsidRPr="00CC2ED5" w14:paraId="7326F61B" w14:textId="77777777" w:rsidTr="00D23208">
        <w:trPr>
          <w:trHeight w:val="368"/>
        </w:trPr>
        <w:tc>
          <w:tcPr>
            <w:tcW w:w="678" w:type="dxa"/>
            <w:vMerge/>
            <w:tcBorders>
              <w:top w:val="single" w:sz="4" w:space="0" w:color="BFBFBF"/>
              <w:left w:val="single" w:sz="4" w:space="0" w:color="BFBFBF"/>
              <w:right w:val="single" w:sz="4" w:space="0" w:color="BFBFBF"/>
            </w:tcBorders>
            <w:hideMark/>
          </w:tcPr>
          <w:p w14:paraId="33BC4957" w14:textId="77777777" w:rsidR="00CB6121" w:rsidRPr="00CC2ED5" w:rsidRDefault="00CB6121" w:rsidP="00D23208">
            <w:pPr>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5956582F" w14:textId="77777777" w:rsidR="00CB6121" w:rsidRDefault="00CB6121" w:rsidP="00D23208">
            <w:pPr>
              <w:spacing w:after="0" w:line="240" w:lineRule="auto"/>
              <w:rPr>
                <w:rFonts w:cs="Calibri"/>
                <w:sz w:val="18"/>
              </w:rPr>
            </w:pPr>
            <w:r>
              <w:rPr>
                <w:rFonts w:cs="Calibri"/>
                <w:sz w:val="18"/>
              </w:rPr>
              <w:t>80</w:t>
            </w:r>
          </w:p>
        </w:tc>
        <w:tc>
          <w:tcPr>
            <w:tcW w:w="7746" w:type="dxa"/>
            <w:tcBorders>
              <w:top w:val="single" w:sz="4" w:space="0" w:color="BFBFBF"/>
              <w:left w:val="single" w:sz="4" w:space="0" w:color="BFBFBF"/>
              <w:bottom w:val="single" w:sz="4" w:space="0" w:color="BFBFBF"/>
              <w:right w:val="single" w:sz="4" w:space="0" w:color="BFBFBF"/>
            </w:tcBorders>
            <w:hideMark/>
          </w:tcPr>
          <w:p w14:paraId="6081EB26" w14:textId="77777777" w:rsidR="00CB6121" w:rsidRPr="00420057" w:rsidRDefault="00CB6121" w:rsidP="00D23208">
            <w:pPr>
              <w:pStyle w:val="Pa20"/>
              <w:spacing w:after="40"/>
              <w:rPr>
                <w:rFonts w:ascii="Calibri" w:hAnsi="Calibri" w:cs="Calibri"/>
                <w:color w:val="000000"/>
                <w:sz w:val="18"/>
              </w:rPr>
            </w:pPr>
            <w:r w:rsidRPr="00420057">
              <w:rPr>
                <w:rFonts w:ascii="Calibri" w:hAnsi="Calibri" w:cs="Calibri"/>
                <w:color w:val="000000"/>
                <w:sz w:val="18"/>
              </w:rPr>
              <w:t xml:space="preserve">Weekly menu </w:t>
            </w:r>
          </w:p>
        </w:tc>
      </w:tr>
      <w:tr w:rsidR="00CB6121" w:rsidRPr="00CC2ED5" w14:paraId="4F0963C0" w14:textId="77777777" w:rsidTr="00D23208">
        <w:trPr>
          <w:trHeight w:val="368"/>
        </w:trPr>
        <w:tc>
          <w:tcPr>
            <w:tcW w:w="678" w:type="dxa"/>
            <w:vMerge/>
            <w:tcBorders>
              <w:top w:val="single" w:sz="4" w:space="0" w:color="BFBFBF"/>
              <w:left w:val="single" w:sz="4" w:space="0" w:color="BFBFBF"/>
              <w:right w:val="single" w:sz="4" w:space="0" w:color="BFBFBF"/>
            </w:tcBorders>
            <w:hideMark/>
          </w:tcPr>
          <w:p w14:paraId="38BC59D4" w14:textId="77777777" w:rsidR="00CB6121" w:rsidRPr="00CC2ED5" w:rsidRDefault="00CB6121" w:rsidP="00D23208">
            <w:pPr>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2CCEE2C6" w14:textId="77777777" w:rsidR="00CB6121" w:rsidRPr="00CC2ED5" w:rsidRDefault="00CB6121" w:rsidP="00D23208">
            <w:pPr>
              <w:spacing w:after="0" w:line="240" w:lineRule="auto"/>
              <w:rPr>
                <w:rFonts w:cs="Calibri"/>
                <w:sz w:val="18"/>
              </w:rPr>
            </w:pPr>
            <w:r>
              <w:rPr>
                <w:rFonts w:cs="Calibri"/>
                <w:sz w:val="18"/>
              </w:rPr>
              <w:t>90</w:t>
            </w:r>
          </w:p>
        </w:tc>
        <w:tc>
          <w:tcPr>
            <w:tcW w:w="7746" w:type="dxa"/>
            <w:tcBorders>
              <w:top w:val="single" w:sz="4" w:space="0" w:color="BFBFBF"/>
              <w:left w:val="single" w:sz="4" w:space="0" w:color="BFBFBF"/>
              <w:bottom w:val="single" w:sz="4" w:space="0" w:color="BFBFBF"/>
              <w:right w:val="single" w:sz="4" w:space="0" w:color="BFBFBF"/>
            </w:tcBorders>
            <w:hideMark/>
          </w:tcPr>
          <w:p w14:paraId="17DE87B8" w14:textId="77777777" w:rsidR="00CB6121" w:rsidRPr="00815625" w:rsidRDefault="00CB6121" w:rsidP="00D23208">
            <w:pPr>
              <w:pStyle w:val="Pa20"/>
              <w:spacing w:after="40"/>
              <w:rPr>
                <w:rFonts w:ascii="Calibri" w:hAnsi="Calibri" w:cs="Calibri"/>
                <w:color w:val="000000"/>
                <w:sz w:val="18"/>
              </w:rPr>
            </w:pPr>
            <w:r w:rsidRPr="00815625">
              <w:rPr>
                <w:rFonts w:ascii="Calibri" w:hAnsi="Calibri" w:cs="Calibri"/>
                <w:color w:val="000000"/>
                <w:sz w:val="18"/>
              </w:rPr>
              <w:t xml:space="preserve">Medical conditions policy </w:t>
            </w:r>
          </w:p>
        </w:tc>
      </w:tr>
      <w:tr w:rsidR="00CB6121" w:rsidRPr="00CC2ED5" w14:paraId="4876A56B" w14:textId="77777777" w:rsidTr="00D23208">
        <w:trPr>
          <w:trHeight w:val="325"/>
        </w:trPr>
        <w:tc>
          <w:tcPr>
            <w:tcW w:w="0" w:type="auto"/>
            <w:vMerge/>
            <w:tcBorders>
              <w:left w:val="single" w:sz="4" w:space="0" w:color="BFBFBF"/>
              <w:right w:val="single" w:sz="4" w:space="0" w:color="BFBFBF"/>
            </w:tcBorders>
            <w:vAlign w:val="center"/>
            <w:hideMark/>
          </w:tcPr>
          <w:p w14:paraId="3644A8A6" w14:textId="77777777" w:rsidR="00CB6121" w:rsidRPr="00CC2ED5" w:rsidRDefault="00CB6121" w:rsidP="00D23208">
            <w:pPr>
              <w:spacing w:after="0" w:line="240" w:lineRule="auto"/>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0306B15D" w14:textId="77777777" w:rsidR="00CB6121" w:rsidRPr="00CC2ED5" w:rsidRDefault="00CB6121" w:rsidP="00D23208">
            <w:pPr>
              <w:spacing w:after="0" w:line="240" w:lineRule="auto"/>
              <w:rPr>
                <w:rFonts w:cs="Calibri"/>
                <w:sz w:val="18"/>
              </w:rPr>
            </w:pPr>
            <w:r>
              <w:rPr>
                <w:rFonts w:cs="Calibri"/>
                <w:sz w:val="18"/>
              </w:rPr>
              <w:t>91</w:t>
            </w:r>
          </w:p>
        </w:tc>
        <w:tc>
          <w:tcPr>
            <w:tcW w:w="7746" w:type="dxa"/>
            <w:tcBorders>
              <w:top w:val="single" w:sz="4" w:space="0" w:color="BFBFBF"/>
              <w:left w:val="single" w:sz="4" w:space="0" w:color="BFBFBF"/>
              <w:bottom w:val="single" w:sz="4" w:space="0" w:color="BFBFBF"/>
              <w:right w:val="single" w:sz="4" w:space="0" w:color="BFBFBF"/>
            </w:tcBorders>
            <w:hideMark/>
          </w:tcPr>
          <w:p w14:paraId="32CEF415" w14:textId="77777777" w:rsidR="00CB6121" w:rsidRPr="00815625" w:rsidRDefault="00CB6121" w:rsidP="00D23208">
            <w:pPr>
              <w:pStyle w:val="Pa20"/>
              <w:spacing w:after="40"/>
              <w:rPr>
                <w:rFonts w:ascii="Calibri" w:hAnsi="Calibri" w:cs="Calibri"/>
                <w:color w:val="000000"/>
                <w:sz w:val="18"/>
              </w:rPr>
            </w:pPr>
            <w:r w:rsidRPr="00815625">
              <w:rPr>
                <w:rFonts w:ascii="Calibri" w:hAnsi="Calibri" w:cs="Calibri"/>
                <w:color w:val="000000"/>
                <w:sz w:val="18"/>
              </w:rPr>
              <w:t xml:space="preserve">Medical conditions policy to be provided to parents </w:t>
            </w:r>
          </w:p>
        </w:tc>
      </w:tr>
      <w:tr w:rsidR="00CB6121" w:rsidRPr="00CC2ED5" w14:paraId="10CF1983" w14:textId="77777777" w:rsidTr="00D23208">
        <w:trPr>
          <w:trHeight w:val="403"/>
        </w:trPr>
        <w:tc>
          <w:tcPr>
            <w:tcW w:w="0" w:type="auto"/>
            <w:vMerge/>
            <w:tcBorders>
              <w:left w:val="single" w:sz="4" w:space="0" w:color="BFBFBF"/>
              <w:right w:val="single" w:sz="4" w:space="0" w:color="BFBFBF"/>
            </w:tcBorders>
            <w:vAlign w:val="center"/>
            <w:hideMark/>
          </w:tcPr>
          <w:p w14:paraId="0AB4D7E9" w14:textId="77777777" w:rsidR="00CB6121" w:rsidRPr="00CC2ED5" w:rsidRDefault="00CB6121" w:rsidP="00D23208">
            <w:pPr>
              <w:spacing w:after="0" w:line="240" w:lineRule="auto"/>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56CBB78C" w14:textId="77777777" w:rsidR="00CB6121" w:rsidRPr="00CC2ED5" w:rsidRDefault="00CB6121" w:rsidP="00D23208">
            <w:pPr>
              <w:spacing w:after="0" w:line="240" w:lineRule="auto"/>
              <w:rPr>
                <w:rFonts w:cs="Calibri"/>
                <w:sz w:val="18"/>
              </w:rPr>
            </w:pPr>
            <w:r>
              <w:rPr>
                <w:rFonts w:cs="Calibri"/>
                <w:sz w:val="18"/>
              </w:rPr>
              <w:t>162</w:t>
            </w:r>
          </w:p>
        </w:tc>
        <w:tc>
          <w:tcPr>
            <w:tcW w:w="7746" w:type="dxa"/>
            <w:tcBorders>
              <w:top w:val="single" w:sz="4" w:space="0" w:color="BFBFBF"/>
              <w:left w:val="single" w:sz="4" w:space="0" w:color="BFBFBF"/>
              <w:bottom w:val="single" w:sz="4" w:space="0" w:color="BFBFBF"/>
              <w:right w:val="single" w:sz="4" w:space="0" w:color="BFBFBF"/>
            </w:tcBorders>
            <w:hideMark/>
          </w:tcPr>
          <w:p w14:paraId="604D4EA6" w14:textId="77777777" w:rsidR="00CB6121" w:rsidRPr="00815625" w:rsidRDefault="00CB6121" w:rsidP="00D23208">
            <w:pPr>
              <w:pStyle w:val="Pa20"/>
              <w:spacing w:after="40"/>
              <w:rPr>
                <w:rFonts w:ascii="Calibri" w:hAnsi="Calibri" w:cs="Calibri"/>
                <w:color w:val="000000"/>
                <w:sz w:val="18"/>
              </w:rPr>
            </w:pPr>
            <w:r w:rsidRPr="00815625">
              <w:rPr>
                <w:rFonts w:ascii="Calibri" w:hAnsi="Calibri" w:cs="Calibri"/>
                <w:color w:val="000000"/>
                <w:sz w:val="18"/>
              </w:rPr>
              <w:t xml:space="preserve">Health information to be kept in enrolment record </w:t>
            </w:r>
          </w:p>
        </w:tc>
      </w:tr>
      <w:tr w:rsidR="00CB6121" w:rsidRPr="00CC2ED5" w14:paraId="748E48C5" w14:textId="77777777" w:rsidTr="00D23208">
        <w:trPr>
          <w:trHeight w:val="403"/>
        </w:trPr>
        <w:tc>
          <w:tcPr>
            <w:tcW w:w="0" w:type="auto"/>
            <w:vMerge/>
            <w:tcBorders>
              <w:left w:val="single" w:sz="4" w:space="0" w:color="BFBFBF"/>
              <w:bottom w:val="single" w:sz="4" w:space="0" w:color="BFBFBF"/>
              <w:right w:val="single" w:sz="4" w:space="0" w:color="BFBFBF"/>
            </w:tcBorders>
            <w:vAlign w:val="center"/>
            <w:hideMark/>
          </w:tcPr>
          <w:p w14:paraId="74127CF2" w14:textId="77777777" w:rsidR="00CB6121" w:rsidRPr="00CC2ED5" w:rsidRDefault="00CB6121" w:rsidP="00D23208">
            <w:pPr>
              <w:spacing w:after="0" w:line="240" w:lineRule="auto"/>
              <w:rPr>
                <w:rFonts w:cs="Calibri"/>
                <w:sz w:val="18"/>
              </w:rPr>
            </w:pPr>
          </w:p>
        </w:tc>
        <w:tc>
          <w:tcPr>
            <w:tcW w:w="854" w:type="dxa"/>
            <w:tcBorders>
              <w:top w:val="single" w:sz="4" w:space="0" w:color="BFBFBF"/>
              <w:left w:val="single" w:sz="4" w:space="0" w:color="BFBFBF"/>
              <w:bottom w:val="single" w:sz="4" w:space="0" w:color="BFBFBF"/>
              <w:right w:val="single" w:sz="4" w:space="0" w:color="BFBFBF"/>
            </w:tcBorders>
            <w:hideMark/>
          </w:tcPr>
          <w:p w14:paraId="04503F43" w14:textId="77777777" w:rsidR="00CB6121" w:rsidRDefault="00CB6121" w:rsidP="00D23208">
            <w:pPr>
              <w:spacing w:after="0" w:line="240" w:lineRule="auto"/>
              <w:rPr>
                <w:rFonts w:cs="Calibri"/>
                <w:sz w:val="18"/>
              </w:rPr>
            </w:pPr>
            <w:r>
              <w:rPr>
                <w:rFonts w:cs="Calibri"/>
                <w:sz w:val="18"/>
              </w:rPr>
              <w:t>168</w:t>
            </w:r>
          </w:p>
        </w:tc>
        <w:tc>
          <w:tcPr>
            <w:tcW w:w="7746" w:type="dxa"/>
            <w:tcBorders>
              <w:top w:val="single" w:sz="4" w:space="0" w:color="BFBFBF"/>
              <w:left w:val="single" w:sz="4" w:space="0" w:color="BFBFBF"/>
              <w:bottom w:val="single" w:sz="4" w:space="0" w:color="BFBFBF"/>
              <w:right w:val="single" w:sz="4" w:space="0" w:color="BFBFBF"/>
            </w:tcBorders>
            <w:hideMark/>
          </w:tcPr>
          <w:p w14:paraId="15979DD2" w14:textId="77777777" w:rsidR="00CB6121" w:rsidRPr="00815625" w:rsidRDefault="00CB6121" w:rsidP="00D23208">
            <w:pPr>
              <w:pStyle w:val="Pa20"/>
              <w:spacing w:after="40"/>
              <w:rPr>
                <w:rFonts w:ascii="Calibri" w:hAnsi="Calibri" w:cs="Calibri"/>
                <w:color w:val="000000"/>
                <w:sz w:val="18"/>
              </w:rPr>
            </w:pPr>
            <w:r w:rsidRPr="00815625">
              <w:rPr>
                <w:rFonts w:ascii="Calibri" w:hAnsi="Calibri" w:cs="Calibri"/>
                <w:color w:val="000000"/>
                <w:sz w:val="18"/>
              </w:rPr>
              <w:t>Education and care service must have policies and procedures</w:t>
            </w:r>
          </w:p>
        </w:tc>
      </w:tr>
    </w:tbl>
    <w:p w14:paraId="118A9259" w14:textId="77777777" w:rsidR="00CB6121" w:rsidRDefault="00CB6121" w:rsidP="00CB6121">
      <w:pPr>
        <w:rPr>
          <w:rFonts w:cs="Calibri"/>
          <w:b/>
          <w:sz w:val="36"/>
          <w:szCs w:val="32"/>
        </w:rPr>
      </w:pPr>
    </w:p>
    <w:p w14:paraId="0C1D1FA6" w14:textId="77777777" w:rsidR="00CB6121" w:rsidRDefault="00CB6121" w:rsidP="00CB6121">
      <w:pPr>
        <w:rPr>
          <w:rFonts w:cs="Calibri"/>
          <w:b/>
          <w:sz w:val="32"/>
          <w:szCs w:val="32"/>
        </w:rPr>
      </w:pPr>
      <w:r w:rsidRPr="00E03451">
        <w:rPr>
          <w:rFonts w:cs="Calibri"/>
          <w:b/>
          <w:sz w:val="36"/>
          <w:szCs w:val="32"/>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45"/>
      </w:tblGrid>
      <w:tr w:rsidR="00CB6121" w14:paraId="5AEED6AE" w14:textId="77777777" w:rsidTr="00D23208">
        <w:tc>
          <w:tcPr>
            <w:tcW w:w="675" w:type="dxa"/>
            <w:vMerge w:val="restart"/>
          </w:tcPr>
          <w:p w14:paraId="5453E970" w14:textId="77777777" w:rsidR="00CB6121" w:rsidRPr="0031732F" w:rsidRDefault="00CB6121" w:rsidP="00D23208">
            <w:pPr>
              <w:spacing w:after="0" w:line="240" w:lineRule="auto"/>
              <w:rPr>
                <w:rFonts w:cs="Calibri"/>
                <w:sz w:val="18"/>
              </w:rPr>
            </w:pPr>
            <w:r>
              <w:rPr>
                <w:rFonts w:cs="Calibri"/>
                <w:sz w:val="18"/>
              </w:rPr>
              <w:t>LO3</w:t>
            </w:r>
          </w:p>
        </w:tc>
        <w:tc>
          <w:tcPr>
            <w:tcW w:w="8505" w:type="dxa"/>
          </w:tcPr>
          <w:p w14:paraId="322F4821" w14:textId="77777777" w:rsidR="00CB6121" w:rsidRPr="00E03451" w:rsidRDefault="00CB6121" w:rsidP="00D23208">
            <w:pPr>
              <w:pStyle w:val="Pa7"/>
              <w:spacing w:before="40" w:after="40"/>
              <w:rPr>
                <w:rStyle w:val="A15"/>
                <w:rFonts w:ascii="Calibri" w:hAnsi="Calibri" w:cs="Calibri"/>
                <w:sz w:val="18"/>
                <w:szCs w:val="22"/>
              </w:rPr>
            </w:pPr>
            <w:r>
              <w:rPr>
                <w:rStyle w:val="A15"/>
                <w:rFonts w:ascii="Calibri" w:hAnsi="Calibri" w:cs="Calibri"/>
                <w:sz w:val="18"/>
                <w:szCs w:val="22"/>
              </w:rPr>
              <w:t xml:space="preserve">Children </w:t>
            </w:r>
            <w:r w:rsidRPr="00322A54">
              <w:rPr>
                <w:rStyle w:val="A15"/>
                <w:rFonts w:ascii="Calibri" w:hAnsi="Calibri" w:cs="Calibri"/>
                <w:sz w:val="18"/>
                <w:szCs w:val="22"/>
              </w:rPr>
              <w:t>recognise and communicate their bodily</w:t>
            </w:r>
            <w:r>
              <w:rPr>
                <w:rStyle w:val="A15"/>
                <w:rFonts w:ascii="Calibri" w:hAnsi="Calibri" w:cs="Calibri"/>
                <w:sz w:val="18"/>
                <w:szCs w:val="22"/>
              </w:rPr>
              <w:t xml:space="preserve"> </w:t>
            </w:r>
            <w:r w:rsidRPr="00322A54">
              <w:rPr>
                <w:rStyle w:val="A15"/>
                <w:rFonts w:ascii="Calibri" w:hAnsi="Calibri" w:cs="Calibri"/>
                <w:sz w:val="18"/>
                <w:szCs w:val="22"/>
              </w:rPr>
              <w:t>needs (for example, thirst, hunger, rest,</w:t>
            </w:r>
            <w:r>
              <w:rPr>
                <w:rStyle w:val="A15"/>
                <w:rFonts w:ascii="Calibri" w:hAnsi="Calibri" w:cs="Calibri"/>
                <w:sz w:val="18"/>
                <w:szCs w:val="22"/>
              </w:rPr>
              <w:t xml:space="preserve"> </w:t>
            </w:r>
            <w:r w:rsidRPr="00322A54">
              <w:rPr>
                <w:rStyle w:val="A15"/>
                <w:rFonts w:ascii="Calibri" w:hAnsi="Calibri" w:cs="Calibri"/>
                <w:sz w:val="18"/>
                <w:szCs w:val="22"/>
              </w:rPr>
              <w:t>comfort, physical activity</w:t>
            </w:r>
            <w:r>
              <w:rPr>
                <w:rStyle w:val="A15"/>
                <w:rFonts w:ascii="Calibri" w:hAnsi="Calibri" w:cs="Calibri"/>
                <w:sz w:val="18"/>
                <w:szCs w:val="22"/>
              </w:rPr>
              <w:t>).</w:t>
            </w:r>
          </w:p>
        </w:tc>
      </w:tr>
      <w:tr w:rsidR="00CB6121" w14:paraId="301BBFDE" w14:textId="77777777" w:rsidTr="00D23208">
        <w:tc>
          <w:tcPr>
            <w:tcW w:w="675" w:type="dxa"/>
            <w:vMerge/>
          </w:tcPr>
          <w:p w14:paraId="17AEAFFF" w14:textId="77777777" w:rsidR="00CB6121" w:rsidRDefault="00CB6121" w:rsidP="00D23208">
            <w:pPr>
              <w:spacing w:after="0" w:line="240" w:lineRule="auto"/>
              <w:rPr>
                <w:rFonts w:cs="Calibri"/>
                <w:sz w:val="18"/>
              </w:rPr>
            </w:pPr>
          </w:p>
        </w:tc>
        <w:tc>
          <w:tcPr>
            <w:tcW w:w="8505" w:type="dxa"/>
          </w:tcPr>
          <w:p w14:paraId="23A29ADC" w14:textId="77777777" w:rsidR="00CB6121" w:rsidRPr="00204720" w:rsidRDefault="00CB6121" w:rsidP="00D23208">
            <w:pPr>
              <w:pStyle w:val="Pa7"/>
              <w:spacing w:before="40" w:after="40"/>
              <w:rPr>
                <w:rFonts w:ascii="Calibri" w:hAnsi="Calibri" w:cs="Calibri"/>
                <w:color w:val="000000"/>
                <w:sz w:val="18"/>
                <w:szCs w:val="22"/>
              </w:rPr>
            </w:pPr>
            <w:r>
              <w:rPr>
                <w:rFonts w:ascii="Calibri" w:hAnsi="Calibri" w:cs="Calibri"/>
                <w:color w:val="000000"/>
                <w:sz w:val="18"/>
                <w:szCs w:val="22"/>
              </w:rPr>
              <w:t>Children are</w:t>
            </w:r>
            <w:r w:rsidRPr="00322A54">
              <w:rPr>
                <w:rFonts w:ascii="Calibri" w:hAnsi="Calibri" w:cs="Calibri"/>
                <w:color w:val="000000"/>
                <w:sz w:val="18"/>
                <w:szCs w:val="22"/>
              </w:rPr>
              <w:t xml:space="preserve"> happy, healthy, safe and connected</w:t>
            </w:r>
            <w:r>
              <w:rPr>
                <w:rFonts w:ascii="Calibri" w:hAnsi="Calibri" w:cs="Calibri"/>
                <w:color w:val="000000"/>
                <w:sz w:val="18"/>
                <w:szCs w:val="22"/>
              </w:rPr>
              <w:t xml:space="preserve"> </w:t>
            </w:r>
            <w:r w:rsidRPr="00322A54">
              <w:rPr>
                <w:rFonts w:ascii="Calibri" w:hAnsi="Calibri" w:cs="Calibri"/>
                <w:color w:val="000000"/>
                <w:sz w:val="18"/>
                <w:szCs w:val="22"/>
              </w:rPr>
              <w:t>to others</w:t>
            </w:r>
            <w:r>
              <w:rPr>
                <w:rFonts w:ascii="Calibri" w:hAnsi="Calibri" w:cs="Calibri"/>
                <w:color w:val="000000"/>
                <w:sz w:val="18"/>
                <w:szCs w:val="22"/>
              </w:rPr>
              <w:t>.</w:t>
            </w:r>
          </w:p>
        </w:tc>
      </w:tr>
      <w:tr w:rsidR="00CB6121" w14:paraId="49E11BDD" w14:textId="77777777" w:rsidTr="00D23208">
        <w:tc>
          <w:tcPr>
            <w:tcW w:w="675" w:type="dxa"/>
            <w:vMerge/>
          </w:tcPr>
          <w:p w14:paraId="339C683D" w14:textId="77777777" w:rsidR="00CB6121" w:rsidRDefault="00CB6121" w:rsidP="00D23208">
            <w:pPr>
              <w:spacing w:after="0" w:line="240" w:lineRule="auto"/>
              <w:rPr>
                <w:rFonts w:cs="Calibri"/>
                <w:sz w:val="18"/>
              </w:rPr>
            </w:pPr>
          </w:p>
        </w:tc>
        <w:tc>
          <w:tcPr>
            <w:tcW w:w="8505" w:type="dxa"/>
          </w:tcPr>
          <w:p w14:paraId="1257B5AB" w14:textId="77777777" w:rsidR="00CB6121" w:rsidRPr="00204720" w:rsidRDefault="00CB6121" w:rsidP="00D23208">
            <w:pPr>
              <w:pStyle w:val="Pa7"/>
              <w:spacing w:before="40" w:after="40"/>
              <w:rPr>
                <w:rFonts w:ascii="Calibri" w:hAnsi="Calibri" w:cs="Calibri"/>
                <w:color w:val="000000"/>
                <w:sz w:val="18"/>
                <w:szCs w:val="22"/>
              </w:rPr>
            </w:pPr>
            <w:r>
              <w:rPr>
                <w:rFonts w:ascii="Calibri" w:hAnsi="Calibri" w:cs="Calibri"/>
                <w:color w:val="000000"/>
                <w:sz w:val="18"/>
                <w:szCs w:val="22"/>
              </w:rPr>
              <w:t xml:space="preserve">Children </w:t>
            </w:r>
            <w:r w:rsidRPr="007D1117">
              <w:rPr>
                <w:rFonts w:ascii="Calibri" w:hAnsi="Calibri" w:cs="Calibri"/>
                <w:color w:val="000000"/>
                <w:sz w:val="18"/>
                <w:szCs w:val="22"/>
              </w:rPr>
              <w:t>show an increasing awareness of healthy</w:t>
            </w:r>
            <w:r>
              <w:rPr>
                <w:rFonts w:ascii="Calibri" w:hAnsi="Calibri" w:cs="Calibri"/>
                <w:color w:val="000000"/>
                <w:sz w:val="18"/>
                <w:szCs w:val="22"/>
              </w:rPr>
              <w:t xml:space="preserve"> </w:t>
            </w:r>
            <w:r w:rsidRPr="007D1117">
              <w:rPr>
                <w:rFonts w:ascii="Calibri" w:hAnsi="Calibri" w:cs="Calibri"/>
                <w:color w:val="000000"/>
                <w:sz w:val="18"/>
                <w:szCs w:val="22"/>
              </w:rPr>
              <w:t>lifestyles and good nutrition</w:t>
            </w:r>
            <w:r>
              <w:rPr>
                <w:rFonts w:ascii="Calibri" w:hAnsi="Calibri" w:cs="Calibri"/>
                <w:color w:val="000000"/>
                <w:sz w:val="18"/>
                <w:szCs w:val="22"/>
              </w:rPr>
              <w:t>.</w:t>
            </w:r>
          </w:p>
        </w:tc>
      </w:tr>
      <w:tr w:rsidR="00CB6121" w14:paraId="05AF8E43" w14:textId="77777777" w:rsidTr="00D23208">
        <w:tc>
          <w:tcPr>
            <w:tcW w:w="675" w:type="dxa"/>
            <w:vMerge/>
          </w:tcPr>
          <w:p w14:paraId="5BF6D6B5" w14:textId="77777777" w:rsidR="00CB6121" w:rsidRDefault="00CB6121" w:rsidP="00D23208">
            <w:pPr>
              <w:spacing w:after="0" w:line="240" w:lineRule="auto"/>
              <w:rPr>
                <w:rFonts w:cs="Calibri"/>
                <w:sz w:val="18"/>
              </w:rPr>
            </w:pPr>
          </w:p>
        </w:tc>
        <w:tc>
          <w:tcPr>
            <w:tcW w:w="8505" w:type="dxa"/>
          </w:tcPr>
          <w:p w14:paraId="2797CD66" w14:textId="77777777" w:rsidR="00CB6121" w:rsidRPr="00E03451" w:rsidRDefault="00CB6121" w:rsidP="00D23208">
            <w:pPr>
              <w:pStyle w:val="Pa7"/>
              <w:spacing w:before="40" w:after="40"/>
              <w:rPr>
                <w:rFonts w:ascii="Calibri" w:hAnsi="Calibri" w:cs="Calibri"/>
                <w:color w:val="000000"/>
                <w:sz w:val="18"/>
                <w:szCs w:val="22"/>
              </w:rPr>
            </w:pPr>
            <w:r>
              <w:rPr>
                <w:rFonts w:ascii="Calibri" w:hAnsi="Calibri" w:cs="Calibri"/>
                <w:color w:val="000000"/>
                <w:sz w:val="18"/>
                <w:szCs w:val="22"/>
              </w:rPr>
              <w:t xml:space="preserve">Educators </w:t>
            </w:r>
            <w:r w:rsidRPr="00EB0788">
              <w:rPr>
                <w:rFonts w:ascii="Calibri" w:hAnsi="Calibri" w:cs="Calibri"/>
                <w:color w:val="000000"/>
                <w:sz w:val="18"/>
                <w:szCs w:val="22"/>
              </w:rPr>
              <w:t>promote continuity of children’s personal</w:t>
            </w:r>
            <w:r>
              <w:rPr>
                <w:rFonts w:ascii="Calibri" w:hAnsi="Calibri" w:cs="Calibri"/>
                <w:color w:val="000000"/>
                <w:sz w:val="18"/>
                <w:szCs w:val="22"/>
              </w:rPr>
              <w:t xml:space="preserve"> </w:t>
            </w:r>
            <w:r w:rsidRPr="00EB0788">
              <w:rPr>
                <w:rFonts w:ascii="Calibri" w:hAnsi="Calibri" w:cs="Calibri"/>
                <w:color w:val="000000"/>
                <w:sz w:val="18"/>
                <w:szCs w:val="22"/>
              </w:rPr>
              <w:t>health and hygiene by sharing ownership</w:t>
            </w:r>
            <w:r>
              <w:rPr>
                <w:rFonts w:ascii="Calibri" w:hAnsi="Calibri" w:cs="Calibri"/>
                <w:color w:val="000000"/>
                <w:sz w:val="18"/>
                <w:szCs w:val="22"/>
              </w:rPr>
              <w:t xml:space="preserve"> </w:t>
            </w:r>
            <w:r w:rsidRPr="00EB0788">
              <w:rPr>
                <w:rFonts w:ascii="Calibri" w:hAnsi="Calibri" w:cs="Calibri"/>
                <w:color w:val="000000"/>
                <w:sz w:val="18"/>
                <w:szCs w:val="22"/>
              </w:rPr>
              <w:t>of routines and schedules with children,</w:t>
            </w:r>
            <w:r>
              <w:rPr>
                <w:rFonts w:ascii="Calibri" w:hAnsi="Calibri" w:cs="Calibri"/>
                <w:color w:val="000000"/>
                <w:sz w:val="18"/>
                <w:szCs w:val="22"/>
              </w:rPr>
              <w:t xml:space="preserve"> </w:t>
            </w:r>
            <w:r w:rsidRPr="00EB0788">
              <w:rPr>
                <w:rFonts w:ascii="Calibri" w:hAnsi="Calibri" w:cs="Calibri"/>
                <w:color w:val="000000"/>
                <w:sz w:val="18"/>
                <w:szCs w:val="22"/>
              </w:rPr>
              <w:t>families and the community</w:t>
            </w:r>
            <w:r>
              <w:rPr>
                <w:rFonts w:ascii="Calibri" w:hAnsi="Calibri" w:cs="Calibri"/>
                <w:color w:val="000000"/>
                <w:sz w:val="18"/>
                <w:szCs w:val="22"/>
              </w:rPr>
              <w:t>.</w:t>
            </w:r>
          </w:p>
        </w:tc>
      </w:tr>
      <w:tr w:rsidR="00CB6121" w14:paraId="05E42A2C" w14:textId="77777777" w:rsidTr="00D23208">
        <w:tc>
          <w:tcPr>
            <w:tcW w:w="675" w:type="dxa"/>
            <w:vMerge/>
          </w:tcPr>
          <w:p w14:paraId="3AF14967" w14:textId="77777777" w:rsidR="00CB6121" w:rsidRDefault="00CB6121" w:rsidP="00D23208">
            <w:pPr>
              <w:spacing w:after="0" w:line="240" w:lineRule="auto"/>
              <w:rPr>
                <w:rFonts w:cs="Calibri"/>
                <w:sz w:val="18"/>
              </w:rPr>
            </w:pPr>
          </w:p>
        </w:tc>
        <w:tc>
          <w:tcPr>
            <w:tcW w:w="8505" w:type="dxa"/>
          </w:tcPr>
          <w:p w14:paraId="5599BC93" w14:textId="77777777" w:rsidR="00CB6121" w:rsidRDefault="00CB6121" w:rsidP="00D23208">
            <w:pPr>
              <w:pStyle w:val="Pa7"/>
              <w:spacing w:before="40" w:after="40"/>
              <w:rPr>
                <w:rFonts w:ascii="Calibri" w:hAnsi="Calibri" w:cs="Calibri"/>
                <w:color w:val="000000"/>
                <w:sz w:val="18"/>
                <w:szCs w:val="22"/>
              </w:rPr>
            </w:pPr>
            <w:r w:rsidRPr="00EB0788">
              <w:rPr>
                <w:rFonts w:ascii="Calibri" w:hAnsi="Calibri" w:cs="Calibri"/>
                <w:color w:val="000000"/>
                <w:sz w:val="18"/>
                <w:szCs w:val="22"/>
              </w:rPr>
              <w:t>Educators discuss health and safety issues with children and involve them in developing guidelines to keep the environment safe for all</w:t>
            </w:r>
            <w:r>
              <w:rPr>
                <w:rFonts w:ascii="Calibri" w:hAnsi="Calibri" w:cs="Calibri"/>
                <w:color w:val="000000"/>
                <w:sz w:val="18"/>
                <w:szCs w:val="22"/>
              </w:rPr>
              <w:t>.</w:t>
            </w:r>
          </w:p>
        </w:tc>
      </w:tr>
      <w:tr w:rsidR="00CB6121" w14:paraId="61DBB57F" w14:textId="77777777" w:rsidTr="00D23208">
        <w:tc>
          <w:tcPr>
            <w:tcW w:w="675" w:type="dxa"/>
            <w:vMerge/>
          </w:tcPr>
          <w:p w14:paraId="1D329A80" w14:textId="77777777" w:rsidR="00CB6121" w:rsidRDefault="00CB6121" w:rsidP="00D23208">
            <w:pPr>
              <w:spacing w:after="0" w:line="240" w:lineRule="auto"/>
              <w:rPr>
                <w:rFonts w:cs="Calibri"/>
                <w:sz w:val="18"/>
              </w:rPr>
            </w:pPr>
          </w:p>
        </w:tc>
        <w:tc>
          <w:tcPr>
            <w:tcW w:w="8505" w:type="dxa"/>
          </w:tcPr>
          <w:p w14:paraId="395DE309" w14:textId="77777777" w:rsidR="00CB6121" w:rsidRPr="00EB0788" w:rsidRDefault="00CB6121" w:rsidP="00D23208">
            <w:pPr>
              <w:pStyle w:val="Pa7"/>
              <w:spacing w:before="40" w:after="40"/>
              <w:rPr>
                <w:rFonts w:ascii="Calibri" w:hAnsi="Calibri" w:cs="Calibri"/>
                <w:color w:val="000000"/>
                <w:sz w:val="18"/>
                <w:szCs w:val="22"/>
              </w:rPr>
            </w:pPr>
            <w:r w:rsidRPr="00EB0788">
              <w:rPr>
                <w:rFonts w:ascii="Calibri" w:hAnsi="Calibri" w:cs="Calibri"/>
                <w:color w:val="000000"/>
                <w:sz w:val="18"/>
                <w:szCs w:val="22"/>
              </w:rPr>
              <w:t>Educators engage children in experiences, conversations and routines that promote healthy lifestyles and good nutrition</w:t>
            </w:r>
            <w:r>
              <w:rPr>
                <w:rFonts w:ascii="Calibri" w:hAnsi="Calibri" w:cs="Calibri"/>
                <w:color w:val="000000"/>
                <w:sz w:val="18"/>
                <w:szCs w:val="22"/>
              </w:rPr>
              <w:t>.</w:t>
            </w:r>
          </w:p>
        </w:tc>
      </w:tr>
      <w:tr w:rsidR="00CB6121" w14:paraId="56C10CF7" w14:textId="77777777" w:rsidTr="00D23208">
        <w:tc>
          <w:tcPr>
            <w:tcW w:w="675" w:type="dxa"/>
            <w:vMerge/>
          </w:tcPr>
          <w:p w14:paraId="44CEB230" w14:textId="77777777" w:rsidR="00CB6121" w:rsidRDefault="00CB6121" w:rsidP="00D23208">
            <w:pPr>
              <w:spacing w:after="0" w:line="240" w:lineRule="auto"/>
              <w:rPr>
                <w:rFonts w:cs="Calibri"/>
                <w:sz w:val="18"/>
              </w:rPr>
            </w:pPr>
          </w:p>
        </w:tc>
        <w:tc>
          <w:tcPr>
            <w:tcW w:w="8505" w:type="dxa"/>
          </w:tcPr>
          <w:p w14:paraId="4896A83D" w14:textId="77777777" w:rsidR="00CB6121" w:rsidRPr="00EB0788" w:rsidRDefault="00CB6121" w:rsidP="00D23208">
            <w:pPr>
              <w:pStyle w:val="Pa7"/>
              <w:spacing w:before="40" w:after="40"/>
              <w:rPr>
                <w:rFonts w:ascii="Calibri" w:hAnsi="Calibri" w:cs="Calibri"/>
                <w:color w:val="000000"/>
                <w:sz w:val="18"/>
                <w:szCs w:val="22"/>
              </w:rPr>
            </w:pPr>
            <w:r>
              <w:rPr>
                <w:rFonts w:ascii="Calibri" w:hAnsi="Calibri" w:cs="Calibri"/>
                <w:color w:val="000000"/>
                <w:sz w:val="18"/>
                <w:szCs w:val="22"/>
              </w:rPr>
              <w:t xml:space="preserve">Educators </w:t>
            </w:r>
            <w:r w:rsidRPr="004F7EEB">
              <w:rPr>
                <w:rFonts w:ascii="Calibri" w:hAnsi="Calibri" w:cs="Calibri"/>
                <w:color w:val="000000"/>
                <w:sz w:val="18"/>
                <w:szCs w:val="22"/>
              </w:rPr>
              <w:t>model and reinforce health, nutrition and</w:t>
            </w:r>
            <w:r>
              <w:rPr>
                <w:rFonts w:ascii="Calibri" w:hAnsi="Calibri" w:cs="Calibri"/>
                <w:color w:val="000000"/>
                <w:sz w:val="18"/>
                <w:szCs w:val="22"/>
              </w:rPr>
              <w:t xml:space="preserve"> </w:t>
            </w:r>
            <w:r w:rsidRPr="004F7EEB">
              <w:rPr>
                <w:rFonts w:ascii="Calibri" w:hAnsi="Calibri" w:cs="Calibri"/>
                <w:color w:val="000000"/>
                <w:sz w:val="18"/>
                <w:szCs w:val="22"/>
              </w:rPr>
              <w:t>personal hygiene practices with children</w:t>
            </w:r>
            <w:r>
              <w:rPr>
                <w:rFonts w:ascii="Calibri" w:hAnsi="Calibri" w:cs="Calibri"/>
                <w:color w:val="000000"/>
                <w:sz w:val="18"/>
                <w:szCs w:val="22"/>
              </w:rPr>
              <w:t>.</w:t>
            </w:r>
          </w:p>
        </w:tc>
      </w:tr>
    </w:tbl>
    <w:p w14:paraId="471B53A5" w14:textId="77777777" w:rsidR="00CB6121" w:rsidRDefault="00CB6121" w:rsidP="00CB6121">
      <w:pPr>
        <w:rPr>
          <w:rFonts w:cs="Calibri"/>
        </w:rPr>
      </w:pPr>
      <w:r>
        <w:rPr>
          <w:rFonts w:cs="Calibri"/>
          <w:b/>
          <w:sz w:val="36"/>
          <w:szCs w:val="32"/>
        </w:rPr>
        <w:br w:type="page"/>
      </w:r>
      <w:r w:rsidRPr="00303A10">
        <w:rPr>
          <w:rFonts w:cs="Calibri"/>
          <w:b/>
          <w:sz w:val="36"/>
          <w:szCs w:val="32"/>
        </w:rPr>
        <w:lastRenderedPageBreak/>
        <w:t>Aim</w:t>
      </w:r>
      <w:r>
        <w:rPr>
          <w:rFonts w:cs="Calibri"/>
          <w:b/>
          <w:sz w:val="36"/>
          <w:szCs w:val="32"/>
        </w:rPr>
        <w:br/>
      </w:r>
      <w:r>
        <w:rPr>
          <w:rFonts w:cs="Calibri"/>
        </w:rPr>
        <w:t>Josie’s Bright Beginnings</w:t>
      </w:r>
      <w:r w:rsidRPr="00204720">
        <w:rPr>
          <w:rFonts w:cs="Calibri"/>
        </w:rPr>
        <w:t xml:space="preserve"> aims to</w:t>
      </w:r>
      <w:r>
        <w:rPr>
          <w:rFonts w:cs="Calibri"/>
        </w:rPr>
        <w:t xml:space="preserve"> promote healthy lifestyles, good nutrition and the wellbeing </w:t>
      </w:r>
      <w:r w:rsidRPr="00204720">
        <w:rPr>
          <w:rFonts w:cs="Calibri"/>
        </w:rPr>
        <w:t xml:space="preserve">of all of </w:t>
      </w:r>
      <w:r>
        <w:rPr>
          <w:rFonts w:cs="Calibri"/>
        </w:rPr>
        <w:t>children, educators</w:t>
      </w:r>
      <w:r w:rsidRPr="00204720">
        <w:rPr>
          <w:rFonts w:cs="Calibri"/>
        </w:rPr>
        <w:t xml:space="preserve"> and families</w:t>
      </w:r>
      <w:r>
        <w:rPr>
          <w:rFonts w:cs="Calibri"/>
        </w:rPr>
        <w:t xml:space="preserve"> using</w:t>
      </w:r>
      <w:r w:rsidRPr="00204720">
        <w:rPr>
          <w:rFonts w:cs="Calibri"/>
        </w:rPr>
        <w:t xml:space="preserve"> procedures and policies</w:t>
      </w:r>
      <w:r>
        <w:rPr>
          <w:rFonts w:cs="Calibri"/>
        </w:rPr>
        <w:t xml:space="preserve">. </w:t>
      </w:r>
      <w:r w:rsidRPr="003C761D">
        <w:rPr>
          <w:rFonts w:cs="Calibri"/>
        </w:rPr>
        <w:t>We also aim to support and provide adequately for</w:t>
      </w:r>
      <w:r>
        <w:rPr>
          <w:rFonts w:cs="Calibri"/>
        </w:rPr>
        <w:t xml:space="preserve"> children with food allergies, dietary requirements and restrictions and</w:t>
      </w:r>
      <w:r w:rsidRPr="003C761D">
        <w:rPr>
          <w:rFonts w:cs="Calibri"/>
        </w:rPr>
        <w:t xml:space="preserve"> specific cultural</w:t>
      </w:r>
      <w:r>
        <w:rPr>
          <w:rFonts w:cs="Calibri"/>
        </w:rPr>
        <w:t xml:space="preserve"> and religious</w:t>
      </w:r>
      <w:r w:rsidRPr="003C761D">
        <w:rPr>
          <w:rFonts w:cs="Calibri"/>
        </w:rPr>
        <w:t xml:space="preserve"> practices. This dietary information will also be provided to fam</w:t>
      </w:r>
      <w:r>
        <w:rPr>
          <w:rFonts w:cs="Calibri"/>
        </w:rPr>
        <w:t xml:space="preserve">ilies so they can plan healthy </w:t>
      </w:r>
      <w:r w:rsidRPr="003C761D">
        <w:rPr>
          <w:rFonts w:cs="Calibri"/>
        </w:rPr>
        <w:t>home meals</w:t>
      </w:r>
      <w:r>
        <w:rPr>
          <w:rFonts w:cs="Calibri"/>
        </w:rPr>
        <w:t xml:space="preserve"> for their child</w:t>
      </w:r>
      <w:r w:rsidRPr="003C761D">
        <w:rPr>
          <w:rFonts w:cs="Calibri"/>
        </w:rPr>
        <w:t>.</w:t>
      </w:r>
      <w:r>
        <w:rPr>
          <w:rFonts w:cs="Calibri"/>
        </w:rPr>
        <w:br/>
      </w:r>
    </w:p>
    <w:p w14:paraId="7E64BAB4" w14:textId="77777777" w:rsidR="00CB6121" w:rsidRDefault="00CB6121" w:rsidP="00CB6121">
      <w:pPr>
        <w:rPr>
          <w:rFonts w:cs="Calibri"/>
        </w:rPr>
      </w:pPr>
      <w:r w:rsidRPr="00303A10">
        <w:rPr>
          <w:rFonts w:cs="Calibri"/>
          <w:b/>
          <w:sz w:val="36"/>
          <w:szCs w:val="32"/>
        </w:rPr>
        <w:t>Related Policies</w:t>
      </w:r>
      <w:r>
        <w:rPr>
          <w:rFonts w:cs="Calibri"/>
          <w:b/>
          <w:sz w:val="36"/>
          <w:szCs w:val="32"/>
        </w:rPr>
        <w:br/>
      </w:r>
      <w:r>
        <w:rPr>
          <w:rFonts w:cs="Calibri"/>
        </w:rPr>
        <w:t>Additional Needs Policy</w:t>
      </w:r>
      <w:r>
        <w:rPr>
          <w:rFonts w:cs="Calibri"/>
        </w:rPr>
        <w:br/>
        <w:t>Enrolment Policy</w:t>
      </w:r>
      <w:r>
        <w:rPr>
          <w:rFonts w:cs="Calibri"/>
        </w:rPr>
        <w:br/>
        <w:t>Health, Hygiene and Safe Food Policy</w:t>
      </w:r>
      <w:r>
        <w:rPr>
          <w:rFonts w:cs="Calibri"/>
        </w:rPr>
        <w:br/>
        <w:t>Immunisation and Disease Prevention Policy</w:t>
      </w:r>
      <w:r>
        <w:rPr>
          <w:rFonts w:cs="Calibri"/>
        </w:rPr>
        <w:br/>
        <w:t>Incident, Injury, Trauma, Illness Policy</w:t>
      </w:r>
      <w:r>
        <w:rPr>
          <w:rFonts w:cs="Calibri"/>
        </w:rPr>
        <w:br/>
        <w:t>Medical Conditions Policy</w:t>
      </w:r>
      <w:r>
        <w:rPr>
          <w:rFonts w:cs="Calibri"/>
        </w:rPr>
        <w:br/>
        <w:t>Physical Activity Promotion Policy</w:t>
      </w:r>
      <w:r>
        <w:rPr>
          <w:rFonts w:cs="Calibri"/>
        </w:rPr>
        <w:br/>
        <w:t>Relationships with Children Policy</w:t>
      </w:r>
    </w:p>
    <w:p w14:paraId="795B7C74" w14:textId="77777777" w:rsidR="00CB6121" w:rsidRPr="000A2952" w:rsidRDefault="00CB6121" w:rsidP="00CB6121">
      <w:pPr>
        <w:rPr>
          <w:rFonts w:cs="Calibri"/>
          <w:b/>
          <w:sz w:val="36"/>
          <w:szCs w:val="32"/>
        </w:rPr>
      </w:pPr>
      <w:r>
        <w:rPr>
          <w:rFonts w:cs="Calibri"/>
        </w:rPr>
        <w:br/>
      </w:r>
      <w:r>
        <w:rPr>
          <w:rFonts w:cs="Calibri"/>
          <w:b/>
          <w:sz w:val="36"/>
          <w:szCs w:val="32"/>
        </w:rPr>
        <w:t>Implementation</w:t>
      </w:r>
      <w:r>
        <w:rPr>
          <w:rFonts w:cs="Calibri"/>
          <w:b/>
          <w:sz w:val="36"/>
          <w:szCs w:val="32"/>
        </w:rPr>
        <w:br/>
      </w:r>
      <w:r>
        <w:rPr>
          <w:rFonts w:cs="Calibri"/>
        </w:rPr>
        <w:t>Josie’s Bright Beginnings has</w:t>
      </w:r>
      <w:r w:rsidRPr="003C761D">
        <w:rPr>
          <w:rFonts w:cs="Calibri"/>
        </w:rPr>
        <w:t xml:space="preserve"> a responsibility to help children</w:t>
      </w:r>
      <w:r>
        <w:rPr>
          <w:rFonts w:cs="Calibri"/>
        </w:rPr>
        <w:t xml:space="preserve"> attending the service to</w:t>
      </w:r>
      <w:r w:rsidRPr="003C761D">
        <w:rPr>
          <w:rFonts w:cs="Calibri"/>
        </w:rPr>
        <w:t xml:space="preserve"> develop good food habits and attitudes.</w:t>
      </w:r>
      <w:r>
        <w:rPr>
          <w:rFonts w:cs="Calibri"/>
        </w:rPr>
        <w:t xml:space="preserve"> By working with families and all educators, we will also positively influence each child’s health and good nutrition at home. As stated in the </w:t>
      </w:r>
      <w:r w:rsidRPr="002279F7">
        <w:rPr>
          <w:rFonts w:cs="Calibri"/>
          <w:i/>
        </w:rPr>
        <w:t>National Regulations (Regulation 79 [4])</w:t>
      </w:r>
      <w:r>
        <w:rPr>
          <w:rFonts w:cs="Calibri"/>
        </w:rPr>
        <w:t>, we recognise that these requirements do not apply to food or a beverage provided by a parent of family member for consumption by their child at the service.</w:t>
      </w:r>
    </w:p>
    <w:p w14:paraId="45C27217" w14:textId="77777777" w:rsidR="00CB6121" w:rsidRDefault="00CB6121" w:rsidP="00CB6121">
      <w:pPr>
        <w:rPr>
          <w:rFonts w:cs="Calibri"/>
        </w:rPr>
      </w:pPr>
      <w:r w:rsidRPr="003C761D">
        <w:rPr>
          <w:rFonts w:cs="Calibri"/>
        </w:rPr>
        <w:t xml:space="preserve">In order to achieve </w:t>
      </w:r>
      <w:r>
        <w:rPr>
          <w:rFonts w:cs="Calibri"/>
        </w:rPr>
        <w:t>these habits and attitudes, the Approved Provider and the Nominated Supervisor, who is responsible for overseeing all educators, will –</w:t>
      </w:r>
    </w:p>
    <w:p w14:paraId="4F9FB140" w14:textId="77777777" w:rsidR="00CB6121" w:rsidRPr="00372B1B" w:rsidRDefault="00CB6121" w:rsidP="00CB6121">
      <w:pPr>
        <w:rPr>
          <w:rFonts w:cs="Calibri"/>
          <w:b/>
        </w:rPr>
      </w:pPr>
      <w:r w:rsidRPr="00372B1B">
        <w:rPr>
          <w:rFonts w:cs="Calibri"/>
          <w:b/>
        </w:rPr>
        <w:t>In relation to the provision of food</w:t>
      </w:r>
      <w:r>
        <w:rPr>
          <w:rFonts w:cs="Calibri"/>
          <w:b/>
        </w:rPr>
        <w:t xml:space="preserve"> and beverages</w:t>
      </w:r>
    </w:p>
    <w:p w14:paraId="3C5FB65F" w14:textId="77777777" w:rsidR="00CB6121" w:rsidRDefault="00CB6121" w:rsidP="00D93CC3">
      <w:pPr>
        <w:numPr>
          <w:ilvl w:val="0"/>
          <w:numId w:val="122"/>
        </w:numPr>
        <w:spacing w:after="200" w:line="276" w:lineRule="auto"/>
        <w:rPr>
          <w:rFonts w:cs="Calibri"/>
        </w:rPr>
      </w:pPr>
      <w:r>
        <w:rPr>
          <w:rFonts w:cs="Calibri"/>
        </w:rPr>
        <w:t>Ensure children have access to, and are encourage to access, safe drinking water at all times.</w:t>
      </w:r>
    </w:p>
    <w:p w14:paraId="3EE43759" w14:textId="77777777" w:rsidR="00CB6121" w:rsidRDefault="00CB6121" w:rsidP="00D93CC3">
      <w:pPr>
        <w:numPr>
          <w:ilvl w:val="0"/>
          <w:numId w:val="122"/>
        </w:numPr>
        <w:spacing w:after="200" w:line="276" w:lineRule="auto"/>
        <w:rPr>
          <w:rFonts w:cs="Calibri"/>
        </w:rPr>
      </w:pPr>
      <w:r w:rsidRPr="00FC47EE">
        <w:rPr>
          <w:rFonts w:cs="Calibri"/>
        </w:rPr>
        <w:t>Ensure children are offered foods and beverages throughout the day that are appropriate to their nutritional and specific dietary requirements based on written advice from families that is typically set-out in a child’s Enrolment Form</w:t>
      </w:r>
      <w:r>
        <w:rPr>
          <w:rFonts w:cs="Calibri"/>
        </w:rPr>
        <w:t xml:space="preserve"> and Child Details Form</w:t>
      </w:r>
      <w:r w:rsidRPr="00FC47EE">
        <w:rPr>
          <w:rFonts w:cs="Calibri"/>
        </w:rPr>
        <w:t xml:space="preserve">. </w:t>
      </w:r>
      <w:r>
        <w:rPr>
          <w:rFonts w:cs="Calibri"/>
        </w:rPr>
        <w:t>We will c</w:t>
      </w:r>
      <w:r w:rsidRPr="00FC47EE">
        <w:rPr>
          <w:rFonts w:cs="Calibri"/>
        </w:rPr>
        <w:t xml:space="preserve">hoose foods based on the individual needs of children whether they are based on </w:t>
      </w:r>
      <w:r>
        <w:rPr>
          <w:rFonts w:cs="Calibri"/>
        </w:rPr>
        <w:t xml:space="preserve">likes, dislikes, </w:t>
      </w:r>
      <w:r w:rsidRPr="00FC47EE">
        <w:rPr>
          <w:rFonts w:cs="Calibri"/>
        </w:rPr>
        <w:t>growth and developmental needs, cultural, religious or health requirements.</w:t>
      </w:r>
      <w:r>
        <w:rPr>
          <w:rFonts w:cs="Calibri"/>
        </w:rPr>
        <w:t xml:space="preserve"> Families will be reminded to update this information regularly or as necessary.</w:t>
      </w:r>
    </w:p>
    <w:p w14:paraId="542C2D31" w14:textId="77777777" w:rsidR="00CB6121" w:rsidRPr="00FC47EE" w:rsidRDefault="00CB6121" w:rsidP="00D93CC3">
      <w:pPr>
        <w:numPr>
          <w:ilvl w:val="0"/>
          <w:numId w:val="122"/>
        </w:numPr>
        <w:spacing w:after="200" w:line="276" w:lineRule="auto"/>
        <w:rPr>
          <w:rFonts w:cs="Calibri"/>
        </w:rPr>
      </w:pPr>
      <w:r>
        <w:rPr>
          <w:rFonts w:cs="Calibri"/>
        </w:rPr>
        <w:t xml:space="preserve">Children who do not eat during routine meal times or children who are hungry will be provided with foods at periods other than meal times or snack times. </w:t>
      </w:r>
    </w:p>
    <w:p w14:paraId="3DCEA52A" w14:textId="77777777" w:rsidR="00CB6121" w:rsidRDefault="00CB6121" w:rsidP="00D93CC3">
      <w:pPr>
        <w:numPr>
          <w:ilvl w:val="0"/>
          <w:numId w:val="122"/>
        </w:numPr>
        <w:spacing w:after="200" w:line="276" w:lineRule="auto"/>
        <w:rPr>
          <w:rFonts w:cs="Calibri"/>
        </w:rPr>
      </w:pPr>
      <w:r>
        <w:rPr>
          <w:rFonts w:cs="Calibri"/>
        </w:rPr>
        <w:t>Ensure food is consistent with the service’s menu that is based on the Australian Government’s -</w:t>
      </w:r>
    </w:p>
    <w:p w14:paraId="3BA31978" w14:textId="77777777" w:rsidR="00CB6121" w:rsidRDefault="00CB6121" w:rsidP="00CB6121">
      <w:pPr>
        <w:ind w:left="720"/>
        <w:rPr>
          <w:rFonts w:cs="Calibri"/>
          <w:b/>
        </w:rPr>
      </w:pPr>
      <w:r w:rsidRPr="00132DF8">
        <w:rPr>
          <w:rFonts w:cs="Calibri"/>
          <w:b/>
          <w:i/>
        </w:rPr>
        <w:lastRenderedPageBreak/>
        <w:t>Get Up &amp; Grow: Healthy Eating and Physical Activity for Early Childhood</w:t>
      </w:r>
      <w:r>
        <w:rPr>
          <w:rFonts w:cs="Calibri"/>
          <w:b/>
          <w:i/>
        </w:rPr>
        <w:t xml:space="preserve"> (</w:t>
      </w:r>
      <w:r w:rsidRPr="00132DF8">
        <w:rPr>
          <w:rFonts w:cs="Calibri"/>
          <w:b/>
          <w:i/>
        </w:rPr>
        <w:t>http://www.health.gov.au/internet/main/publishing.nsf/Content/phd-gug-child-cookbook</w:t>
      </w:r>
      <w:r>
        <w:rPr>
          <w:rFonts w:cs="Calibri"/>
          <w:b/>
          <w:i/>
        </w:rPr>
        <w:t>)</w:t>
      </w:r>
      <w:r w:rsidRPr="00132DF8">
        <w:rPr>
          <w:rFonts w:cs="Calibri"/>
          <w:b/>
        </w:rPr>
        <w:t xml:space="preserve"> </w:t>
      </w:r>
    </w:p>
    <w:p w14:paraId="7B14E8EE" w14:textId="4005F15D" w:rsidR="00CB6121" w:rsidRDefault="00CB6121" w:rsidP="00CB6121">
      <w:pPr>
        <w:ind w:left="720"/>
        <w:rPr>
          <w:rFonts w:cs="Calibri"/>
          <w:b/>
        </w:rPr>
      </w:pPr>
      <w:r>
        <w:rPr>
          <w:rFonts w:cs="Calibri"/>
          <w:b/>
        </w:rPr>
        <w:t>And</w:t>
      </w:r>
    </w:p>
    <w:p w14:paraId="6C38F895" w14:textId="1CBF73E6" w:rsidR="00CB6121" w:rsidRDefault="00CB6121" w:rsidP="00CB6121">
      <w:pPr>
        <w:ind w:left="720"/>
        <w:rPr>
          <w:rFonts w:cs="Calibri"/>
          <w:b/>
          <w:i/>
        </w:rPr>
      </w:pPr>
      <w:r w:rsidRPr="00132DF8">
        <w:rPr>
          <w:rFonts w:cs="Calibri"/>
          <w:b/>
          <w:i/>
        </w:rPr>
        <w:t xml:space="preserve">Dietary Guidelines for Children and Adolescents in Australia </w:t>
      </w:r>
      <w:r>
        <w:rPr>
          <w:rFonts w:cs="Calibri"/>
        </w:rPr>
        <w:br/>
      </w:r>
      <w:r>
        <w:rPr>
          <w:rFonts w:cs="Calibri"/>
          <w:b/>
          <w:i/>
        </w:rPr>
        <w:t>(</w:t>
      </w:r>
      <w:hyperlink r:id="rId43" w:history="1">
        <w:r w:rsidR="00C27B00" w:rsidRPr="00B46DF3">
          <w:rPr>
            <w:rStyle w:val="Hyperlink"/>
            <w:rFonts w:cs="Calibri"/>
            <w:b/>
            <w:i/>
          </w:rPr>
          <w:t>http://www.nhmrc.gov.au/_files_nhmrc/publications/attachments/n34.pdf</w:t>
        </w:r>
      </w:hyperlink>
      <w:r>
        <w:rPr>
          <w:rFonts w:cs="Calibri"/>
          <w:b/>
          <w:i/>
        </w:rPr>
        <w:t>)</w:t>
      </w:r>
    </w:p>
    <w:p w14:paraId="6244C134" w14:textId="6E0A394E" w:rsidR="00C27B00" w:rsidRDefault="00C27B00" w:rsidP="00CB6121">
      <w:pPr>
        <w:ind w:left="720"/>
        <w:rPr>
          <w:rFonts w:cs="Calibri"/>
          <w:b/>
          <w:i/>
        </w:rPr>
      </w:pPr>
      <w:r>
        <w:rPr>
          <w:rFonts w:cs="Calibri"/>
          <w:b/>
          <w:i/>
        </w:rPr>
        <w:t>And</w:t>
      </w:r>
    </w:p>
    <w:p w14:paraId="2D81CD31" w14:textId="77777777" w:rsidR="00C27B00" w:rsidRDefault="00C27B00" w:rsidP="00CB6121">
      <w:pPr>
        <w:ind w:left="720"/>
        <w:rPr>
          <w:rFonts w:cs="Calibri"/>
          <w:b/>
          <w:i/>
        </w:rPr>
      </w:pPr>
      <w:r>
        <w:rPr>
          <w:rFonts w:cs="Calibri"/>
          <w:b/>
          <w:i/>
        </w:rPr>
        <w:t>Victorian Healthy Choices Guidelines</w:t>
      </w:r>
    </w:p>
    <w:p w14:paraId="161BB378" w14:textId="4DF97D22" w:rsidR="00C27B00" w:rsidRDefault="00F5162D" w:rsidP="00CB6121">
      <w:pPr>
        <w:ind w:left="720"/>
        <w:rPr>
          <w:rFonts w:cs="Calibri"/>
          <w:b/>
          <w:i/>
        </w:rPr>
      </w:pPr>
      <w:hyperlink r:id="rId44" w:history="1">
        <w:r w:rsidR="00C27B00">
          <w:rPr>
            <w:rStyle w:val="Hyperlink"/>
          </w:rPr>
          <w:t>Healthy eating</w:t>
        </w:r>
      </w:hyperlink>
      <w:r w:rsidR="00C27B00">
        <w:rPr>
          <w:rFonts w:cs="Calibri"/>
          <w:b/>
          <w:i/>
        </w:rPr>
        <w:t xml:space="preserve"> </w:t>
      </w:r>
    </w:p>
    <w:p w14:paraId="60A54B5C" w14:textId="77777777" w:rsidR="00CB6121" w:rsidRDefault="00CB6121" w:rsidP="00D93CC3">
      <w:pPr>
        <w:numPr>
          <w:ilvl w:val="0"/>
          <w:numId w:val="122"/>
        </w:numPr>
        <w:spacing w:after="200" w:line="276" w:lineRule="auto"/>
        <w:rPr>
          <w:rFonts w:cs="Calibri"/>
        </w:rPr>
      </w:pPr>
      <w:r w:rsidRPr="00372B1B">
        <w:rPr>
          <w:rFonts w:cs="Calibri"/>
        </w:rPr>
        <w:t>Provide food that is hygienic</w:t>
      </w:r>
      <w:r>
        <w:rPr>
          <w:rFonts w:cs="Calibri"/>
        </w:rPr>
        <w:t xml:space="preserve"> by following the relevant policies and procedures set out in the Health, Hygiene and Safe Food Policy.</w:t>
      </w:r>
    </w:p>
    <w:p w14:paraId="40490388" w14:textId="77777777" w:rsidR="00CB6121" w:rsidRDefault="00CB6121" w:rsidP="00D93CC3">
      <w:pPr>
        <w:numPr>
          <w:ilvl w:val="0"/>
          <w:numId w:val="122"/>
        </w:numPr>
        <w:spacing w:after="200" w:line="276" w:lineRule="auto"/>
        <w:rPr>
          <w:rFonts w:cs="Calibri"/>
        </w:rPr>
      </w:pPr>
      <w:r>
        <w:rPr>
          <w:rFonts w:cs="Calibri"/>
        </w:rPr>
        <w:t xml:space="preserve">Ensure foods and beverages have a </w:t>
      </w:r>
      <w:r w:rsidRPr="00372B1B">
        <w:rPr>
          <w:rFonts w:cs="Calibri"/>
        </w:rPr>
        <w:t>reduced risk of choking.</w:t>
      </w:r>
    </w:p>
    <w:p w14:paraId="4C193C97" w14:textId="77777777" w:rsidR="00CB6121" w:rsidRPr="00372B1B" w:rsidRDefault="00CB6121" w:rsidP="00D93CC3">
      <w:pPr>
        <w:numPr>
          <w:ilvl w:val="0"/>
          <w:numId w:val="122"/>
        </w:numPr>
        <w:spacing w:after="200" w:line="276" w:lineRule="auto"/>
        <w:rPr>
          <w:rFonts w:cs="Calibri"/>
        </w:rPr>
      </w:pPr>
      <w:r>
        <w:rPr>
          <w:rFonts w:cs="Calibri"/>
        </w:rPr>
        <w:t xml:space="preserve">Families will be provided with daily information about their child’s food and beverage intake and related experiences. </w:t>
      </w:r>
    </w:p>
    <w:p w14:paraId="7F3651EE" w14:textId="77777777" w:rsidR="00CB6121" w:rsidRDefault="00CB6121" w:rsidP="00D93CC3">
      <w:pPr>
        <w:numPr>
          <w:ilvl w:val="0"/>
          <w:numId w:val="122"/>
        </w:numPr>
        <w:spacing w:after="200" w:line="276" w:lineRule="auto"/>
        <w:rPr>
          <w:rFonts w:cs="Calibri"/>
        </w:rPr>
      </w:pPr>
      <w:r w:rsidRPr="003C761D">
        <w:rPr>
          <w:rFonts w:cs="Calibri"/>
        </w:rPr>
        <w:t>Provide a</w:t>
      </w:r>
      <w:r>
        <w:rPr>
          <w:rFonts w:cs="Calibri"/>
        </w:rPr>
        <w:t xml:space="preserve"> weekly</w:t>
      </w:r>
      <w:r w:rsidRPr="003C761D">
        <w:rPr>
          <w:rFonts w:cs="Calibri"/>
        </w:rPr>
        <w:t xml:space="preserve"> menu </w:t>
      </w:r>
      <w:r>
        <w:rPr>
          <w:rFonts w:cs="Calibri"/>
        </w:rPr>
        <w:t xml:space="preserve">of food and beverages that are </w:t>
      </w:r>
      <w:r w:rsidRPr="003C761D">
        <w:rPr>
          <w:rFonts w:cs="Calibri"/>
        </w:rPr>
        <w:t>based on the Australia</w:t>
      </w:r>
      <w:r>
        <w:rPr>
          <w:rFonts w:cs="Calibri"/>
        </w:rPr>
        <w:t>n Dietary Guidelines to ensure the provision of food and beverages is nutritious and adequate in quantity.</w:t>
      </w:r>
    </w:p>
    <w:p w14:paraId="61F218EF" w14:textId="77777777" w:rsidR="00CB6121" w:rsidRDefault="00CB6121" w:rsidP="00D93CC3">
      <w:pPr>
        <w:numPr>
          <w:ilvl w:val="0"/>
          <w:numId w:val="122"/>
        </w:numPr>
        <w:spacing w:after="200" w:line="276" w:lineRule="auto"/>
        <w:rPr>
          <w:rFonts w:cs="Calibri"/>
        </w:rPr>
      </w:pPr>
      <w:r>
        <w:rPr>
          <w:rFonts w:cs="Calibri"/>
        </w:rPr>
        <w:t>The weekly menu must be displayed in an accessible and prominent area for parents to view. We will also display nutritional information for families and keep them regularly updated. We will also publish the menu on our website at www.josiesbrightbeginnings.com</w:t>
      </w:r>
    </w:p>
    <w:p w14:paraId="1FB3843C" w14:textId="77777777" w:rsidR="00CB6121" w:rsidRPr="003C761D" w:rsidRDefault="00CB6121" w:rsidP="00D93CC3">
      <w:pPr>
        <w:numPr>
          <w:ilvl w:val="0"/>
          <w:numId w:val="122"/>
        </w:numPr>
        <w:spacing w:after="200" w:line="276" w:lineRule="auto"/>
        <w:rPr>
          <w:rFonts w:cs="Calibri"/>
        </w:rPr>
      </w:pPr>
      <w:r>
        <w:rPr>
          <w:rFonts w:cs="Calibri"/>
        </w:rPr>
        <w:t>The weekly menu must accurately describe the food and beverages provided each day of the week.</w:t>
      </w:r>
    </w:p>
    <w:p w14:paraId="44E4AB7E" w14:textId="77777777" w:rsidR="00CB6121" w:rsidRDefault="00CB6121" w:rsidP="00D93CC3">
      <w:pPr>
        <w:numPr>
          <w:ilvl w:val="0"/>
          <w:numId w:val="122"/>
        </w:numPr>
        <w:spacing w:after="200" w:line="276" w:lineRule="auto"/>
        <w:rPr>
          <w:rFonts w:cs="Calibri"/>
        </w:rPr>
      </w:pPr>
      <w:r w:rsidRPr="003C761D">
        <w:rPr>
          <w:rFonts w:cs="Calibri"/>
        </w:rPr>
        <w:t>Present food attractively.</w:t>
      </w:r>
    </w:p>
    <w:p w14:paraId="1393D55F" w14:textId="75537725" w:rsidR="00CB6121" w:rsidRDefault="00CB6121" w:rsidP="00D93CC3">
      <w:pPr>
        <w:numPr>
          <w:ilvl w:val="0"/>
          <w:numId w:val="122"/>
        </w:numPr>
        <w:spacing w:after="200" w:line="276" w:lineRule="auto"/>
        <w:rPr>
          <w:rFonts w:cs="Calibri"/>
        </w:rPr>
      </w:pPr>
      <w:r>
        <w:rPr>
          <w:rFonts w:cs="Calibri"/>
        </w:rPr>
        <w:t>Babies will be fed individually by educators</w:t>
      </w:r>
      <w:r w:rsidR="00C27B00">
        <w:rPr>
          <w:rFonts w:cs="Calibri"/>
        </w:rPr>
        <w:t xml:space="preserve"> if required.</w:t>
      </w:r>
    </w:p>
    <w:p w14:paraId="296D53C3" w14:textId="77777777" w:rsidR="00CB6121" w:rsidRDefault="00CB6121" w:rsidP="00D93CC3">
      <w:pPr>
        <w:numPr>
          <w:ilvl w:val="0"/>
          <w:numId w:val="122"/>
        </w:numPr>
        <w:spacing w:after="200" w:line="276" w:lineRule="auto"/>
        <w:rPr>
          <w:rFonts w:cs="Calibri"/>
        </w:rPr>
      </w:pPr>
      <w:r>
        <w:rPr>
          <w:rFonts w:cs="Calibri"/>
        </w:rPr>
        <w:t>Age and developmentally appropriately utensils and furniture will be provided for each child.</w:t>
      </w:r>
    </w:p>
    <w:p w14:paraId="623326CC" w14:textId="77777777" w:rsidR="00CB6121" w:rsidRPr="00372B1B" w:rsidRDefault="00CB6121" w:rsidP="00CB6121">
      <w:pPr>
        <w:rPr>
          <w:rFonts w:cs="Calibri"/>
          <w:b/>
        </w:rPr>
      </w:pPr>
      <w:r w:rsidRPr="00372B1B">
        <w:rPr>
          <w:rFonts w:cs="Calibri"/>
          <w:b/>
        </w:rPr>
        <w:t>In relation to promoting health</w:t>
      </w:r>
      <w:r>
        <w:rPr>
          <w:rFonts w:cs="Calibri"/>
          <w:b/>
        </w:rPr>
        <w:t>y living</w:t>
      </w:r>
      <w:r w:rsidRPr="00372B1B">
        <w:rPr>
          <w:rFonts w:cs="Calibri"/>
          <w:b/>
        </w:rPr>
        <w:t xml:space="preserve"> and good nutrition</w:t>
      </w:r>
    </w:p>
    <w:p w14:paraId="5F643A79" w14:textId="77777777" w:rsidR="00CB6121" w:rsidRPr="003C761D" w:rsidRDefault="00CB6121" w:rsidP="00D93CC3">
      <w:pPr>
        <w:numPr>
          <w:ilvl w:val="0"/>
          <w:numId w:val="122"/>
        </w:numPr>
        <w:spacing w:after="200" w:line="276" w:lineRule="auto"/>
        <w:rPr>
          <w:rFonts w:cs="Calibri"/>
        </w:rPr>
      </w:pPr>
      <w:r w:rsidRPr="003C761D">
        <w:rPr>
          <w:rFonts w:cs="Calibri"/>
        </w:rPr>
        <w:t>Develop</w:t>
      </w:r>
      <w:r>
        <w:rPr>
          <w:rFonts w:cs="Calibri"/>
        </w:rPr>
        <w:t xml:space="preserve"> health and nutrition</w:t>
      </w:r>
      <w:r w:rsidRPr="003C761D">
        <w:rPr>
          <w:rFonts w:cs="Calibri"/>
        </w:rPr>
        <w:t xml:space="preserve"> awareness and act to the best of our abilities on cross-cultural eating patterns and related food values.</w:t>
      </w:r>
    </w:p>
    <w:p w14:paraId="2324100C" w14:textId="77777777" w:rsidR="00CB6121" w:rsidRPr="003C761D" w:rsidRDefault="00CB6121" w:rsidP="00D93CC3">
      <w:pPr>
        <w:numPr>
          <w:ilvl w:val="0"/>
          <w:numId w:val="122"/>
        </w:numPr>
        <w:spacing w:after="200" w:line="276" w:lineRule="auto"/>
        <w:rPr>
          <w:rFonts w:cs="Calibri"/>
        </w:rPr>
      </w:pPr>
      <w:r>
        <w:rPr>
          <w:rFonts w:cs="Calibri"/>
        </w:rPr>
        <w:t xml:space="preserve">Make meal times </w:t>
      </w:r>
      <w:r w:rsidRPr="003C761D">
        <w:rPr>
          <w:rFonts w:cs="Calibri"/>
        </w:rPr>
        <w:t>relaxed and pleasant and timed to meet the needs of the children.</w:t>
      </w:r>
      <w:r>
        <w:rPr>
          <w:rFonts w:cs="Calibri"/>
        </w:rPr>
        <w:t xml:space="preserve"> Educators will engage children in a range of interesting experiences, conversations and routines.  </w:t>
      </w:r>
    </w:p>
    <w:p w14:paraId="398858E7" w14:textId="77777777" w:rsidR="00CB6121" w:rsidRDefault="00CB6121" w:rsidP="00D93CC3">
      <w:pPr>
        <w:numPr>
          <w:ilvl w:val="0"/>
          <w:numId w:val="122"/>
        </w:numPr>
        <w:spacing w:after="200" w:line="276" w:lineRule="auto"/>
        <w:rPr>
          <w:rFonts w:cs="Calibri"/>
        </w:rPr>
      </w:pPr>
      <w:r w:rsidRPr="003C761D">
        <w:rPr>
          <w:rFonts w:cs="Calibri"/>
        </w:rPr>
        <w:t>Discuss food and nutrition with the children.</w:t>
      </w:r>
    </w:p>
    <w:p w14:paraId="3EC766C4" w14:textId="77777777" w:rsidR="00CB6121" w:rsidRPr="003C761D" w:rsidRDefault="00CB6121" w:rsidP="00D93CC3">
      <w:pPr>
        <w:numPr>
          <w:ilvl w:val="0"/>
          <w:numId w:val="122"/>
        </w:numPr>
        <w:spacing w:after="200" w:line="276" w:lineRule="auto"/>
        <w:rPr>
          <w:rFonts w:cs="Calibri"/>
        </w:rPr>
      </w:pPr>
      <w:r>
        <w:rPr>
          <w:rFonts w:cs="Calibri"/>
        </w:rPr>
        <w:lastRenderedPageBreak/>
        <w:t>Organise practical learning experiences where our children can partake in the preparation of their own foods.</w:t>
      </w:r>
    </w:p>
    <w:p w14:paraId="02BE46AC" w14:textId="77777777" w:rsidR="00CB6121" w:rsidRPr="003C761D" w:rsidRDefault="00CB6121" w:rsidP="00D93CC3">
      <w:pPr>
        <w:numPr>
          <w:ilvl w:val="0"/>
          <w:numId w:val="122"/>
        </w:numPr>
        <w:spacing w:after="200" w:line="276" w:lineRule="auto"/>
        <w:rPr>
          <w:rFonts w:cs="Calibri"/>
        </w:rPr>
      </w:pPr>
      <w:r w:rsidRPr="003C761D">
        <w:rPr>
          <w:rFonts w:cs="Calibri"/>
        </w:rPr>
        <w:t>Not allow food to be used as a form of punishment or to be used as a reward or bribe.</w:t>
      </w:r>
    </w:p>
    <w:p w14:paraId="58A9E350" w14:textId="77777777" w:rsidR="00CB6121" w:rsidRPr="003C761D" w:rsidRDefault="00CB6121" w:rsidP="00D93CC3">
      <w:pPr>
        <w:numPr>
          <w:ilvl w:val="0"/>
          <w:numId w:val="122"/>
        </w:numPr>
        <w:spacing w:after="200" w:line="276" w:lineRule="auto"/>
        <w:rPr>
          <w:rFonts w:cs="Calibri"/>
        </w:rPr>
      </w:pPr>
      <w:r w:rsidRPr="003C761D">
        <w:rPr>
          <w:rFonts w:cs="Calibri"/>
        </w:rPr>
        <w:t>Not all</w:t>
      </w:r>
      <w:r>
        <w:rPr>
          <w:rFonts w:cs="Calibri"/>
        </w:rPr>
        <w:t>ow the children to be force fed without being required to eat food they do not like or more than they want to eat.</w:t>
      </w:r>
    </w:p>
    <w:p w14:paraId="08826210" w14:textId="77777777" w:rsidR="00CB6121" w:rsidRPr="003C761D" w:rsidRDefault="00CB6121" w:rsidP="00D93CC3">
      <w:pPr>
        <w:numPr>
          <w:ilvl w:val="0"/>
          <w:numId w:val="122"/>
        </w:numPr>
        <w:spacing w:after="200" w:line="276" w:lineRule="auto"/>
        <w:rPr>
          <w:rFonts w:cs="Calibri"/>
        </w:rPr>
      </w:pPr>
      <w:r w:rsidRPr="003C761D">
        <w:rPr>
          <w:rFonts w:cs="Calibri"/>
        </w:rPr>
        <w:t xml:space="preserve">Encourage </w:t>
      </w:r>
      <w:r>
        <w:rPr>
          <w:rFonts w:cs="Calibri"/>
        </w:rPr>
        <w:t>toddlers</w:t>
      </w:r>
      <w:r w:rsidRPr="003C761D">
        <w:rPr>
          <w:rFonts w:cs="Calibri"/>
        </w:rPr>
        <w:t xml:space="preserve"> to be independent and develop social skills at meal times. </w:t>
      </w:r>
    </w:p>
    <w:p w14:paraId="0CF8BCCF" w14:textId="77777777" w:rsidR="00CB6121" w:rsidRPr="003C761D" w:rsidRDefault="00CB6121" w:rsidP="00D93CC3">
      <w:pPr>
        <w:numPr>
          <w:ilvl w:val="0"/>
          <w:numId w:val="122"/>
        </w:numPr>
        <w:spacing w:after="200" w:line="276" w:lineRule="auto"/>
        <w:rPr>
          <w:rFonts w:cs="Calibri"/>
        </w:rPr>
      </w:pPr>
      <w:r w:rsidRPr="003C761D">
        <w:rPr>
          <w:rFonts w:cs="Calibri"/>
        </w:rPr>
        <w:t>Establish healthy eating habits in the children by incorporating nutritional information into our program.</w:t>
      </w:r>
    </w:p>
    <w:p w14:paraId="3D6FFF21" w14:textId="77777777" w:rsidR="00CB6121" w:rsidRPr="003C761D" w:rsidRDefault="00CB6121" w:rsidP="00D93CC3">
      <w:pPr>
        <w:numPr>
          <w:ilvl w:val="0"/>
          <w:numId w:val="122"/>
        </w:numPr>
        <w:spacing w:after="200" w:line="276" w:lineRule="auto"/>
        <w:rPr>
          <w:rFonts w:cs="Calibri"/>
        </w:rPr>
      </w:pPr>
      <w:r w:rsidRPr="003C761D">
        <w:rPr>
          <w:rFonts w:cs="Calibri"/>
        </w:rPr>
        <w:t xml:space="preserve">Talk to families about their child’s food intake and voice any concerns about their child’s eating. </w:t>
      </w:r>
    </w:p>
    <w:p w14:paraId="0C9B7C18" w14:textId="77777777" w:rsidR="00CB6121" w:rsidRPr="003C761D" w:rsidRDefault="00CB6121" w:rsidP="00D93CC3">
      <w:pPr>
        <w:numPr>
          <w:ilvl w:val="0"/>
          <w:numId w:val="122"/>
        </w:numPr>
        <w:spacing w:after="200" w:line="276" w:lineRule="auto"/>
        <w:rPr>
          <w:rFonts w:cs="Calibri"/>
        </w:rPr>
      </w:pPr>
      <w:r w:rsidRPr="003C761D">
        <w:rPr>
          <w:rFonts w:cs="Calibri"/>
        </w:rPr>
        <w:t>Encourage parents to the best of our ability to continue our healthy eating message in their homes. This information will be provided upon enrolment and as new information becomes available.</w:t>
      </w:r>
    </w:p>
    <w:p w14:paraId="43F455CC" w14:textId="77777777" w:rsidR="00CB6121" w:rsidRPr="003C761D" w:rsidRDefault="00CB6121" w:rsidP="00D93CC3">
      <w:pPr>
        <w:numPr>
          <w:ilvl w:val="0"/>
          <w:numId w:val="122"/>
        </w:numPr>
        <w:spacing w:after="200" w:line="276" w:lineRule="auto"/>
        <w:rPr>
          <w:rFonts w:cs="Calibri"/>
        </w:rPr>
      </w:pPr>
      <w:r w:rsidRPr="003C761D">
        <w:rPr>
          <w:rFonts w:cs="Calibri"/>
        </w:rPr>
        <w:t xml:space="preserve">Encourage </w:t>
      </w:r>
      <w:r>
        <w:rPr>
          <w:rFonts w:cs="Calibri"/>
        </w:rPr>
        <w:t>educators</w:t>
      </w:r>
      <w:r w:rsidRPr="003C761D">
        <w:rPr>
          <w:rFonts w:cs="Calibri"/>
        </w:rPr>
        <w:t xml:space="preserve"> to present themselves as role models. This means maintaining good personal nutrition and eating with the children at meal times.</w:t>
      </w:r>
    </w:p>
    <w:p w14:paraId="0F8C4BFA" w14:textId="77777777" w:rsidR="00CB6121" w:rsidRPr="003C761D" w:rsidRDefault="00CB6121" w:rsidP="00D93CC3">
      <w:pPr>
        <w:numPr>
          <w:ilvl w:val="0"/>
          <w:numId w:val="122"/>
        </w:numPr>
        <w:spacing w:after="200" w:line="276" w:lineRule="auto"/>
        <w:rPr>
          <w:rFonts w:cs="Calibri"/>
        </w:rPr>
      </w:pPr>
      <w:r w:rsidRPr="003C761D">
        <w:rPr>
          <w:rFonts w:cs="Calibri"/>
        </w:rPr>
        <w:t>Provide nutrition and food safety training opportunities for all staff including an awareness of other cultures food hab</w:t>
      </w:r>
      <w:r>
        <w:rPr>
          <w:rFonts w:cs="Calibri"/>
        </w:rPr>
        <w:t>its when required.</w:t>
      </w:r>
    </w:p>
    <w:p w14:paraId="144B79A2" w14:textId="77777777" w:rsidR="00CB6121" w:rsidRPr="00FE48C8" w:rsidRDefault="00CB6121" w:rsidP="00CB6121">
      <w:pPr>
        <w:rPr>
          <w:rFonts w:cs="Calibri"/>
          <w:szCs w:val="20"/>
        </w:rPr>
      </w:pPr>
    </w:p>
    <w:p w14:paraId="2E85FE17" w14:textId="77777777" w:rsidR="00CB6121" w:rsidRPr="0057343C" w:rsidRDefault="00CB6121" w:rsidP="00CB6121">
      <w:pPr>
        <w:rPr>
          <w:rFonts w:cs="Calibri"/>
          <w:b/>
          <w:sz w:val="36"/>
          <w:szCs w:val="32"/>
        </w:rPr>
      </w:pPr>
      <w:r w:rsidRPr="0057343C">
        <w:rPr>
          <w:rFonts w:cs="Calibri"/>
          <w:b/>
          <w:sz w:val="36"/>
          <w:szCs w:val="32"/>
        </w:rPr>
        <w:t>Breastfeeding, Breast Milk and Bottle Warming</w:t>
      </w:r>
    </w:p>
    <w:p w14:paraId="657181B5" w14:textId="38692D9F" w:rsidR="00CB6121" w:rsidRDefault="00CB6121" w:rsidP="00CB6121">
      <w:pPr>
        <w:ind w:right="125"/>
        <w:rPr>
          <w:rFonts w:cs="Calibri"/>
        </w:rPr>
      </w:pPr>
      <w:r w:rsidRPr="00E913FA">
        <w:rPr>
          <w:rFonts w:cs="Calibri"/>
        </w:rPr>
        <w:t>Healthy lifestyles and good nutrition for each child is paramount. As such, we encourage all families to continue breast feeding their child until at least 12 months in line with recommendations f</w:t>
      </w:r>
      <w:r w:rsidR="00C27B00">
        <w:rPr>
          <w:rFonts w:cs="Calibri"/>
        </w:rPr>
        <w:t>rom</w:t>
      </w:r>
      <w:r w:rsidRPr="00E913FA">
        <w:rPr>
          <w:rFonts w:cs="Calibri"/>
        </w:rPr>
        <w:t xml:space="preserve"> recognised authorities. </w:t>
      </w:r>
    </w:p>
    <w:p w14:paraId="4E89F649" w14:textId="77777777" w:rsidR="00CB6121" w:rsidRDefault="00CB6121" w:rsidP="00CB6121">
      <w:pPr>
        <w:ind w:right="125"/>
        <w:rPr>
          <w:rFonts w:cs="Calibri"/>
        </w:rPr>
      </w:pPr>
      <w:r w:rsidRPr="00E913FA">
        <w:rPr>
          <w:rFonts w:cs="Calibri"/>
        </w:rPr>
        <w:t xml:space="preserve">We aim to work with families with children who are still being breastfed and provide a supportive environment by feeding children breast milk supplied by their families. </w:t>
      </w:r>
    </w:p>
    <w:p w14:paraId="1DBA4030" w14:textId="77777777" w:rsidR="00CB6121" w:rsidRDefault="00CB6121" w:rsidP="00CB6121">
      <w:pPr>
        <w:ind w:right="125"/>
        <w:rPr>
          <w:rFonts w:cs="Calibri"/>
        </w:rPr>
      </w:pPr>
      <w:r w:rsidRPr="00E913FA">
        <w:rPr>
          <w:rFonts w:cs="Calibri"/>
        </w:rPr>
        <w:t xml:space="preserve">We will provide a supportive environment for mothers to breastfeed. </w:t>
      </w:r>
    </w:p>
    <w:p w14:paraId="0D3D39F9" w14:textId="77777777" w:rsidR="00CB6121" w:rsidRDefault="00CB6121" w:rsidP="00CB6121">
      <w:pPr>
        <w:ind w:right="125"/>
        <w:rPr>
          <w:rFonts w:cs="Calibri"/>
        </w:rPr>
      </w:pPr>
      <w:r>
        <w:rPr>
          <w:rFonts w:cs="Calibri"/>
        </w:rPr>
        <w:t xml:space="preserve">Families will be regularly reminded by educators and the service to update the service in regards to their child’s preferences, habits, likes, dislikes, dietary requirements and restrictions. </w:t>
      </w:r>
    </w:p>
    <w:p w14:paraId="00E5B258" w14:textId="77777777" w:rsidR="00CB6121" w:rsidRDefault="00CB6121" w:rsidP="00CB6121">
      <w:pPr>
        <w:ind w:right="125"/>
        <w:rPr>
          <w:rFonts w:cs="Calibri"/>
          <w:b/>
        </w:rPr>
      </w:pPr>
    </w:p>
    <w:p w14:paraId="06F785E1" w14:textId="77777777" w:rsidR="00CB6121" w:rsidRPr="00F55BC9" w:rsidRDefault="00CB6121" w:rsidP="00CB6121">
      <w:pPr>
        <w:ind w:right="125"/>
        <w:rPr>
          <w:rFonts w:cs="Calibri"/>
          <w:b/>
        </w:rPr>
      </w:pPr>
      <w:r w:rsidRPr="00F55BC9">
        <w:rPr>
          <w:rFonts w:cs="Calibri"/>
          <w:b/>
        </w:rPr>
        <w:t>Breast milk procedure</w:t>
      </w:r>
    </w:p>
    <w:p w14:paraId="60D7CD26" w14:textId="77777777" w:rsidR="00CB6121" w:rsidRDefault="00CB6121" w:rsidP="00D93CC3">
      <w:pPr>
        <w:numPr>
          <w:ilvl w:val="0"/>
          <w:numId w:val="125"/>
        </w:numPr>
        <w:spacing w:after="200" w:line="276" w:lineRule="auto"/>
        <w:ind w:right="125"/>
        <w:rPr>
          <w:rFonts w:cs="Calibri"/>
        </w:rPr>
      </w:pPr>
      <w:r w:rsidRPr="00E913FA">
        <w:rPr>
          <w:rFonts w:cs="Calibri"/>
        </w:rPr>
        <w:t xml:space="preserve">Breast milk that has been expressed should be brought to the </w:t>
      </w:r>
      <w:r>
        <w:rPr>
          <w:rFonts w:cs="Calibri"/>
        </w:rPr>
        <w:t>service</w:t>
      </w:r>
      <w:r w:rsidRPr="00E913FA">
        <w:rPr>
          <w:rFonts w:cs="Calibri"/>
        </w:rPr>
        <w:t xml:space="preserve"> in a clean sterile container labelled with the date of expression and the child’s name. </w:t>
      </w:r>
    </w:p>
    <w:p w14:paraId="51E609ED" w14:textId="77777777" w:rsidR="00CB6121" w:rsidRDefault="00CB6121" w:rsidP="00D93CC3">
      <w:pPr>
        <w:numPr>
          <w:ilvl w:val="0"/>
          <w:numId w:val="125"/>
        </w:numPr>
        <w:spacing w:after="200" w:line="276" w:lineRule="auto"/>
        <w:ind w:right="125"/>
        <w:rPr>
          <w:rFonts w:cs="Calibri"/>
        </w:rPr>
      </w:pPr>
      <w:r w:rsidRPr="00E913FA">
        <w:rPr>
          <w:rFonts w:cs="Calibri"/>
        </w:rPr>
        <w:lastRenderedPageBreak/>
        <w:t xml:space="preserve">We encourage families to transport milk to the </w:t>
      </w:r>
      <w:r>
        <w:rPr>
          <w:rFonts w:cs="Calibri"/>
        </w:rPr>
        <w:t>service</w:t>
      </w:r>
      <w:r w:rsidRPr="00E913FA">
        <w:rPr>
          <w:rFonts w:cs="Calibri"/>
        </w:rPr>
        <w:t xml:space="preserve"> in cooler bags and eskies; this should be immediately given to </w:t>
      </w:r>
      <w:r>
        <w:rPr>
          <w:rFonts w:cs="Calibri"/>
        </w:rPr>
        <w:t>educators,</w:t>
      </w:r>
      <w:r w:rsidRPr="00E913FA">
        <w:rPr>
          <w:rFonts w:cs="Calibri"/>
        </w:rPr>
        <w:t xml:space="preserve"> who will put it in the refrigerator. </w:t>
      </w:r>
    </w:p>
    <w:p w14:paraId="0117A676" w14:textId="454C3A71" w:rsidR="00CB6121" w:rsidRDefault="00CB6121" w:rsidP="00D93CC3">
      <w:pPr>
        <w:numPr>
          <w:ilvl w:val="0"/>
          <w:numId w:val="125"/>
        </w:numPr>
        <w:spacing w:after="200" w:line="276" w:lineRule="auto"/>
        <w:ind w:right="125"/>
        <w:rPr>
          <w:rFonts w:cs="Calibri"/>
        </w:rPr>
      </w:pPr>
      <w:r w:rsidRPr="00E913FA">
        <w:rPr>
          <w:rFonts w:cs="Calibri"/>
        </w:rPr>
        <w:t xml:space="preserve">We will refrigerate the milk at 4 </w:t>
      </w:r>
      <w:r w:rsidR="000E17EF" w:rsidRPr="00E913FA">
        <w:rPr>
          <w:rFonts w:cs="Calibri"/>
        </w:rPr>
        <w:t>degrees</w:t>
      </w:r>
      <w:r w:rsidRPr="00E913FA">
        <w:rPr>
          <w:rFonts w:cs="Calibri"/>
        </w:rPr>
        <w:t xml:space="preserve"> Celsius until it is required.</w:t>
      </w:r>
    </w:p>
    <w:p w14:paraId="0359BCC9" w14:textId="2747FB27" w:rsidR="00CB6121" w:rsidRDefault="00CB6121" w:rsidP="00D93CC3">
      <w:pPr>
        <w:numPr>
          <w:ilvl w:val="0"/>
          <w:numId w:val="125"/>
        </w:numPr>
        <w:spacing w:after="200" w:line="276" w:lineRule="auto"/>
        <w:ind w:right="125"/>
        <w:rPr>
          <w:rFonts w:cs="Calibri"/>
        </w:rPr>
      </w:pPr>
      <w:r w:rsidRPr="00E913FA">
        <w:rPr>
          <w:rFonts w:cs="Calibri"/>
        </w:rPr>
        <w:t xml:space="preserve">Breast </w:t>
      </w:r>
      <w:r>
        <w:rPr>
          <w:rFonts w:cs="Calibri"/>
        </w:rPr>
        <w:t xml:space="preserve">milk will be warmed and/or </w:t>
      </w:r>
      <w:r w:rsidRPr="00E913FA">
        <w:rPr>
          <w:rFonts w:cs="Calibri"/>
        </w:rPr>
        <w:t>thawed by standing the container/bottle in a container of warm water.</w:t>
      </w:r>
      <w:r w:rsidR="00471628">
        <w:rPr>
          <w:rFonts w:cs="Calibri"/>
        </w:rPr>
        <w:t xml:space="preserve"> This will be completed by the cook in the kitchen.</w:t>
      </w:r>
    </w:p>
    <w:p w14:paraId="24AC1C2D" w14:textId="77777777" w:rsidR="00CB6121" w:rsidRDefault="00CB6121" w:rsidP="00D93CC3">
      <w:pPr>
        <w:numPr>
          <w:ilvl w:val="0"/>
          <w:numId w:val="125"/>
        </w:numPr>
        <w:spacing w:after="200" w:line="276" w:lineRule="auto"/>
        <w:ind w:right="125"/>
        <w:rPr>
          <w:rFonts w:cs="Calibri"/>
        </w:rPr>
      </w:pPr>
      <w:r w:rsidRPr="00E913FA">
        <w:rPr>
          <w:rFonts w:cs="Calibri"/>
        </w:rPr>
        <w:t xml:space="preserve">The milk will then be temperature tested by </w:t>
      </w:r>
      <w:r>
        <w:rPr>
          <w:rFonts w:cs="Calibri"/>
        </w:rPr>
        <w:t>educators</w:t>
      </w:r>
      <w:r w:rsidRPr="00E913FA">
        <w:rPr>
          <w:rFonts w:cs="Calibri"/>
        </w:rPr>
        <w:t xml:space="preserve"> before being given to the child.</w:t>
      </w:r>
    </w:p>
    <w:p w14:paraId="79C1AF50" w14:textId="77777777" w:rsidR="00CB6121" w:rsidRDefault="00CB6121" w:rsidP="00D93CC3">
      <w:pPr>
        <w:numPr>
          <w:ilvl w:val="0"/>
          <w:numId w:val="125"/>
        </w:numPr>
        <w:spacing w:after="200" w:line="276" w:lineRule="auto"/>
        <w:ind w:right="125"/>
        <w:rPr>
          <w:rFonts w:cs="Calibri"/>
        </w:rPr>
      </w:pPr>
      <w:r>
        <w:rPr>
          <w:rFonts w:cs="Calibri"/>
        </w:rPr>
        <w:t>If the service does</w:t>
      </w:r>
      <w:r w:rsidRPr="00E913FA">
        <w:rPr>
          <w:rFonts w:cs="Calibri"/>
        </w:rPr>
        <w:t xml:space="preserve"> not have enough breast milk from the family to meet the child’s needs that day, individual families will be consulted on what the </w:t>
      </w:r>
      <w:r>
        <w:rPr>
          <w:rFonts w:cs="Calibri"/>
        </w:rPr>
        <w:t>service</w:t>
      </w:r>
      <w:r w:rsidRPr="00E913FA">
        <w:rPr>
          <w:rFonts w:cs="Calibri"/>
        </w:rPr>
        <w:t xml:space="preserve"> should do in th</w:t>
      </w:r>
      <w:r>
        <w:rPr>
          <w:rFonts w:cs="Calibri"/>
        </w:rPr>
        <w:t xml:space="preserve">ese </w:t>
      </w:r>
      <w:r w:rsidRPr="00E913FA">
        <w:rPr>
          <w:rFonts w:cs="Calibri"/>
        </w:rPr>
        <w:t>circumstance</w:t>
      </w:r>
      <w:r>
        <w:rPr>
          <w:rFonts w:cs="Calibri"/>
        </w:rPr>
        <w:t>s</w:t>
      </w:r>
      <w:r w:rsidRPr="00E913FA">
        <w:rPr>
          <w:rFonts w:cs="Calibri"/>
        </w:rPr>
        <w:t xml:space="preserve">. </w:t>
      </w:r>
    </w:p>
    <w:p w14:paraId="166F7D20" w14:textId="77777777" w:rsidR="00CB6121" w:rsidRDefault="00CB6121" w:rsidP="00D93CC3">
      <w:pPr>
        <w:numPr>
          <w:ilvl w:val="0"/>
          <w:numId w:val="125"/>
        </w:numPr>
        <w:spacing w:after="200" w:line="276" w:lineRule="auto"/>
        <w:ind w:right="125"/>
        <w:rPr>
          <w:rFonts w:cs="Calibri"/>
        </w:rPr>
      </w:pPr>
      <w:r w:rsidRPr="00E913FA">
        <w:rPr>
          <w:rFonts w:cs="Calibri"/>
        </w:rPr>
        <w:t xml:space="preserve">To avoid any possible confusion, we will not store unused milk at the </w:t>
      </w:r>
      <w:r>
        <w:rPr>
          <w:rFonts w:cs="Calibri"/>
        </w:rPr>
        <w:t>service</w:t>
      </w:r>
      <w:r w:rsidRPr="00E913FA">
        <w:rPr>
          <w:rFonts w:cs="Calibri"/>
        </w:rPr>
        <w:t xml:space="preserve">. </w:t>
      </w:r>
    </w:p>
    <w:p w14:paraId="4E1FE374" w14:textId="77777777" w:rsidR="00CB6121" w:rsidRDefault="00CB6121" w:rsidP="00D93CC3">
      <w:pPr>
        <w:numPr>
          <w:ilvl w:val="0"/>
          <w:numId w:val="125"/>
        </w:numPr>
        <w:spacing w:after="200" w:line="276" w:lineRule="auto"/>
        <w:ind w:right="125"/>
        <w:rPr>
          <w:rFonts w:cs="Calibri"/>
        </w:rPr>
      </w:pPr>
      <w:r>
        <w:rPr>
          <w:rFonts w:cs="Calibri"/>
        </w:rPr>
        <w:t>Unused m</w:t>
      </w:r>
      <w:r w:rsidRPr="00E913FA">
        <w:rPr>
          <w:rFonts w:cs="Calibri"/>
        </w:rPr>
        <w:t>ilk will be returned to families at the end of the day when they come to collect their child.</w:t>
      </w:r>
    </w:p>
    <w:p w14:paraId="33955611" w14:textId="77777777" w:rsidR="00CB6121" w:rsidRPr="00A71DEF" w:rsidRDefault="00CB6121" w:rsidP="00CB6121">
      <w:pPr>
        <w:ind w:right="125"/>
        <w:rPr>
          <w:rFonts w:cs="Calibri"/>
          <w:b/>
        </w:rPr>
      </w:pPr>
      <w:r w:rsidRPr="00A71DEF">
        <w:rPr>
          <w:rFonts w:cs="Calibri"/>
          <w:b/>
        </w:rPr>
        <w:t>Educators who Breastfeed at the Service</w:t>
      </w:r>
    </w:p>
    <w:p w14:paraId="0313A78A" w14:textId="77777777" w:rsidR="00CB6121" w:rsidRDefault="00CB6121" w:rsidP="00D93CC3">
      <w:pPr>
        <w:numPr>
          <w:ilvl w:val="0"/>
          <w:numId w:val="124"/>
        </w:numPr>
        <w:spacing w:after="200" w:line="276" w:lineRule="auto"/>
        <w:ind w:right="125"/>
        <w:rPr>
          <w:rFonts w:cs="Calibri"/>
        </w:rPr>
      </w:pPr>
      <w:r>
        <w:t>The service also recognises the importance and benefits of breastfeeding and that many women will return to work before they wish to wean their children. Requests for allowances to be made for educators to continue breastfeeding once they have returned to work at the service will be treated sympathetically and reasonably and all efforts will be made to support the educator in her choice to continue breastfeeding her child.</w:t>
      </w:r>
      <w:r>
        <w:rPr>
          <w:rFonts w:cs="Calibri"/>
        </w:rPr>
        <w:t xml:space="preserve"> </w:t>
      </w:r>
    </w:p>
    <w:p w14:paraId="240F190C" w14:textId="77777777" w:rsidR="00CB6121" w:rsidRPr="00611F59" w:rsidRDefault="00CB6121" w:rsidP="00D93CC3">
      <w:pPr>
        <w:numPr>
          <w:ilvl w:val="0"/>
          <w:numId w:val="124"/>
        </w:numPr>
        <w:spacing w:after="200" w:line="276" w:lineRule="auto"/>
        <w:ind w:right="125"/>
        <w:rPr>
          <w:rFonts w:cs="Calibri"/>
        </w:rPr>
      </w:pPr>
      <w:r>
        <w:t xml:space="preserve">On return to work from maternity leave, female educators may seek to change their work arrangements.  The returning staff member will have a meeting with the Nominated Supervisor to try and work out an arrangement which suits the educator, the </w:t>
      </w:r>
      <w:r w:rsidRPr="00611F59">
        <w:t>Nominated Supervisor</w:t>
      </w:r>
      <w:r>
        <w:t xml:space="preserve"> and also the running of the service. The service will provide Lactation Breaks for the educator to express milk or breastfeed her child. The </w:t>
      </w:r>
      <w:r w:rsidRPr="00611F59">
        <w:t>Nominated Supervisor</w:t>
      </w:r>
      <w:r>
        <w:t xml:space="preserve"> will be reasonably flexible as to when these occur. </w:t>
      </w:r>
    </w:p>
    <w:p w14:paraId="38016036" w14:textId="77777777" w:rsidR="00CB6121" w:rsidRDefault="00CB6121" w:rsidP="00D93CC3">
      <w:pPr>
        <w:numPr>
          <w:ilvl w:val="0"/>
          <w:numId w:val="124"/>
        </w:numPr>
        <w:spacing w:after="200" w:line="276" w:lineRule="auto"/>
        <w:ind w:right="125"/>
        <w:rPr>
          <w:rFonts w:cs="Calibri"/>
        </w:rPr>
      </w:pPr>
      <w:r>
        <w:t xml:space="preserve">If arrangements have been made for the educator’s child to come to the service to breastfed and needs its nappy changed, the educator can use the service’s nappy changing area as long as the relevant policies and procedures are followed. </w:t>
      </w:r>
    </w:p>
    <w:p w14:paraId="27D4D4C1" w14:textId="77777777" w:rsidR="00CB6121" w:rsidRDefault="00CB6121" w:rsidP="00D93CC3">
      <w:pPr>
        <w:numPr>
          <w:ilvl w:val="0"/>
          <w:numId w:val="124"/>
        </w:numPr>
        <w:spacing w:after="200" w:line="276" w:lineRule="auto"/>
        <w:ind w:right="125"/>
        <w:rPr>
          <w:rFonts w:cs="Calibri"/>
        </w:rPr>
      </w:pPr>
      <w:r>
        <w:t xml:space="preserve">When an educator is in the process of breastfeeding her child or expressing milk, educator to child ratios cannot be compromised. Educators will work to cover the Lactation Break as they would any other break. </w:t>
      </w:r>
    </w:p>
    <w:p w14:paraId="2AF2C17D" w14:textId="77777777" w:rsidR="00CB6121" w:rsidRDefault="00CB6121" w:rsidP="00CB6121">
      <w:pPr>
        <w:ind w:right="125"/>
        <w:rPr>
          <w:rFonts w:cs="Calibri"/>
        </w:rPr>
      </w:pPr>
    </w:p>
    <w:p w14:paraId="421044F9" w14:textId="77777777" w:rsidR="00C27B00" w:rsidRDefault="00C27B00" w:rsidP="00CB6121">
      <w:pPr>
        <w:ind w:right="125"/>
        <w:rPr>
          <w:rFonts w:cs="Calibri"/>
          <w:b/>
        </w:rPr>
      </w:pPr>
    </w:p>
    <w:p w14:paraId="0BBA98F5" w14:textId="77777777" w:rsidR="00C27B00" w:rsidRDefault="00C27B00" w:rsidP="00CB6121">
      <w:pPr>
        <w:ind w:right="125"/>
        <w:rPr>
          <w:rFonts w:cs="Calibri"/>
          <w:b/>
        </w:rPr>
      </w:pPr>
    </w:p>
    <w:p w14:paraId="3DF595ED" w14:textId="5834DB85" w:rsidR="00CB6121" w:rsidRPr="0005666F" w:rsidRDefault="00CB6121" w:rsidP="00CB6121">
      <w:pPr>
        <w:ind w:right="125"/>
        <w:rPr>
          <w:rFonts w:cs="Calibri"/>
          <w:b/>
        </w:rPr>
      </w:pPr>
      <w:r w:rsidRPr="0005666F">
        <w:rPr>
          <w:rFonts w:cs="Calibri"/>
          <w:b/>
        </w:rPr>
        <w:lastRenderedPageBreak/>
        <w:t>Safe Storage and Heating of Babies Bottles</w:t>
      </w:r>
      <w:r>
        <w:rPr>
          <w:rFonts w:cs="Calibri"/>
          <w:b/>
        </w:rPr>
        <w:t xml:space="preserve"> </w:t>
      </w:r>
    </w:p>
    <w:p w14:paraId="118583CF" w14:textId="7CAB3977" w:rsidR="00CB6121" w:rsidRPr="00C27B00" w:rsidRDefault="00CB6121" w:rsidP="00C27B00">
      <w:pPr>
        <w:spacing w:after="0"/>
        <w:ind w:left="720"/>
        <w:rPr>
          <w:rFonts w:cs="Calibri"/>
          <w:snapToGrid w:val="0"/>
          <w:szCs w:val="20"/>
        </w:rPr>
      </w:pPr>
      <w:r w:rsidRPr="00C27B00">
        <w:rPr>
          <w:rFonts w:cs="Calibri"/>
          <w:snapToGrid w:val="0"/>
          <w:szCs w:val="20"/>
        </w:rPr>
        <w:t>Josie’s Bright Beginnings will use microwaves to heat Infant Formula/Cow’s Milk</w:t>
      </w:r>
      <w:r w:rsidR="00F90ED4" w:rsidRPr="00C27B00">
        <w:rPr>
          <w:rFonts w:cs="Calibri"/>
          <w:snapToGrid w:val="0"/>
          <w:szCs w:val="20"/>
        </w:rPr>
        <w:t xml:space="preserve"> </w:t>
      </w:r>
    </w:p>
    <w:p w14:paraId="4A1E6674" w14:textId="77777777" w:rsidR="00CB6121" w:rsidRPr="006611A2" w:rsidRDefault="00CB6121" w:rsidP="00CB6121">
      <w:pPr>
        <w:spacing w:after="0"/>
        <w:ind w:left="720"/>
        <w:rPr>
          <w:rFonts w:cs="Calibri"/>
          <w:snapToGrid w:val="0"/>
          <w:szCs w:val="20"/>
        </w:rPr>
      </w:pPr>
    </w:p>
    <w:p w14:paraId="0B4D4A35" w14:textId="4FC874C7" w:rsidR="00CB6121" w:rsidRPr="006611A2" w:rsidRDefault="00CB6121" w:rsidP="00CB6121">
      <w:pPr>
        <w:ind w:firstLine="720"/>
        <w:rPr>
          <w:rFonts w:cs="Calibri"/>
          <w:snapToGrid w:val="0"/>
          <w:szCs w:val="20"/>
        </w:rPr>
      </w:pPr>
      <w:r w:rsidRPr="006611A2">
        <w:rPr>
          <w:rFonts w:cs="Calibri"/>
          <w:b/>
          <w:snapToGrid w:val="0"/>
          <w:szCs w:val="20"/>
        </w:rPr>
        <w:t xml:space="preserve">Microwave Instructions </w:t>
      </w:r>
    </w:p>
    <w:p w14:paraId="2F249378" w14:textId="77777777" w:rsidR="00CB6121" w:rsidRPr="006611A2" w:rsidRDefault="00CB6121" w:rsidP="00CB6121">
      <w:pPr>
        <w:ind w:left="720"/>
        <w:rPr>
          <w:rFonts w:cs="Calibri"/>
          <w:snapToGrid w:val="0"/>
          <w:szCs w:val="20"/>
        </w:rPr>
      </w:pPr>
      <w:r w:rsidRPr="006611A2">
        <w:rPr>
          <w:rFonts w:cs="Calibri"/>
          <w:snapToGrid w:val="0"/>
          <w:szCs w:val="20"/>
        </w:rPr>
        <w:t>We recognise that microwaves are an efficient and safe way to heat infant formula and cow’s milk. We will not heat breast milk in the microwave as it may destroy some of the breast milk’s properties.</w:t>
      </w:r>
    </w:p>
    <w:p w14:paraId="293A2F9F" w14:textId="77777777" w:rsidR="00CB6121" w:rsidRPr="006611A2" w:rsidRDefault="00CB6121" w:rsidP="00CB6121">
      <w:pPr>
        <w:ind w:firstLine="720"/>
        <w:rPr>
          <w:rFonts w:cs="Calibri"/>
          <w:b/>
          <w:snapToGrid w:val="0"/>
          <w:szCs w:val="20"/>
        </w:rPr>
      </w:pPr>
      <w:r w:rsidRPr="006611A2">
        <w:rPr>
          <w:rFonts w:cs="Calibri"/>
          <w:b/>
          <w:snapToGrid w:val="0"/>
          <w:szCs w:val="20"/>
        </w:rPr>
        <w:t>For infant formula or cow’s milk, the service will always:</w:t>
      </w:r>
    </w:p>
    <w:p w14:paraId="3841B61D"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Use microwave safe bottles.</w:t>
      </w:r>
    </w:p>
    <w:p w14:paraId="4BF437B9"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 xml:space="preserve">Heat a minimum of 120mls of formula/cow’s milk in the bottle to ensure it does not overheat. </w:t>
      </w:r>
    </w:p>
    <w:p w14:paraId="730A8F18"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 xml:space="preserve">Only heat formula/cow’s milk that has been adequately refrigerated. </w:t>
      </w:r>
    </w:p>
    <w:p w14:paraId="77207238"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Stand the bottle up straight.</w:t>
      </w:r>
    </w:p>
    <w:p w14:paraId="32CABAC4"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 xml:space="preserve">Always take off the teat/bottle top and leave outside the microwave. </w:t>
      </w:r>
    </w:p>
    <w:p w14:paraId="266BC4C0"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Not use microwave ovens with wattage over 700W (or if ovens with a higher wattage are used, heat for less than the following times and take extra care when checking temperature)</w:t>
      </w:r>
    </w:p>
    <w:p w14:paraId="0F67C189"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For a 120ml size bottle – use high setting and heat for less than 30 seconds.</w:t>
      </w:r>
    </w:p>
    <w:p w14:paraId="1A7858B3"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 xml:space="preserve">For a 240ml size bottle – use high setting and heat for less than 1 minute. </w:t>
      </w:r>
    </w:p>
    <w:p w14:paraId="15EF79C9"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 xml:space="preserve">Follow specific manufacturer instructions provided with the microwave. </w:t>
      </w:r>
    </w:p>
    <w:p w14:paraId="1F1FD4AF" w14:textId="77777777" w:rsidR="00CB6121" w:rsidRPr="00C27B00" w:rsidRDefault="00CB6121" w:rsidP="00D93CC3">
      <w:pPr>
        <w:pStyle w:val="ListParagraph"/>
        <w:numPr>
          <w:ilvl w:val="0"/>
          <w:numId w:val="123"/>
        </w:numPr>
        <w:rPr>
          <w:rFonts w:cs="Calibri"/>
          <w:b/>
          <w:bCs/>
          <w:snapToGrid w:val="0"/>
          <w:szCs w:val="20"/>
        </w:rPr>
      </w:pPr>
      <w:r w:rsidRPr="00C27B00">
        <w:rPr>
          <w:rFonts w:cs="Calibri"/>
          <w:b/>
          <w:bCs/>
          <w:snapToGrid w:val="0"/>
          <w:szCs w:val="20"/>
        </w:rPr>
        <w:t xml:space="preserve">Minimise the risk of uneven heating by adequately rotating and shaking the bottle directly after microwaving. </w:t>
      </w:r>
    </w:p>
    <w:p w14:paraId="232F0E0D" w14:textId="77777777" w:rsidR="00CB6121" w:rsidRPr="006611A2" w:rsidRDefault="00CB6121" w:rsidP="00D93CC3">
      <w:pPr>
        <w:pStyle w:val="ListParagraph"/>
        <w:numPr>
          <w:ilvl w:val="0"/>
          <w:numId w:val="123"/>
        </w:numPr>
        <w:rPr>
          <w:rFonts w:cs="Calibri"/>
          <w:snapToGrid w:val="0"/>
          <w:szCs w:val="20"/>
        </w:rPr>
      </w:pPr>
      <w:r w:rsidRPr="006611A2">
        <w:rPr>
          <w:rFonts w:cs="Calibri"/>
          <w:snapToGrid w:val="0"/>
          <w:szCs w:val="20"/>
        </w:rPr>
        <w:t>Check the temperature of the formula/milk on the inside of the wrist before giving to the child to ensure contents are at a safe temperature.</w:t>
      </w:r>
    </w:p>
    <w:p w14:paraId="5F3ABF58" w14:textId="77777777" w:rsidR="00CB6121" w:rsidRDefault="00CB6121" w:rsidP="00CB6121">
      <w:pPr>
        <w:pStyle w:val="ListParagraph"/>
        <w:ind w:left="0"/>
        <w:rPr>
          <w:rFonts w:cs="Calibri"/>
          <w:snapToGrid w:val="0"/>
          <w:color w:val="FF0000"/>
          <w:szCs w:val="20"/>
        </w:rPr>
      </w:pPr>
    </w:p>
    <w:p w14:paraId="6BCB7CC4" w14:textId="77777777" w:rsidR="00CB6121" w:rsidRDefault="00CB6121" w:rsidP="00CB6121">
      <w:pPr>
        <w:spacing w:after="0"/>
        <w:rPr>
          <w:rFonts w:cs="Calibri"/>
          <w:b/>
          <w:sz w:val="36"/>
          <w:szCs w:val="32"/>
        </w:rPr>
      </w:pPr>
    </w:p>
    <w:p w14:paraId="787E5752" w14:textId="77777777" w:rsidR="00CB6121" w:rsidRDefault="00CB6121" w:rsidP="00CB6121">
      <w:pPr>
        <w:spacing w:after="0"/>
        <w:rPr>
          <w:rFonts w:cs="Calibri"/>
          <w:b/>
          <w:sz w:val="36"/>
          <w:szCs w:val="32"/>
        </w:rPr>
      </w:pPr>
    </w:p>
    <w:p w14:paraId="21E8E931" w14:textId="77777777" w:rsidR="00CB6121" w:rsidRDefault="00CB6121" w:rsidP="00CB6121">
      <w:pPr>
        <w:spacing w:after="0"/>
        <w:rPr>
          <w:rFonts w:cs="Calibri"/>
          <w:b/>
          <w:sz w:val="36"/>
          <w:szCs w:val="32"/>
        </w:rPr>
      </w:pPr>
    </w:p>
    <w:p w14:paraId="7F46AEC6" w14:textId="77777777" w:rsidR="00CB6121" w:rsidRDefault="00CB6121" w:rsidP="00CB6121">
      <w:pPr>
        <w:spacing w:after="0"/>
        <w:rPr>
          <w:rFonts w:cs="Calibri"/>
          <w:b/>
          <w:sz w:val="36"/>
          <w:szCs w:val="32"/>
        </w:rPr>
      </w:pPr>
    </w:p>
    <w:p w14:paraId="55ABE80D" w14:textId="77777777" w:rsidR="00CB6121" w:rsidRDefault="00CB6121" w:rsidP="00CB6121">
      <w:pPr>
        <w:spacing w:after="0"/>
        <w:rPr>
          <w:rFonts w:cs="Calibri"/>
          <w:b/>
          <w:sz w:val="36"/>
          <w:szCs w:val="32"/>
        </w:rPr>
      </w:pPr>
    </w:p>
    <w:p w14:paraId="3EF219F5" w14:textId="77777777" w:rsidR="00CB6121" w:rsidRDefault="00CB6121" w:rsidP="00CB6121">
      <w:pPr>
        <w:spacing w:after="0"/>
        <w:rPr>
          <w:rFonts w:cs="Calibri"/>
          <w:b/>
          <w:sz w:val="36"/>
          <w:szCs w:val="32"/>
        </w:rPr>
      </w:pPr>
    </w:p>
    <w:p w14:paraId="68DAA0AC" w14:textId="77777777" w:rsidR="00CB6121" w:rsidRDefault="00CB6121" w:rsidP="00CB6121">
      <w:pPr>
        <w:spacing w:after="0"/>
        <w:rPr>
          <w:rFonts w:cs="Calibri"/>
          <w:b/>
          <w:sz w:val="36"/>
          <w:szCs w:val="32"/>
        </w:rPr>
      </w:pPr>
    </w:p>
    <w:p w14:paraId="2652CA11" w14:textId="77777777" w:rsidR="00CB6121" w:rsidRDefault="00CB6121" w:rsidP="00CB6121">
      <w:pPr>
        <w:spacing w:after="0"/>
        <w:rPr>
          <w:rFonts w:cs="Calibri"/>
          <w:b/>
          <w:sz w:val="36"/>
          <w:szCs w:val="32"/>
        </w:rPr>
      </w:pPr>
    </w:p>
    <w:p w14:paraId="511EB103" w14:textId="77777777" w:rsidR="00CB6121" w:rsidRDefault="00CB6121" w:rsidP="00CB6121">
      <w:pPr>
        <w:spacing w:after="0"/>
        <w:rPr>
          <w:rFonts w:cs="Calibri"/>
          <w:b/>
          <w:sz w:val="36"/>
          <w:szCs w:val="32"/>
        </w:rPr>
      </w:pPr>
    </w:p>
    <w:p w14:paraId="21799AD5" w14:textId="77777777" w:rsidR="00CB6121" w:rsidRDefault="00CB6121" w:rsidP="00CB6121">
      <w:pPr>
        <w:spacing w:after="0"/>
        <w:rPr>
          <w:rFonts w:cs="Calibri"/>
          <w:b/>
          <w:szCs w:val="20"/>
        </w:rPr>
      </w:pPr>
      <w:r w:rsidRPr="00303A10">
        <w:rPr>
          <w:rFonts w:cs="Calibri"/>
          <w:b/>
          <w:sz w:val="36"/>
          <w:szCs w:val="32"/>
        </w:rPr>
        <w:lastRenderedPageBreak/>
        <w:t>Sources</w:t>
      </w:r>
      <w:r>
        <w:rPr>
          <w:rFonts w:cs="Calibri"/>
          <w:b/>
          <w:sz w:val="36"/>
          <w:szCs w:val="32"/>
        </w:rPr>
        <w:br/>
      </w:r>
      <w:r>
        <w:rPr>
          <w:rFonts w:cs="Calibri"/>
          <w:b/>
          <w:szCs w:val="20"/>
        </w:rPr>
        <w:t>Education and Care Services National Regulations 2011</w:t>
      </w:r>
      <w:r>
        <w:rPr>
          <w:rFonts w:cs="Calibri"/>
          <w:b/>
          <w:szCs w:val="20"/>
        </w:rPr>
        <w:br/>
        <w:t>Early Years Learning Framework</w:t>
      </w:r>
      <w:r>
        <w:rPr>
          <w:rFonts w:cs="Calibri"/>
          <w:b/>
          <w:szCs w:val="20"/>
        </w:rPr>
        <w:br/>
        <w:t>National Quality Standard</w:t>
      </w:r>
      <w:r>
        <w:rPr>
          <w:rFonts w:cs="Calibri"/>
          <w:b/>
          <w:szCs w:val="20"/>
        </w:rPr>
        <w:br/>
      </w:r>
      <w:r w:rsidRPr="00DC3E63">
        <w:rPr>
          <w:rFonts w:cs="Calibri"/>
          <w:b/>
          <w:szCs w:val="20"/>
        </w:rPr>
        <w:t>Food S</w:t>
      </w:r>
      <w:r>
        <w:rPr>
          <w:rFonts w:cs="Calibri"/>
          <w:b/>
          <w:szCs w:val="20"/>
        </w:rPr>
        <w:t>tandards Australia New Zealand</w:t>
      </w:r>
      <w:r>
        <w:rPr>
          <w:rFonts w:cs="Calibri"/>
          <w:b/>
          <w:szCs w:val="20"/>
        </w:rPr>
        <w:br/>
      </w:r>
      <w:r w:rsidRPr="00DC3E63">
        <w:rPr>
          <w:rFonts w:cs="Calibri"/>
          <w:b/>
          <w:szCs w:val="20"/>
        </w:rPr>
        <w:t>Safe Food Australia, 2nd Edition. January 2001</w:t>
      </w:r>
      <w:r>
        <w:rPr>
          <w:rFonts w:cs="Calibri"/>
          <w:b/>
          <w:szCs w:val="20"/>
        </w:rPr>
        <w:br/>
      </w:r>
      <w:r w:rsidRPr="00D22D93">
        <w:rPr>
          <w:rFonts w:cs="Calibri"/>
          <w:b/>
          <w:szCs w:val="20"/>
        </w:rPr>
        <w:t>Get Up &amp; Grow: Healthy Eating and Physica</w:t>
      </w:r>
      <w:r>
        <w:rPr>
          <w:rFonts w:cs="Calibri"/>
          <w:b/>
          <w:szCs w:val="20"/>
        </w:rPr>
        <w:t xml:space="preserve">l Activity for Early Childhood </w:t>
      </w:r>
      <w:r>
        <w:rPr>
          <w:rFonts w:cs="Calibri"/>
          <w:b/>
          <w:szCs w:val="20"/>
        </w:rPr>
        <w:br/>
      </w:r>
      <w:r w:rsidRPr="00D22D93">
        <w:rPr>
          <w:rFonts w:cs="Calibri"/>
          <w:b/>
          <w:szCs w:val="20"/>
        </w:rPr>
        <w:t>Dietary Guidelines for Children and Adolescents in Australia.</w:t>
      </w:r>
      <w:r>
        <w:rPr>
          <w:rFonts w:cs="Calibri"/>
          <w:b/>
          <w:szCs w:val="20"/>
        </w:rPr>
        <w:br/>
      </w:r>
      <w:r w:rsidRPr="00DC3E63">
        <w:rPr>
          <w:rFonts w:cs="Calibri"/>
          <w:b/>
          <w:szCs w:val="20"/>
        </w:rPr>
        <w:t>Australian Guide for Healthy Eating</w:t>
      </w:r>
      <w:r>
        <w:rPr>
          <w:rFonts w:cs="Calibri"/>
          <w:b/>
          <w:szCs w:val="20"/>
        </w:rPr>
        <w:br/>
      </w:r>
      <w:r w:rsidRPr="00DC3E63">
        <w:rPr>
          <w:rFonts w:cs="Calibri"/>
          <w:b/>
          <w:szCs w:val="20"/>
        </w:rPr>
        <w:t>Food Safe</w:t>
      </w:r>
      <w:r>
        <w:rPr>
          <w:rFonts w:cs="Calibri"/>
          <w:b/>
          <w:szCs w:val="20"/>
        </w:rPr>
        <w:t>ty Standards for Australia 2001</w:t>
      </w:r>
      <w:r>
        <w:rPr>
          <w:rFonts w:cs="Calibri"/>
          <w:b/>
          <w:szCs w:val="20"/>
        </w:rPr>
        <w:br/>
      </w:r>
      <w:r w:rsidRPr="00DC3E63">
        <w:rPr>
          <w:rFonts w:cs="Calibri"/>
          <w:b/>
          <w:szCs w:val="20"/>
        </w:rPr>
        <w:t>Food Standards Aus</w:t>
      </w:r>
      <w:r>
        <w:rPr>
          <w:rFonts w:cs="Calibri"/>
          <w:b/>
          <w:szCs w:val="20"/>
        </w:rPr>
        <w:t>tralia and New Zealand Act 1991</w:t>
      </w:r>
      <w:r>
        <w:rPr>
          <w:rFonts w:cs="Calibri"/>
          <w:b/>
          <w:szCs w:val="20"/>
        </w:rPr>
        <w:br/>
      </w:r>
      <w:r w:rsidRPr="00DC3E63">
        <w:rPr>
          <w:rFonts w:cs="Calibri"/>
          <w:b/>
          <w:szCs w:val="20"/>
        </w:rPr>
        <w:t>Food Standards Austral</w:t>
      </w:r>
      <w:r>
        <w:rPr>
          <w:rFonts w:cs="Calibri"/>
          <w:b/>
          <w:szCs w:val="20"/>
        </w:rPr>
        <w:t>ia New Zealand Regulations 1994</w:t>
      </w:r>
      <w:r>
        <w:rPr>
          <w:rFonts w:cs="Calibri"/>
          <w:b/>
          <w:szCs w:val="20"/>
        </w:rPr>
        <w:br/>
      </w:r>
      <w:r w:rsidRPr="00DC3E63">
        <w:rPr>
          <w:rFonts w:cs="Calibri"/>
          <w:b/>
          <w:szCs w:val="20"/>
        </w:rPr>
        <w:t>Food Act 2003</w:t>
      </w:r>
      <w:r>
        <w:rPr>
          <w:rFonts w:cs="Calibri"/>
          <w:b/>
          <w:szCs w:val="20"/>
        </w:rPr>
        <w:br/>
      </w:r>
      <w:r w:rsidRPr="00DC3E63">
        <w:rPr>
          <w:rFonts w:cs="Calibri"/>
          <w:b/>
          <w:szCs w:val="20"/>
        </w:rPr>
        <w:t>Food Regulation 2004</w:t>
      </w:r>
      <w:r>
        <w:rPr>
          <w:rFonts w:cs="Calibri"/>
          <w:b/>
          <w:szCs w:val="20"/>
        </w:rPr>
        <w:br/>
      </w:r>
      <w:r w:rsidRPr="00DC3E63">
        <w:rPr>
          <w:rFonts w:cs="Calibri"/>
          <w:b/>
          <w:szCs w:val="20"/>
        </w:rPr>
        <w:t>Occupational Heal</w:t>
      </w:r>
      <w:r>
        <w:rPr>
          <w:rFonts w:cs="Calibri"/>
          <w:b/>
          <w:szCs w:val="20"/>
        </w:rPr>
        <w:t>th and Safety Act 2000</w:t>
      </w:r>
      <w:r>
        <w:rPr>
          <w:rFonts w:cs="Calibri"/>
          <w:b/>
          <w:szCs w:val="20"/>
        </w:rPr>
        <w:br/>
      </w:r>
      <w:r w:rsidRPr="00DC3E63">
        <w:rPr>
          <w:rFonts w:cs="Calibri"/>
          <w:b/>
          <w:szCs w:val="20"/>
        </w:rPr>
        <w:t>Occupational Health and Safety Regulations 2001</w:t>
      </w:r>
      <w:r>
        <w:rPr>
          <w:rFonts w:cs="Calibri"/>
          <w:b/>
          <w:szCs w:val="20"/>
        </w:rPr>
        <w:br/>
      </w:r>
      <w:r w:rsidRPr="00FE48C8">
        <w:rPr>
          <w:rFonts w:cs="Calibri"/>
          <w:b/>
          <w:szCs w:val="20"/>
        </w:rPr>
        <w:t>Dental Association Australia</w:t>
      </w:r>
      <w:r>
        <w:rPr>
          <w:rFonts w:cs="Calibri"/>
          <w:b/>
          <w:szCs w:val="20"/>
        </w:rPr>
        <w:br/>
      </w:r>
      <w:r w:rsidRPr="00D34042">
        <w:rPr>
          <w:rFonts w:cs="Calibri"/>
          <w:b/>
          <w:szCs w:val="20"/>
        </w:rPr>
        <w:t xml:space="preserve">Infant Feeding Guidelines for Health Workers (National Health &amp; Medical Research Council, 2003) Feeding and Nutrition of Infants and Young Children (World Health Organisation, 2000) </w:t>
      </w:r>
      <w:r>
        <w:rPr>
          <w:rFonts w:cs="Calibri"/>
          <w:b/>
          <w:szCs w:val="20"/>
        </w:rPr>
        <w:br/>
      </w:r>
      <w:r w:rsidRPr="00D34042">
        <w:rPr>
          <w:rFonts w:cs="Calibri"/>
          <w:b/>
          <w:szCs w:val="20"/>
        </w:rPr>
        <w:t>Australian Breast</w:t>
      </w:r>
      <w:r>
        <w:rPr>
          <w:rFonts w:cs="Calibri"/>
          <w:b/>
          <w:szCs w:val="20"/>
        </w:rPr>
        <w:t xml:space="preserve"> Feeding Association Guidelines</w:t>
      </w:r>
      <w:r w:rsidRPr="00566E01">
        <w:rPr>
          <w:rFonts w:cs="Calibri"/>
          <w:b/>
          <w:szCs w:val="20"/>
        </w:rPr>
        <w:t xml:space="preserve"> </w:t>
      </w:r>
    </w:p>
    <w:p w14:paraId="51358F95" w14:textId="77777777" w:rsidR="00CB6121" w:rsidRPr="006611A2" w:rsidRDefault="00CB6121" w:rsidP="00CB6121">
      <w:pPr>
        <w:spacing w:after="0"/>
        <w:rPr>
          <w:rFonts w:cs="Calibri"/>
          <w:b/>
          <w:szCs w:val="20"/>
        </w:rPr>
      </w:pPr>
      <w:r>
        <w:rPr>
          <w:rFonts w:cs="Calibri"/>
          <w:b/>
          <w:szCs w:val="20"/>
        </w:rPr>
        <w:t>Start Right Eat Right Dept Health SA</w:t>
      </w:r>
    </w:p>
    <w:p w14:paraId="0ED2156F" w14:textId="77777777" w:rsidR="00CB6121" w:rsidRDefault="00CB6121" w:rsidP="00CB6121">
      <w:pPr>
        <w:rPr>
          <w:rFonts w:cs="Calibri"/>
          <w:b/>
          <w:sz w:val="36"/>
          <w:szCs w:val="36"/>
        </w:rPr>
      </w:pPr>
    </w:p>
    <w:p w14:paraId="2C8CEFAF" w14:textId="77777777" w:rsidR="00CB6121" w:rsidRPr="00DC3E63" w:rsidRDefault="00CB6121" w:rsidP="00CB6121">
      <w:pPr>
        <w:rPr>
          <w:rFonts w:cs="Calibri"/>
          <w:b/>
          <w:szCs w:val="20"/>
        </w:rPr>
      </w:pPr>
      <w:r w:rsidRPr="00CD1EE2">
        <w:rPr>
          <w:rFonts w:cs="Calibri"/>
          <w:b/>
          <w:sz w:val="36"/>
          <w:szCs w:val="36"/>
        </w:rPr>
        <w:t>Review</w:t>
      </w:r>
      <w:r>
        <w:rPr>
          <w:rFonts w:cs="Calibri"/>
          <w:b/>
          <w:sz w:val="32"/>
          <w:szCs w:val="32"/>
        </w:rPr>
        <w:br/>
      </w:r>
      <w:r w:rsidRPr="00691501">
        <w:rPr>
          <w:rFonts w:cs="Calibri"/>
          <w:szCs w:val="20"/>
        </w:rPr>
        <w:t xml:space="preserve">The policy will be reviewed annually. </w:t>
      </w:r>
      <w:r w:rsidRPr="00691501">
        <w:rPr>
          <w:rFonts w:cs="Calibri"/>
          <w:b/>
          <w:sz w:val="36"/>
          <w:szCs w:val="32"/>
        </w:rPr>
        <w:br/>
      </w:r>
      <w:r w:rsidRPr="00691501">
        <w:rPr>
          <w:rFonts w:cs="Calibri"/>
          <w:szCs w:val="20"/>
        </w:rPr>
        <w:t>The review will be conducted by:</w:t>
      </w:r>
    </w:p>
    <w:p w14:paraId="35D3D46E" w14:textId="77777777" w:rsidR="00CB6121" w:rsidRPr="00691501" w:rsidRDefault="00CB6121" w:rsidP="00D93CC3">
      <w:pPr>
        <w:numPr>
          <w:ilvl w:val="0"/>
          <w:numId w:val="4"/>
        </w:numPr>
        <w:spacing w:after="0" w:line="276" w:lineRule="auto"/>
        <w:ind w:left="760" w:hanging="357"/>
        <w:rPr>
          <w:rFonts w:cs="Calibri"/>
          <w:szCs w:val="20"/>
        </w:rPr>
      </w:pPr>
      <w:r w:rsidRPr="00691501">
        <w:rPr>
          <w:rFonts w:cs="Calibri"/>
          <w:szCs w:val="20"/>
        </w:rPr>
        <w:t>Management</w:t>
      </w:r>
    </w:p>
    <w:p w14:paraId="1A896138" w14:textId="77777777" w:rsidR="00CB6121" w:rsidRPr="00691501" w:rsidRDefault="00CB6121" w:rsidP="00D93CC3">
      <w:pPr>
        <w:numPr>
          <w:ilvl w:val="0"/>
          <w:numId w:val="4"/>
        </w:numPr>
        <w:spacing w:after="0" w:line="276" w:lineRule="auto"/>
        <w:ind w:left="760" w:hanging="357"/>
        <w:rPr>
          <w:rFonts w:cs="Calibri"/>
          <w:szCs w:val="20"/>
        </w:rPr>
      </w:pPr>
      <w:r w:rsidRPr="00691501">
        <w:rPr>
          <w:rFonts w:cs="Calibri"/>
          <w:szCs w:val="20"/>
        </w:rPr>
        <w:t>Employees</w:t>
      </w:r>
    </w:p>
    <w:p w14:paraId="23637258" w14:textId="77777777" w:rsidR="00CB6121" w:rsidRPr="00691501" w:rsidRDefault="00CB6121" w:rsidP="00D93CC3">
      <w:pPr>
        <w:numPr>
          <w:ilvl w:val="0"/>
          <w:numId w:val="4"/>
        </w:numPr>
        <w:spacing w:after="0" w:line="276" w:lineRule="auto"/>
        <w:ind w:left="760" w:hanging="357"/>
        <w:rPr>
          <w:rFonts w:cs="Calibri"/>
          <w:szCs w:val="20"/>
        </w:rPr>
      </w:pPr>
      <w:r w:rsidRPr="00691501">
        <w:rPr>
          <w:rFonts w:cs="Calibri"/>
          <w:szCs w:val="20"/>
        </w:rPr>
        <w:t xml:space="preserve">Families </w:t>
      </w:r>
    </w:p>
    <w:p w14:paraId="7FECDB9E" w14:textId="77777777" w:rsidR="00D17DDC" w:rsidRDefault="00CB6121" w:rsidP="00CB6121">
      <w:pPr>
        <w:numPr>
          <w:ilvl w:val="0"/>
          <w:numId w:val="4"/>
        </w:numPr>
        <w:spacing w:after="0" w:line="276" w:lineRule="auto"/>
        <w:ind w:left="760" w:hanging="357"/>
        <w:rPr>
          <w:rFonts w:cs="Calibri"/>
          <w:szCs w:val="20"/>
        </w:rPr>
        <w:sectPr w:rsidR="00D17DDC" w:rsidSect="00D17DDC">
          <w:type w:val="oddPage"/>
          <w:pgSz w:w="11906" w:h="16838"/>
          <w:pgMar w:top="1440" w:right="1440" w:bottom="1440" w:left="1440" w:header="708" w:footer="708" w:gutter="0"/>
          <w:cols w:space="708"/>
          <w:docGrid w:linePitch="360"/>
        </w:sectPr>
      </w:pPr>
      <w:r w:rsidRPr="00691501">
        <w:rPr>
          <w:rFonts w:cs="Calibri"/>
          <w:szCs w:val="20"/>
        </w:rPr>
        <w:t>Interested Parties</w:t>
      </w:r>
    </w:p>
    <w:p w14:paraId="4B91A3F0" w14:textId="77777777" w:rsidR="000725F1" w:rsidRPr="004B4045" w:rsidRDefault="000725F1" w:rsidP="000725F1">
      <w:pPr>
        <w:pStyle w:val="PolicyHeaders"/>
        <w:rPr>
          <w:lang w:val="en-AU"/>
        </w:rPr>
      </w:pPr>
      <w:bookmarkStart w:id="41" w:name="_Toc138933424"/>
      <w:bookmarkStart w:id="42" w:name="_Hlk137302852"/>
      <w:r w:rsidRPr="00D9213C">
        <w:lastRenderedPageBreak/>
        <w:t>Governance Polic</w:t>
      </w:r>
      <w:r>
        <w:rPr>
          <w:lang w:val="en-AU"/>
        </w:rPr>
        <w:t>y</w:t>
      </w:r>
      <w:bookmarkEnd w:id="41"/>
    </w:p>
    <w:p w14:paraId="2D4B1152" w14:textId="77777777" w:rsidR="000725F1" w:rsidRPr="00303A10" w:rsidRDefault="000725F1" w:rsidP="000725F1">
      <w:pPr>
        <w:rPr>
          <w:rFonts w:cs="Calibri"/>
        </w:rPr>
      </w:pPr>
    </w:p>
    <w:p w14:paraId="33E4362E" w14:textId="77777777" w:rsidR="000725F1" w:rsidRPr="00993AAD" w:rsidRDefault="000725F1" w:rsidP="000725F1">
      <w:pPr>
        <w:rPr>
          <w:rFonts w:cs="Calibri"/>
          <w:b/>
          <w:sz w:val="36"/>
          <w:szCs w:val="36"/>
        </w:rPr>
      </w:pPr>
      <w:r w:rsidRPr="00993AAD">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0725F1" w14:paraId="3301EFE3" w14:textId="77777777" w:rsidTr="00174B38">
        <w:tc>
          <w:tcPr>
            <w:tcW w:w="675" w:type="dxa"/>
            <w:vMerge w:val="restart"/>
          </w:tcPr>
          <w:p w14:paraId="54FF4FD0" w14:textId="77777777" w:rsidR="000725F1" w:rsidRDefault="000725F1" w:rsidP="00174B38">
            <w:pPr>
              <w:rPr>
                <w:rFonts w:cs="Calibri"/>
                <w:sz w:val="18"/>
              </w:rPr>
            </w:pPr>
            <w:r>
              <w:rPr>
                <w:rFonts w:cs="Calibri"/>
                <w:sz w:val="18"/>
              </w:rPr>
              <w:t>QA6</w:t>
            </w:r>
          </w:p>
        </w:tc>
        <w:tc>
          <w:tcPr>
            <w:tcW w:w="851" w:type="dxa"/>
          </w:tcPr>
          <w:p w14:paraId="61A5B4E1" w14:textId="77777777" w:rsidR="000725F1" w:rsidRDefault="000725F1" w:rsidP="00174B38">
            <w:pPr>
              <w:spacing w:after="0" w:line="240" w:lineRule="auto"/>
              <w:rPr>
                <w:rFonts w:cs="Calibri"/>
                <w:sz w:val="18"/>
              </w:rPr>
            </w:pPr>
            <w:r>
              <w:rPr>
                <w:rFonts w:cs="Calibri"/>
                <w:sz w:val="18"/>
              </w:rPr>
              <w:t>6.1.1</w:t>
            </w:r>
          </w:p>
        </w:tc>
        <w:tc>
          <w:tcPr>
            <w:tcW w:w="7716" w:type="dxa"/>
          </w:tcPr>
          <w:p w14:paraId="2D18FF2B" w14:textId="77777777" w:rsidR="000725F1" w:rsidRPr="00662041" w:rsidRDefault="000725F1" w:rsidP="00174B38">
            <w:pPr>
              <w:pStyle w:val="Pa20"/>
              <w:spacing w:after="40"/>
              <w:rPr>
                <w:rStyle w:val="A15"/>
                <w:rFonts w:ascii="Calibri" w:hAnsi="Calibri" w:cs="Calibri"/>
                <w:sz w:val="18"/>
                <w:szCs w:val="18"/>
              </w:rPr>
            </w:pPr>
            <w:r>
              <w:rPr>
                <w:rStyle w:val="A15"/>
                <w:rFonts w:ascii="Calibri" w:hAnsi="Calibri" w:cs="Calibri"/>
                <w:sz w:val="18"/>
                <w:szCs w:val="18"/>
              </w:rPr>
              <w:t>Families have opportunities to be involved in the service and contribute to service decisions.</w:t>
            </w:r>
          </w:p>
        </w:tc>
      </w:tr>
      <w:tr w:rsidR="000725F1" w14:paraId="2389730C" w14:textId="77777777" w:rsidTr="00174B38">
        <w:tc>
          <w:tcPr>
            <w:tcW w:w="675" w:type="dxa"/>
            <w:vMerge/>
          </w:tcPr>
          <w:p w14:paraId="6C5C9414" w14:textId="77777777" w:rsidR="000725F1" w:rsidRDefault="000725F1" w:rsidP="00174B38">
            <w:pPr>
              <w:spacing w:after="0" w:line="240" w:lineRule="auto"/>
              <w:rPr>
                <w:rFonts w:cs="Calibri"/>
                <w:sz w:val="18"/>
              </w:rPr>
            </w:pPr>
          </w:p>
        </w:tc>
        <w:tc>
          <w:tcPr>
            <w:tcW w:w="851" w:type="dxa"/>
          </w:tcPr>
          <w:p w14:paraId="36A9C172" w14:textId="77777777" w:rsidR="000725F1" w:rsidRPr="0031732F" w:rsidRDefault="000725F1" w:rsidP="00174B38">
            <w:pPr>
              <w:spacing w:after="0" w:line="240" w:lineRule="auto"/>
              <w:rPr>
                <w:rFonts w:cs="Calibri"/>
                <w:sz w:val="18"/>
              </w:rPr>
            </w:pPr>
            <w:r>
              <w:rPr>
                <w:rFonts w:cs="Calibri"/>
                <w:sz w:val="18"/>
              </w:rPr>
              <w:t>6.1.2</w:t>
            </w:r>
          </w:p>
        </w:tc>
        <w:tc>
          <w:tcPr>
            <w:tcW w:w="7716" w:type="dxa"/>
          </w:tcPr>
          <w:p w14:paraId="296F07C2" w14:textId="77777777" w:rsidR="000725F1" w:rsidRPr="00662041" w:rsidRDefault="000725F1" w:rsidP="00174B38">
            <w:pPr>
              <w:pStyle w:val="Pa20"/>
              <w:spacing w:after="40"/>
              <w:rPr>
                <w:rFonts w:ascii="Calibri" w:hAnsi="Calibri" w:cs="Calibri"/>
                <w:color w:val="000000"/>
                <w:sz w:val="18"/>
                <w:szCs w:val="18"/>
              </w:rPr>
            </w:pPr>
            <w:r>
              <w:rPr>
                <w:rFonts w:ascii="Calibri" w:hAnsi="Calibri" w:cs="Calibri"/>
                <w:color w:val="000000"/>
                <w:sz w:val="18"/>
                <w:szCs w:val="18"/>
              </w:rPr>
              <w:t>The expertise of families is recognised and they share in decision making about their child’s learning and wellbeing.</w:t>
            </w:r>
          </w:p>
        </w:tc>
      </w:tr>
    </w:tbl>
    <w:p w14:paraId="6B0F5778" w14:textId="77777777" w:rsidR="000725F1" w:rsidRDefault="000725F1" w:rsidP="000725F1">
      <w:pPr>
        <w:rPr>
          <w:rFonts w:cs="Calibri"/>
          <w:b/>
          <w:sz w:val="36"/>
          <w:szCs w:val="32"/>
        </w:rPr>
      </w:pP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0"/>
        <w:gridCol w:w="816"/>
        <w:gridCol w:w="7736"/>
      </w:tblGrid>
      <w:tr w:rsidR="000725F1" w:rsidRPr="00582866" w14:paraId="42880153" w14:textId="77777777" w:rsidTr="00174B38">
        <w:tc>
          <w:tcPr>
            <w:tcW w:w="770" w:type="dxa"/>
            <w:vMerge w:val="restart"/>
          </w:tcPr>
          <w:p w14:paraId="469B74B4" w14:textId="77777777" w:rsidR="000725F1" w:rsidRDefault="000725F1" w:rsidP="00174B38">
            <w:pPr>
              <w:rPr>
                <w:rFonts w:cs="Calibri"/>
                <w:sz w:val="18"/>
                <w:szCs w:val="18"/>
              </w:rPr>
            </w:pPr>
            <w:r>
              <w:rPr>
                <w:rFonts w:cs="Calibri"/>
                <w:sz w:val="18"/>
                <w:szCs w:val="18"/>
              </w:rPr>
              <w:t>QA7</w:t>
            </w:r>
          </w:p>
        </w:tc>
        <w:tc>
          <w:tcPr>
            <w:tcW w:w="816" w:type="dxa"/>
          </w:tcPr>
          <w:p w14:paraId="54D8FCA0" w14:textId="77777777" w:rsidR="000725F1" w:rsidRPr="00833F2B" w:rsidRDefault="000725F1" w:rsidP="00174B38">
            <w:pPr>
              <w:spacing w:after="0" w:line="240" w:lineRule="auto"/>
              <w:rPr>
                <w:rFonts w:cs="Calibri"/>
                <w:sz w:val="18"/>
                <w:szCs w:val="18"/>
              </w:rPr>
            </w:pPr>
            <w:r w:rsidRPr="00833F2B">
              <w:rPr>
                <w:rFonts w:cs="Calibri"/>
                <w:sz w:val="18"/>
                <w:szCs w:val="18"/>
              </w:rPr>
              <w:t>7.1</w:t>
            </w:r>
          </w:p>
        </w:tc>
        <w:tc>
          <w:tcPr>
            <w:tcW w:w="7736" w:type="dxa"/>
          </w:tcPr>
          <w:p w14:paraId="23605ACC" w14:textId="77777777" w:rsidR="000725F1" w:rsidRPr="00833F2B" w:rsidRDefault="000725F1" w:rsidP="00174B38">
            <w:pPr>
              <w:pStyle w:val="Pa20"/>
              <w:spacing w:after="40"/>
              <w:rPr>
                <w:rFonts w:ascii="Calibri" w:hAnsi="Calibri" w:cs="Calibri"/>
                <w:sz w:val="18"/>
                <w:szCs w:val="18"/>
              </w:rPr>
            </w:pPr>
            <w:r w:rsidRPr="00833F2B">
              <w:rPr>
                <w:rFonts w:ascii="Calibri" w:hAnsi="Calibri" w:cs="Calibri"/>
                <w:sz w:val="18"/>
                <w:szCs w:val="18"/>
              </w:rPr>
              <w:t>Governance supports the operation of a quality service.</w:t>
            </w:r>
          </w:p>
        </w:tc>
      </w:tr>
      <w:tr w:rsidR="000725F1" w:rsidRPr="00582866" w14:paraId="51630800" w14:textId="77777777" w:rsidTr="00174B38">
        <w:tc>
          <w:tcPr>
            <w:tcW w:w="770" w:type="dxa"/>
            <w:vMerge/>
          </w:tcPr>
          <w:p w14:paraId="76A7B659" w14:textId="77777777" w:rsidR="000725F1" w:rsidRPr="00FC7723" w:rsidRDefault="000725F1" w:rsidP="00174B38">
            <w:pPr>
              <w:spacing w:after="0" w:line="240" w:lineRule="auto"/>
              <w:rPr>
                <w:rFonts w:cs="Calibri"/>
                <w:sz w:val="18"/>
                <w:szCs w:val="18"/>
              </w:rPr>
            </w:pPr>
          </w:p>
        </w:tc>
        <w:tc>
          <w:tcPr>
            <w:tcW w:w="816" w:type="dxa"/>
          </w:tcPr>
          <w:p w14:paraId="1B0B7570" w14:textId="77777777" w:rsidR="000725F1" w:rsidRPr="00833F2B" w:rsidRDefault="000725F1" w:rsidP="00174B38">
            <w:pPr>
              <w:spacing w:after="0" w:line="240" w:lineRule="auto"/>
              <w:rPr>
                <w:rFonts w:cs="Calibri"/>
                <w:sz w:val="18"/>
                <w:szCs w:val="18"/>
              </w:rPr>
            </w:pPr>
            <w:r w:rsidRPr="00833F2B">
              <w:rPr>
                <w:rFonts w:cs="Calibri"/>
                <w:sz w:val="18"/>
                <w:szCs w:val="18"/>
              </w:rPr>
              <w:t>7.1.1</w:t>
            </w:r>
          </w:p>
        </w:tc>
        <w:tc>
          <w:tcPr>
            <w:tcW w:w="7736" w:type="dxa"/>
          </w:tcPr>
          <w:p w14:paraId="21A4FBF7" w14:textId="77777777" w:rsidR="000725F1" w:rsidRPr="00833F2B" w:rsidRDefault="000725F1" w:rsidP="00174B38">
            <w:pPr>
              <w:pStyle w:val="Pa20"/>
              <w:spacing w:after="40"/>
              <w:rPr>
                <w:rStyle w:val="A15"/>
                <w:rFonts w:ascii="Calibri" w:hAnsi="Calibri" w:cs="Calibri"/>
                <w:sz w:val="18"/>
                <w:szCs w:val="18"/>
              </w:rPr>
            </w:pPr>
            <w:r w:rsidRPr="00833F2B">
              <w:rPr>
                <w:rFonts w:ascii="Calibri" w:hAnsi="Calibri" w:cs="Calibri"/>
                <w:sz w:val="18"/>
                <w:szCs w:val="18"/>
              </w:rPr>
              <w:t>A statement of philosophy guides all aspects of the service’s operations.</w:t>
            </w:r>
          </w:p>
        </w:tc>
      </w:tr>
      <w:tr w:rsidR="000725F1" w:rsidRPr="00582866" w14:paraId="632CFE62" w14:textId="77777777" w:rsidTr="00174B38">
        <w:tc>
          <w:tcPr>
            <w:tcW w:w="770" w:type="dxa"/>
            <w:vMerge/>
          </w:tcPr>
          <w:p w14:paraId="5F36B699" w14:textId="77777777" w:rsidR="000725F1" w:rsidRDefault="000725F1" w:rsidP="00174B38">
            <w:pPr>
              <w:spacing w:after="0" w:line="240" w:lineRule="auto"/>
              <w:rPr>
                <w:rFonts w:cs="Calibri"/>
                <w:sz w:val="18"/>
                <w:szCs w:val="18"/>
              </w:rPr>
            </w:pPr>
          </w:p>
        </w:tc>
        <w:tc>
          <w:tcPr>
            <w:tcW w:w="816" w:type="dxa"/>
          </w:tcPr>
          <w:p w14:paraId="5107FA2D" w14:textId="77777777" w:rsidR="000725F1" w:rsidRPr="00833F2B" w:rsidRDefault="000725F1" w:rsidP="00174B38">
            <w:pPr>
              <w:spacing w:after="0" w:line="240" w:lineRule="auto"/>
              <w:rPr>
                <w:rFonts w:cs="Calibri"/>
                <w:sz w:val="18"/>
                <w:szCs w:val="18"/>
              </w:rPr>
            </w:pPr>
            <w:r w:rsidRPr="00833F2B">
              <w:rPr>
                <w:rFonts w:cs="Calibri"/>
                <w:sz w:val="18"/>
                <w:szCs w:val="18"/>
              </w:rPr>
              <w:t>7.1.2</w:t>
            </w:r>
          </w:p>
        </w:tc>
        <w:tc>
          <w:tcPr>
            <w:tcW w:w="7736" w:type="dxa"/>
          </w:tcPr>
          <w:p w14:paraId="3A156E15" w14:textId="77777777" w:rsidR="000725F1" w:rsidRPr="00833F2B" w:rsidRDefault="000725F1" w:rsidP="00174B38">
            <w:pPr>
              <w:pStyle w:val="Pa20"/>
              <w:spacing w:after="40"/>
              <w:rPr>
                <w:rFonts w:ascii="Calibri" w:hAnsi="Calibri" w:cs="Calibri"/>
                <w:sz w:val="18"/>
                <w:szCs w:val="18"/>
              </w:rPr>
            </w:pPr>
            <w:r w:rsidRPr="00833F2B">
              <w:rPr>
                <w:rFonts w:ascii="Calibri" w:hAnsi="Calibri" w:cs="Calibri"/>
                <w:sz w:val="18"/>
                <w:szCs w:val="18"/>
              </w:rPr>
              <w:t>Systems are in place to manage risk and enable the effective management and operation of a quality service.</w:t>
            </w:r>
          </w:p>
        </w:tc>
      </w:tr>
      <w:tr w:rsidR="000725F1" w:rsidRPr="00582866" w14:paraId="6E901A93" w14:textId="77777777" w:rsidTr="00174B38">
        <w:tc>
          <w:tcPr>
            <w:tcW w:w="770" w:type="dxa"/>
            <w:vMerge/>
          </w:tcPr>
          <w:p w14:paraId="5027DEE0" w14:textId="77777777" w:rsidR="000725F1" w:rsidRDefault="000725F1" w:rsidP="00174B38">
            <w:pPr>
              <w:spacing w:after="0" w:line="240" w:lineRule="auto"/>
              <w:rPr>
                <w:rFonts w:cs="Calibri"/>
                <w:sz w:val="18"/>
                <w:szCs w:val="18"/>
              </w:rPr>
            </w:pPr>
          </w:p>
        </w:tc>
        <w:tc>
          <w:tcPr>
            <w:tcW w:w="816" w:type="dxa"/>
          </w:tcPr>
          <w:p w14:paraId="249E1915" w14:textId="77777777" w:rsidR="000725F1" w:rsidRPr="00833F2B" w:rsidRDefault="000725F1" w:rsidP="00174B38">
            <w:pPr>
              <w:spacing w:after="0" w:line="240" w:lineRule="auto"/>
              <w:rPr>
                <w:rFonts w:cs="Calibri"/>
                <w:sz w:val="18"/>
                <w:szCs w:val="18"/>
              </w:rPr>
            </w:pPr>
            <w:r w:rsidRPr="00833F2B">
              <w:rPr>
                <w:rFonts w:cs="Calibri"/>
                <w:sz w:val="18"/>
                <w:szCs w:val="18"/>
              </w:rPr>
              <w:t>7.1.3</w:t>
            </w:r>
          </w:p>
        </w:tc>
        <w:tc>
          <w:tcPr>
            <w:tcW w:w="7736" w:type="dxa"/>
          </w:tcPr>
          <w:p w14:paraId="60350F12" w14:textId="77777777" w:rsidR="000725F1" w:rsidRPr="00833F2B" w:rsidRDefault="000725F1" w:rsidP="00174B38">
            <w:pPr>
              <w:pStyle w:val="Pa20"/>
              <w:spacing w:after="40"/>
              <w:rPr>
                <w:rFonts w:ascii="Calibri" w:hAnsi="Calibri" w:cs="Calibri"/>
                <w:sz w:val="18"/>
                <w:szCs w:val="18"/>
              </w:rPr>
            </w:pPr>
            <w:r w:rsidRPr="00833F2B">
              <w:rPr>
                <w:rFonts w:ascii="Calibri" w:hAnsi="Calibri" w:cs="Calibri"/>
                <w:sz w:val="18"/>
                <w:szCs w:val="18"/>
              </w:rPr>
              <w:t>Roles and responsibilities are clearly defined, and understood, and support effective decision-making and operation of the service.</w:t>
            </w:r>
          </w:p>
        </w:tc>
      </w:tr>
    </w:tbl>
    <w:p w14:paraId="29586EF7" w14:textId="77777777" w:rsidR="000725F1" w:rsidRDefault="000725F1" w:rsidP="000725F1">
      <w:pPr>
        <w:rPr>
          <w:rFonts w:cs="Calibri"/>
          <w:b/>
          <w:sz w:val="36"/>
          <w:szCs w:val="32"/>
        </w:rPr>
      </w:pPr>
    </w:p>
    <w:p w14:paraId="40A5D36B" w14:textId="77777777" w:rsidR="000725F1" w:rsidRDefault="000725F1" w:rsidP="000725F1">
      <w:pPr>
        <w:rPr>
          <w:b/>
          <w:sz w:val="36"/>
          <w:szCs w:val="36"/>
        </w:rPr>
      </w:pPr>
      <w:r>
        <w:rPr>
          <w:b/>
          <w:sz w:val="36"/>
          <w:szCs w:val="36"/>
        </w:rPr>
        <w:t>National Regulations</w:t>
      </w:r>
    </w:p>
    <w:tbl>
      <w:tblPr>
        <w:tblpPr w:leftFromText="180" w:rightFromText="180" w:bottomFromText="200" w:vertAnchor="text" w:horzAnchor="margin" w:tblpY="281"/>
        <w:tblW w:w="9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87"/>
        <w:gridCol w:w="866"/>
        <w:gridCol w:w="7852"/>
      </w:tblGrid>
      <w:tr w:rsidR="000725F1" w14:paraId="7DD41827" w14:textId="77777777" w:rsidTr="00174B38">
        <w:trPr>
          <w:trHeight w:val="274"/>
        </w:trPr>
        <w:tc>
          <w:tcPr>
            <w:tcW w:w="687" w:type="dxa"/>
            <w:vMerge w:val="restart"/>
            <w:tcBorders>
              <w:top w:val="single" w:sz="4" w:space="0" w:color="BFBFBF"/>
              <w:left w:val="single" w:sz="4" w:space="0" w:color="BFBFBF"/>
              <w:bottom w:val="single" w:sz="4" w:space="0" w:color="BFBFBF"/>
              <w:right w:val="single" w:sz="4" w:space="0" w:color="BFBFBF"/>
            </w:tcBorders>
            <w:hideMark/>
          </w:tcPr>
          <w:p w14:paraId="34AC99F8" w14:textId="77777777" w:rsidR="000725F1" w:rsidRDefault="000725F1" w:rsidP="00174B38">
            <w:pPr>
              <w:rPr>
                <w:rFonts w:cs="Calibri"/>
                <w:sz w:val="18"/>
                <w:szCs w:val="18"/>
              </w:rPr>
            </w:pPr>
            <w:r>
              <w:rPr>
                <w:rFonts w:cs="Calibri"/>
                <w:sz w:val="18"/>
                <w:szCs w:val="18"/>
              </w:rPr>
              <w:t>Reg</w:t>
            </w:r>
          </w:p>
        </w:tc>
        <w:tc>
          <w:tcPr>
            <w:tcW w:w="866" w:type="dxa"/>
            <w:tcBorders>
              <w:top w:val="single" w:sz="4" w:space="0" w:color="BFBFBF"/>
              <w:left w:val="single" w:sz="4" w:space="0" w:color="BFBFBF"/>
              <w:bottom w:val="single" w:sz="4" w:space="0" w:color="BFBFBF"/>
              <w:right w:val="single" w:sz="4" w:space="0" w:color="BFBFBF"/>
            </w:tcBorders>
            <w:hideMark/>
          </w:tcPr>
          <w:p w14:paraId="5C9BA0B9" w14:textId="77777777" w:rsidR="000725F1" w:rsidRDefault="000725F1" w:rsidP="00174B38">
            <w:pPr>
              <w:spacing w:after="0" w:line="240" w:lineRule="auto"/>
              <w:rPr>
                <w:rFonts w:cs="Calibri"/>
                <w:sz w:val="18"/>
                <w:szCs w:val="18"/>
              </w:rPr>
            </w:pPr>
            <w:r>
              <w:rPr>
                <w:rFonts w:cs="Calibri"/>
                <w:sz w:val="18"/>
                <w:szCs w:val="18"/>
              </w:rPr>
              <w:t>168</w:t>
            </w:r>
          </w:p>
        </w:tc>
        <w:tc>
          <w:tcPr>
            <w:tcW w:w="7852" w:type="dxa"/>
            <w:tcBorders>
              <w:top w:val="single" w:sz="4" w:space="0" w:color="BFBFBF"/>
              <w:left w:val="single" w:sz="4" w:space="0" w:color="BFBFBF"/>
              <w:bottom w:val="single" w:sz="4" w:space="0" w:color="BFBFBF"/>
              <w:right w:val="single" w:sz="4" w:space="0" w:color="BFBFBF"/>
            </w:tcBorders>
            <w:hideMark/>
          </w:tcPr>
          <w:p w14:paraId="5971CD0C" w14:textId="77777777" w:rsidR="000725F1" w:rsidRPr="00722625" w:rsidRDefault="000725F1" w:rsidP="00174B38">
            <w:pPr>
              <w:pStyle w:val="Pa20"/>
              <w:spacing w:after="40"/>
              <w:rPr>
                <w:rFonts w:ascii="Calibri" w:hAnsi="Calibri" w:cs="Calibri"/>
                <w:color w:val="000000"/>
                <w:sz w:val="18"/>
                <w:szCs w:val="18"/>
              </w:rPr>
            </w:pPr>
            <w:r>
              <w:rPr>
                <w:rFonts w:ascii="Calibri" w:hAnsi="Calibri" w:cs="Calibri"/>
                <w:color w:val="000000"/>
                <w:sz w:val="18"/>
                <w:szCs w:val="18"/>
              </w:rPr>
              <w:t>Education and care services must have policies and procedures</w:t>
            </w:r>
          </w:p>
        </w:tc>
      </w:tr>
      <w:tr w:rsidR="000725F1" w14:paraId="0BE037A7" w14:textId="77777777" w:rsidTr="00174B38">
        <w:trPr>
          <w:trHeight w:val="189"/>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4CAF855B" w14:textId="77777777" w:rsidR="000725F1" w:rsidRDefault="000725F1" w:rsidP="00174B38">
            <w:pPr>
              <w:spacing w:after="0" w:line="240" w:lineRule="auto"/>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049BD133" w14:textId="77777777" w:rsidR="000725F1" w:rsidRPr="00293794" w:rsidRDefault="000725F1" w:rsidP="00174B38">
            <w:pPr>
              <w:spacing w:after="0" w:line="240" w:lineRule="auto"/>
              <w:rPr>
                <w:rFonts w:cs="Calibri"/>
                <w:sz w:val="18"/>
                <w:szCs w:val="18"/>
              </w:rPr>
            </w:pPr>
            <w:r>
              <w:rPr>
                <w:rFonts w:cs="Calibri"/>
                <w:sz w:val="18"/>
                <w:szCs w:val="18"/>
              </w:rPr>
              <w:t>177</w:t>
            </w:r>
          </w:p>
        </w:tc>
        <w:tc>
          <w:tcPr>
            <w:tcW w:w="7852" w:type="dxa"/>
            <w:tcBorders>
              <w:top w:val="single" w:sz="4" w:space="0" w:color="BFBFBF"/>
              <w:left w:val="single" w:sz="4" w:space="0" w:color="BFBFBF"/>
              <w:bottom w:val="single" w:sz="4" w:space="0" w:color="BFBFBF"/>
              <w:right w:val="single" w:sz="4" w:space="0" w:color="BFBFBF"/>
            </w:tcBorders>
            <w:hideMark/>
          </w:tcPr>
          <w:p w14:paraId="68B53C89" w14:textId="77777777" w:rsidR="000725F1" w:rsidRPr="00293794" w:rsidRDefault="000725F1" w:rsidP="00174B38">
            <w:pPr>
              <w:pStyle w:val="Pa20"/>
              <w:spacing w:after="40"/>
              <w:rPr>
                <w:rFonts w:ascii="Calibri" w:hAnsi="Calibri" w:cs="Calibri"/>
                <w:color w:val="000000"/>
                <w:sz w:val="18"/>
                <w:szCs w:val="18"/>
              </w:rPr>
            </w:pPr>
            <w:r>
              <w:rPr>
                <w:rFonts w:ascii="Calibri" w:hAnsi="Calibri" w:cs="Calibri"/>
                <w:color w:val="000000"/>
                <w:sz w:val="18"/>
                <w:szCs w:val="18"/>
              </w:rPr>
              <w:t>Prescribed enrolment and other documents to be kept by approved provider</w:t>
            </w:r>
          </w:p>
        </w:tc>
      </w:tr>
      <w:tr w:rsidR="000725F1" w14:paraId="1E640AA8" w14:textId="77777777" w:rsidTr="00174B38">
        <w:trPr>
          <w:trHeight w:val="189"/>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33C3BA04" w14:textId="77777777" w:rsidR="000725F1" w:rsidRDefault="000725F1" w:rsidP="00174B38">
            <w:pPr>
              <w:spacing w:after="0" w:line="240" w:lineRule="auto"/>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76C3F5B4" w14:textId="77777777" w:rsidR="000725F1" w:rsidRPr="0060453F" w:rsidRDefault="000725F1" w:rsidP="00174B38">
            <w:pPr>
              <w:pStyle w:val="NoSpacing"/>
              <w:rPr>
                <w:sz w:val="18"/>
                <w:szCs w:val="18"/>
              </w:rPr>
            </w:pPr>
            <w:r w:rsidRPr="0060453F">
              <w:rPr>
                <w:sz w:val="18"/>
                <w:szCs w:val="18"/>
              </w:rPr>
              <w:t>181</w:t>
            </w:r>
          </w:p>
        </w:tc>
        <w:tc>
          <w:tcPr>
            <w:tcW w:w="7852" w:type="dxa"/>
            <w:tcBorders>
              <w:top w:val="single" w:sz="4" w:space="0" w:color="BFBFBF"/>
              <w:left w:val="single" w:sz="4" w:space="0" w:color="BFBFBF"/>
              <w:bottom w:val="single" w:sz="4" w:space="0" w:color="BFBFBF"/>
              <w:right w:val="single" w:sz="4" w:space="0" w:color="BFBFBF"/>
            </w:tcBorders>
            <w:hideMark/>
          </w:tcPr>
          <w:p w14:paraId="56B5FAD1" w14:textId="77777777" w:rsidR="000725F1" w:rsidRPr="0060453F" w:rsidRDefault="000725F1" w:rsidP="00174B38">
            <w:pPr>
              <w:pStyle w:val="NoSpacing"/>
              <w:rPr>
                <w:color w:val="000000"/>
                <w:sz w:val="18"/>
                <w:szCs w:val="18"/>
              </w:rPr>
            </w:pPr>
            <w:r w:rsidRPr="0060453F">
              <w:rPr>
                <w:sz w:val="18"/>
                <w:szCs w:val="18"/>
              </w:rPr>
              <w:t>Confidentiality of records kept by approved provider</w:t>
            </w:r>
          </w:p>
        </w:tc>
      </w:tr>
      <w:tr w:rsidR="000725F1" w14:paraId="19A3EB0E" w14:textId="77777777" w:rsidTr="00174B38">
        <w:trPr>
          <w:trHeight w:val="189"/>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7EF983A1" w14:textId="77777777" w:rsidR="000725F1" w:rsidRDefault="000725F1" w:rsidP="00174B38">
            <w:pPr>
              <w:spacing w:after="0" w:line="240" w:lineRule="auto"/>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453BA4F5" w14:textId="77777777" w:rsidR="000725F1" w:rsidRPr="0060453F" w:rsidRDefault="000725F1" w:rsidP="00174B38">
            <w:pPr>
              <w:pStyle w:val="NoSpacing"/>
              <w:rPr>
                <w:sz w:val="18"/>
                <w:szCs w:val="18"/>
              </w:rPr>
            </w:pPr>
            <w:r w:rsidRPr="0060453F">
              <w:rPr>
                <w:sz w:val="18"/>
                <w:szCs w:val="18"/>
              </w:rPr>
              <w:t>181-184</w:t>
            </w:r>
          </w:p>
        </w:tc>
        <w:tc>
          <w:tcPr>
            <w:tcW w:w="7852" w:type="dxa"/>
            <w:tcBorders>
              <w:top w:val="single" w:sz="4" w:space="0" w:color="BFBFBF"/>
              <w:left w:val="single" w:sz="4" w:space="0" w:color="BFBFBF"/>
              <w:bottom w:val="single" w:sz="4" w:space="0" w:color="BFBFBF"/>
              <w:right w:val="single" w:sz="4" w:space="0" w:color="BFBFBF"/>
            </w:tcBorders>
            <w:hideMark/>
          </w:tcPr>
          <w:p w14:paraId="1C343362" w14:textId="77777777" w:rsidR="000725F1" w:rsidRPr="0060453F" w:rsidRDefault="000725F1" w:rsidP="00174B38">
            <w:pPr>
              <w:pStyle w:val="NoSpacing"/>
              <w:rPr>
                <w:color w:val="000000"/>
                <w:sz w:val="18"/>
                <w:szCs w:val="18"/>
              </w:rPr>
            </w:pPr>
            <w:r w:rsidRPr="0060453F">
              <w:rPr>
                <w:sz w:val="18"/>
                <w:szCs w:val="18"/>
              </w:rPr>
              <w:t>Confidentiality and storage of records</w:t>
            </w:r>
          </w:p>
        </w:tc>
      </w:tr>
    </w:tbl>
    <w:p w14:paraId="407D3142" w14:textId="77777777" w:rsidR="000725F1" w:rsidRDefault="000725F1" w:rsidP="000725F1">
      <w:pPr>
        <w:rPr>
          <w:rFonts w:cs="Calibri"/>
          <w:b/>
          <w:sz w:val="36"/>
          <w:szCs w:val="32"/>
        </w:rPr>
      </w:pPr>
    </w:p>
    <w:p w14:paraId="1DD77B28" w14:textId="77777777" w:rsidR="000725F1" w:rsidRDefault="000725F1" w:rsidP="000725F1">
      <w:pPr>
        <w:jc w:val="both"/>
        <w:rPr>
          <w:rFonts w:cs="Calibri"/>
        </w:rPr>
      </w:pPr>
      <w:r w:rsidRPr="00303A10">
        <w:rPr>
          <w:rFonts w:cs="Calibri"/>
          <w:b/>
          <w:sz w:val="36"/>
          <w:szCs w:val="32"/>
        </w:rPr>
        <w:t>Aim</w:t>
      </w:r>
      <w:r>
        <w:rPr>
          <w:rFonts w:cs="Calibri"/>
          <w:b/>
          <w:sz w:val="36"/>
          <w:szCs w:val="32"/>
        </w:rPr>
        <w:br/>
      </w:r>
      <w:r>
        <w:rPr>
          <w:rFonts w:cs="Calibri"/>
        </w:rPr>
        <w:t xml:space="preserve">Our </w:t>
      </w:r>
      <w:r w:rsidRPr="00691501">
        <w:rPr>
          <w:rFonts w:cs="Calibri"/>
        </w:rPr>
        <w:t xml:space="preserve">service </w:t>
      </w:r>
      <w:r>
        <w:rPr>
          <w:rFonts w:cs="Calibri"/>
        </w:rPr>
        <w:t xml:space="preserve">will meet its legal and financial obligations by implementing appropriate governance practices that support our aim to provide high quality child care that meets the objectives and principles of the National Quality Framework, the National Quality Standard and the Early Years Learning Framework. </w:t>
      </w:r>
    </w:p>
    <w:p w14:paraId="6E9C80A0" w14:textId="77777777" w:rsidR="000725F1" w:rsidRDefault="000725F1" w:rsidP="000725F1">
      <w:pPr>
        <w:spacing w:after="0"/>
        <w:rPr>
          <w:rFonts w:cs="Calibri"/>
          <w:b/>
          <w:sz w:val="36"/>
          <w:szCs w:val="32"/>
        </w:rPr>
      </w:pPr>
    </w:p>
    <w:p w14:paraId="04FF64D4" w14:textId="77777777" w:rsidR="000725F1" w:rsidRDefault="000725F1" w:rsidP="000725F1">
      <w:pPr>
        <w:spacing w:after="0"/>
        <w:rPr>
          <w:rFonts w:cs="Calibri"/>
        </w:rPr>
      </w:pPr>
      <w:r w:rsidRPr="00303A10">
        <w:rPr>
          <w:rFonts w:cs="Calibri"/>
          <w:b/>
          <w:sz w:val="36"/>
          <w:szCs w:val="32"/>
        </w:rPr>
        <w:t>Related Policies</w:t>
      </w:r>
      <w:r>
        <w:rPr>
          <w:rFonts w:cs="Calibri"/>
          <w:b/>
          <w:sz w:val="36"/>
          <w:szCs w:val="32"/>
        </w:rPr>
        <w:br/>
      </w:r>
      <w:r>
        <w:rPr>
          <w:rFonts w:cs="Calibri"/>
        </w:rPr>
        <w:t>Privacy and Confidentiality Policy</w:t>
      </w:r>
    </w:p>
    <w:p w14:paraId="54CBBF4E" w14:textId="77777777" w:rsidR="000725F1" w:rsidRDefault="000725F1" w:rsidP="000725F1">
      <w:pPr>
        <w:spacing w:after="0"/>
        <w:rPr>
          <w:rFonts w:cs="Calibri"/>
        </w:rPr>
      </w:pPr>
      <w:r>
        <w:rPr>
          <w:rFonts w:cs="Calibri"/>
        </w:rPr>
        <w:t>National Quality Framework Policy</w:t>
      </w:r>
    </w:p>
    <w:p w14:paraId="2776E635" w14:textId="77777777" w:rsidR="000725F1" w:rsidRDefault="000725F1" w:rsidP="000725F1">
      <w:pPr>
        <w:spacing w:after="0"/>
        <w:rPr>
          <w:rFonts w:cs="Calibri"/>
        </w:rPr>
      </w:pPr>
      <w:r>
        <w:rPr>
          <w:rFonts w:cs="Calibri"/>
        </w:rPr>
        <w:t>Record Keeping and Retention Policy</w:t>
      </w:r>
    </w:p>
    <w:p w14:paraId="176A550D" w14:textId="77777777" w:rsidR="000725F1" w:rsidRDefault="000725F1" w:rsidP="000725F1">
      <w:pPr>
        <w:rPr>
          <w:rFonts w:cs="Calibri"/>
          <w:b/>
          <w:sz w:val="36"/>
          <w:szCs w:val="32"/>
        </w:rPr>
      </w:pPr>
    </w:p>
    <w:p w14:paraId="654D865F" w14:textId="77777777" w:rsidR="000725F1" w:rsidRDefault="000725F1" w:rsidP="000725F1">
      <w:pPr>
        <w:rPr>
          <w:rFonts w:cs="Calibri"/>
          <w:b/>
          <w:sz w:val="36"/>
          <w:szCs w:val="32"/>
        </w:rPr>
      </w:pPr>
    </w:p>
    <w:p w14:paraId="6A28E29F" w14:textId="77777777" w:rsidR="000725F1" w:rsidRDefault="000725F1" w:rsidP="000725F1">
      <w:pPr>
        <w:rPr>
          <w:rFonts w:cs="Calibri"/>
          <w:b/>
        </w:rPr>
      </w:pPr>
      <w:r>
        <w:rPr>
          <w:rFonts w:cs="Calibri"/>
          <w:b/>
          <w:sz w:val="36"/>
          <w:szCs w:val="32"/>
        </w:rPr>
        <w:lastRenderedPageBreak/>
        <w:t>Implementation</w:t>
      </w:r>
      <w:r>
        <w:rPr>
          <w:rFonts w:cs="Calibri"/>
          <w:b/>
          <w:sz w:val="36"/>
          <w:szCs w:val="32"/>
        </w:rPr>
        <w:br/>
      </w:r>
    </w:p>
    <w:p w14:paraId="3D8ACE1F" w14:textId="77777777" w:rsidR="000725F1" w:rsidRPr="00EF4FD7" w:rsidRDefault="000725F1" w:rsidP="000725F1">
      <w:pPr>
        <w:rPr>
          <w:rFonts w:cs="Calibri"/>
          <w:b/>
        </w:rPr>
      </w:pPr>
      <w:r w:rsidRPr="00EF4FD7">
        <w:rPr>
          <w:rFonts w:cs="Calibri"/>
          <w:b/>
        </w:rPr>
        <w:t>Service Structure</w:t>
      </w:r>
    </w:p>
    <w:p w14:paraId="1112455E" w14:textId="77777777" w:rsidR="000725F1" w:rsidRPr="00627B8B" w:rsidRDefault="000725F1" w:rsidP="000725F1">
      <w:pPr>
        <w:rPr>
          <w:rFonts w:cs="Calibri"/>
          <w:szCs w:val="20"/>
        </w:rPr>
      </w:pPr>
      <w:r>
        <w:rPr>
          <w:rFonts w:cs="Calibri"/>
        </w:rPr>
        <w:t>The A</w:t>
      </w:r>
      <w:r w:rsidRPr="00F56CCB">
        <w:rPr>
          <w:rFonts w:cs="Calibri"/>
        </w:rPr>
        <w:t xml:space="preserve">pproved </w:t>
      </w:r>
      <w:r>
        <w:rPr>
          <w:rFonts w:cs="Calibri"/>
        </w:rPr>
        <w:t>P</w:t>
      </w:r>
      <w:r w:rsidRPr="00F56CCB">
        <w:rPr>
          <w:rFonts w:cs="Calibri"/>
        </w:rPr>
        <w:t xml:space="preserve">rovider </w:t>
      </w:r>
      <w:r>
        <w:rPr>
          <w:rFonts w:cs="Calibri"/>
        </w:rPr>
        <w:t>has</w:t>
      </w:r>
      <w:r w:rsidRPr="00F56CCB">
        <w:rPr>
          <w:rFonts w:cs="Calibri"/>
        </w:rPr>
        <w:t xml:space="preserve"> </w:t>
      </w:r>
      <w:r>
        <w:rPr>
          <w:rFonts w:cs="Calibri"/>
        </w:rPr>
        <w:t xml:space="preserve">a range of responsibilities prescribed in </w:t>
      </w:r>
      <w:r w:rsidRPr="00627B8B">
        <w:rPr>
          <w:rFonts w:cs="Calibri"/>
        </w:rPr>
        <w:t xml:space="preserve">the </w:t>
      </w:r>
      <w:r w:rsidRPr="00627B8B">
        <w:rPr>
          <w:rFonts w:cs="Calibri"/>
          <w:szCs w:val="20"/>
        </w:rPr>
        <w:t>Education and Care Services National Law and Regulations</w:t>
      </w:r>
      <w:r>
        <w:rPr>
          <w:rFonts w:cs="Calibri"/>
          <w:szCs w:val="20"/>
        </w:rPr>
        <w:t xml:space="preserve">, including </w:t>
      </w:r>
      <w:r>
        <w:rPr>
          <w:rFonts w:cs="Calibri"/>
        </w:rPr>
        <w:t>keeping accurate records and retaining them for</w:t>
      </w:r>
      <w:r w:rsidRPr="00627B8B">
        <w:rPr>
          <w:rFonts w:cs="Calibri"/>
        </w:rPr>
        <w:t xml:space="preserve"> </w:t>
      </w:r>
      <w:r>
        <w:rPr>
          <w:rFonts w:cs="Calibri"/>
        </w:rPr>
        <w:t xml:space="preserve">specified </w:t>
      </w:r>
      <w:r w:rsidRPr="00627B8B">
        <w:rPr>
          <w:rFonts w:cs="Calibri"/>
        </w:rPr>
        <w:t>timeframes</w:t>
      </w:r>
      <w:r w:rsidRPr="00627B8B">
        <w:rPr>
          <w:rFonts w:cs="Calibri"/>
          <w:szCs w:val="20"/>
        </w:rPr>
        <w:t>.</w:t>
      </w:r>
    </w:p>
    <w:p w14:paraId="04FBF348" w14:textId="77777777" w:rsidR="000725F1" w:rsidRPr="00F56CCB" w:rsidRDefault="000725F1" w:rsidP="000725F1">
      <w:pPr>
        <w:rPr>
          <w:rFonts w:cs="Calibri"/>
        </w:rPr>
      </w:pPr>
      <w:r>
        <w:rPr>
          <w:rFonts w:cs="Calibri"/>
        </w:rPr>
        <w:t>The A</w:t>
      </w:r>
      <w:r w:rsidRPr="00F56CCB">
        <w:rPr>
          <w:rFonts w:cs="Calibri"/>
        </w:rPr>
        <w:t xml:space="preserve">pproved </w:t>
      </w:r>
      <w:r>
        <w:rPr>
          <w:rFonts w:cs="Calibri"/>
        </w:rPr>
        <w:t>P</w:t>
      </w:r>
      <w:r w:rsidRPr="00F56CCB">
        <w:rPr>
          <w:rFonts w:cs="Calibri"/>
        </w:rPr>
        <w:t xml:space="preserve">rovider </w:t>
      </w:r>
      <w:r>
        <w:rPr>
          <w:rFonts w:cs="Calibri"/>
        </w:rPr>
        <w:t>is responsible for:</w:t>
      </w:r>
    </w:p>
    <w:p w14:paraId="50B0B33F" w14:textId="77777777" w:rsidR="000725F1" w:rsidRDefault="000725F1" w:rsidP="000725F1">
      <w:pPr>
        <w:numPr>
          <w:ilvl w:val="0"/>
          <w:numId w:val="127"/>
        </w:numPr>
        <w:spacing w:after="200" w:line="276" w:lineRule="auto"/>
        <w:rPr>
          <w:rFonts w:cs="Calibri"/>
        </w:rPr>
      </w:pPr>
      <w:r w:rsidRPr="00F56CCB">
        <w:rPr>
          <w:rFonts w:cs="Calibri"/>
        </w:rPr>
        <w:t>ensuring the financial viability of the service</w:t>
      </w:r>
      <w:r>
        <w:rPr>
          <w:rFonts w:cs="Calibri"/>
        </w:rPr>
        <w:t xml:space="preserve"> </w:t>
      </w:r>
    </w:p>
    <w:p w14:paraId="25D96A87" w14:textId="77777777" w:rsidR="000725F1" w:rsidRPr="00F56CCB" w:rsidRDefault="000725F1" w:rsidP="000725F1">
      <w:pPr>
        <w:numPr>
          <w:ilvl w:val="0"/>
          <w:numId w:val="127"/>
        </w:numPr>
        <w:spacing w:after="200" w:line="276" w:lineRule="auto"/>
        <w:rPr>
          <w:rFonts w:cs="Calibri"/>
        </w:rPr>
      </w:pPr>
      <w:r>
        <w:rPr>
          <w:rFonts w:cs="Calibri"/>
        </w:rPr>
        <w:t>overseeing control and accountability systems</w:t>
      </w:r>
    </w:p>
    <w:p w14:paraId="20D89370" w14:textId="77777777" w:rsidR="000725F1" w:rsidRDefault="000725F1" w:rsidP="000725F1">
      <w:pPr>
        <w:numPr>
          <w:ilvl w:val="0"/>
          <w:numId w:val="127"/>
        </w:numPr>
        <w:spacing w:after="200" w:line="276" w:lineRule="auto"/>
        <w:rPr>
          <w:rFonts w:cs="Calibri"/>
        </w:rPr>
      </w:pPr>
      <w:r>
        <w:rPr>
          <w:rFonts w:cs="Calibri"/>
        </w:rPr>
        <w:t>supporting the Nominated Supervisor</w:t>
      </w:r>
      <w:r w:rsidRPr="00F56CCB">
        <w:rPr>
          <w:rFonts w:cs="Calibri"/>
        </w:rPr>
        <w:t xml:space="preserve"> / </w:t>
      </w:r>
      <w:r>
        <w:rPr>
          <w:rFonts w:cs="Calibri"/>
        </w:rPr>
        <w:t>R</w:t>
      </w:r>
      <w:r w:rsidRPr="00F56CCB">
        <w:rPr>
          <w:rFonts w:cs="Calibri"/>
        </w:rPr>
        <w:t xml:space="preserve">esponsible </w:t>
      </w:r>
      <w:r>
        <w:rPr>
          <w:rFonts w:cs="Calibri"/>
        </w:rPr>
        <w:t>P</w:t>
      </w:r>
      <w:r w:rsidRPr="00F56CCB">
        <w:rPr>
          <w:rFonts w:cs="Calibri"/>
        </w:rPr>
        <w:t>erson</w:t>
      </w:r>
      <w:r>
        <w:rPr>
          <w:rFonts w:cs="Calibri"/>
        </w:rPr>
        <w:t>s</w:t>
      </w:r>
      <w:r w:rsidRPr="00F56CCB">
        <w:rPr>
          <w:rFonts w:cs="Calibri"/>
        </w:rPr>
        <w:t xml:space="preserve"> </w:t>
      </w:r>
      <w:r>
        <w:rPr>
          <w:rFonts w:cs="Calibri"/>
        </w:rPr>
        <w:t xml:space="preserve">in their role </w:t>
      </w:r>
      <w:r w:rsidRPr="00F56CCB">
        <w:rPr>
          <w:rFonts w:cs="Calibri"/>
        </w:rPr>
        <w:t>and</w:t>
      </w:r>
      <w:r>
        <w:rPr>
          <w:rFonts w:cs="Calibri"/>
        </w:rPr>
        <w:t xml:space="preserve"> providing </w:t>
      </w:r>
      <w:r w:rsidRPr="00F56CCB">
        <w:rPr>
          <w:rFonts w:cs="Calibri"/>
        </w:rPr>
        <w:t>resources as appropriate for the effective running of the service</w:t>
      </w:r>
      <w:r>
        <w:rPr>
          <w:rFonts w:cs="Calibri"/>
        </w:rPr>
        <w:t>.</w:t>
      </w:r>
    </w:p>
    <w:p w14:paraId="2F9CF3B9" w14:textId="77777777" w:rsidR="000725F1" w:rsidRDefault="000725F1" w:rsidP="000725F1">
      <w:pPr>
        <w:rPr>
          <w:rFonts w:cs="Calibri"/>
        </w:rPr>
      </w:pPr>
    </w:p>
    <w:p w14:paraId="333ED75A" w14:textId="77777777" w:rsidR="000725F1" w:rsidRDefault="000725F1" w:rsidP="000725F1">
      <w:pPr>
        <w:rPr>
          <w:rFonts w:cs="Calibri"/>
        </w:rPr>
      </w:pPr>
      <w:r>
        <w:rPr>
          <w:rFonts w:cs="Calibri"/>
        </w:rPr>
        <w:t>The Nominated Supervisor is responsible for the day-to-day management of our service and has a range of responsibilities prescribed in the national law and regulations including:</w:t>
      </w:r>
    </w:p>
    <w:p w14:paraId="0CD854B1" w14:textId="77777777" w:rsidR="000725F1" w:rsidRDefault="000725F1" w:rsidP="000725F1">
      <w:pPr>
        <w:pStyle w:val="ListParagraph"/>
        <w:numPr>
          <w:ilvl w:val="0"/>
          <w:numId w:val="360"/>
        </w:numPr>
        <w:jc w:val="both"/>
        <w:rPr>
          <w:rFonts w:cs="Calibri"/>
        </w:rPr>
      </w:pPr>
      <w:r>
        <w:rPr>
          <w:rFonts w:cs="Calibri"/>
        </w:rPr>
        <w:t>Creating</w:t>
      </w:r>
      <w:r w:rsidRPr="0056678E">
        <w:rPr>
          <w:rFonts w:cs="Calibri"/>
        </w:rPr>
        <w:t xml:space="preserve"> an environment that keeps our children safe by following and embedding practices which meet all 11 of the child safe standards. We ensure all our children are respected and safe at all times. We follow our child safe policy at all times and review and critically reflect on our approach to ensure we are always improving.  </w:t>
      </w:r>
    </w:p>
    <w:p w14:paraId="6235B83B" w14:textId="77777777" w:rsidR="000725F1" w:rsidRDefault="000725F1" w:rsidP="000725F1">
      <w:pPr>
        <w:pStyle w:val="ListParagraph"/>
        <w:numPr>
          <w:ilvl w:val="0"/>
          <w:numId w:val="360"/>
        </w:numPr>
        <w:jc w:val="both"/>
        <w:rPr>
          <w:rFonts w:cs="Calibri"/>
        </w:rPr>
      </w:pPr>
      <w:r>
        <w:rPr>
          <w:rFonts w:cs="Calibri"/>
        </w:rPr>
        <w:t>Ensuring all required information is on display and clearly visible at all times (See attachment 1)</w:t>
      </w:r>
    </w:p>
    <w:p w14:paraId="41E99689" w14:textId="628E4BE0" w:rsidR="000725F1" w:rsidRDefault="000725F1" w:rsidP="000725F1">
      <w:pPr>
        <w:pStyle w:val="ListParagraph"/>
        <w:numPr>
          <w:ilvl w:val="0"/>
          <w:numId w:val="360"/>
        </w:numPr>
        <w:jc w:val="both"/>
        <w:rPr>
          <w:rFonts w:cs="Calibri"/>
        </w:rPr>
      </w:pPr>
      <w:r>
        <w:rPr>
          <w:rFonts w:cs="Calibri"/>
        </w:rPr>
        <w:t>Report all circumstances to the regulatory authority as required by the national law and regulations within the specified time period (See attachment 2)</w:t>
      </w:r>
      <w:r w:rsidR="009234EE">
        <w:rPr>
          <w:rFonts w:cs="Calibri"/>
        </w:rPr>
        <w:t xml:space="preserve"> via the NQAITS website.</w:t>
      </w:r>
    </w:p>
    <w:p w14:paraId="3940DD36" w14:textId="1D9D1AE4" w:rsidR="000725F1" w:rsidRDefault="000725F1" w:rsidP="000725F1">
      <w:pPr>
        <w:pStyle w:val="ListParagraph"/>
        <w:numPr>
          <w:ilvl w:val="0"/>
          <w:numId w:val="360"/>
        </w:numPr>
        <w:jc w:val="both"/>
        <w:rPr>
          <w:rFonts w:cs="Calibri"/>
        </w:rPr>
      </w:pPr>
      <w:r>
        <w:rPr>
          <w:rFonts w:cs="Calibri"/>
        </w:rPr>
        <w:t>Report all serious incidents to the regulatory authority within the required time periods (See attachment 3)</w:t>
      </w:r>
      <w:r w:rsidR="009234EE">
        <w:rPr>
          <w:rFonts w:cs="Calibri"/>
        </w:rPr>
        <w:t xml:space="preserve"> via the NQAITS website.</w:t>
      </w:r>
      <w:r>
        <w:rPr>
          <w:rFonts w:cs="Calibri"/>
        </w:rPr>
        <w:t xml:space="preserve"> Examples of serious incidents include:</w:t>
      </w:r>
    </w:p>
    <w:p w14:paraId="0873397C" w14:textId="77777777" w:rsidR="000725F1" w:rsidRDefault="000725F1" w:rsidP="000725F1">
      <w:pPr>
        <w:pStyle w:val="ListParagraph"/>
        <w:numPr>
          <w:ilvl w:val="1"/>
          <w:numId w:val="360"/>
        </w:numPr>
        <w:jc w:val="both"/>
        <w:rPr>
          <w:rFonts w:cs="Calibri"/>
        </w:rPr>
      </w:pPr>
      <w:r>
        <w:rPr>
          <w:rFonts w:cs="Calibri"/>
        </w:rPr>
        <w:t>Death of a child</w:t>
      </w:r>
    </w:p>
    <w:p w14:paraId="47710DDB" w14:textId="77777777" w:rsidR="000725F1" w:rsidRDefault="000725F1" w:rsidP="000725F1">
      <w:pPr>
        <w:pStyle w:val="ListParagraph"/>
        <w:numPr>
          <w:ilvl w:val="1"/>
          <w:numId w:val="360"/>
        </w:numPr>
        <w:jc w:val="both"/>
        <w:rPr>
          <w:rFonts w:cs="Calibri"/>
        </w:rPr>
      </w:pPr>
      <w:r>
        <w:rPr>
          <w:rFonts w:cs="Calibri"/>
        </w:rPr>
        <w:t>Incident involving a serious injury or trauma to a child</w:t>
      </w:r>
    </w:p>
    <w:p w14:paraId="572D7328" w14:textId="77777777" w:rsidR="000725F1" w:rsidRDefault="000725F1" w:rsidP="000725F1">
      <w:pPr>
        <w:pStyle w:val="ListParagraph"/>
        <w:numPr>
          <w:ilvl w:val="1"/>
          <w:numId w:val="360"/>
        </w:numPr>
        <w:jc w:val="both"/>
        <w:rPr>
          <w:rFonts w:cs="Calibri"/>
        </w:rPr>
      </w:pPr>
      <w:r>
        <w:rPr>
          <w:rFonts w:cs="Calibri"/>
        </w:rPr>
        <w:t>Incident involving a serious illness of a child</w:t>
      </w:r>
    </w:p>
    <w:p w14:paraId="05A7B541" w14:textId="77777777" w:rsidR="000725F1" w:rsidRDefault="000725F1" w:rsidP="000725F1">
      <w:pPr>
        <w:pStyle w:val="ListParagraph"/>
        <w:numPr>
          <w:ilvl w:val="1"/>
          <w:numId w:val="360"/>
        </w:numPr>
        <w:jc w:val="both"/>
        <w:rPr>
          <w:rFonts w:cs="Calibri"/>
        </w:rPr>
      </w:pPr>
      <w:r>
        <w:rPr>
          <w:rFonts w:cs="Calibri"/>
        </w:rPr>
        <w:t>A child is missing or cannot be accounted or taken from the centre</w:t>
      </w:r>
    </w:p>
    <w:p w14:paraId="0DE12B6C" w14:textId="77777777" w:rsidR="000725F1" w:rsidRDefault="000725F1" w:rsidP="000725F1">
      <w:pPr>
        <w:pStyle w:val="ListParagraph"/>
        <w:numPr>
          <w:ilvl w:val="1"/>
          <w:numId w:val="360"/>
        </w:numPr>
        <w:jc w:val="both"/>
        <w:rPr>
          <w:rFonts w:cs="Calibri"/>
        </w:rPr>
      </w:pPr>
      <w:r>
        <w:rPr>
          <w:rFonts w:cs="Calibri"/>
        </w:rPr>
        <w:t>A child was mistaking locked in or out of the centre</w:t>
      </w:r>
    </w:p>
    <w:p w14:paraId="124B998A" w14:textId="77777777" w:rsidR="000725F1" w:rsidRDefault="000725F1" w:rsidP="000725F1">
      <w:pPr>
        <w:pStyle w:val="ListParagraph"/>
        <w:numPr>
          <w:ilvl w:val="1"/>
          <w:numId w:val="360"/>
        </w:numPr>
        <w:jc w:val="both"/>
        <w:rPr>
          <w:rFonts w:cs="Calibri"/>
        </w:rPr>
      </w:pPr>
      <w:r>
        <w:rPr>
          <w:rFonts w:cs="Calibri"/>
        </w:rPr>
        <w:t>Incident involving physical or sexual abuse of a child</w:t>
      </w:r>
    </w:p>
    <w:p w14:paraId="794E0BA9" w14:textId="77777777" w:rsidR="000725F1" w:rsidRPr="0056678E" w:rsidRDefault="000725F1" w:rsidP="000725F1">
      <w:pPr>
        <w:pStyle w:val="ListParagraph"/>
        <w:numPr>
          <w:ilvl w:val="0"/>
          <w:numId w:val="360"/>
        </w:numPr>
        <w:jc w:val="both"/>
        <w:rPr>
          <w:rFonts w:cs="Calibri"/>
        </w:rPr>
      </w:pPr>
      <w:r>
        <w:rPr>
          <w:rFonts w:cs="Calibri"/>
        </w:rPr>
        <w:t xml:space="preserve">Retain accurate records (see attachment 4) are stored securely and that our privacy and confidentiality policy is followed at all times.  </w:t>
      </w:r>
    </w:p>
    <w:p w14:paraId="42224C01" w14:textId="77777777" w:rsidR="000725F1" w:rsidRPr="00506A04" w:rsidRDefault="000725F1" w:rsidP="000725F1">
      <w:pPr>
        <w:rPr>
          <w:rFonts w:cs="Calibri"/>
        </w:rPr>
      </w:pPr>
    </w:p>
    <w:p w14:paraId="38CA94B6" w14:textId="77777777" w:rsidR="000725F1" w:rsidRPr="00F71081" w:rsidRDefault="000725F1" w:rsidP="000725F1">
      <w:pPr>
        <w:rPr>
          <w:rFonts w:cs="Calibri"/>
          <w:b/>
        </w:rPr>
      </w:pPr>
      <w:r w:rsidRPr="00F71081">
        <w:rPr>
          <w:rFonts w:cs="Calibri"/>
          <w:b/>
        </w:rPr>
        <w:t>Commitment to good governance</w:t>
      </w:r>
    </w:p>
    <w:p w14:paraId="4EB7D57F" w14:textId="77777777" w:rsidR="000725F1" w:rsidRPr="00F6374E" w:rsidRDefault="000725F1" w:rsidP="000725F1">
      <w:pPr>
        <w:jc w:val="both"/>
        <w:rPr>
          <w:rFonts w:cs="Calibri"/>
        </w:rPr>
      </w:pPr>
      <w:r w:rsidRPr="00F6374E">
        <w:rPr>
          <w:rFonts w:cs="Calibri"/>
        </w:rPr>
        <w:t xml:space="preserve">Our service has adopted the following eight ASX Corporate Governance Principles and Recommendations, which we recognise as suitable for our business </w:t>
      </w:r>
    </w:p>
    <w:p w14:paraId="7D8638A2" w14:textId="77777777" w:rsidR="000725F1" w:rsidRDefault="000725F1" w:rsidP="000725F1">
      <w:pPr>
        <w:numPr>
          <w:ilvl w:val="0"/>
          <w:numId w:val="126"/>
        </w:numPr>
        <w:spacing w:after="200" w:line="276" w:lineRule="auto"/>
        <w:ind w:left="360"/>
        <w:jc w:val="both"/>
        <w:rPr>
          <w:rFonts w:cs="Calibri"/>
        </w:rPr>
      </w:pPr>
      <w:r w:rsidRPr="008642E0">
        <w:rPr>
          <w:rFonts w:cs="Calibri"/>
        </w:rPr>
        <w:lastRenderedPageBreak/>
        <w:t>Lay solid foundations for management and oversight</w:t>
      </w:r>
      <w:r>
        <w:rPr>
          <w:rFonts w:cs="Calibri"/>
        </w:rPr>
        <w:t>.</w:t>
      </w:r>
    </w:p>
    <w:p w14:paraId="21379457" w14:textId="77777777" w:rsidR="000725F1" w:rsidRPr="00A041D5" w:rsidRDefault="000725F1" w:rsidP="000725F1">
      <w:pPr>
        <w:jc w:val="both"/>
        <w:rPr>
          <w:rFonts w:cs="Calibri"/>
          <w:i/>
        </w:rPr>
      </w:pPr>
      <w:r w:rsidRPr="00A041D5">
        <w:rPr>
          <w:rFonts w:cs="Calibri"/>
          <w:i/>
        </w:rPr>
        <w:t>Management Principles</w:t>
      </w:r>
    </w:p>
    <w:p w14:paraId="6C42A040" w14:textId="77777777" w:rsidR="000725F1" w:rsidRPr="004204B2" w:rsidRDefault="000725F1" w:rsidP="000725F1">
      <w:pPr>
        <w:autoSpaceDE w:val="0"/>
        <w:autoSpaceDN w:val="0"/>
        <w:adjustRightInd w:val="0"/>
        <w:spacing w:after="0" w:line="240" w:lineRule="auto"/>
        <w:jc w:val="both"/>
        <w:rPr>
          <w:rFonts w:cs="Calibri"/>
          <w:color w:val="000000"/>
          <w:lang w:eastAsia="en-AU"/>
        </w:rPr>
      </w:pPr>
      <w:r w:rsidRPr="00EF4FD7">
        <w:rPr>
          <w:rFonts w:cs="Calibri"/>
          <w:color w:val="000000"/>
          <w:lang w:eastAsia="en-AU"/>
        </w:rPr>
        <w:t>To ensure our w</w:t>
      </w:r>
      <w:r w:rsidRPr="004204B2">
        <w:rPr>
          <w:rFonts w:cs="Calibri"/>
          <w:color w:val="000000"/>
          <w:lang w:eastAsia="en-AU"/>
        </w:rPr>
        <w:t>orking relationships are characterised by open and respectful communication, accountability and trust</w:t>
      </w:r>
      <w:r w:rsidRPr="00EF4FD7">
        <w:rPr>
          <w:rFonts w:cs="Calibri"/>
          <w:color w:val="000000"/>
          <w:lang w:eastAsia="en-AU"/>
        </w:rPr>
        <w:t xml:space="preserve"> our service adheres to the following management principles.</w:t>
      </w:r>
    </w:p>
    <w:p w14:paraId="530A9E80" w14:textId="77777777" w:rsidR="000725F1" w:rsidRDefault="000725F1" w:rsidP="000725F1">
      <w:pPr>
        <w:autoSpaceDE w:val="0"/>
        <w:autoSpaceDN w:val="0"/>
        <w:adjustRightInd w:val="0"/>
        <w:spacing w:after="0" w:line="240" w:lineRule="auto"/>
        <w:jc w:val="both"/>
        <w:rPr>
          <w:rFonts w:cs="Calibri"/>
          <w:color w:val="000000"/>
          <w:lang w:eastAsia="en-AU"/>
        </w:rPr>
      </w:pPr>
    </w:p>
    <w:p w14:paraId="596F7A07" w14:textId="77777777" w:rsidR="000725F1" w:rsidRPr="004204B2" w:rsidRDefault="000725F1" w:rsidP="000725F1">
      <w:pPr>
        <w:numPr>
          <w:ilvl w:val="0"/>
          <w:numId w:val="132"/>
        </w:numPr>
        <w:autoSpaceDE w:val="0"/>
        <w:autoSpaceDN w:val="0"/>
        <w:adjustRightInd w:val="0"/>
        <w:spacing w:after="0" w:line="240" w:lineRule="auto"/>
        <w:jc w:val="both"/>
        <w:rPr>
          <w:rFonts w:cs="Calibri"/>
          <w:color w:val="000000"/>
          <w:lang w:eastAsia="en-AU"/>
        </w:rPr>
      </w:pPr>
      <w:r w:rsidRPr="004204B2">
        <w:rPr>
          <w:rFonts w:cs="Calibri"/>
          <w:color w:val="000000"/>
          <w:lang w:eastAsia="en-AU"/>
        </w:rPr>
        <w:t xml:space="preserve">Management by Agreement </w:t>
      </w:r>
    </w:p>
    <w:p w14:paraId="24A93D1B" w14:textId="77777777" w:rsidR="000725F1" w:rsidRPr="004204B2" w:rsidRDefault="000725F1" w:rsidP="000725F1">
      <w:pPr>
        <w:autoSpaceDE w:val="0"/>
        <w:autoSpaceDN w:val="0"/>
        <w:adjustRightInd w:val="0"/>
        <w:spacing w:after="27" w:line="240" w:lineRule="auto"/>
        <w:jc w:val="both"/>
        <w:rPr>
          <w:rFonts w:cs="Calibri"/>
          <w:color w:val="000000"/>
          <w:lang w:eastAsia="en-AU"/>
        </w:rPr>
      </w:pPr>
      <w:r>
        <w:rPr>
          <w:rFonts w:cs="Calibri"/>
          <w:color w:val="000000"/>
          <w:lang w:eastAsia="en-AU"/>
        </w:rPr>
        <w:t>Nominated Supervisor</w:t>
      </w:r>
      <w:r w:rsidRPr="004204B2">
        <w:rPr>
          <w:rFonts w:cs="Calibri"/>
          <w:color w:val="000000"/>
          <w:lang w:eastAsia="en-AU"/>
        </w:rPr>
        <w:t xml:space="preserve">s and </w:t>
      </w:r>
      <w:r w:rsidRPr="00EF4FD7">
        <w:rPr>
          <w:rFonts w:cs="Calibri"/>
          <w:color w:val="000000"/>
          <w:lang w:eastAsia="en-AU"/>
        </w:rPr>
        <w:t>e</w:t>
      </w:r>
      <w:r w:rsidRPr="004204B2">
        <w:rPr>
          <w:rFonts w:cs="Calibri"/>
          <w:color w:val="000000"/>
          <w:lang w:eastAsia="en-AU"/>
        </w:rPr>
        <w:t xml:space="preserve">ducators agree to produce outcomes together. Educators agree on their accountabilities and to work according to existing procedures and </w:t>
      </w:r>
      <w:r w:rsidRPr="00EF4FD7">
        <w:rPr>
          <w:rFonts w:cs="Calibri"/>
          <w:color w:val="000000"/>
          <w:lang w:eastAsia="en-AU"/>
        </w:rPr>
        <w:t>policies</w:t>
      </w:r>
      <w:r w:rsidRPr="004204B2">
        <w:rPr>
          <w:rFonts w:cs="Calibri"/>
          <w:color w:val="000000"/>
          <w:lang w:eastAsia="en-AU"/>
        </w:rPr>
        <w:t xml:space="preserve">. </w:t>
      </w:r>
      <w:r>
        <w:rPr>
          <w:rFonts w:cs="Calibri"/>
          <w:color w:val="000000"/>
          <w:lang w:eastAsia="en-AU"/>
        </w:rPr>
        <w:t>Nominated Supervisor</w:t>
      </w:r>
      <w:r w:rsidRPr="004204B2">
        <w:rPr>
          <w:rFonts w:cs="Calibri"/>
          <w:color w:val="000000"/>
          <w:lang w:eastAsia="en-AU"/>
        </w:rPr>
        <w:t xml:space="preserve">s agree to provide </w:t>
      </w:r>
      <w:r w:rsidRPr="00EF4FD7">
        <w:rPr>
          <w:rFonts w:cs="Calibri"/>
          <w:color w:val="000000"/>
          <w:lang w:eastAsia="en-AU"/>
        </w:rPr>
        <w:t>e</w:t>
      </w:r>
      <w:r w:rsidRPr="004204B2">
        <w:rPr>
          <w:rFonts w:cs="Calibri"/>
          <w:color w:val="000000"/>
          <w:lang w:eastAsia="en-AU"/>
        </w:rPr>
        <w:t xml:space="preserve">ducators with training, resources and support. </w:t>
      </w:r>
    </w:p>
    <w:p w14:paraId="0B99F121" w14:textId="77777777" w:rsidR="000725F1" w:rsidRPr="004204B2" w:rsidRDefault="000725F1" w:rsidP="000725F1">
      <w:pPr>
        <w:autoSpaceDE w:val="0"/>
        <w:autoSpaceDN w:val="0"/>
        <w:adjustRightInd w:val="0"/>
        <w:spacing w:after="0" w:line="240" w:lineRule="auto"/>
        <w:jc w:val="both"/>
        <w:rPr>
          <w:rFonts w:cs="Calibri"/>
          <w:color w:val="000000"/>
          <w:lang w:eastAsia="en-AU"/>
        </w:rPr>
      </w:pPr>
    </w:p>
    <w:p w14:paraId="2BC43AEF" w14:textId="77777777" w:rsidR="000725F1" w:rsidRPr="004204B2" w:rsidRDefault="000725F1" w:rsidP="000725F1">
      <w:pPr>
        <w:numPr>
          <w:ilvl w:val="0"/>
          <w:numId w:val="132"/>
        </w:numPr>
        <w:autoSpaceDE w:val="0"/>
        <w:autoSpaceDN w:val="0"/>
        <w:adjustRightInd w:val="0"/>
        <w:spacing w:after="0" w:line="240" w:lineRule="auto"/>
        <w:jc w:val="both"/>
        <w:rPr>
          <w:rFonts w:cs="Calibri"/>
          <w:color w:val="000000"/>
          <w:lang w:eastAsia="en-AU"/>
        </w:rPr>
      </w:pPr>
      <w:r w:rsidRPr="004204B2">
        <w:rPr>
          <w:rFonts w:cs="Calibri"/>
          <w:color w:val="000000"/>
          <w:lang w:eastAsia="en-AU"/>
        </w:rPr>
        <w:t xml:space="preserve">Management by Exception </w:t>
      </w:r>
    </w:p>
    <w:p w14:paraId="2215A24A" w14:textId="77777777" w:rsidR="000725F1" w:rsidRPr="004204B2" w:rsidRDefault="000725F1" w:rsidP="000725F1">
      <w:pPr>
        <w:autoSpaceDE w:val="0"/>
        <w:autoSpaceDN w:val="0"/>
        <w:adjustRightInd w:val="0"/>
        <w:spacing w:after="27" w:line="240" w:lineRule="auto"/>
        <w:jc w:val="both"/>
        <w:rPr>
          <w:rFonts w:cs="Calibri"/>
          <w:color w:val="000000"/>
          <w:lang w:eastAsia="en-AU"/>
        </w:rPr>
      </w:pPr>
      <w:r w:rsidRPr="004204B2">
        <w:rPr>
          <w:rFonts w:cs="Calibri"/>
          <w:color w:val="000000"/>
          <w:lang w:eastAsia="en-AU"/>
        </w:rPr>
        <w:t xml:space="preserve">Once a system is in place or the </w:t>
      </w:r>
      <w:r>
        <w:rPr>
          <w:rFonts w:cs="Calibri"/>
          <w:color w:val="000000"/>
          <w:lang w:eastAsia="en-AU"/>
        </w:rPr>
        <w:t>Nominated Supervisor</w:t>
      </w:r>
      <w:r w:rsidRPr="004204B2">
        <w:rPr>
          <w:rFonts w:cs="Calibri"/>
          <w:color w:val="000000"/>
          <w:lang w:eastAsia="en-AU"/>
        </w:rPr>
        <w:t xml:space="preserve"> and </w:t>
      </w:r>
      <w:r w:rsidRPr="00EF4FD7">
        <w:rPr>
          <w:rFonts w:cs="Calibri"/>
          <w:color w:val="000000"/>
          <w:lang w:eastAsia="en-AU"/>
        </w:rPr>
        <w:t>e</w:t>
      </w:r>
      <w:r w:rsidRPr="004204B2">
        <w:rPr>
          <w:rFonts w:cs="Calibri"/>
          <w:color w:val="000000"/>
          <w:lang w:eastAsia="en-AU"/>
        </w:rPr>
        <w:t xml:space="preserve">ducators have agreed upon a course of action, the </w:t>
      </w:r>
      <w:r w:rsidRPr="00EF4FD7">
        <w:rPr>
          <w:rFonts w:cs="Calibri"/>
          <w:color w:val="000000"/>
          <w:lang w:eastAsia="en-AU"/>
        </w:rPr>
        <w:t>e</w:t>
      </w:r>
      <w:r w:rsidRPr="004204B2">
        <w:rPr>
          <w:rFonts w:cs="Calibri"/>
          <w:color w:val="000000"/>
          <w:lang w:eastAsia="en-AU"/>
        </w:rPr>
        <w:t xml:space="preserve">ducator is accountable for identifying and reporting whenever something significant occurs that isn't part of the plan. </w:t>
      </w:r>
    </w:p>
    <w:p w14:paraId="32FFC4F4" w14:textId="77777777" w:rsidR="000725F1" w:rsidRDefault="000725F1" w:rsidP="000725F1">
      <w:pPr>
        <w:autoSpaceDE w:val="0"/>
        <w:autoSpaceDN w:val="0"/>
        <w:adjustRightInd w:val="0"/>
        <w:spacing w:after="0" w:line="240" w:lineRule="auto"/>
        <w:jc w:val="both"/>
        <w:rPr>
          <w:rFonts w:cs="Calibri"/>
          <w:color w:val="000000"/>
          <w:lang w:eastAsia="en-AU"/>
        </w:rPr>
      </w:pPr>
    </w:p>
    <w:p w14:paraId="193396D7" w14:textId="77777777" w:rsidR="000725F1" w:rsidRPr="004204B2" w:rsidRDefault="000725F1" w:rsidP="000725F1">
      <w:pPr>
        <w:numPr>
          <w:ilvl w:val="0"/>
          <w:numId w:val="132"/>
        </w:numPr>
        <w:autoSpaceDE w:val="0"/>
        <w:autoSpaceDN w:val="0"/>
        <w:adjustRightInd w:val="0"/>
        <w:spacing w:after="0" w:line="240" w:lineRule="auto"/>
        <w:jc w:val="both"/>
        <w:rPr>
          <w:rFonts w:cs="Calibri"/>
          <w:color w:val="000000"/>
          <w:lang w:eastAsia="en-AU"/>
        </w:rPr>
      </w:pPr>
      <w:r w:rsidRPr="00EF4FD7">
        <w:rPr>
          <w:rFonts w:cs="Calibri"/>
          <w:color w:val="000000"/>
          <w:lang w:eastAsia="en-AU"/>
        </w:rPr>
        <w:t>Clearly Defined</w:t>
      </w:r>
      <w:r w:rsidRPr="004204B2">
        <w:rPr>
          <w:rFonts w:cs="Calibri"/>
          <w:color w:val="000000"/>
          <w:lang w:eastAsia="en-AU"/>
        </w:rPr>
        <w:t xml:space="preserve"> </w:t>
      </w:r>
      <w:r w:rsidRPr="00EF4FD7">
        <w:rPr>
          <w:rFonts w:cs="Calibri"/>
          <w:color w:val="000000"/>
          <w:lang w:eastAsia="en-AU"/>
        </w:rPr>
        <w:t>Reporting Relationships</w:t>
      </w:r>
      <w:r w:rsidRPr="004204B2">
        <w:rPr>
          <w:rFonts w:cs="Calibri"/>
          <w:color w:val="000000"/>
          <w:lang w:eastAsia="en-AU"/>
        </w:rPr>
        <w:t xml:space="preserve"> </w:t>
      </w:r>
    </w:p>
    <w:p w14:paraId="6B2E738B" w14:textId="77777777" w:rsidR="000725F1" w:rsidRDefault="000725F1" w:rsidP="000725F1">
      <w:pPr>
        <w:autoSpaceDE w:val="0"/>
        <w:autoSpaceDN w:val="0"/>
        <w:adjustRightInd w:val="0"/>
        <w:spacing w:after="0" w:line="240" w:lineRule="auto"/>
        <w:jc w:val="both"/>
        <w:rPr>
          <w:rFonts w:cs="Calibri"/>
          <w:color w:val="000000"/>
          <w:lang w:eastAsia="en-AU"/>
        </w:rPr>
      </w:pPr>
      <w:r w:rsidRPr="00834F48">
        <w:rPr>
          <w:rFonts w:cs="Calibri"/>
          <w:color w:val="000000"/>
          <w:lang w:eastAsia="en-AU"/>
        </w:rPr>
        <w:t xml:space="preserve">Everyone in the Service has only one primary manager. </w:t>
      </w:r>
      <w:r w:rsidRPr="00EF4FD7">
        <w:rPr>
          <w:rFonts w:cs="Calibri"/>
          <w:color w:val="000000"/>
          <w:lang w:eastAsia="en-AU"/>
        </w:rPr>
        <w:t xml:space="preserve">This reduces confusion and increase accountability and transparency. </w:t>
      </w:r>
    </w:p>
    <w:p w14:paraId="70139999" w14:textId="77777777" w:rsidR="000725F1" w:rsidRPr="00EF4FD7" w:rsidRDefault="000725F1" w:rsidP="000725F1">
      <w:pPr>
        <w:autoSpaceDE w:val="0"/>
        <w:autoSpaceDN w:val="0"/>
        <w:adjustRightInd w:val="0"/>
        <w:spacing w:after="0" w:line="240" w:lineRule="auto"/>
        <w:jc w:val="both"/>
        <w:rPr>
          <w:rFonts w:cs="Calibri"/>
          <w:color w:val="000000"/>
          <w:lang w:eastAsia="en-AU"/>
        </w:rPr>
      </w:pPr>
    </w:p>
    <w:p w14:paraId="3AF87765" w14:textId="77777777" w:rsidR="000725F1" w:rsidRPr="00834F48" w:rsidRDefault="000725F1" w:rsidP="000725F1">
      <w:pPr>
        <w:autoSpaceDE w:val="0"/>
        <w:autoSpaceDN w:val="0"/>
        <w:adjustRightInd w:val="0"/>
        <w:spacing w:after="22" w:line="240" w:lineRule="auto"/>
        <w:jc w:val="both"/>
        <w:rPr>
          <w:rFonts w:cs="Calibri"/>
          <w:color w:val="000000"/>
          <w:lang w:eastAsia="en-AU"/>
        </w:rPr>
      </w:pPr>
      <w:r w:rsidRPr="00EF4FD7">
        <w:rPr>
          <w:rFonts w:cs="Calibri"/>
          <w:color w:val="000000"/>
          <w:lang w:eastAsia="en-AU"/>
        </w:rPr>
        <w:t>In</w:t>
      </w:r>
      <w:r w:rsidRPr="00834F48">
        <w:rPr>
          <w:rFonts w:cs="Calibri"/>
          <w:color w:val="000000"/>
          <w:lang w:eastAsia="en-AU"/>
        </w:rPr>
        <w:t xml:space="preserve">formation, requests, or delegations that would cause </w:t>
      </w:r>
      <w:r>
        <w:rPr>
          <w:rFonts w:cs="Calibri"/>
          <w:color w:val="000000"/>
          <w:lang w:eastAsia="en-AU"/>
        </w:rPr>
        <w:t>our educators/staff</w:t>
      </w:r>
      <w:r w:rsidRPr="00834F48">
        <w:rPr>
          <w:rFonts w:cs="Calibri"/>
          <w:color w:val="000000"/>
          <w:lang w:eastAsia="en-AU"/>
        </w:rPr>
        <w:t xml:space="preserve"> to take action or change the course of </w:t>
      </w:r>
      <w:r w:rsidRPr="00EF4FD7">
        <w:rPr>
          <w:rFonts w:cs="Calibri"/>
          <w:color w:val="000000"/>
          <w:lang w:eastAsia="en-AU"/>
        </w:rPr>
        <w:t>their</w:t>
      </w:r>
      <w:r w:rsidRPr="00834F48">
        <w:rPr>
          <w:rFonts w:cs="Calibri"/>
          <w:color w:val="000000"/>
          <w:lang w:eastAsia="en-AU"/>
        </w:rPr>
        <w:t xml:space="preserve"> actions</w:t>
      </w:r>
      <w:r w:rsidRPr="00EF4FD7">
        <w:rPr>
          <w:rFonts w:cs="Calibri"/>
          <w:color w:val="000000"/>
          <w:lang w:eastAsia="en-AU"/>
        </w:rPr>
        <w:t xml:space="preserve"> will only come from the person to whom they report</w:t>
      </w:r>
      <w:r w:rsidRPr="00834F48">
        <w:rPr>
          <w:rFonts w:cs="Calibri"/>
          <w:color w:val="000000"/>
          <w:lang w:eastAsia="en-AU"/>
        </w:rPr>
        <w:t xml:space="preserve">. </w:t>
      </w:r>
    </w:p>
    <w:p w14:paraId="69093E6C" w14:textId="77777777" w:rsidR="000725F1" w:rsidRPr="00EF4FD7" w:rsidRDefault="000725F1" w:rsidP="000725F1">
      <w:pPr>
        <w:jc w:val="both"/>
        <w:rPr>
          <w:rFonts w:cs="Calibri"/>
        </w:rPr>
      </w:pPr>
      <w:r>
        <w:rPr>
          <w:rFonts w:cs="Calibri"/>
        </w:rPr>
        <w:br/>
      </w:r>
      <w:r w:rsidRPr="00EF4FD7">
        <w:rPr>
          <w:rFonts w:cs="Calibri"/>
        </w:rPr>
        <w:t>Our reporting relationships are:</w:t>
      </w:r>
    </w:p>
    <w:p w14:paraId="22ACA22F" w14:textId="77777777" w:rsidR="000725F1" w:rsidRPr="00EF4FD7" w:rsidRDefault="000725F1" w:rsidP="000725F1">
      <w:pPr>
        <w:numPr>
          <w:ilvl w:val="0"/>
          <w:numId w:val="131"/>
        </w:numPr>
        <w:autoSpaceDE w:val="0"/>
        <w:autoSpaceDN w:val="0"/>
        <w:adjustRightInd w:val="0"/>
        <w:spacing w:after="22" w:line="240" w:lineRule="auto"/>
        <w:ind w:left="360"/>
        <w:jc w:val="both"/>
        <w:rPr>
          <w:rFonts w:cs="Calibri"/>
          <w:color w:val="000000"/>
          <w:lang w:eastAsia="en-AU"/>
        </w:rPr>
      </w:pPr>
      <w:r w:rsidRPr="00EF4FD7">
        <w:rPr>
          <w:rFonts w:cs="Calibri"/>
          <w:color w:val="000000"/>
          <w:lang w:eastAsia="en-AU"/>
        </w:rPr>
        <w:t xml:space="preserve">The </w:t>
      </w:r>
      <w:r>
        <w:rPr>
          <w:rFonts w:cs="Calibri"/>
          <w:color w:val="000000"/>
          <w:lang w:eastAsia="en-AU"/>
        </w:rPr>
        <w:t>Nominated Supervisor</w:t>
      </w:r>
      <w:r w:rsidRPr="00EF4FD7">
        <w:rPr>
          <w:rFonts w:cs="Calibri"/>
          <w:color w:val="000000"/>
          <w:lang w:eastAsia="en-AU"/>
        </w:rPr>
        <w:t xml:space="preserve"> </w:t>
      </w:r>
      <w:r>
        <w:rPr>
          <w:rFonts w:cs="Calibri"/>
          <w:color w:val="000000"/>
          <w:lang w:eastAsia="en-AU"/>
        </w:rPr>
        <w:t>reports</w:t>
      </w:r>
      <w:r w:rsidRPr="00EF4FD7">
        <w:rPr>
          <w:rFonts w:cs="Calibri"/>
          <w:color w:val="000000"/>
          <w:lang w:eastAsia="en-AU"/>
        </w:rPr>
        <w:t xml:space="preserve"> to the Approved Provider</w:t>
      </w:r>
      <w:r>
        <w:rPr>
          <w:rFonts w:cs="Calibri"/>
          <w:color w:val="000000"/>
          <w:lang w:eastAsia="en-AU"/>
        </w:rPr>
        <w:t>.</w:t>
      </w:r>
    </w:p>
    <w:p w14:paraId="53D69C98" w14:textId="77777777" w:rsidR="000725F1" w:rsidRPr="00EF4FD7" w:rsidRDefault="000725F1" w:rsidP="000725F1">
      <w:pPr>
        <w:autoSpaceDE w:val="0"/>
        <w:autoSpaceDN w:val="0"/>
        <w:adjustRightInd w:val="0"/>
        <w:spacing w:after="22" w:line="240" w:lineRule="auto"/>
        <w:jc w:val="both"/>
        <w:rPr>
          <w:rFonts w:cs="Calibri"/>
          <w:color w:val="000000"/>
          <w:lang w:eastAsia="en-AU"/>
        </w:rPr>
      </w:pPr>
    </w:p>
    <w:p w14:paraId="6B4263E9" w14:textId="4BE9CDEE" w:rsidR="000725F1" w:rsidRPr="00EF4FD7" w:rsidRDefault="000725F1" w:rsidP="000725F1">
      <w:pPr>
        <w:numPr>
          <w:ilvl w:val="0"/>
          <w:numId w:val="131"/>
        </w:numPr>
        <w:autoSpaceDE w:val="0"/>
        <w:autoSpaceDN w:val="0"/>
        <w:adjustRightInd w:val="0"/>
        <w:spacing w:after="22" w:line="240" w:lineRule="auto"/>
        <w:ind w:left="360"/>
        <w:jc w:val="both"/>
        <w:rPr>
          <w:rFonts w:cs="Calibri"/>
          <w:color w:val="000000"/>
          <w:lang w:eastAsia="en-AU"/>
        </w:rPr>
      </w:pPr>
      <w:r w:rsidRPr="00EF4FD7">
        <w:rPr>
          <w:rFonts w:cs="Calibri"/>
          <w:color w:val="000000"/>
          <w:lang w:eastAsia="en-AU"/>
        </w:rPr>
        <w:t xml:space="preserve">The </w:t>
      </w:r>
      <w:r w:rsidR="009A118F">
        <w:rPr>
          <w:rFonts w:cs="Calibri"/>
          <w:color w:val="000000"/>
          <w:lang w:eastAsia="en-AU"/>
        </w:rPr>
        <w:t>centre</w:t>
      </w:r>
      <w:r>
        <w:rPr>
          <w:rFonts w:cs="Calibri"/>
          <w:color w:val="000000"/>
          <w:lang w:eastAsia="en-AU"/>
        </w:rPr>
        <w:t xml:space="preserve"> Manager or Responsible person</w:t>
      </w:r>
      <w:r w:rsidRPr="00EF4FD7">
        <w:rPr>
          <w:rFonts w:cs="Calibri"/>
          <w:color w:val="000000"/>
          <w:lang w:eastAsia="en-AU"/>
        </w:rPr>
        <w:t xml:space="preserve"> in charge of the day-to-day </w:t>
      </w:r>
      <w:r>
        <w:rPr>
          <w:rFonts w:cs="Calibri"/>
          <w:color w:val="000000"/>
          <w:lang w:eastAsia="en-AU"/>
        </w:rPr>
        <w:t xml:space="preserve">operations of the </w:t>
      </w:r>
      <w:r w:rsidRPr="00EF4FD7">
        <w:rPr>
          <w:rFonts w:cs="Calibri"/>
          <w:color w:val="000000"/>
          <w:lang w:eastAsia="en-AU"/>
        </w:rPr>
        <w:t xml:space="preserve">service </w:t>
      </w:r>
      <w:r>
        <w:rPr>
          <w:rFonts w:cs="Calibri"/>
          <w:color w:val="000000"/>
          <w:lang w:eastAsia="en-AU"/>
        </w:rPr>
        <w:t>reports</w:t>
      </w:r>
      <w:r w:rsidRPr="00EF4FD7">
        <w:rPr>
          <w:rFonts w:cs="Calibri"/>
          <w:color w:val="000000"/>
          <w:lang w:eastAsia="en-AU"/>
        </w:rPr>
        <w:t xml:space="preserve"> to the </w:t>
      </w:r>
      <w:r>
        <w:rPr>
          <w:rFonts w:cs="Calibri"/>
          <w:color w:val="000000"/>
          <w:lang w:eastAsia="en-AU"/>
        </w:rPr>
        <w:t>Nominated Supervisor</w:t>
      </w:r>
      <w:r w:rsidRPr="00EF4FD7">
        <w:rPr>
          <w:rFonts w:cs="Calibri"/>
          <w:color w:val="000000"/>
          <w:lang w:eastAsia="en-AU"/>
        </w:rPr>
        <w:t>.</w:t>
      </w:r>
    </w:p>
    <w:p w14:paraId="6CFFC2AD" w14:textId="77777777" w:rsidR="000725F1" w:rsidRPr="00EF4FD7" w:rsidRDefault="000725F1" w:rsidP="000725F1">
      <w:pPr>
        <w:autoSpaceDE w:val="0"/>
        <w:autoSpaceDN w:val="0"/>
        <w:adjustRightInd w:val="0"/>
        <w:spacing w:after="22" w:line="240" w:lineRule="auto"/>
        <w:jc w:val="both"/>
        <w:rPr>
          <w:rFonts w:cs="Calibri"/>
          <w:color w:val="000000"/>
          <w:lang w:eastAsia="en-AU"/>
        </w:rPr>
      </w:pPr>
    </w:p>
    <w:p w14:paraId="2ADC4961" w14:textId="5B29AE66" w:rsidR="000725F1" w:rsidRDefault="000725F1" w:rsidP="000725F1">
      <w:pPr>
        <w:numPr>
          <w:ilvl w:val="0"/>
          <w:numId w:val="131"/>
        </w:numPr>
        <w:autoSpaceDE w:val="0"/>
        <w:autoSpaceDN w:val="0"/>
        <w:adjustRightInd w:val="0"/>
        <w:spacing w:after="22" w:line="240" w:lineRule="auto"/>
        <w:ind w:left="360"/>
        <w:jc w:val="both"/>
        <w:rPr>
          <w:rFonts w:cs="Calibri"/>
          <w:color w:val="000000"/>
          <w:lang w:eastAsia="en-AU"/>
        </w:rPr>
      </w:pPr>
      <w:r w:rsidRPr="00EF4FD7">
        <w:rPr>
          <w:rFonts w:cs="Calibri"/>
          <w:color w:val="000000"/>
          <w:lang w:eastAsia="en-AU"/>
        </w:rPr>
        <w:t xml:space="preserve">Each Room Leader </w:t>
      </w:r>
      <w:r>
        <w:rPr>
          <w:rFonts w:cs="Calibri"/>
          <w:color w:val="000000"/>
          <w:lang w:eastAsia="en-AU"/>
        </w:rPr>
        <w:t>reports</w:t>
      </w:r>
      <w:r w:rsidRPr="00EF4FD7">
        <w:rPr>
          <w:rFonts w:cs="Calibri"/>
          <w:color w:val="000000"/>
          <w:lang w:eastAsia="en-AU"/>
        </w:rPr>
        <w:t xml:space="preserve"> to the </w:t>
      </w:r>
      <w:r w:rsidR="009A118F">
        <w:rPr>
          <w:rFonts w:cs="Calibri"/>
          <w:color w:val="000000"/>
          <w:lang w:eastAsia="en-AU"/>
        </w:rPr>
        <w:t>centre</w:t>
      </w:r>
      <w:r>
        <w:rPr>
          <w:rFonts w:cs="Calibri"/>
          <w:color w:val="000000"/>
          <w:lang w:eastAsia="en-AU"/>
        </w:rPr>
        <w:t xml:space="preserve"> Manager. </w:t>
      </w:r>
    </w:p>
    <w:p w14:paraId="5FF7E2AE" w14:textId="77777777" w:rsidR="000725F1" w:rsidRPr="00CB189B" w:rsidRDefault="000725F1" w:rsidP="000725F1">
      <w:pPr>
        <w:numPr>
          <w:ilvl w:val="0"/>
          <w:numId w:val="135"/>
        </w:numPr>
        <w:autoSpaceDE w:val="0"/>
        <w:autoSpaceDN w:val="0"/>
        <w:adjustRightInd w:val="0"/>
        <w:spacing w:after="22" w:line="240" w:lineRule="auto"/>
        <w:ind w:left="720"/>
        <w:rPr>
          <w:rFonts w:cs="Calibri"/>
          <w:color w:val="000000"/>
          <w:lang w:eastAsia="en-AU"/>
        </w:rPr>
      </w:pPr>
      <w:r w:rsidRPr="00EF4FD7">
        <w:rPr>
          <w:rFonts w:cs="Calibri"/>
          <w:color w:val="000000"/>
          <w:lang w:eastAsia="en-AU"/>
        </w:rPr>
        <w:t>T</w:t>
      </w:r>
      <w:r w:rsidRPr="00834F48">
        <w:rPr>
          <w:rFonts w:cs="Calibri"/>
          <w:color w:val="000000"/>
          <w:lang w:eastAsia="en-AU"/>
        </w:rPr>
        <w:t xml:space="preserve">he </w:t>
      </w:r>
      <w:r>
        <w:rPr>
          <w:rFonts w:cs="Calibri"/>
          <w:color w:val="000000"/>
          <w:lang w:eastAsia="en-AU"/>
        </w:rPr>
        <w:t>Nominated Supervisor</w:t>
      </w:r>
      <w:r w:rsidRPr="00834F48">
        <w:rPr>
          <w:rFonts w:cs="Calibri"/>
          <w:color w:val="000000"/>
          <w:lang w:eastAsia="en-AU"/>
        </w:rPr>
        <w:t xml:space="preserve"> has the authority to communicate information about the work and to direct the activities of the Room Leader. </w:t>
      </w:r>
      <w:r>
        <w:rPr>
          <w:rFonts w:cs="Calibri"/>
          <w:color w:val="000000"/>
          <w:lang w:eastAsia="en-AU"/>
        </w:rPr>
        <w:br/>
      </w:r>
    </w:p>
    <w:p w14:paraId="43C02240" w14:textId="77777777" w:rsidR="000725F1" w:rsidRDefault="000725F1" w:rsidP="000725F1">
      <w:pPr>
        <w:numPr>
          <w:ilvl w:val="0"/>
          <w:numId w:val="131"/>
        </w:numPr>
        <w:autoSpaceDE w:val="0"/>
        <w:autoSpaceDN w:val="0"/>
        <w:adjustRightInd w:val="0"/>
        <w:spacing w:after="22" w:line="240" w:lineRule="auto"/>
        <w:ind w:left="360"/>
        <w:jc w:val="both"/>
        <w:rPr>
          <w:rFonts w:cs="Calibri"/>
          <w:color w:val="000000"/>
          <w:lang w:eastAsia="en-AU"/>
        </w:rPr>
      </w:pPr>
      <w:r>
        <w:rPr>
          <w:rFonts w:cs="Calibri"/>
          <w:color w:val="000000"/>
          <w:lang w:eastAsia="en-AU"/>
        </w:rPr>
        <w:t>Educators in the rooms</w:t>
      </w:r>
      <w:r w:rsidRPr="00CB189B">
        <w:rPr>
          <w:rFonts w:cs="Calibri"/>
          <w:color w:val="FF0000"/>
          <w:lang w:eastAsia="en-AU"/>
        </w:rPr>
        <w:t xml:space="preserve"> </w:t>
      </w:r>
      <w:r w:rsidRPr="00EF4FD7">
        <w:rPr>
          <w:rFonts w:cs="Calibri"/>
          <w:color w:val="000000"/>
          <w:lang w:eastAsia="en-AU"/>
        </w:rPr>
        <w:t xml:space="preserve">report to the </w:t>
      </w:r>
      <w:r w:rsidRPr="00834F48">
        <w:rPr>
          <w:rFonts w:cs="Calibri"/>
          <w:color w:val="000000"/>
          <w:lang w:eastAsia="en-AU"/>
        </w:rPr>
        <w:t>Room Leader</w:t>
      </w:r>
      <w:r w:rsidRPr="00EF4FD7">
        <w:rPr>
          <w:rFonts w:cs="Calibri"/>
          <w:color w:val="000000"/>
          <w:lang w:eastAsia="en-AU"/>
        </w:rPr>
        <w:t xml:space="preserve"> </w:t>
      </w:r>
    </w:p>
    <w:p w14:paraId="3CEEC073" w14:textId="77777777" w:rsidR="000725F1" w:rsidRDefault="000725F1" w:rsidP="000725F1">
      <w:pPr>
        <w:autoSpaceDE w:val="0"/>
        <w:autoSpaceDN w:val="0"/>
        <w:adjustRightInd w:val="0"/>
        <w:spacing w:after="22" w:line="240" w:lineRule="auto"/>
        <w:ind w:left="720"/>
        <w:jc w:val="both"/>
        <w:rPr>
          <w:rFonts w:cs="Calibri"/>
          <w:color w:val="000000"/>
          <w:lang w:eastAsia="en-AU"/>
        </w:rPr>
      </w:pPr>
    </w:p>
    <w:p w14:paraId="2E59D565" w14:textId="77777777" w:rsidR="000725F1" w:rsidRPr="00834F48" w:rsidRDefault="000725F1" w:rsidP="000725F1">
      <w:pPr>
        <w:numPr>
          <w:ilvl w:val="0"/>
          <w:numId w:val="132"/>
        </w:numPr>
        <w:autoSpaceDE w:val="0"/>
        <w:autoSpaceDN w:val="0"/>
        <w:adjustRightInd w:val="0"/>
        <w:spacing w:after="0" w:line="240" w:lineRule="auto"/>
        <w:jc w:val="both"/>
        <w:rPr>
          <w:rFonts w:cs="Calibri"/>
          <w:color w:val="000000"/>
          <w:lang w:eastAsia="en-AU"/>
        </w:rPr>
      </w:pPr>
      <w:r w:rsidRPr="00834F48">
        <w:rPr>
          <w:rFonts w:cs="Calibri"/>
          <w:color w:val="000000"/>
          <w:lang w:eastAsia="en-AU"/>
        </w:rPr>
        <w:t xml:space="preserve">Guidelines for Effective Delegation </w:t>
      </w:r>
    </w:p>
    <w:p w14:paraId="475C4075" w14:textId="77777777" w:rsidR="000725F1" w:rsidRDefault="000725F1" w:rsidP="000725F1">
      <w:pPr>
        <w:autoSpaceDE w:val="0"/>
        <w:autoSpaceDN w:val="0"/>
        <w:adjustRightInd w:val="0"/>
        <w:spacing w:after="22" w:line="240" w:lineRule="auto"/>
        <w:jc w:val="both"/>
        <w:rPr>
          <w:rFonts w:cs="Calibri"/>
          <w:color w:val="000000"/>
          <w:lang w:eastAsia="en-AU"/>
        </w:rPr>
      </w:pPr>
    </w:p>
    <w:p w14:paraId="3921AE42" w14:textId="77777777" w:rsidR="000725F1" w:rsidRPr="00834F48" w:rsidRDefault="000725F1" w:rsidP="000725F1">
      <w:pPr>
        <w:autoSpaceDE w:val="0"/>
        <w:autoSpaceDN w:val="0"/>
        <w:adjustRightInd w:val="0"/>
        <w:spacing w:after="22" w:line="240" w:lineRule="auto"/>
        <w:jc w:val="both"/>
        <w:rPr>
          <w:rFonts w:cs="Calibri"/>
          <w:color w:val="000000"/>
          <w:lang w:eastAsia="en-AU"/>
        </w:rPr>
      </w:pPr>
      <w:r w:rsidRPr="00EF4FD7">
        <w:rPr>
          <w:rFonts w:cs="Calibri"/>
          <w:color w:val="000000"/>
          <w:lang w:eastAsia="en-AU"/>
        </w:rPr>
        <w:t>Our service will:</w:t>
      </w:r>
    </w:p>
    <w:p w14:paraId="5C26E714" w14:textId="77777777" w:rsidR="000725F1" w:rsidRDefault="000725F1" w:rsidP="000725F1">
      <w:pPr>
        <w:numPr>
          <w:ilvl w:val="0"/>
          <w:numId w:val="133"/>
        </w:numPr>
        <w:autoSpaceDE w:val="0"/>
        <w:autoSpaceDN w:val="0"/>
        <w:adjustRightInd w:val="0"/>
        <w:spacing w:after="22" w:line="240" w:lineRule="auto"/>
        <w:ind w:left="360"/>
        <w:jc w:val="both"/>
        <w:rPr>
          <w:rFonts w:cs="Calibri"/>
          <w:color w:val="000000"/>
          <w:lang w:eastAsia="en-AU"/>
        </w:rPr>
      </w:pPr>
      <w:r>
        <w:rPr>
          <w:rFonts w:cs="Calibri"/>
          <w:color w:val="000000"/>
          <w:lang w:eastAsia="en-AU"/>
        </w:rPr>
        <w:t>i</w:t>
      </w:r>
      <w:r w:rsidRPr="00834F48">
        <w:rPr>
          <w:rFonts w:cs="Calibri"/>
          <w:color w:val="000000"/>
          <w:lang w:eastAsia="en-AU"/>
        </w:rPr>
        <w:t>dentify the work</w:t>
      </w:r>
      <w:r w:rsidRPr="00EF4FD7">
        <w:rPr>
          <w:rFonts w:cs="Calibri"/>
          <w:color w:val="000000"/>
          <w:lang w:eastAsia="en-AU"/>
        </w:rPr>
        <w:t>/</w:t>
      </w:r>
      <w:r w:rsidRPr="00834F48">
        <w:rPr>
          <w:rFonts w:cs="Calibri"/>
          <w:color w:val="000000"/>
          <w:lang w:eastAsia="en-AU"/>
        </w:rPr>
        <w:t xml:space="preserve">result to delegate and </w:t>
      </w:r>
      <w:r w:rsidRPr="00EF4FD7">
        <w:rPr>
          <w:rFonts w:cs="Calibri"/>
          <w:color w:val="000000"/>
          <w:lang w:eastAsia="en-AU"/>
        </w:rPr>
        <w:t xml:space="preserve">to whom </w:t>
      </w:r>
    </w:p>
    <w:p w14:paraId="5B7BC095" w14:textId="77777777" w:rsidR="000725F1" w:rsidRPr="00EF4FD7" w:rsidRDefault="000725F1" w:rsidP="000725F1">
      <w:pPr>
        <w:autoSpaceDE w:val="0"/>
        <w:autoSpaceDN w:val="0"/>
        <w:adjustRightInd w:val="0"/>
        <w:spacing w:after="22" w:line="240" w:lineRule="auto"/>
        <w:ind w:left="360"/>
        <w:jc w:val="both"/>
        <w:rPr>
          <w:rFonts w:cs="Calibri"/>
          <w:color w:val="000000"/>
          <w:lang w:eastAsia="en-AU"/>
        </w:rPr>
      </w:pPr>
      <w:r w:rsidRPr="00EF4FD7">
        <w:rPr>
          <w:rFonts w:cs="Calibri"/>
          <w:color w:val="000000"/>
          <w:lang w:eastAsia="en-AU"/>
        </w:rPr>
        <w:t xml:space="preserve">Educators/staff will not </w:t>
      </w:r>
      <w:r w:rsidRPr="00834F48">
        <w:rPr>
          <w:rFonts w:cs="Calibri"/>
          <w:color w:val="000000"/>
          <w:lang w:eastAsia="en-AU"/>
        </w:rPr>
        <w:t xml:space="preserve">delegate </w:t>
      </w:r>
      <w:r w:rsidRPr="00EF4FD7">
        <w:rPr>
          <w:rFonts w:cs="Calibri"/>
          <w:color w:val="000000"/>
          <w:lang w:eastAsia="en-AU"/>
        </w:rPr>
        <w:t>responsibilities for which they are accountable or</w:t>
      </w:r>
      <w:r w:rsidRPr="00834F48">
        <w:rPr>
          <w:rFonts w:cs="Calibri"/>
          <w:color w:val="000000"/>
          <w:lang w:eastAsia="en-AU"/>
        </w:rPr>
        <w:t xml:space="preserve"> </w:t>
      </w:r>
      <w:r w:rsidRPr="00EF4FD7">
        <w:rPr>
          <w:rFonts w:cs="Calibri"/>
          <w:color w:val="000000"/>
          <w:lang w:eastAsia="en-AU"/>
        </w:rPr>
        <w:t>work/results that have been delegated to them with their agreement</w:t>
      </w:r>
      <w:r>
        <w:rPr>
          <w:rFonts w:cs="Calibri"/>
          <w:color w:val="000000"/>
          <w:lang w:eastAsia="en-AU"/>
        </w:rPr>
        <w:t xml:space="preserve"> or</w:t>
      </w:r>
      <w:r w:rsidRPr="00C21602">
        <w:rPr>
          <w:rFonts w:cs="Calibri"/>
          <w:color w:val="000000"/>
          <w:lang w:eastAsia="en-AU"/>
        </w:rPr>
        <w:t xml:space="preserve"> </w:t>
      </w:r>
      <w:r w:rsidRPr="00834F48">
        <w:rPr>
          <w:rFonts w:cs="Calibri"/>
          <w:color w:val="000000"/>
          <w:lang w:eastAsia="en-AU"/>
        </w:rPr>
        <w:t>work</w:t>
      </w:r>
      <w:r w:rsidRPr="00EF4FD7">
        <w:rPr>
          <w:rFonts w:cs="Calibri"/>
          <w:color w:val="000000"/>
          <w:lang w:eastAsia="en-AU"/>
        </w:rPr>
        <w:t>/results</w:t>
      </w:r>
      <w:r w:rsidRPr="00834F48">
        <w:rPr>
          <w:rFonts w:cs="Calibri"/>
          <w:color w:val="000000"/>
          <w:lang w:eastAsia="en-AU"/>
        </w:rPr>
        <w:t xml:space="preserve"> </w:t>
      </w:r>
      <w:r w:rsidRPr="00EF4FD7">
        <w:rPr>
          <w:rFonts w:cs="Calibri"/>
          <w:color w:val="000000"/>
          <w:lang w:eastAsia="en-AU"/>
        </w:rPr>
        <w:t>attached to</w:t>
      </w:r>
      <w:r w:rsidRPr="00834F48">
        <w:rPr>
          <w:rFonts w:cs="Calibri"/>
          <w:color w:val="000000"/>
          <w:lang w:eastAsia="en-AU"/>
        </w:rPr>
        <w:t xml:space="preserve"> someone else's position (unless </w:t>
      </w:r>
      <w:r>
        <w:rPr>
          <w:rFonts w:cs="Calibri"/>
          <w:color w:val="000000"/>
          <w:lang w:eastAsia="en-AU"/>
        </w:rPr>
        <w:t>that person</w:t>
      </w:r>
      <w:r w:rsidRPr="00EF4FD7">
        <w:rPr>
          <w:rFonts w:cs="Calibri"/>
          <w:color w:val="000000"/>
          <w:lang w:eastAsia="en-AU"/>
        </w:rPr>
        <w:t xml:space="preserve"> </w:t>
      </w:r>
      <w:r>
        <w:rPr>
          <w:rFonts w:cs="Calibri"/>
          <w:color w:val="000000"/>
          <w:lang w:eastAsia="en-AU"/>
        </w:rPr>
        <w:t>has</w:t>
      </w:r>
      <w:r w:rsidRPr="00EF4FD7">
        <w:rPr>
          <w:rFonts w:cs="Calibri"/>
          <w:color w:val="000000"/>
          <w:lang w:eastAsia="en-AU"/>
        </w:rPr>
        <w:t xml:space="preserve"> agreed</w:t>
      </w:r>
      <w:r w:rsidRPr="00834F48">
        <w:rPr>
          <w:rFonts w:cs="Calibri"/>
          <w:color w:val="000000"/>
          <w:lang w:eastAsia="en-AU"/>
        </w:rPr>
        <w:t>)</w:t>
      </w:r>
      <w:r w:rsidRPr="00EF4FD7">
        <w:rPr>
          <w:rFonts w:cs="Calibri"/>
          <w:color w:val="000000"/>
          <w:lang w:eastAsia="en-AU"/>
        </w:rPr>
        <w:t>.</w:t>
      </w:r>
      <w:r w:rsidRPr="00834F48">
        <w:rPr>
          <w:rFonts w:cs="Calibri"/>
          <w:color w:val="000000"/>
          <w:lang w:eastAsia="en-AU"/>
        </w:rPr>
        <w:t xml:space="preserve"> </w:t>
      </w:r>
    </w:p>
    <w:p w14:paraId="3597F78F" w14:textId="77777777" w:rsidR="000725F1" w:rsidRPr="00834F48" w:rsidRDefault="000725F1" w:rsidP="000725F1">
      <w:pPr>
        <w:autoSpaceDE w:val="0"/>
        <w:autoSpaceDN w:val="0"/>
        <w:adjustRightInd w:val="0"/>
        <w:spacing w:after="22" w:line="240" w:lineRule="auto"/>
        <w:jc w:val="both"/>
        <w:rPr>
          <w:rFonts w:cs="Calibri"/>
          <w:color w:val="000000"/>
          <w:lang w:eastAsia="en-AU"/>
        </w:rPr>
      </w:pPr>
    </w:p>
    <w:p w14:paraId="22010437" w14:textId="77777777" w:rsidR="000725F1" w:rsidRPr="00EF4FD7" w:rsidRDefault="000725F1" w:rsidP="000725F1">
      <w:pPr>
        <w:numPr>
          <w:ilvl w:val="0"/>
          <w:numId w:val="133"/>
        </w:numPr>
        <w:spacing w:after="0" w:line="276" w:lineRule="auto"/>
        <w:ind w:left="360"/>
        <w:jc w:val="both"/>
        <w:rPr>
          <w:rFonts w:cs="Calibri"/>
        </w:rPr>
      </w:pPr>
      <w:r>
        <w:rPr>
          <w:rFonts w:cs="Calibri"/>
        </w:rPr>
        <w:t>p</w:t>
      </w:r>
      <w:r w:rsidRPr="00EF4FD7">
        <w:rPr>
          <w:rFonts w:cs="Calibri"/>
        </w:rPr>
        <w:t>ut the delegation in writing with a clear due date</w:t>
      </w:r>
    </w:p>
    <w:p w14:paraId="1C0B6E9A" w14:textId="77777777" w:rsidR="000725F1" w:rsidRPr="00EF4FD7" w:rsidRDefault="000725F1" w:rsidP="000725F1">
      <w:pPr>
        <w:spacing w:after="0"/>
        <w:jc w:val="both"/>
        <w:rPr>
          <w:rFonts w:cs="Calibri"/>
        </w:rPr>
      </w:pPr>
    </w:p>
    <w:p w14:paraId="7D9EBB65" w14:textId="77777777" w:rsidR="000725F1" w:rsidRPr="00EF4FD7" w:rsidRDefault="000725F1" w:rsidP="000725F1">
      <w:pPr>
        <w:numPr>
          <w:ilvl w:val="0"/>
          <w:numId w:val="133"/>
        </w:numPr>
        <w:autoSpaceDE w:val="0"/>
        <w:autoSpaceDN w:val="0"/>
        <w:adjustRightInd w:val="0"/>
        <w:spacing w:after="0" w:line="240" w:lineRule="auto"/>
        <w:ind w:left="360"/>
        <w:jc w:val="both"/>
        <w:rPr>
          <w:rFonts w:cs="Calibri"/>
          <w:color w:val="000000"/>
          <w:lang w:eastAsia="en-AU"/>
        </w:rPr>
      </w:pPr>
      <w:r>
        <w:rPr>
          <w:rFonts w:cs="Calibri"/>
          <w:color w:val="000000"/>
          <w:lang w:eastAsia="en-AU"/>
        </w:rPr>
        <w:t>d</w:t>
      </w:r>
      <w:r w:rsidRPr="00834F48">
        <w:rPr>
          <w:rFonts w:cs="Calibri"/>
          <w:color w:val="000000"/>
          <w:lang w:eastAsia="en-AU"/>
        </w:rPr>
        <w:t>iscuss the delegation with the educator</w:t>
      </w:r>
      <w:r w:rsidRPr="00EF4FD7">
        <w:rPr>
          <w:rFonts w:cs="Calibri"/>
          <w:color w:val="000000"/>
          <w:lang w:eastAsia="en-AU"/>
        </w:rPr>
        <w:t>/staff member</w:t>
      </w:r>
      <w:r w:rsidRPr="00834F48">
        <w:rPr>
          <w:rFonts w:cs="Calibri"/>
          <w:color w:val="000000"/>
          <w:lang w:eastAsia="en-AU"/>
        </w:rPr>
        <w:t xml:space="preserve"> whenever possible </w:t>
      </w:r>
    </w:p>
    <w:p w14:paraId="4D880D66" w14:textId="77777777" w:rsidR="000725F1" w:rsidRPr="00834F48" w:rsidRDefault="000725F1" w:rsidP="000725F1">
      <w:pPr>
        <w:autoSpaceDE w:val="0"/>
        <w:autoSpaceDN w:val="0"/>
        <w:adjustRightInd w:val="0"/>
        <w:spacing w:after="0" w:line="240" w:lineRule="auto"/>
        <w:jc w:val="both"/>
        <w:rPr>
          <w:rFonts w:cs="Calibri"/>
          <w:color w:val="000000"/>
          <w:lang w:eastAsia="en-AU"/>
        </w:rPr>
      </w:pPr>
    </w:p>
    <w:p w14:paraId="7776D7B2" w14:textId="77777777" w:rsidR="000725F1" w:rsidRPr="00EF4FD7" w:rsidRDefault="000725F1" w:rsidP="000725F1">
      <w:pPr>
        <w:numPr>
          <w:ilvl w:val="0"/>
          <w:numId w:val="133"/>
        </w:numPr>
        <w:spacing w:after="0" w:line="276" w:lineRule="auto"/>
        <w:ind w:left="360"/>
        <w:jc w:val="both"/>
        <w:rPr>
          <w:rFonts w:cs="Calibri"/>
          <w:color w:val="000000"/>
          <w:lang w:eastAsia="en-AU"/>
        </w:rPr>
      </w:pPr>
      <w:r>
        <w:rPr>
          <w:rFonts w:cs="Calibri"/>
          <w:color w:val="000000"/>
          <w:lang w:eastAsia="en-AU"/>
        </w:rPr>
        <w:t>seek</w:t>
      </w:r>
      <w:r w:rsidRPr="00EF4FD7">
        <w:rPr>
          <w:rFonts w:cs="Calibri"/>
          <w:color w:val="000000"/>
          <w:lang w:eastAsia="en-AU"/>
        </w:rPr>
        <w:t xml:space="preserve"> the educator/staff member's agreement</w:t>
      </w:r>
    </w:p>
    <w:p w14:paraId="253DB91C" w14:textId="77777777" w:rsidR="000725F1" w:rsidRPr="00EF4FD7" w:rsidRDefault="000725F1" w:rsidP="000725F1">
      <w:pPr>
        <w:autoSpaceDE w:val="0"/>
        <w:autoSpaceDN w:val="0"/>
        <w:adjustRightInd w:val="0"/>
        <w:spacing w:after="0" w:line="240" w:lineRule="auto"/>
        <w:jc w:val="both"/>
        <w:rPr>
          <w:rFonts w:cs="Calibri"/>
          <w:color w:val="000000"/>
          <w:u w:val="single"/>
          <w:lang w:eastAsia="en-AU"/>
        </w:rPr>
      </w:pPr>
    </w:p>
    <w:p w14:paraId="4BF31AF2" w14:textId="77777777" w:rsidR="000725F1" w:rsidRPr="00834F48" w:rsidRDefault="000725F1" w:rsidP="000725F1">
      <w:pPr>
        <w:autoSpaceDE w:val="0"/>
        <w:autoSpaceDN w:val="0"/>
        <w:adjustRightInd w:val="0"/>
        <w:spacing w:after="0" w:line="240" w:lineRule="auto"/>
        <w:jc w:val="both"/>
        <w:rPr>
          <w:rFonts w:cs="Calibri"/>
          <w:color w:val="000000"/>
          <w:lang w:eastAsia="en-AU"/>
        </w:rPr>
      </w:pPr>
      <w:r w:rsidRPr="00EF4FD7">
        <w:rPr>
          <w:rFonts w:cs="Calibri"/>
          <w:color w:val="000000"/>
          <w:lang w:eastAsia="en-AU"/>
        </w:rPr>
        <w:t>The person who delegates remains</w:t>
      </w:r>
      <w:r w:rsidRPr="00834F48">
        <w:rPr>
          <w:rFonts w:cs="Calibri"/>
          <w:color w:val="000000"/>
          <w:lang w:eastAsia="en-AU"/>
        </w:rPr>
        <w:t xml:space="preserve"> accountab</w:t>
      </w:r>
      <w:r w:rsidRPr="00EF4FD7">
        <w:rPr>
          <w:rFonts w:cs="Calibri"/>
          <w:color w:val="000000"/>
          <w:lang w:eastAsia="en-AU"/>
        </w:rPr>
        <w:t>le</w:t>
      </w:r>
      <w:r w:rsidRPr="00834F48">
        <w:rPr>
          <w:rFonts w:cs="Calibri"/>
          <w:color w:val="000000"/>
          <w:lang w:eastAsia="en-AU"/>
        </w:rPr>
        <w:t xml:space="preserve"> for making sure the right result is achieved. </w:t>
      </w:r>
    </w:p>
    <w:p w14:paraId="485DA376" w14:textId="77777777" w:rsidR="000725F1" w:rsidRPr="00834F48" w:rsidRDefault="000725F1" w:rsidP="000725F1">
      <w:pPr>
        <w:autoSpaceDE w:val="0"/>
        <w:autoSpaceDN w:val="0"/>
        <w:adjustRightInd w:val="0"/>
        <w:spacing w:after="0" w:line="240" w:lineRule="auto"/>
        <w:jc w:val="both"/>
        <w:rPr>
          <w:rFonts w:cs="Calibri"/>
          <w:color w:val="000000"/>
          <w:u w:val="single"/>
          <w:lang w:eastAsia="en-AU"/>
        </w:rPr>
      </w:pPr>
    </w:p>
    <w:p w14:paraId="4B54AEC6" w14:textId="77777777" w:rsidR="000725F1" w:rsidRPr="00834F48" w:rsidRDefault="000725F1" w:rsidP="000725F1">
      <w:pPr>
        <w:numPr>
          <w:ilvl w:val="0"/>
          <w:numId w:val="132"/>
        </w:numPr>
        <w:autoSpaceDE w:val="0"/>
        <w:autoSpaceDN w:val="0"/>
        <w:adjustRightInd w:val="0"/>
        <w:spacing w:after="0" w:line="240" w:lineRule="auto"/>
        <w:jc w:val="both"/>
        <w:rPr>
          <w:rFonts w:cs="Calibri"/>
          <w:color w:val="000000"/>
          <w:lang w:eastAsia="en-AU"/>
        </w:rPr>
      </w:pPr>
      <w:r w:rsidRPr="00834F48">
        <w:rPr>
          <w:rFonts w:cs="Calibri"/>
          <w:color w:val="000000"/>
          <w:lang w:eastAsia="en-AU"/>
        </w:rPr>
        <w:t xml:space="preserve">Guidelines for Effective Regulation </w:t>
      </w:r>
    </w:p>
    <w:p w14:paraId="0AC1B1A8" w14:textId="77777777" w:rsidR="000725F1" w:rsidRPr="00834F48" w:rsidRDefault="000725F1" w:rsidP="000725F1">
      <w:pPr>
        <w:autoSpaceDE w:val="0"/>
        <w:autoSpaceDN w:val="0"/>
        <w:adjustRightInd w:val="0"/>
        <w:spacing w:after="22" w:line="240" w:lineRule="auto"/>
        <w:jc w:val="both"/>
        <w:rPr>
          <w:rFonts w:cs="Calibri"/>
          <w:color w:val="000000"/>
          <w:lang w:eastAsia="en-AU"/>
        </w:rPr>
      </w:pPr>
      <w:r w:rsidRPr="00834F48">
        <w:rPr>
          <w:rFonts w:cs="Calibri"/>
          <w:color w:val="000000"/>
          <w:lang w:eastAsia="en-AU"/>
        </w:rPr>
        <w:t xml:space="preserve">Regulating work means monitoring, reviewing, and adjusting it to get the right result. </w:t>
      </w:r>
    </w:p>
    <w:p w14:paraId="43C937B3" w14:textId="77777777" w:rsidR="000725F1" w:rsidRDefault="000725F1" w:rsidP="000725F1">
      <w:pPr>
        <w:autoSpaceDE w:val="0"/>
        <w:autoSpaceDN w:val="0"/>
        <w:adjustRightInd w:val="0"/>
        <w:spacing w:after="0" w:line="240" w:lineRule="auto"/>
        <w:jc w:val="both"/>
        <w:rPr>
          <w:rFonts w:ascii="Helvetica 45 Light" w:hAnsi="Helvetica 45 Light" w:cs="Helvetica 45 Light"/>
          <w:color w:val="000000"/>
          <w:sz w:val="20"/>
          <w:szCs w:val="20"/>
          <w:lang w:eastAsia="en-AU"/>
        </w:rPr>
      </w:pPr>
    </w:p>
    <w:p w14:paraId="196A9450" w14:textId="77777777" w:rsidR="000725F1" w:rsidRPr="0097730D" w:rsidRDefault="000725F1" w:rsidP="000725F1">
      <w:pPr>
        <w:autoSpaceDE w:val="0"/>
        <w:autoSpaceDN w:val="0"/>
        <w:adjustRightInd w:val="0"/>
        <w:spacing w:after="0" w:line="240" w:lineRule="auto"/>
        <w:jc w:val="both"/>
        <w:rPr>
          <w:rFonts w:cs="Calibri"/>
          <w:color w:val="000000"/>
          <w:lang w:eastAsia="en-AU"/>
        </w:rPr>
      </w:pPr>
      <w:r w:rsidRPr="0097730D">
        <w:rPr>
          <w:rFonts w:cs="Calibri"/>
          <w:color w:val="000000"/>
          <w:lang w:eastAsia="en-AU"/>
        </w:rPr>
        <w:t>Our service will:</w:t>
      </w:r>
    </w:p>
    <w:p w14:paraId="28C88313" w14:textId="77777777" w:rsidR="000725F1" w:rsidRPr="001A5481" w:rsidRDefault="000725F1" w:rsidP="000725F1">
      <w:pPr>
        <w:numPr>
          <w:ilvl w:val="0"/>
          <w:numId w:val="134"/>
        </w:numPr>
        <w:autoSpaceDE w:val="0"/>
        <w:autoSpaceDN w:val="0"/>
        <w:adjustRightInd w:val="0"/>
        <w:spacing w:after="0" w:line="240" w:lineRule="auto"/>
        <w:jc w:val="both"/>
        <w:rPr>
          <w:rFonts w:cs="Calibri"/>
          <w:color w:val="000000"/>
          <w:lang w:eastAsia="en-AU"/>
        </w:rPr>
      </w:pPr>
      <w:r>
        <w:rPr>
          <w:rFonts w:cs="Calibri"/>
          <w:color w:val="000000"/>
          <w:lang w:eastAsia="en-AU"/>
        </w:rPr>
        <w:t>r</w:t>
      </w:r>
      <w:r w:rsidRPr="0097730D">
        <w:rPr>
          <w:rFonts w:cs="Calibri"/>
          <w:color w:val="000000"/>
          <w:lang w:eastAsia="en-AU"/>
        </w:rPr>
        <w:t>egularly review the work process</w:t>
      </w:r>
      <w:r w:rsidRPr="001A5481">
        <w:rPr>
          <w:rFonts w:cs="Calibri"/>
          <w:color w:val="000000"/>
          <w:lang w:eastAsia="en-AU"/>
        </w:rPr>
        <w:t xml:space="preserve"> </w:t>
      </w:r>
    </w:p>
    <w:p w14:paraId="2F594AB7" w14:textId="77777777" w:rsidR="000725F1" w:rsidRPr="001A5481" w:rsidRDefault="000725F1" w:rsidP="000725F1">
      <w:pPr>
        <w:numPr>
          <w:ilvl w:val="0"/>
          <w:numId w:val="134"/>
        </w:numPr>
        <w:autoSpaceDE w:val="0"/>
        <w:autoSpaceDN w:val="0"/>
        <w:adjustRightInd w:val="0"/>
        <w:spacing w:after="0" w:line="240" w:lineRule="auto"/>
        <w:jc w:val="both"/>
        <w:rPr>
          <w:rFonts w:cs="Calibri"/>
          <w:color w:val="000000"/>
          <w:lang w:eastAsia="en-AU"/>
        </w:rPr>
      </w:pPr>
      <w:r>
        <w:rPr>
          <w:rFonts w:cs="Calibri"/>
          <w:color w:val="000000"/>
          <w:lang w:eastAsia="en-AU"/>
        </w:rPr>
        <w:t>g</w:t>
      </w:r>
      <w:r w:rsidRPr="001A5481">
        <w:rPr>
          <w:rFonts w:cs="Calibri"/>
          <w:color w:val="000000"/>
          <w:lang w:eastAsia="en-AU"/>
        </w:rPr>
        <w:t>ive quick, clear, and direct feedback and instruction</w:t>
      </w:r>
      <w:r>
        <w:rPr>
          <w:rFonts w:cs="Calibri"/>
          <w:color w:val="000000"/>
          <w:lang w:eastAsia="en-AU"/>
        </w:rPr>
        <w:t xml:space="preserve"> that is timely and specific</w:t>
      </w:r>
      <w:r w:rsidRPr="001A5481">
        <w:rPr>
          <w:rFonts w:cs="Calibri"/>
          <w:color w:val="000000"/>
          <w:lang w:eastAsia="en-AU"/>
        </w:rPr>
        <w:t xml:space="preserve"> </w:t>
      </w:r>
    </w:p>
    <w:p w14:paraId="0F942E04" w14:textId="77777777" w:rsidR="000725F1" w:rsidRPr="001A5481" w:rsidRDefault="000725F1" w:rsidP="000725F1">
      <w:pPr>
        <w:numPr>
          <w:ilvl w:val="0"/>
          <w:numId w:val="133"/>
        </w:numPr>
        <w:autoSpaceDE w:val="0"/>
        <w:autoSpaceDN w:val="0"/>
        <w:adjustRightInd w:val="0"/>
        <w:spacing w:after="0" w:line="240" w:lineRule="auto"/>
        <w:jc w:val="both"/>
        <w:rPr>
          <w:rFonts w:cs="Calibri"/>
          <w:color w:val="000000"/>
          <w:lang w:eastAsia="en-AU"/>
        </w:rPr>
      </w:pPr>
      <w:r>
        <w:rPr>
          <w:rFonts w:cs="Calibri"/>
          <w:color w:val="000000"/>
          <w:lang w:eastAsia="en-AU"/>
        </w:rPr>
        <w:t>c</w:t>
      </w:r>
      <w:r w:rsidRPr="001A5481">
        <w:rPr>
          <w:rFonts w:cs="Calibri"/>
          <w:color w:val="000000"/>
          <w:lang w:eastAsia="en-AU"/>
        </w:rPr>
        <w:t xml:space="preserve">ommunicate in writing </w:t>
      </w:r>
    </w:p>
    <w:p w14:paraId="42B619A2" w14:textId="77777777" w:rsidR="000725F1" w:rsidRPr="001A5481" w:rsidRDefault="000725F1" w:rsidP="000725F1">
      <w:pPr>
        <w:numPr>
          <w:ilvl w:val="0"/>
          <w:numId w:val="133"/>
        </w:numPr>
        <w:autoSpaceDE w:val="0"/>
        <w:autoSpaceDN w:val="0"/>
        <w:adjustRightInd w:val="0"/>
        <w:spacing w:after="0" w:line="240" w:lineRule="auto"/>
        <w:jc w:val="both"/>
        <w:rPr>
          <w:rFonts w:cs="Calibri"/>
          <w:color w:val="000000"/>
          <w:lang w:eastAsia="en-AU"/>
        </w:rPr>
      </w:pPr>
      <w:r>
        <w:rPr>
          <w:rFonts w:cs="Calibri"/>
          <w:color w:val="000000"/>
          <w:lang w:eastAsia="en-AU"/>
        </w:rPr>
        <w:t>a</w:t>
      </w:r>
      <w:r w:rsidRPr="001A5481">
        <w:rPr>
          <w:rFonts w:cs="Calibri"/>
          <w:color w:val="000000"/>
          <w:lang w:eastAsia="en-AU"/>
        </w:rPr>
        <w:t xml:space="preserve">void under-regulating, over-regulating and unnecessary meetings. </w:t>
      </w:r>
    </w:p>
    <w:p w14:paraId="5F022EF2" w14:textId="77777777" w:rsidR="000725F1" w:rsidRDefault="000725F1" w:rsidP="000725F1">
      <w:pPr>
        <w:jc w:val="both"/>
        <w:rPr>
          <w:rFonts w:cs="Calibri"/>
        </w:rPr>
      </w:pPr>
    </w:p>
    <w:p w14:paraId="71CFE49C" w14:textId="77777777" w:rsidR="000725F1" w:rsidRDefault="000725F1" w:rsidP="000725F1">
      <w:pPr>
        <w:jc w:val="both"/>
        <w:rPr>
          <w:rFonts w:cs="Calibri"/>
        </w:rPr>
      </w:pPr>
    </w:p>
    <w:p w14:paraId="4F8227B0" w14:textId="77777777" w:rsidR="000725F1" w:rsidRDefault="000725F1" w:rsidP="000725F1">
      <w:pPr>
        <w:numPr>
          <w:ilvl w:val="0"/>
          <w:numId w:val="356"/>
        </w:numPr>
        <w:spacing w:after="200" w:line="276" w:lineRule="auto"/>
        <w:jc w:val="both"/>
        <w:rPr>
          <w:rFonts w:cs="Calibri"/>
        </w:rPr>
      </w:pPr>
      <w:r w:rsidRPr="008642E0">
        <w:rPr>
          <w:rFonts w:cs="Calibri"/>
        </w:rPr>
        <w:t>Structure</w:t>
      </w:r>
      <w:r>
        <w:rPr>
          <w:rFonts w:cs="Calibri"/>
        </w:rPr>
        <w:t xml:space="preserve"> the management team </w:t>
      </w:r>
      <w:r w:rsidRPr="008642E0">
        <w:rPr>
          <w:rFonts w:cs="Calibri"/>
        </w:rPr>
        <w:t>to add value</w:t>
      </w:r>
      <w:r>
        <w:rPr>
          <w:rFonts w:cs="Calibri"/>
        </w:rPr>
        <w:t xml:space="preserve"> </w:t>
      </w:r>
    </w:p>
    <w:p w14:paraId="4F395DE2" w14:textId="77777777" w:rsidR="000725F1" w:rsidRDefault="000725F1" w:rsidP="000725F1">
      <w:pPr>
        <w:jc w:val="both"/>
        <w:rPr>
          <w:rFonts w:cs="Calibri"/>
        </w:rPr>
      </w:pPr>
      <w:r>
        <w:rPr>
          <w:rFonts w:cs="Calibri"/>
        </w:rPr>
        <w:t xml:space="preserve">To comply with these principles to the best of our ability and to ensure we can </w:t>
      </w:r>
      <w:r w:rsidRPr="00966956">
        <w:rPr>
          <w:rFonts w:cs="Calibri"/>
        </w:rPr>
        <w:t>discuss issues and (potential) changes to policies, procedures or the regulatory environment</w:t>
      </w:r>
      <w:r>
        <w:rPr>
          <w:rFonts w:cs="Calibri"/>
        </w:rPr>
        <w:t xml:space="preserve">, we will </w:t>
      </w:r>
      <w:r w:rsidRPr="00966956">
        <w:rPr>
          <w:rFonts w:cs="Calibri"/>
        </w:rPr>
        <w:t xml:space="preserve">schedule </w:t>
      </w:r>
      <w:r>
        <w:rPr>
          <w:rFonts w:cs="Calibri"/>
        </w:rPr>
        <w:t xml:space="preserve">and conduct </w:t>
      </w:r>
      <w:r w:rsidRPr="00966956">
        <w:rPr>
          <w:rFonts w:cs="Calibri"/>
        </w:rPr>
        <w:t>regular communication between all members of our management team</w:t>
      </w:r>
      <w:r>
        <w:rPr>
          <w:rFonts w:cs="Calibri"/>
        </w:rPr>
        <w:t>.</w:t>
      </w:r>
      <w:r w:rsidRPr="00966956">
        <w:rPr>
          <w:rFonts w:cs="Calibri"/>
        </w:rPr>
        <w:t xml:space="preserve"> </w:t>
      </w:r>
    </w:p>
    <w:p w14:paraId="66D383DC" w14:textId="77777777" w:rsidR="000725F1" w:rsidRDefault="000725F1" w:rsidP="000725F1">
      <w:pPr>
        <w:numPr>
          <w:ilvl w:val="0"/>
          <w:numId w:val="356"/>
        </w:numPr>
        <w:spacing w:after="200" w:line="276" w:lineRule="auto"/>
        <w:jc w:val="both"/>
        <w:rPr>
          <w:rFonts w:cs="Calibri"/>
        </w:rPr>
      </w:pPr>
      <w:r w:rsidRPr="008642E0">
        <w:rPr>
          <w:rFonts w:cs="Calibri"/>
        </w:rPr>
        <w:t>Promote ethical and responsible decision-making</w:t>
      </w:r>
    </w:p>
    <w:p w14:paraId="5B768A2D" w14:textId="77777777" w:rsidR="000725F1" w:rsidRPr="001A5481" w:rsidRDefault="000725F1" w:rsidP="000725F1">
      <w:pPr>
        <w:jc w:val="both"/>
        <w:rPr>
          <w:rFonts w:cs="Calibri"/>
          <w:color w:val="000000"/>
          <w:lang w:eastAsia="en-AU"/>
        </w:rPr>
      </w:pPr>
      <w:r>
        <w:rPr>
          <w:rFonts w:cs="Calibri"/>
        </w:rPr>
        <w:t xml:space="preserve">Our service will make decisions which are consistent with our policies, our obligations and requirements under the National Education and Care Law and Regulations, our approved learning frameworks (EYLF and VEYLDF) and the </w:t>
      </w:r>
      <w:r w:rsidRPr="001A5481">
        <w:rPr>
          <w:rFonts w:cs="Calibri"/>
          <w:szCs w:val="20"/>
        </w:rPr>
        <w:t>ethical standards in our code of conduct</w:t>
      </w:r>
      <w:r>
        <w:rPr>
          <w:rFonts w:cs="Calibri"/>
          <w:szCs w:val="20"/>
        </w:rPr>
        <w:t xml:space="preserve">. </w:t>
      </w:r>
    </w:p>
    <w:p w14:paraId="6D9FD8D4" w14:textId="77777777" w:rsidR="000725F1" w:rsidRDefault="000725F1" w:rsidP="000725F1">
      <w:pPr>
        <w:numPr>
          <w:ilvl w:val="0"/>
          <w:numId w:val="356"/>
        </w:numPr>
        <w:spacing w:after="200" w:line="276" w:lineRule="auto"/>
        <w:jc w:val="both"/>
        <w:rPr>
          <w:rFonts w:cs="Calibri"/>
        </w:rPr>
      </w:pPr>
      <w:r w:rsidRPr="008642E0">
        <w:rPr>
          <w:rFonts w:cs="Calibri"/>
        </w:rPr>
        <w:t>Make timely and balanced disc</w:t>
      </w:r>
      <w:r>
        <w:rPr>
          <w:rFonts w:cs="Calibri"/>
        </w:rPr>
        <w:t>lo</w:t>
      </w:r>
      <w:r w:rsidRPr="008642E0">
        <w:rPr>
          <w:rFonts w:cs="Calibri"/>
        </w:rPr>
        <w:t>s</w:t>
      </w:r>
      <w:r>
        <w:rPr>
          <w:rFonts w:cs="Calibri"/>
        </w:rPr>
        <w:t>u</w:t>
      </w:r>
      <w:r w:rsidRPr="008642E0">
        <w:rPr>
          <w:rFonts w:cs="Calibri"/>
        </w:rPr>
        <w:t>re</w:t>
      </w:r>
    </w:p>
    <w:p w14:paraId="284E4038" w14:textId="3784B3DD" w:rsidR="000725F1" w:rsidRDefault="000725F1" w:rsidP="000725F1">
      <w:pPr>
        <w:jc w:val="both"/>
        <w:rPr>
          <w:rFonts w:cs="Calibri"/>
        </w:rPr>
      </w:pPr>
      <w:r>
        <w:rPr>
          <w:rFonts w:cs="Calibri"/>
        </w:rPr>
        <w:t>Unless there is a risk to the health, safety or wellbeing of a child enrolled at the service, our service will p</w:t>
      </w:r>
      <w:r w:rsidRPr="005279F5">
        <w:rPr>
          <w:rFonts w:cs="Calibri"/>
        </w:rPr>
        <w:t xml:space="preserve">rovide at least 14 </w:t>
      </w:r>
      <w:r w:rsidR="00805B5E" w:rsidRPr="005279F5">
        <w:rPr>
          <w:rFonts w:cs="Calibri"/>
        </w:rPr>
        <w:t>days’ notice</w:t>
      </w:r>
      <w:r w:rsidRPr="005279F5">
        <w:rPr>
          <w:rFonts w:cs="Calibri"/>
        </w:rPr>
        <w:t xml:space="preserve"> before making any change to a policy/procedure that may have a significant impact on our provision of education and care or a fami</w:t>
      </w:r>
      <w:r>
        <w:rPr>
          <w:rFonts w:cs="Calibri"/>
        </w:rPr>
        <w:t>l</w:t>
      </w:r>
      <w:r w:rsidRPr="005279F5">
        <w:rPr>
          <w:rFonts w:cs="Calibri"/>
        </w:rPr>
        <w:t xml:space="preserve">y’s ability to utilise </w:t>
      </w:r>
      <w:r>
        <w:rPr>
          <w:rFonts w:cs="Calibri"/>
        </w:rPr>
        <w:t>our</w:t>
      </w:r>
      <w:r w:rsidRPr="005279F5">
        <w:rPr>
          <w:rFonts w:cs="Calibri"/>
        </w:rPr>
        <w:t xml:space="preserve"> service</w:t>
      </w:r>
      <w:r>
        <w:rPr>
          <w:rFonts w:cs="Calibri"/>
        </w:rPr>
        <w:t>, including making any change that will affect the fees charged or the way fees are collected</w:t>
      </w:r>
      <w:r w:rsidRPr="005279F5">
        <w:rPr>
          <w:rFonts w:cs="Calibri"/>
        </w:rPr>
        <w:t>.</w:t>
      </w:r>
    </w:p>
    <w:p w14:paraId="5D0259EB" w14:textId="77777777" w:rsidR="000725F1" w:rsidRDefault="000725F1" w:rsidP="000725F1">
      <w:pPr>
        <w:jc w:val="both"/>
        <w:rPr>
          <w:rFonts w:cs="Calibri"/>
        </w:rPr>
      </w:pPr>
      <w:r>
        <w:rPr>
          <w:rFonts w:cs="Calibri"/>
        </w:rPr>
        <w:t>Our service will also:</w:t>
      </w:r>
    </w:p>
    <w:p w14:paraId="3E406157" w14:textId="77777777" w:rsidR="000725F1" w:rsidRPr="005279F5" w:rsidRDefault="000725F1" w:rsidP="000725F1">
      <w:pPr>
        <w:numPr>
          <w:ilvl w:val="0"/>
          <w:numId w:val="128"/>
        </w:numPr>
        <w:spacing w:after="200" w:line="276" w:lineRule="auto"/>
        <w:jc w:val="both"/>
        <w:rPr>
          <w:rFonts w:cs="Calibri"/>
        </w:rPr>
      </w:pPr>
      <w:r w:rsidRPr="005279F5">
        <w:rPr>
          <w:rFonts w:cs="Calibri"/>
        </w:rPr>
        <w:t xml:space="preserve">advise the regulatory authority of any required notifications including any change to the person designated as the </w:t>
      </w:r>
      <w:r>
        <w:rPr>
          <w:rFonts w:cs="Calibri"/>
        </w:rPr>
        <w:t>Nominated Supervisor</w:t>
      </w:r>
      <w:r w:rsidRPr="005279F5">
        <w:rPr>
          <w:rFonts w:cs="Calibri"/>
        </w:rPr>
        <w:t xml:space="preserve"> no later than 14 days after the change</w:t>
      </w:r>
    </w:p>
    <w:p w14:paraId="46E31FB2" w14:textId="77777777" w:rsidR="000725F1" w:rsidRPr="008642E0" w:rsidRDefault="000725F1" w:rsidP="000725F1">
      <w:pPr>
        <w:numPr>
          <w:ilvl w:val="0"/>
          <w:numId w:val="128"/>
        </w:numPr>
        <w:spacing w:after="200" w:line="276" w:lineRule="auto"/>
        <w:jc w:val="both"/>
        <w:rPr>
          <w:rFonts w:cs="Calibri"/>
        </w:rPr>
      </w:pPr>
      <w:r>
        <w:rPr>
          <w:rFonts w:cs="Calibri"/>
        </w:rPr>
        <w:t>develop a Quality Improvement Plan that is completed regularly, available on request and ready for submission to the Regulatory Authority when requested.</w:t>
      </w:r>
    </w:p>
    <w:p w14:paraId="1243C862" w14:textId="77777777" w:rsidR="000725F1" w:rsidRDefault="000725F1" w:rsidP="000725F1">
      <w:pPr>
        <w:numPr>
          <w:ilvl w:val="0"/>
          <w:numId w:val="356"/>
        </w:numPr>
        <w:spacing w:after="200" w:line="276" w:lineRule="auto"/>
        <w:jc w:val="both"/>
        <w:rPr>
          <w:rFonts w:cs="Calibri"/>
        </w:rPr>
      </w:pPr>
      <w:r>
        <w:rPr>
          <w:rFonts w:cs="Calibri"/>
        </w:rPr>
        <w:t>R</w:t>
      </w:r>
      <w:r w:rsidRPr="008642E0">
        <w:rPr>
          <w:rFonts w:cs="Calibri"/>
        </w:rPr>
        <w:t xml:space="preserve">espect </w:t>
      </w:r>
      <w:r>
        <w:rPr>
          <w:rFonts w:cs="Calibri"/>
        </w:rPr>
        <w:t xml:space="preserve">the rights </w:t>
      </w:r>
      <w:r w:rsidRPr="008642E0">
        <w:rPr>
          <w:rFonts w:cs="Calibri"/>
        </w:rPr>
        <w:t>of</w:t>
      </w:r>
      <w:r>
        <w:rPr>
          <w:rFonts w:cs="Calibri"/>
        </w:rPr>
        <w:t xml:space="preserve"> parents, families and children </w:t>
      </w:r>
    </w:p>
    <w:p w14:paraId="4D6B0D79" w14:textId="77777777" w:rsidR="000725F1" w:rsidRDefault="000725F1" w:rsidP="000725F1">
      <w:pPr>
        <w:jc w:val="both"/>
        <w:rPr>
          <w:rFonts w:cs="Calibri"/>
        </w:rPr>
      </w:pPr>
    </w:p>
    <w:p w14:paraId="1EF0CBCD" w14:textId="77777777" w:rsidR="000725F1" w:rsidRDefault="000725F1" w:rsidP="000725F1">
      <w:pPr>
        <w:jc w:val="both"/>
        <w:rPr>
          <w:rFonts w:cs="Calibri"/>
          <w:szCs w:val="20"/>
          <w:u w:val="single"/>
        </w:rPr>
      </w:pPr>
      <w:r>
        <w:rPr>
          <w:rFonts w:cs="Calibri"/>
        </w:rPr>
        <w:t>Our service will support and encourage the involvement of parents and families by:</w:t>
      </w:r>
      <w:r w:rsidRPr="001A5481">
        <w:rPr>
          <w:rFonts w:cs="Calibri"/>
          <w:szCs w:val="20"/>
          <w:u w:val="single"/>
        </w:rPr>
        <w:t xml:space="preserve"> </w:t>
      </w:r>
    </w:p>
    <w:p w14:paraId="16C74015" w14:textId="77777777" w:rsidR="000725F1" w:rsidRDefault="000725F1" w:rsidP="000725F1">
      <w:pPr>
        <w:numPr>
          <w:ilvl w:val="0"/>
          <w:numId w:val="57"/>
        </w:numPr>
        <w:spacing w:after="200" w:line="276" w:lineRule="auto"/>
        <w:ind w:left="357" w:hanging="357"/>
        <w:jc w:val="both"/>
        <w:rPr>
          <w:rFonts w:cs="Calibri"/>
          <w:szCs w:val="20"/>
        </w:rPr>
      </w:pPr>
      <w:r>
        <w:rPr>
          <w:rFonts w:cs="Calibri"/>
          <w:szCs w:val="20"/>
        </w:rPr>
        <w:lastRenderedPageBreak/>
        <w:t>Creating a culturally safe environment for all children. We recognise the unique identities and experiences of aboriginal children and ensure they are respected and valued.</w:t>
      </w:r>
    </w:p>
    <w:p w14:paraId="74F2197A" w14:textId="77777777" w:rsidR="000725F1" w:rsidRPr="001A5481" w:rsidRDefault="000725F1" w:rsidP="000725F1">
      <w:pPr>
        <w:numPr>
          <w:ilvl w:val="0"/>
          <w:numId w:val="57"/>
        </w:numPr>
        <w:spacing w:after="200" w:line="276" w:lineRule="auto"/>
        <w:ind w:left="357" w:hanging="357"/>
        <w:jc w:val="both"/>
        <w:rPr>
          <w:rFonts w:cs="Calibri"/>
          <w:szCs w:val="20"/>
        </w:rPr>
      </w:pPr>
      <w:r w:rsidRPr="001A5481">
        <w:rPr>
          <w:rFonts w:cs="Calibri"/>
          <w:szCs w:val="20"/>
        </w:rPr>
        <w:t>developing and implementing plans to ensure regular communication with families including advice about events, activities and policy updates</w:t>
      </w:r>
    </w:p>
    <w:p w14:paraId="06C851D6" w14:textId="77777777" w:rsidR="000725F1" w:rsidRDefault="000725F1" w:rsidP="000725F1">
      <w:pPr>
        <w:numPr>
          <w:ilvl w:val="0"/>
          <w:numId w:val="129"/>
        </w:numPr>
        <w:spacing w:after="200" w:line="276" w:lineRule="auto"/>
        <w:jc w:val="both"/>
        <w:rPr>
          <w:rFonts w:cs="Calibri"/>
        </w:rPr>
      </w:pPr>
      <w:r>
        <w:rPr>
          <w:rFonts w:cs="Calibri"/>
        </w:rPr>
        <w:t>enabling them to have access and provide input to reviews of policies and procedures</w:t>
      </w:r>
    </w:p>
    <w:p w14:paraId="4DF8439A" w14:textId="77777777" w:rsidR="000725F1" w:rsidRDefault="000725F1" w:rsidP="000725F1">
      <w:pPr>
        <w:numPr>
          <w:ilvl w:val="0"/>
          <w:numId w:val="129"/>
        </w:numPr>
        <w:spacing w:after="200" w:line="276" w:lineRule="auto"/>
        <w:jc w:val="both"/>
        <w:rPr>
          <w:rFonts w:cs="Calibri"/>
        </w:rPr>
      </w:pPr>
      <w:r>
        <w:rPr>
          <w:rFonts w:cs="Calibri"/>
        </w:rPr>
        <w:t>Informing and involving them in promoting child safety and wellbeing.</w:t>
      </w:r>
    </w:p>
    <w:p w14:paraId="48464203" w14:textId="77777777" w:rsidR="000725F1" w:rsidRDefault="000725F1" w:rsidP="000725F1">
      <w:pPr>
        <w:numPr>
          <w:ilvl w:val="0"/>
          <w:numId w:val="129"/>
        </w:numPr>
        <w:spacing w:after="200" w:line="276" w:lineRule="auto"/>
        <w:jc w:val="both"/>
        <w:rPr>
          <w:rFonts w:cs="Calibri"/>
        </w:rPr>
      </w:pPr>
      <w:r>
        <w:rPr>
          <w:rFonts w:cs="Calibri"/>
        </w:rPr>
        <w:t xml:space="preserve">providing and displaying a range of information about relevant issues </w:t>
      </w:r>
    </w:p>
    <w:p w14:paraId="4A5F497A" w14:textId="77777777" w:rsidR="000725F1" w:rsidRDefault="000725F1" w:rsidP="000725F1">
      <w:pPr>
        <w:numPr>
          <w:ilvl w:val="0"/>
          <w:numId w:val="129"/>
        </w:numPr>
        <w:spacing w:after="200" w:line="276" w:lineRule="auto"/>
        <w:jc w:val="both"/>
        <w:rPr>
          <w:rFonts w:cs="Calibri"/>
        </w:rPr>
      </w:pPr>
      <w:r>
        <w:rPr>
          <w:rFonts w:cs="Calibri"/>
        </w:rPr>
        <w:t>ensuring we follow all policies and procedures including the Parental interaction and Involvement Policy and Privacy and Confidentiality Policy.</w:t>
      </w:r>
    </w:p>
    <w:p w14:paraId="4492A5BC" w14:textId="77777777" w:rsidR="000725F1" w:rsidRDefault="000725F1" w:rsidP="000725F1">
      <w:pPr>
        <w:numPr>
          <w:ilvl w:val="0"/>
          <w:numId w:val="129"/>
        </w:numPr>
        <w:spacing w:after="200" w:line="276" w:lineRule="auto"/>
        <w:jc w:val="both"/>
        <w:rPr>
          <w:rFonts w:cs="Calibri"/>
        </w:rPr>
      </w:pPr>
      <w:r>
        <w:rPr>
          <w:rFonts w:cs="Calibri"/>
        </w:rPr>
        <w:t xml:space="preserve">Ensure our children and families have access to our grievance policy and are aware that the process is child focussed and accessible. </w:t>
      </w:r>
    </w:p>
    <w:p w14:paraId="48ED0406" w14:textId="77777777" w:rsidR="000725F1" w:rsidRDefault="000725F1" w:rsidP="000725F1">
      <w:pPr>
        <w:jc w:val="both"/>
        <w:rPr>
          <w:rFonts w:cs="Calibri"/>
        </w:rPr>
      </w:pPr>
    </w:p>
    <w:p w14:paraId="47C03524" w14:textId="77777777" w:rsidR="000725F1" w:rsidRDefault="000725F1" w:rsidP="000725F1">
      <w:pPr>
        <w:jc w:val="both"/>
        <w:rPr>
          <w:rFonts w:cs="Calibri"/>
        </w:rPr>
      </w:pPr>
      <w:r>
        <w:rPr>
          <w:rFonts w:cs="Calibri"/>
        </w:rPr>
        <w:t>Our</w:t>
      </w:r>
      <w:r w:rsidRPr="003558BF">
        <w:rPr>
          <w:rFonts w:cs="Calibri"/>
        </w:rPr>
        <w:t xml:space="preserve"> </w:t>
      </w:r>
      <w:r>
        <w:rPr>
          <w:rFonts w:cs="Calibri"/>
        </w:rPr>
        <w:t>service will respect the rights of children by ensuring:</w:t>
      </w:r>
    </w:p>
    <w:p w14:paraId="33C3938D" w14:textId="77777777" w:rsidR="000725F1" w:rsidRDefault="000725F1" w:rsidP="000725F1">
      <w:pPr>
        <w:numPr>
          <w:ilvl w:val="0"/>
          <w:numId w:val="130"/>
        </w:numPr>
        <w:spacing w:after="200" w:line="276" w:lineRule="auto"/>
        <w:jc w:val="both"/>
        <w:rPr>
          <w:rFonts w:cs="Calibri"/>
        </w:rPr>
      </w:pPr>
      <w:r>
        <w:rPr>
          <w:rFonts w:cs="Calibri"/>
        </w:rPr>
        <w:t>the Nominated Supervisor complies with their responsibilities under the National Law and Regulations</w:t>
      </w:r>
    </w:p>
    <w:p w14:paraId="71004A28" w14:textId="77777777" w:rsidR="000725F1" w:rsidRPr="00EF4FD7" w:rsidRDefault="000725F1" w:rsidP="000725F1">
      <w:pPr>
        <w:numPr>
          <w:ilvl w:val="0"/>
          <w:numId w:val="130"/>
        </w:numPr>
        <w:spacing w:after="200" w:line="276" w:lineRule="auto"/>
        <w:jc w:val="both"/>
        <w:rPr>
          <w:rFonts w:cs="Calibri"/>
        </w:rPr>
      </w:pPr>
      <w:r w:rsidRPr="003558BF">
        <w:rPr>
          <w:rFonts w:cs="Calibri"/>
        </w:rPr>
        <w:t xml:space="preserve">we follow </w:t>
      </w:r>
      <w:r w:rsidRPr="00EF4FD7">
        <w:rPr>
          <w:rFonts w:cs="Calibri"/>
        </w:rPr>
        <w:t xml:space="preserve">our policies and procedures including the Relationships with Children Policy, Child </w:t>
      </w:r>
      <w:r>
        <w:rPr>
          <w:rFonts w:cs="Calibri"/>
        </w:rPr>
        <w:t>P</w:t>
      </w:r>
      <w:r w:rsidRPr="00EF4FD7">
        <w:rPr>
          <w:rFonts w:cs="Calibri"/>
        </w:rPr>
        <w:t>rotection Policy and Privacy and Confidentiality Policy.</w:t>
      </w:r>
    </w:p>
    <w:p w14:paraId="3329DABE" w14:textId="77777777" w:rsidR="000725F1" w:rsidRDefault="000725F1" w:rsidP="000725F1">
      <w:pPr>
        <w:numPr>
          <w:ilvl w:val="0"/>
          <w:numId w:val="130"/>
        </w:numPr>
        <w:spacing w:after="200" w:line="276" w:lineRule="auto"/>
        <w:jc w:val="both"/>
        <w:rPr>
          <w:rFonts w:cs="Calibri"/>
        </w:rPr>
      </w:pPr>
      <w:r w:rsidRPr="00EF4FD7">
        <w:rPr>
          <w:rFonts w:cs="Calibri"/>
        </w:rPr>
        <w:t>our children are provided with the experiences and learning which allows them to develop their identities, wellbeing and social connection.</w:t>
      </w:r>
    </w:p>
    <w:p w14:paraId="67B96863" w14:textId="77777777" w:rsidR="000725F1" w:rsidRDefault="000725F1" w:rsidP="000725F1">
      <w:pPr>
        <w:numPr>
          <w:ilvl w:val="0"/>
          <w:numId w:val="130"/>
        </w:numPr>
        <w:spacing w:after="200" w:line="276" w:lineRule="auto"/>
        <w:jc w:val="both"/>
        <w:rPr>
          <w:rFonts w:cs="Calibri"/>
        </w:rPr>
      </w:pPr>
      <w:r>
        <w:rPr>
          <w:rFonts w:cs="Calibri"/>
        </w:rPr>
        <w:t>We empower children to know their rights and to participate in decisions that affect them.</w:t>
      </w:r>
    </w:p>
    <w:p w14:paraId="4EE6951A" w14:textId="77777777" w:rsidR="000725F1" w:rsidRPr="00EF4FD7" w:rsidRDefault="000725F1" w:rsidP="000725F1">
      <w:pPr>
        <w:ind w:left="360"/>
        <w:jc w:val="both"/>
        <w:rPr>
          <w:rFonts w:cs="Calibri"/>
        </w:rPr>
      </w:pPr>
    </w:p>
    <w:p w14:paraId="7EF2D8F0" w14:textId="77777777" w:rsidR="000725F1" w:rsidRPr="00EF4FD7" w:rsidRDefault="000725F1" w:rsidP="000725F1">
      <w:pPr>
        <w:numPr>
          <w:ilvl w:val="0"/>
          <w:numId w:val="356"/>
        </w:numPr>
        <w:spacing w:after="200" w:line="276" w:lineRule="auto"/>
        <w:jc w:val="both"/>
        <w:rPr>
          <w:rFonts w:cs="Calibri"/>
        </w:rPr>
      </w:pPr>
      <w:r w:rsidRPr="00EF4FD7">
        <w:rPr>
          <w:rFonts w:cs="Calibri"/>
        </w:rPr>
        <w:t>Recognise and manage risk</w:t>
      </w:r>
    </w:p>
    <w:p w14:paraId="45796EDE" w14:textId="77A12820" w:rsidR="000725F1" w:rsidRDefault="000725F1" w:rsidP="000725F1">
      <w:pPr>
        <w:jc w:val="both"/>
        <w:rPr>
          <w:rFonts w:cs="Calibri"/>
        </w:rPr>
      </w:pPr>
      <w:r w:rsidRPr="00EF4FD7">
        <w:rPr>
          <w:rFonts w:cs="Calibri"/>
        </w:rPr>
        <w:t xml:space="preserve">Our service will take every reasonable precaution to protect children from harm and any hazard likely to cause injury. We will follow service policies including those covering Workplace Health and Safety, Child Protection, Excursions and the Delivery and Collection of Children and complete regular risk assessments and </w:t>
      </w:r>
      <w:r w:rsidR="007F10C3">
        <w:rPr>
          <w:rFonts w:cs="Calibri"/>
        </w:rPr>
        <w:t>opening and closing</w:t>
      </w:r>
      <w:r w:rsidRPr="00EF4FD7">
        <w:rPr>
          <w:rFonts w:cs="Calibri"/>
        </w:rPr>
        <w:t xml:space="preserve"> checks.</w:t>
      </w:r>
      <w:r>
        <w:rPr>
          <w:rFonts w:cs="Calibri"/>
        </w:rPr>
        <w:t xml:space="preserve"> We provide a physical environment that promotes safety and wellbeing and minimises the risk of harm to our children. </w:t>
      </w:r>
    </w:p>
    <w:p w14:paraId="5E9F01E7" w14:textId="77777777" w:rsidR="000725F1" w:rsidRPr="00EF4FD7" w:rsidRDefault="000725F1" w:rsidP="000725F1">
      <w:pPr>
        <w:jc w:val="both"/>
        <w:rPr>
          <w:rFonts w:cs="Calibri"/>
        </w:rPr>
      </w:pPr>
    </w:p>
    <w:p w14:paraId="1518F128" w14:textId="77777777" w:rsidR="000725F1" w:rsidRPr="00EF4FD7" w:rsidRDefault="000725F1" w:rsidP="000725F1">
      <w:pPr>
        <w:numPr>
          <w:ilvl w:val="0"/>
          <w:numId w:val="356"/>
        </w:numPr>
        <w:spacing w:after="200" w:line="276" w:lineRule="auto"/>
        <w:jc w:val="both"/>
        <w:rPr>
          <w:rFonts w:cs="Calibri"/>
        </w:rPr>
      </w:pPr>
      <w:r w:rsidRPr="00EF4FD7">
        <w:rPr>
          <w:rFonts w:cs="Calibri"/>
        </w:rPr>
        <w:t>Remunerate fairly and responsibly</w:t>
      </w:r>
      <w:r>
        <w:rPr>
          <w:rFonts w:cs="Calibri"/>
        </w:rPr>
        <w:t xml:space="preserve"> all staff. Ensure all staff are supported and provided the means necessary to care for and educate our children.</w:t>
      </w:r>
    </w:p>
    <w:p w14:paraId="4510CE52" w14:textId="77777777" w:rsidR="000725F1" w:rsidRDefault="000725F1" w:rsidP="000725F1">
      <w:pPr>
        <w:spacing w:after="0"/>
        <w:rPr>
          <w:rFonts w:cs="Calibri"/>
          <w:b/>
          <w:sz w:val="36"/>
          <w:szCs w:val="32"/>
        </w:rPr>
      </w:pPr>
    </w:p>
    <w:p w14:paraId="30C7FF8C" w14:textId="77777777" w:rsidR="000725F1" w:rsidRPr="0056678E" w:rsidRDefault="000725F1" w:rsidP="000725F1">
      <w:pPr>
        <w:spacing w:after="0"/>
        <w:rPr>
          <w:sz w:val="18"/>
          <w:szCs w:val="18"/>
        </w:rPr>
      </w:pPr>
      <w:r w:rsidRPr="0056678E">
        <w:rPr>
          <w:rFonts w:cs="Calibri"/>
          <w:b/>
          <w:sz w:val="28"/>
          <w:szCs w:val="24"/>
        </w:rPr>
        <w:lastRenderedPageBreak/>
        <w:t>Attachment 1: Information to be displayed at the centre</w:t>
      </w:r>
    </w:p>
    <w:p w14:paraId="03A37CF3" w14:textId="77777777" w:rsidR="000725F1" w:rsidRDefault="000725F1" w:rsidP="000725F1">
      <w:pPr>
        <w:spacing w:after="0"/>
        <w:rPr>
          <w:rFonts w:cs="Calibri"/>
          <w:b/>
          <w:sz w:val="28"/>
          <w:szCs w:val="24"/>
        </w:rPr>
      </w:pPr>
      <w:r w:rsidRPr="00011937">
        <w:rPr>
          <w:noProof/>
        </w:rPr>
        <w:drawing>
          <wp:inline distT="0" distB="0" distL="0" distR="0" wp14:anchorId="07BAA277" wp14:editId="1DF76E06">
            <wp:extent cx="5068007" cy="5115639"/>
            <wp:effectExtent l="0" t="0" r="0" b="8890"/>
            <wp:docPr id="2124691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91780" name=""/>
                    <pic:cNvPicPr/>
                  </pic:nvPicPr>
                  <pic:blipFill>
                    <a:blip r:embed="rId45"/>
                    <a:stretch>
                      <a:fillRect/>
                    </a:stretch>
                  </pic:blipFill>
                  <pic:spPr>
                    <a:xfrm>
                      <a:off x="0" y="0"/>
                      <a:ext cx="5068007" cy="5115639"/>
                    </a:xfrm>
                    <a:prstGeom prst="rect">
                      <a:avLst/>
                    </a:prstGeom>
                  </pic:spPr>
                </pic:pic>
              </a:graphicData>
            </a:graphic>
          </wp:inline>
        </w:drawing>
      </w:r>
    </w:p>
    <w:p w14:paraId="31FD16A6" w14:textId="77777777" w:rsidR="000725F1" w:rsidRDefault="000725F1" w:rsidP="000725F1">
      <w:pPr>
        <w:rPr>
          <w:rFonts w:cs="Calibri"/>
          <w:b/>
          <w:sz w:val="28"/>
          <w:szCs w:val="24"/>
        </w:rPr>
      </w:pPr>
      <w:r>
        <w:rPr>
          <w:rFonts w:cs="Calibri"/>
          <w:b/>
          <w:sz w:val="28"/>
          <w:szCs w:val="24"/>
        </w:rPr>
        <w:br w:type="page"/>
      </w:r>
    </w:p>
    <w:p w14:paraId="555AA3C3" w14:textId="77777777" w:rsidR="000725F1" w:rsidRDefault="000725F1" w:rsidP="000725F1">
      <w:pPr>
        <w:spacing w:after="0"/>
        <w:rPr>
          <w:rFonts w:cs="Calibri"/>
          <w:b/>
          <w:sz w:val="28"/>
          <w:szCs w:val="24"/>
        </w:rPr>
      </w:pPr>
      <w:r w:rsidRPr="0056678E">
        <w:rPr>
          <w:rFonts w:cs="Calibri"/>
          <w:b/>
          <w:sz w:val="28"/>
          <w:szCs w:val="24"/>
        </w:rPr>
        <w:lastRenderedPageBreak/>
        <w:t>Attachment 2</w:t>
      </w:r>
      <w:r>
        <w:rPr>
          <w:rFonts w:cs="Calibri"/>
          <w:b/>
          <w:sz w:val="28"/>
          <w:szCs w:val="24"/>
        </w:rPr>
        <w:t>: Circumstances that must be notified to the regulatory authority</w:t>
      </w:r>
    </w:p>
    <w:p w14:paraId="1149584B" w14:textId="77777777" w:rsidR="000725F1" w:rsidRDefault="000725F1" w:rsidP="000725F1">
      <w:pPr>
        <w:spacing w:after="0"/>
      </w:pPr>
    </w:p>
    <w:p w14:paraId="45CCF0AA" w14:textId="77777777" w:rsidR="000725F1" w:rsidRDefault="000725F1" w:rsidP="000725F1">
      <w:pPr>
        <w:pStyle w:val="ListParagraph"/>
        <w:spacing w:after="0"/>
        <w:ind w:left="765"/>
      </w:pPr>
    </w:p>
    <w:p w14:paraId="6239852B" w14:textId="77777777" w:rsidR="000725F1" w:rsidRDefault="000725F1" w:rsidP="000725F1">
      <w:pPr>
        <w:pStyle w:val="ListParagraph"/>
        <w:spacing w:after="0"/>
        <w:ind w:left="765"/>
      </w:pPr>
      <w:r w:rsidRPr="0056678E">
        <w:rPr>
          <w:noProof/>
        </w:rPr>
        <w:drawing>
          <wp:anchor distT="0" distB="0" distL="114300" distR="114300" simplePos="0" relativeHeight="251660304" behindDoc="1" locked="0" layoutInCell="1" allowOverlap="1" wp14:anchorId="384497E6" wp14:editId="3A84237A">
            <wp:simplePos x="0" y="0"/>
            <wp:positionH relativeFrom="margin">
              <wp:posOffset>-69215</wp:posOffset>
            </wp:positionH>
            <wp:positionV relativeFrom="page">
              <wp:posOffset>1962150</wp:posOffset>
            </wp:positionV>
            <wp:extent cx="5731510" cy="6154420"/>
            <wp:effectExtent l="0" t="0" r="2540" b="0"/>
            <wp:wrapTight wrapText="bothSides">
              <wp:wrapPolygon edited="0">
                <wp:start x="0" y="0"/>
                <wp:lineTo x="0" y="21529"/>
                <wp:lineTo x="21538" y="21529"/>
                <wp:lineTo x="21538" y="0"/>
                <wp:lineTo x="0" y="0"/>
              </wp:wrapPolygon>
            </wp:wrapTight>
            <wp:docPr id="1494772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72702"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6154420"/>
                    </a:xfrm>
                    <a:prstGeom prst="rect">
                      <a:avLst/>
                    </a:prstGeom>
                  </pic:spPr>
                </pic:pic>
              </a:graphicData>
            </a:graphic>
          </wp:anchor>
        </w:drawing>
      </w:r>
    </w:p>
    <w:p w14:paraId="53B6B38A" w14:textId="77777777" w:rsidR="000725F1" w:rsidRDefault="000725F1" w:rsidP="000725F1">
      <w:pPr>
        <w:pStyle w:val="ListParagraph"/>
        <w:spacing w:after="0"/>
        <w:ind w:left="765"/>
      </w:pPr>
    </w:p>
    <w:p w14:paraId="231284B5" w14:textId="77777777" w:rsidR="000725F1" w:rsidRDefault="000725F1" w:rsidP="000725F1">
      <w:pPr>
        <w:pStyle w:val="ListParagraph"/>
        <w:spacing w:after="0"/>
        <w:ind w:left="765"/>
      </w:pPr>
    </w:p>
    <w:p w14:paraId="1879E9D9" w14:textId="77777777" w:rsidR="000725F1" w:rsidRDefault="000725F1" w:rsidP="000725F1">
      <w:pPr>
        <w:pStyle w:val="ListParagraph"/>
        <w:spacing w:after="0"/>
        <w:ind w:left="765"/>
      </w:pPr>
    </w:p>
    <w:p w14:paraId="180CF85C" w14:textId="77777777" w:rsidR="000725F1" w:rsidRDefault="000725F1" w:rsidP="000725F1">
      <w:pPr>
        <w:pStyle w:val="ListParagraph"/>
        <w:spacing w:after="0"/>
        <w:ind w:left="765"/>
      </w:pPr>
    </w:p>
    <w:p w14:paraId="44A0A2AF" w14:textId="77777777" w:rsidR="000725F1" w:rsidRDefault="000725F1" w:rsidP="000725F1">
      <w:pPr>
        <w:pStyle w:val="ListParagraph"/>
        <w:spacing w:after="0"/>
        <w:ind w:left="765"/>
        <w:rPr>
          <w:rFonts w:cs="Calibri"/>
          <w:b/>
          <w:sz w:val="36"/>
          <w:szCs w:val="32"/>
        </w:rPr>
      </w:pPr>
    </w:p>
    <w:p w14:paraId="618DF56E" w14:textId="15E23069" w:rsidR="000725F1" w:rsidRDefault="000725F1" w:rsidP="000725F1">
      <w:pPr>
        <w:rPr>
          <w:rFonts w:cs="Calibri"/>
          <w:b/>
          <w:sz w:val="36"/>
          <w:szCs w:val="32"/>
        </w:rPr>
      </w:pPr>
    </w:p>
    <w:p w14:paraId="1E0D5F58" w14:textId="77777777" w:rsidR="000725F1" w:rsidRDefault="000725F1" w:rsidP="000725F1">
      <w:pPr>
        <w:pStyle w:val="ListParagraph"/>
        <w:spacing w:after="0"/>
        <w:ind w:left="765"/>
        <w:rPr>
          <w:rFonts w:cs="Calibri"/>
          <w:b/>
          <w:sz w:val="36"/>
          <w:szCs w:val="32"/>
        </w:rPr>
      </w:pPr>
      <w:r w:rsidRPr="00011937">
        <w:rPr>
          <w:noProof/>
        </w:rPr>
        <w:drawing>
          <wp:anchor distT="0" distB="0" distL="114300" distR="114300" simplePos="0" relativeHeight="251661328" behindDoc="1" locked="0" layoutInCell="1" allowOverlap="1" wp14:anchorId="7A51DFC0" wp14:editId="3201C030">
            <wp:simplePos x="0" y="0"/>
            <wp:positionH relativeFrom="margin">
              <wp:align>right</wp:align>
            </wp:positionH>
            <wp:positionV relativeFrom="margin">
              <wp:posOffset>336884</wp:posOffset>
            </wp:positionV>
            <wp:extent cx="5731510" cy="4929505"/>
            <wp:effectExtent l="0" t="0" r="2540" b="4445"/>
            <wp:wrapTight wrapText="bothSides">
              <wp:wrapPolygon edited="0">
                <wp:start x="0" y="0"/>
                <wp:lineTo x="0" y="21536"/>
                <wp:lineTo x="21538" y="21536"/>
                <wp:lineTo x="21538" y="0"/>
                <wp:lineTo x="0" y="0"/>
              </wp:wrapPolygon>
            </wp:wrapTight>
            <wp:docPr id="60187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77815"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4929505"/>
                    </a:xfrm>
                    <a:prstGeom prst="rect">
                      <a:avLst/>
                    </a:prstGeom>
                  </pic:spPr>
                </pic:pic>
              </a:graphicData>
            </a:graphic>
          </wp:anchor>
        </w:drawing>
      </w:r>
    </w:p>
    <w:p w14:paraId="020F7968" w14:textId="77777777" w:rsidR="000725F1" w:rsidRDefault="000725F1" w:rsidP="000725F1">
      <w:pPr>
        <w:pStyle w:val="ListParagraph"/>
        <w:spacing w:after="0"/>
        <w:ind w:left="0"/>
        <w:rPr>
          <w:rFonts w:cs="Calibri"/>
          <w:b/>
          <w:sz w:val="36"/>
          <w:szCs w:val="32"/>
        </w:rPr>
      </w:pPr>
    </w:p>
    <w:p w14:paraId="26B1345E" w14:textId="77777777" w:rsidR="000725F1" w:rsidRDefault="000725F1" w:rsidP="000725F1">
      <w:pPr>
        <w:pStyle w:val="ListParagraph"/>
        <w:spacing w:after="0"/>
        <w:ind w:left="0"/>
        <w:rPr>
          <w:rFonts w:cs="Calibri"/>
          <w:b/>
          <w:sz w:val="36"/>
          <w:szCs w:val="32"/>
        </w:rPr>
      </w:pPr>
    </w:p>
    <w:p w14:paraId="7732CCB8" w14:textId="77777777" w:rsidR="000725F1" w:rsidRDefault="000725F1" w:rsidP="000725F1">
      <w:pPr>
        <w:rPr>
          <w:rFonts w:cs="Calibri"/>
          <w:b/>
          <w:sz w:val="36"/>
          <w:szCs w:val="32"/>
        </w:rPr>
      </w:pPr>
      <w:r>
        <w:rPr>
          <w:rFonts w:cs="Calibri"/>
          <w:b/>
          <w:sz w:val="36"/>
          <w:szCs w:val="32"/>
        </w:rPr>
        <w:br w:type="page"/>
      </w:r>
    </w:p>
    <w:p w14:paraId="72E4A620" w14:textId="77777777" w:rsidR="000725F1" w:rsidRDefault="000725F1" w:rsidP="000725F1">
      <w:pPr>
        <w:pStyle w:val="ListParagraph"/>
        <w:spacing w:after="0"/>
        <w:ind w:left="0"/>
        <w:rPr>
          <w:rFonts w:cs="Calibri"/>
          <w:b/>
          <w:sz w:val="36"/>
          <w:szCs w:val="32"/>
        </w:rPr>
      </w:pPr>
    </w:p>
    <w:p w14:paraId="48C6206C" w14:textId="01EF77FC" w:rsidR="000725F1" w:rsidRPr="00215813" w:rsidRDefault="000725F1" w:rsidP="000725F1">
      <w:pPr>
        <w:pStyle w:val="ListParagraph"/>
        <w:spacing w:after="0"/>
        <w:ind w:left="0"/>
        <w:rPr>
          <w:rFonts w:asciiTheme="minorHAnsi" w:eastAsiaTheme="minorHAnsi" w:hAnsiTheme="minorHAnsi" w:cs="Calibri"/>
          <w:b/>
          <w:sz w:val="28"/>
          <w:szCs w:val="24"/>
        </w:rPr>
      </w:pPr>
      <w:r w:rsidRPr="00215813">
        <w:rPr>
          <w:rFonts w:asciiTheme="minorHAnsi" w:eastAsiaTheme="minorHAnsi" w:hAnsiTheme="minorHAnsi" w:cs="Calibri"/>
          <w:b/>
          <w:sz w:val="28"/>
          <w:szCs w:val="24"/>
        </w:rPr>
        <w:t>Attachment 3: Notification of serious incidents, change of circumstances and complaints</w:t>
      </w:r>
    </w:p>
    <w:p w14:paraId="73D6A061" w14:textId="5ADAAFC6" w:rsidR="000725F1" w:rsidRDefault="00215813" w:rsidP="000725F1">
      <w:pPr>
        <w:pStyle w:val="ListParagraph"/>
        <w:spacing w:after="0"/>
        <w:ind w:left="765"/>
        <w:rPr>
          <w:rFonts w:cs="Calibri"/>
          <w:b/>
          <w:sz w:val="36"/>
          <w:szCs w:val="32"/>
        </w:rPr>
      </w:pPr>
      <w:r w:rsidRPr="00011937">
        <w:rPr>
          <w:rFonts w:cs="Calibri"/>
          <w:b/>
          <w:noProof/>
          <w:sz w:val="36"/>
          <w:szCs w:val="32"/>
        </w:rPr>
        <w:drawing>
          <wp:anchor distT="0" distB="0" distL="114300" distR="114300" simplePos="0" relativeHeight="251662352" behindDoc="1" locked="0" layoutInCell="1" allowOverlap="1" wp14:anchorId="0836B999" wp14:editId="1AFA77EF">
            <wp:simplePos x="0" y="0"/>
            <wp:positionH relativeFrom="margin">
              <wp:align>right</wp:align>
            </wp:positionH>
            <wp:positionV relativeFrom="margin">
              <wp:align>center</wp:align>
            </wp:positionV>
            <wp:extent cx="5731510" cy="5053330"/>
            <wp:effectExtent l="0" t="0" r="2540" b="0"/>
            <wp:wrapTight wrapText="bothSides">
              <wp:wrapPolygon edited="0">
                <wp:start x="0" y="0"/>
                <wp:lineTo x="0" y="21497"/>
                <wp:lineTo x="21538" y="21497"/>
                <wp:lineTo x="21538" y="0"/>
                <wp:lineTo x="0" y="0"/>
              </wp:wrapPolygon>
            </wp:wrapTight>
            <wp:docPr id="10134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905"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5053330"/>
                    </a:xfrm>
                    <a:prstGeom prst="rect">
                      <a:avLst/>
                    </a:prstGeom>
                  </pic:spPr>
                </pic:pic>
              </a:graphicData>
            </a:graphic>
          </wp:anchor>
        </w:drawing>
      </w:r>
      <w:r w:rsidR="000725F1" w:rsidRPr="00011937">
        <w:rPr>
          <w:noProof/>
        </w:rPr>
        <w:t xml:space="preserve"> </w:t>
      </w:r>
    </w:p>
    <w:p w14:paraId="0BD39E94" w14:textId="77777777" w:rsidR="000725F1" w:rsidRDefault="000725F1" w:rsidP="000725F1">
      <w:pPr>
        <w:pStyle w:val="ListParagraph"/>
        <w:spacing w:after="0"/>
        <w:ind w:left="765"/>
        <w:rPr>
          <w:rFonts w:cs="Calibri"/>
          <w:b/>
          <w:sz w:val="36"/>
          <w:szCs w:val="32"/>
        </w:rPr>
      </w:pPr>
    </w:p>
    <w:p w14:paraId="507758A0" w14:textId="77777777" w:rsidR="000725F1" w:rsidRDefault="000725F1" w:rsidP="000725F1">
      <w:pPr>
        <w:pStyle w:val="ListParagraph"/>
        <w:spacing w:after="0"/>
        <w:ind w:left="765"/>
        <w:rPr>
          <w:rFonts w:cs="Calibri"/>
          <w:b/>
          <w:sz w:val="36"/>
          <w:szCs w:val="32"/>
        </w:rPr>
      </w:pPr>
    </w:p>
    <w:p w14:paraId="0D8FC932" w14:textId="77777777" w:rsidR="000725F1" w:rsidRDefault="000725F1" w:rsidP="000725F1">
      <w:pPr>
        <w:pStyle w:val="ListParagraph"/>
        <w:spacing w:after="0"/>
        <w:ind w:left="765"/>
        <w:rPr>
          <w:rFonts w:cs="Calibri"/>
          <w:b/>
          <w:sz w:val="36"/>
          <w:szCs w:val="32"/>
        </w:rPr>
      </w:pPr>
    </w:p>
    <w:p w14:paraId="60263930" w14:textId="77777777" w:rsidR="000725F1" w:rsidRDefault="000725F1" w:rsidP="000725F1">
      <w:pPr>
        <w:pStyle w:val="ListParagraph"/>
        <w:spacing w:after="0"/>
        <w:ind w:left="765"/>
        <w:rPr>
          <w:rFonts w:cs="Calibri"/>
          <w:b/>
          <w:sz w:val="36"/>
          <w:szCs w:val="32"/>
        </w:rPr>
      </w:pPr>
    </w:p>
    <w:p w14:paraId="356CBEDB" w14:textId="77777777" w:rsidR="000725F1" w:rsidRDefault="000725F1" w:rsidP="000725F1">
      <w:pPr>
        <w:pStyle w:val="ListParagraph"/>
        <w:spacing w:after="0"/>
        <w:ind w:left="765"/>
        <w:rPr>
          <w:rFonts w:cs="Calibri"/>
          <w:b/>
          <w:sz w:val="36"/>
          <w:szCs w:val="32"/>
        </w:rPr>
      </w:pPr>
    </w:p>
    <w:p w14:paraId="3AEB13B3" w14:textId="77777777" w:rsidR="000725F1" w:rsidRPr="00215813" w:rsidRDefault="000725F1" w:rsidP="00215813">
      <w:pPr>
        <w:spacing w:after="0"/>
        <w:rPr>
          <w:rFonts w:cs="Calibri"/>
          <w:b/>
          <w:sz w:val="36"/>
          <w:szCs w:val="32"/>
        </w:rPr>
      </w:pPr>
    </w:p>
    <w:p w14:paraId="675F8122" w14:textId="77777777" w:rsidR="000725F1" w:rsidRDefault="000725F1" w:rsidP="000725F1">
      <w:pPr>
        <w:pStyle w:val="ListParagraph"/>
        <w:spacing w:after="0"/>
        <w:ind w:left="765"/>
        <w:rPr>
          <w:rFonts w:cs="Calibri"/>
          <w:b/>
          <w:sz w:val="36"/>
          <w:szCs w:val="32"/>
        </w:rPr>
      </w:pPr>
      <w:r w:rsidRPr="00011937">
        <w:rPr>
          <w:rFonts w:cs="Calibri"/>
          <w:b/>
          <w:noProof/>
          <w:sz w:val="36"/>
          <w:szCs w:val="32"/>
        </w:rPr>
        <w:lastRenderedPageBreak/>
        <w:drawing>
          <wp:anchor distT="0" distB="0" distL="114300" distR="114300" simplePos="0" relativeHeight="251663376" behindDoc="1" locked="0" layoutInCell="1" allowOverlap="1" wp14:anchorId="20FCF46D" wp14:editId="2339BC23">
            <wp:simplePos x="0" y="0"/>
            <wp:positionH relativeFrom="margin">
              <wp:align>right</wp:align>
            </wp:positionH>
            <wp:positionV relativeFrom="page">
              <wp:posOffset>1409700</wp:posOffset>
            </wp:positionV>
            <wp:extent cx="5731510" cy="7292340"/>
            <wp:effectExtent l="0" t="0" r="2540" b="3810"/>
            <wp:wrapTight wrapText="bothSides">
              <wp:wrapPolygon edited="0">
                <wp:start x="0" y="0"/>
                <wp:lineTo x="0" y="21555"/>
                <wp:lineTo x="21538" y="21555"/>
                <wp:lineTo x="21538" y="0"/>
                <wp:lineTo x="0" y="0"/>
              </wp:wrapPolygon>
            </wp:wrapTight>
            <wp:docPr id="87805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53317" name=""/>
                    <pic:cNvPicPr/>
                  </pic:nvPicPr>
                  <pic:blipFill>
                    <a:blip r:embed="rId49">
                      <a:extLst>
                        <a:ext uri="{28A0092B-C50C-407E-A947-70E740481C1C}">
                          <a14:useLocalDpi xmlns:a14="http://schemas.microsoft.com/office/drawing/2010/main" val="0"/>
                        </a:ext>
                      </a:extLst>
                    </a:blip>
                    <a:stretch>
                      <a:fillRect/>
                    </a:stretch>
                  </pic:blipFill>
                  <pic:spPr>
                    <a:xfrm>
                      <a:off x="0" y="0"/>
                      <a:ext cx="5731510" cy="7292340"/>
                    </a:xfrm>
                    <a:prstGeom prst="rect">
                      <a:avLst/>
                    </a:prstGeom>
                  </pic:spPr>
                </pic:pic>
              </a:graphicData>
            </a:graphic>
          </wp:anchor>
        </w:drawing>
      </w:r>
    </w:p>
    <w:p w14:paraId="55E9DDA7" w14:textId="77777777" w:rsidR="000725F1" w:rsidRDefault="000725F1" w:rsidP="000725F1">
      <w:pPr>
        <w:pStyle w:val="ListParagraph"/>
        <w:spacing w:after="0"/>
        <w:ind w:left="765"/>
        <w:rPr>
          <w:rFonts w:cs="Calibri"/>
          <w:b/>
          <w:sz w:val="36"/>
          <w:szCs w:val="32"/>
        </w:rPr>
      </w:pPr>
    </w:p>
    <w:p w14:paraId="07E92384" w14:textId="77777777" w:rsidR="000725F1" w:rsidRDefault="000725F1" w:rsidP="000725F1">
      <w:pPr>
        <w:pStyle w:val="ListParagraph"/>
        <w:spacing w:after="0"/>
        <w:ind w:left="765"/>
        <w:rPr>
          <w:rFonts w:cs="Calibri"/>
          <w:b/>
          <w:sz w:val="36"/>
          <w:szCs w:val="32"/>
        </w:rPr>
      </w:pPr>
    </w:p>
    <w:p w14:paraId="16043C3F" w14:textId="77777777" w:rsidR="000725F1" w:rsidRDefault="000725F1" w:rsidP="000725F1">
      <w:pPr>
        <w:pStyle w:val="ListParagraph"/>
        <w:spacing w:after="0"/>
        <w:ind w:left="765"/>
        <w:rPr>
          <w:rFonts w:cs="Calibri"/>
          <w:b/>
          <w:sz w:val="36"/>
          <w:szCs w:val="32"/>
        </w:rPr>
      </w:pPr>
    </w:p>
    <w:p w14:paraId="3B8806B1" w14:textId="77777777" w:rsidR="000725F1" w:rsidRDefault="000725F1" w:rsidP="000725F1">
      <w:pPr>
        <w:pStyle w:val="ListParagraph"/>
        <w:spacing w:after="0"/>
        <w:ind w:left="765"/>
        <w:rPr>
          <w:rFonts w:cs="Calibri"/>
          <w:b/>
          <w:sz w:val="36"/>
          <w:szCs w:val="32"/>
        </w:rPr>
      </w:pPr>
    </w:p>
    <w:p w14:paraId="6C758AEA" w14:textId="77777777" w:rsidR="000725F1" w:rsidRDefault="000725F1" w:rsidP="000725F1">
      <w:pPr>
        <w:pStyle w:val="ListParagraph"/>
        <w:spacing w:after="0"/>
        <w:ind w:left="765"/>
        <w:rPr>
          <w:rFonts w:cs="Calibri"/>
          <w:b/>
          <w:sz w:val="36"/>
          <w:szCs w:val="32"/>
        </w:rPr>
      </w:pPr>
      <w:r w:rsidRPr="00011937">
        <w:rPr>
          <w:rFonts w:cs="Calibri"/>
          <w:b/>
          <w:noProof/>
          <w:sz w:val="36"/>
          <w:szCs w:val="32"/>
        </w:rPr>
        <w:drawing>
          <wp:anchor distT="0" distB="0" distL="114300" distR="114300" simplePos="0" relativeHeight="251664400" behindDoc="1" locked="0" layoutInCell="1" allowOverlap="1" wp14:anchorId="78F34994" wp14:editId="285A9BD1">
            <wp:simplePos x="0" y="0"/>
            <wp:positionH relativeFrom="margin">
              <wp:posOffset>-116840</wp:posOffset>
            </wp:positionH>
            <wp:positionV relativeFrom="page">
              <wp:posOffset>1529080</wp:posOffset>
            </wp:positionV>
            <wp:extent cx="5731510" cy="2590165"/>
            <wp:effectExtent l="0" t="0" r="2540" b="635"/>
            <wp:wrapTight wrapText="bothSides">
              <wp:wrapPolygon edited="0">
                <wp:start x="0" y="0"/>
                <wp:lineTo x="0" y="21446"/>
                <wp:lineTo x="21538" y="21446"/>
                <wp:lineTo x="21538" y="0"/>
                <wp:lineTo x="0" y="0"/>
              </wp:wrapPolygon>
            </wp:wrapTight>
            <wp:docPr id="65642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24887" name=""/>
                    <pic:cNvPicPr/>
                  </pic:nvPicPr>
                  <pic:blipFill>
                    <a:blip r:embed="rId50">
                      <a:extLst>
                        <a:ext uri="{28A0092B-C50C-407E-A947-70E740481C1C}">
                          <a14:useLocalDpi xmlns:a14="http://schemas.microsoft.com/office/drawing/2010/main" val="0"/>
                        </a:ext>
                      </a:extLst>
                    </a:blip>
                    <a:stretch>
                      <a:fillRect/>
                    </a:stretch>
                  </pic:blipFill>
                  <pic:spPr>
                    <a:xfrm>
                      <a:off x="0" y="0"/>
                      <a:ext cx="5731510" cy="2590165"/>
                    </a:xfrm>
                    <a:prstGeom prst="rect">
                      <a:avLst/>
                    </a:prstGeom>
                  </pic:spPr>
                </pic:pic>
              </a:graphicData>
            </a:graphic>
          </wp:anchor>
        </w:drawing>
      </w:r>
    </w:p>
    <w:p w14:paraId="745F324F" w14:textId="77777777" w:rsidR="000725F1" w:rsidRDefault="000725F1" w:rsidP="000725F1">
      <w:pPr>
        <w:pStyle w:val="ListParagraph"/>
        <w:spacing w:after="0"/>
        <w:ind w:left="765"/>
        <w:rPr>
          <w:rFonts w:cs="Calibri"/>
          <w:b/>
          <w:sz w:val="36"/>
          <w:szCs w:val="32"/>
        </w:rPr>
      </w:pPr>
    </w:p>
    <w:p w14:paraId="0319F1EB" w14:textId="77777777" w:rsidR="000725F1" w:rsidRDefault="000725F1" w:rsidP="000725F1">
      <w:pPr>
        <w:pStyle w:val="ListParagraph"/>
        <w:spacing w:after="0"/>
        <w:ind w:left="765"/>
        <w:rPr>
          <w:rFonts w:cs="Calibri"/>
          <w:b/>
          <w:sz w:val="36"/>
          <w:szCs w:val="32"/>
        </w:rPr>
      </w:pPr>
    </w:p>
    <w:p w14:paraId="15628988" w14:textId="77777777" w:rsidR="000725F1" w:rsidRDefault="000725F1" w:rsidP="000725F1">
      <w:pPr>
        <w:rPr>
          <w:rFonts w:cs="Calibri"/>
          <w:b/>
          <w:sz w:val="36"/>
          <w:szCs w:val="32"/>
        </w:rPr>
      </w:pPr>
      <w:r>
        <w:rPr>
          <w:rFonts w:cs="Calibri"/>
          <w:b/>
          <w:sz w:val="36"/>
          <w:szCs w:val="32"/>
        </w:rPr>
        <w:br w:type="page"/>
      </w:r>
    </w:p>
    <w:p w14:paraId="23709074" w14:textId="77777777" w:rsidR="000725F1" w:rsidRPr="00215813" w:rsidRDefault="000725F1" w:rsidP="00215813">
      <w:pPr>
        <w:spacing w:after="0"/>
        <w:rPr>
          <w:rFonts w:cs="Calibri"/>
          <w:b/>
          <w:sz w:val="36"/>
          <w:szCs w:val="32"/>
        </w:rPr>
      </w:pPr>
    </w:p>
    <w:p w14:paraId="306282FE" w14:textId="3D210DFE" w:rsidR="000725F1" w:rsidRPr="00215813" w:rsidRDefault="000725F1" w:rsidP="000725F1">
      <w:pPr>
        <w:pStyle w:val="ListParagraph"/>
        <w:spacing w:after="0"/>
        <w:ind w:left="0"/>
        <w:rPr>
          <w:rFonts w:asciiTheme="minorHAnsi" w:eastAsiaTheme="minorHAnsi" w:hAnsiTheme="minorHAnsi" w:cs="Calibri"/>
          <w:b/>
          <w:sz w:val="28"/>
          <w:szCs w:val="24"/>
        </w:rPr>
      </w:pPr>
      <w:r w:rsidRPr="00215813">
        <w:rPr>
          <w:rFonts w:cs="Calibri"/>
          <w:b/>
          <w:noProof/>
          <w:sz w:val="28"/>
          <w:szCs w:val="28"/>
        </w:rPr>
        <w:drawing>
          <wp:anchor distT="0" distB="0" distL="114300" distR="114300" simplePos="0" relativeHeight="251666448" behindDoc="1" locked="0" layoutInCell="1" allowOverlap="1" wp14:anchorId="37186DE1" wp14:editId="3F3C191F">
            <wp:simplePos x="0" y="0"/>
            <wp:positionH relativeFrom="margin">
              <wp:align>right</wp:align>
            </wp:positionH>
            <wp:positionV relativeFrom="margin">
              <wp:align>bottom</wp:align>
            </wp:positionV>
            <wp:extent cx="5731510" cy="7657465"/>
            <wp:effectExtent l="0" t="0" r="2540" b="635"/>
            <wp:wrapTight wrapText="bothSides">
              <wp:wrapPolygon edited="0">
                <wp:start x="0" y="0"/>
                <wp:lineTo x="0" y="21548"/>
                <wp:lineTo x="21538" y="21548"/>
                <wp:lineTo x="21538" y="0"/>
                <wp:lineTo x="0" y="0"/>
              </wp:wrapPolygon>
            </wp:wrapTight>
            <wp:docPr id="96308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85418" name=""/>
                    <pic:cNvPicPr/>
                  </pic:nvPicPr>
                  <pic:blipFill>
                    <a:blip r:embed="rId51">
                      <a:extLst>
                        <a:ext uri="{28A0092B-C50C-407E-A947-70E740481C1C}">
                          <a14:useLocalDpi xmlns:a14="http://schemas.microsoft.com/office/drawing/2010/main" val="0"/>
                        </a:ext>
                      </a:extLst>
                    </a:blip>
                    <a:stretch>
                      <a:fillRect/>
                    </a:stretch>
                  </pic:blipFill>
                  <pic:spPr>
                    <a:xfrm>
                      <a:off x="0" y="0"/>
                      <a:ext cx="5731510" cy="7657465"/>
                    </a:xfrm>
                    <a:prstGeom prst="rect">
                      <a:avLst/>
                    </a:prstGeom>
                  </pic:spPr>
                </pic:pic>
              </a:graphicData>
            </a:graphic>
          </wp:anchor>
        </w:drawing>
      </w:r>
      <w:r w:rsidR="00215813" w:rsidRPr="00215813">
        <w:rPr>
          <w:rFonts w:cs="Calibri"/>
          <w:b/>
          <w:sz w:val="28"/>
          <w:szCs w:val="28"/>
        </w:rPr>
        <w:t>At</w:t>
      </w:r>
      <w:r w:rsidRPr="00215813">
        <w:rPr>
          <w:rFonts w:asciiTheme="minorHAnsi" w:eastAsiaTheme="minorHAnsi" w:hAnsiTheme="minorHAnsi" w:cs="Calibri"/>
          <w:b/>
          <w:sz w:val="28"/>
          <w:szCs w:val="28"/>
        </w:rPr>
        <w:t>tach</w:t>
      </w:r>
      <w:r w:rsidRPr="00215813">
        <w:rPr>
          <w:rFonts w:asciiTheme="minorHAnsi" w:eastAsiaTheme="minorHAnsi" w:hAnsiTheme="minorHAnsi" w:cs="Calibri"/>
          <w:b/>
          <w:sz w:val="28"/>
          <w:szCs w:val="24"/>
        </w:rPr>
        <w:t xml:space="preserve">ment 4: Records to be kept </w:t>
      </w:r>
    </w:p>
    <w:p w14:paraId="4E480BC3" w14:textId="47BD6501" w:rsidR="000725F1" w:rsidRDefault="000725F1" w:rsidP="000725F1">
      <w:pPr>
        <w:rPr>
          <w:rFonts w:cs="Calibri"/>
          <w:b/>
          <w:sz w:val="36"/>
          <w:szCs w:val="32"/>
        </w:rPr>
      </w:pPr>
    </w:p>
    <w:p w14:paraId="3CF8083D" w14:textId="77777777" w:rsidR="000725F1" w:rsidRDefault="000725F1" w:rsidP="000725F1">
      <w:pPr>
        <w:pStyle w:val="ListParagraph"/>
        <w:spacing w:after="0"/>
        <w:ind w:left="765"/>
        <w:rPr>
          <w:rFonts w:cs="Calibri"/>
          <w:b/>
          <w:sz w:val="36"/>
          <w:szCs w:val="32"/>
        </w:rPr>
      </w:pPr>
    </w:p>
    <w:p w14:paraId="6FB00A73" w14:textId="289D1189" w:rsidR="000725F1" w:rsidRPr="006473B0" w:rsidRDefault="000725F1" w:rsidP="006473B0">
      <w:pPr>
        <w:rPr>
          <w:rFonts w:cs="Calibri"/>
          <w:b/>
          <w:sz w:val="36"/>
          <w:szCs w:val="32"/>
        </w:rPr>
      </w:pPr>
      <w:r w:rsidRPr="00EE57B2">
        <w:rPr>
          <w:noProof/>
        </w:rPr>
        <w:drawing>
          <wp:anchor distT="0" distB="0" distL="114300" distR="114300" simplePos="0" relativeHeight="251665424" behindDoc="1" locked="0" layoutInCell="1" allowOverlap="1" wp14:anchorId="7F9C7F91" wp14:editId="31D6DE8E">
            <wp:simplePos x="0" y="0"/>
            <wp:positionH relativeFrom="margin">
              <wp:align>right</wp:align>
            </wp:positionH>
            <wp:positionV relativeFrom="page">
              <wp:posOffset>1466850</wp:posOffset>
            </wp:positionV>
            <wp:extent cx="5731510" cy="3015615"/>
            <wp:effectExtent l="0" t="0" r="2540" b="0"/>
            <wp:wrapTight wrapText="bothSides">
              <wp:wrapPolygon edited="0">
                <wp:start x="0" y="0"/>
                <wp:lineTo x="0" y="21423"/>
                <wp:lineTo x="21538" y="21423"/>
                <wp:lineTo x="21538" y="0"/>
                <wp:lineTo x="0" y="0"/>
              </wp:wrapPolygon>
            </wp:wrapTight>
            <wp:docPr id="157345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3037" name=""/>
                    <pic:cNvPicPr/>
                  </pic:nvPicPr>
                  <pic:blipFill>
                    <a:blip r:embed="rId52">
                      <a:extLst>
                        <a:ext uri="{28A0092B-C50C-407E-A947-70E740481C1C}">
                          <a14:useLocalDpi xmlns:a14="http://schemas.microsoft.com/office/drawing/2010/main" val="0"/>
                        </a:ext>
                      </a:extLst>
                    </a:blip>
                    <a:stretch>
                      <a:fillRect/>
                    </a:stretch>
                  </pic:blipFill>
                  <pic:spPr>
                    <a:xfrm>
                      <a:off x="0" y="0"/>
                      <a:ext cx="5731510" cy="3015615"/>
                    </a:xfrm>
                    <a:prstGeom prst="rect">
                      <a:avLst/>
                    </a:prstGeom>
                  </pic:spPr>
                </pic:pic>
              </a:graphicData>
            </a:graphic>
          </wp:anchor>
        </w:drawing>
      </w:r>
    </w:p>
    <w:p w14:paraId="4F8DBF42" w14:textId="77777777" w:rsidR="000725F1" w:rsidRPr="0056678E" w:rsidRDefault="000725F1" w:rsidP="000725F1">
      <w:pPr>
        <w:pStyle w:val="ListParagraph"/>
        <w:spacing w:after="0"/>
        <w:ind w:left="0"/>
        <w:rPr>
          <w:rFonts w:cs="Calibri"/>
          <w:b/>
          <w:szCs w:val="20"/>
        </w:rPr>
      </w:pPr>
      <w:r w:rsidRPr="0056678E">
        <w:rPr>
          <w:rFonts w:cs="Calibri"/>
          <w:b/>
          <w:sz w:val="36"/>
          <w:szCs w:val="32"/>
        </w:rPr>
        <w:t>Sources</w:t>
      </w:r>
      <w:r w:rsidRPr="0056678E">
        <w:rPr>
          <w:rFonts w:cs="Calibri"/>
          <w:b/>
          <w:sz w:val="36"/>
          <w:szCs w:val="32"/>
        </w:rPr>
        <w:br/>
      </w:r>
      <w:r w:rsidRPr="0056678E">
        <w:rPr>
          <w:rFonts w:cs="Calibri"/>
          <w:b/>
          <w:szCs w:val="20"/>
        </w:rPr>
        <w:t>Education and Care Services National Regulations 2011</w:t>
      </w:r>
      <w:r w:rsidRPr="0056678E">
        <w:rPr>
          <w:rFonts w:cs="Calibri"/>
          <w:b/>
          <w:szCs w:val="20"/>
        </w:rPr>
        <w:br/>
        <w:t xml:space="preserve">National Quality Standard </w:t>
      </w:r>
    </w:p>
    <w:p w14:paraId="0BEF2CF5" w14:textId="77777777" w:rsidR="000725F1" w:rsidRDefault="000725F1" w:rsidP="000725F1">
      <w:pPr>
        <w:spacing w:after="0"/>
        <w:rPr>
          <w:rFonts w:cs="Calibri"/>
          <w:b/>
          <w:szCs w:val="20"/>
        </w:rPr>
      </w:pPr>
      <w:r>
        <w:rPr>
          <w:rFonts w:cs="Calibri"/>
          <w:b/>
          <w:szCs w:val="20"/>
        </w:rPr>
        <w:t>Early Years Learning Framework</w:t>
      </w:r>
      <w:r>
        <w:rPr>
          <w:rFonts w:cs="Calibri"/>
          <w:b/>
          <w:szCs w:val="20"/>
        </w:rPr>
        <w:br/>
        <w:t xml:space="preserve">Corporate Governance Principles and Recommendations </w:t>
      </w:r>
      <w:r w:rsidRPr="0043277A">
        <w:rPr>
          <w:rFonts w:cs="Calibri"/>
          <w:b/>
          <w:szCs w:val="20"/>
        </w:rPr>
        <w:t xml:space="preserve">ASX </w:t>
      </w:r>
      <w:r>
        <w:rPr>
          <w:rFonts w:cs="Calibri"/>
          <w:b/>
          <w:szCs w:val="20"/>
        </w:rPr>
        <w:t>Corporate Governance Council</w:t>
      </w:r>
    </w:p>
    <w:p w14:paraId="719C6EA5" w14:textId="77777777" w:rsidR="000725F1" w:rsidRPr="00303A10" w:rsidRDefault="000725F1" w:rsidP="000725F1">
      <w:pPr>
        <w:spacing w:after="0"/>
        <w:rPr>
          <w:rFonts w:cs="Calibri"/>
          <w:b/>
          <w:sz w:val="20"/>
          <w:szCs w:val="20"/>
        </w:rPr>
      </w:pPr>
    </w:p>
    <w:p w14:paraId="194DA043" w14:textId="77777777" w:rsidR="000725F1" w:rsidRPr="00691501" w:rsidRDefault="000725F1" w:rsidP="000725F1">
      <w:pPr>
        <w:rPr>
          <w:rFonts w:cs="Calibri"/>
          <w:b/>
          <w:sz w:val="36"/>
          <w:szCs w:val="32"/>
        </w:rPr>
      </w:pPr>
      <w:r w:rsidRPr="00512351">
        <w:rPr>
          <w:rFonts w:cs="Calibri"/>
          <w:b/>
          <w:sz w:val="36"/>
          <w:szCs w:val="36"/>
        </w:rPr>
        <w:t>Review</w:t>
      </w:r>
      <w:r>
        <w:rPr>
          <w:rFonts w:cs="Calibri"/>
          <w:b/>
          <w:sz w:val="32"/>
          <w:szCs w:val="32"/>
        </w:rPr>
        <w:br/>
      </w:r>
      <w:r w:rsidRPr="00691501">
        <w:rPr>
          <w:rFonts w:cs="Calibri"/>
          <w:szCs w:val="20"/>
        </w:rPr>
        <w:t xml:space="preserve">The policy will be reviewed annually. </w:t>
      </w:r>
      <w:r w:rsidRPr="00691501">
        <w:rPr>
          <w:rFonts w:cs="Calibri"/>
          <w:b/>
          <w:sz w:val="36"/>
          <w:szCs w:val="32"/>
        </w:rPr>
        <w:br/>
      </w:r>
      <w:r w:rsidRPr="00691501">
        <w:rPr>
          <w:rFonts w:cs="Calibri"/>
          <w:szCs w:val="20"/>
        </w:rPr>
        <w:t>The review will be conducted by:</w:t>
      </w:r>
    </w:p>
    <w:p w14:paraId="5209E89B" w14:textId="77777777" w:rsidR="000725F1" w:rsidRPr="00691501" w:rsidRDefault="000725F1" w:rsidP="000725F1">
      <w:pPr>
        <w:numPr>
          <w:ilvl w:val="0"/>
          <w:numId w:val="4"/>
        </w:numPr>
        <w:spacing w:after="0" w:line="276" w:lineRule="auto"/>
        <w:ind w:left="760" w:hanging="357"/>
        <w:rPr>
          <w:rFonts w:cs="Calibri"/>
          <w:szCs w:val="20"/>
        </w:rPr>
      </w:pPr>
      <w:r w:rsidRPr="00691501">
        <w:rPr>
          <w:rFonts w:cs="Calibri"/>
          <w:szCs w:val="20"/>
        </w:rPr>
        <w:t>Management</w:t>
      </w:r>
    </w:p>
    <w:p w14:paraId="612D59F9" w14:textId="77777777" w:rsidR="000725F1" w:rsidRPr="00691501" w:rsidRDefault="000725F1" w:rsidP="000725F1">
      <w:pPr>
        <w:numPr>
          <w:ilvl w:val="0"/>
          <w:numId w:val="4"/>
        </w:numPr>
        <w:spacing w:after="0" w:line="276" w:lineRule="auto"/>
        <w:ind w:left="760" w:hanging="357"/>
        <w:rPr>
          <w:rFonts w:cs="Calibri"/>
          <w:szCs w:val="20"/>
        </w:rPr>
      </w:pPr>
      <w:r w:rsidRPr="00691501">
        <w:rPr>
          <w:rFonts w:cs="Calibri"/>
          <w:szCs w:val="20"/>
        </w:rPr>
        <w:t>Employees</w:t>
      </w:r>
    </w:p>
    <w:p w14:paraId="23E1933B" w14:textId="77777777" w:rsidR="000725F1" w:rsidRPr="00691501" w:rsidRDefault="000725F1" w:rsidP="000725F1">
      <w:pPr>
        <w:numPr>
          <w:ilvl w:val="0"/>
          <w:numId w:val="4"/>
        </w:numPr>
        <w:spacing w:after="0" w:line="276" w:lineRule="auto"/>
        <w:ind w:left="760" w:hanging="357"/>
        <w:rPr>
          <w:rFonts w:cs="Calibri"/>
          <w:szCs w:val="20"/>
        </w:rPr>
      </w:pPr>
      <w:r w:rsidRPr="00691501">
        <w:rPr>
          <w:rFonts w:cs="Calibri"/>
          <w:szCs w:val="20"/>
        </w:rPr>
        <w:t xml:space="preserve">Families </w:t>
      </w:r>
    </w:p>
    <w:p w14:paraId="7EBBAF3D" w14:textId="77777777" w:rsidR="006473B0" w:rsidRDefault="000725F1" w:rsidP="00CB6121">
      <w:pPr>
        <w:numPr>
          <w:ilvl w:val="0"/>
          <w:numId w:val="4"/>
        </w:numPr>
        <w:spacing w:after="0" w:line="276" w:lineRule="auto"/>
        <w:ind w:left="760" w:hanging="357"/>
        <w:rPr>
          <w:rFonts w:cs="Calibri"/>
          <w:szCs w:val="20"/>
        </w:rPr>
        <w:sectPr w:rsidR="006473B0" w:rsidSect="00D17DDC">
          <w:type w:val="oddPage"/>
          <w:pgSz w:w="11906" w:h="16838"/>
          <w:pgMar w:top="1440" w:right="1440" w:bottom="1440" w:left="1440" w:header="708" w:footer="708" w:gutter="0"/>
          <w:cols w:space="708"/>
          <w:docGrid w:linePitch="360"/>
        </w:sectPr>
      </w:pPr>
      <w:r w:rsidRPr="00691501">
        <w:rPr>
          <w:rFonts w:cs="Calibri"/>
          <w:szCs w:val="20"/>
        </w:rPr>
        <w:t>Interested Parties</w:t>
      </w:r>
    </w:p>
    <w:p w14:paraId="386A5568" w14:textId="3259B3AE" w:rsidR="00587A37" w:rsidRPr="00D9213C" w:rsidRDefault="00B073A7" w:rsidP="00D9213C">
      <w:pPr>
        <w:pStyle w:val="PolicyHeaders"/>
      </w:pPr>
      <w:bookmarkStart w:id="43" w:name="_Toc138933425"/>
      <w:bookmarkEnd w:id="42"/>
      <w:r>
        <w:rPr>
          <w:lang w:val="en-US"/>
        </w:rPr>
        <w:lastRenderedPageBreak/>
        <w:t xml:space="preserve">Complaints and </w:t>
      </w:r>
      <w:r w:rsidR="00587A37" w:rsidRPr="00D9213C">
        <w:t>Grievance Policy</w:t>
      </w:r>
      <w:bookmarkEnd w:id="43"/>
    </w:p>
    <w:p w14:paraId="625B5830" w14:textId="77777777" w:rsidR="00587A37" w:rsidRDefault="00587A37" w:rsidP="00587A37">
      <w:pPr>
        <w:rPr>
          <w:rFonts w:ascii="Calibri" w:hAnsi="Calibri" w:cs="Calibri"/>
        </w:rPr>
      </w:pPr>
    </w:p>
    <w:p w14:paraId="6553085F" w14:textId="77777777" w:rsidR="00587A37" w:rsidRDefault="00587A37" w:rsidP="00587A37">
      <w:pPr>
        <w:rPr>
          <w:rFonts w:cs="Calibri"/>
          <w:b/>
          <w:sz w:val="36"/>
          <w:szCs w:val="36"/>
        </w:rPr>
      </w:pPr>
      <w:r>
        <w:rPr>
          <w:rFonts w:cs="Calibri"/>
          <w:b/>
          <w:sz w:val="36"/>
          <w:szCs w:val="36"/>
        </w:rPr>
        <w:t>NQS</w:t>
      </w:r>
    </w:p>
    <w:tbl>
      <w:tblPr>
        <w:tblpPr w:leftFromText="180" w:rightFromText="180" w:bottomFromText="200" w:vertAnchor="text" w:horzAnchor="margin" w:tblpY="539"/>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2"/>
        <w:gridCol w:w="851"/>
        <w:gridCol w:w="7716"/>
      </w:tblGrid>
      <w:tr w:rsidR="00587A37" w14:paraId="3684C1C1" w14:textId="77777777" w:rsidTr="00587A37">
        <w:tc>
          <w:tcPr>
            <w:tcW w:w="0" w:type="auto"/>
            <w:tcBorders>
              <w:top w:val="single" w:sz="4" w:space="0" w:color="BFBFBF"/>
              <w:left w:val="single" w:sz="4" w:space="0" w:color="BFBFBF"/>
              <w:bottom w:val="single" w:sz="4" w:space="0" w:color="BFBFBF"/>
              <w:right w:val="single" w:sz="4" w:space="0" w:color="BFBFBF"/>
            </w:tcBorders>
            <w:vAlign w:val="center"/>
            <w:hideMark/>
          </w:tcPr>
          <w:p w14:paraId="3D7503AC" w14:textId="77777777" w:rsidR="00587A37" w:rsidRDefault="00587A37">
            <w:pPr>
              <w:rPr>
                <w:rFonts w:cs="Calibri"/>
                <w:b/>
                <w:sz w:val="36"/>
                <w:szCs w:val="36"/>
              </w:rPr>
            </w:pPr>
          </w:p>
        </w:tc>
        <w:tc>
          <w:tcPr>
            <w:tcW w:w="851" w:type="dxa"/>
            <w:tcBorders>
              <w:top w:val="single" w:sz="4" w:space="0" w:color="BFBFBF"/>
              <w:left w:val="single" w:sz="4" w:space="0" w:color="BFBFBF"/>
              <w:bottom w:val="single" w:sz="4" w:space="0" w:color="BFBFBF"/>
              <w:right w:val="single" w:sz="4" w:space="0" w:color="BFBFBF"/>
            </w:tcBorders>
            <w:hideMark/>
          </w:tcPr>
          <w:p w14:paraId="4D1AAB2F" w14:textId="77777777" w:rsidR="00587A37" w:rsidRDefault="00587A37">
            <w:pPr>
              <w:spacing w:after="0" w:line="240" w:lineRule="auto"/>
              <w:rPr>
                <w:rFonts w:ascii="Calibri" w:eastAsia="Calibri" w:hAnsi="Calibri" w:cs="Calibri"/>
                <w:sz w:val="18"/>
              </w:rPr>
            </w:pPr>
            <w:r>
              <w:rPr>
                <w:rFonts w:cs="Calibri"/>
                <w:sz w:val="18"/>
              </w:rPr>
              <w:t>7.1</w:t>
            </w:r>
          </w:p>
        </w:tc>
        <w:tc>
          <w:tcPr>
            <w:tcW w:w="7716" w:type="dxa"/>
            <w:tcBorders>
              <w:top w:val="single" w:sz="4" w:space="0" w:color="BFBFBF"/>
              <w:left w:val="single" w:sz="4" w:space="0" w:color="BFBFBF"/>
              <w:bottom w:val="single" w:sz="4" w:space="0" w:color="BFBFBF"/>
              <w:right w:val="single" w:sz="4" w:space="0" w:color="BFBFBF"/>
            </w:tcBorders>
            <w:hideMark/>
          </w:tcPr>
          <w:p w14:paraId="132611C7" w14:textId="77777777" w:rsidR="00587A37" w:rsidRDefault="00587A37">
            <w:pPr>
              <w:pStyle w:val="Pa20"/>
              <w:spacing w:after="40"/>
              <w:rPr>
                <w:rFonts w:asciiTheme="minorHAnsi" w:hAnsiTheme="minorHAnsi" w:cstheme="minorHAnsi"/>
                <w:color w:val="000000"/>
                <w:sz w:val="18"/>
                <w:szCs w:val="18"/>
              </w:rPr>
            </w:pPr>
            <w:r>
              <w:rPr>
                <w:rFonts w:asciiTheme="minorHAnsi" w:hAnsiTheme="minorHAnsi" w:cstheme="minorHAnsi"/>
                <w:sz w:val="18"/>
                <w:szCs w:val="18"/>
              </w:rPr>
              <w:t>Governance supports the operation of a quality service.</w:t>
            </w:r>
          </w:p>
        </w:tc>
      </w:tr>
    </w:tbl>
    <w:p w14:paraId="1E09E760" w14:textId="77777777" w:rsidR="00587A37" w:rsidRDefault="00587A37" w:rsidP="00587A37">
      <w:pPr>
        <w:rPr>
          <w:rFonts w:ascii="Calibri" w:eastAsia="Calibri" w:hAnsi="Calibri" w:cs="Calibri"/>
          <w:b/>
          <w:sz w:val="36"/>
          <w:szCs w:val="32"/>
        </w:rPr>
      </w:pPr>
    </w:p>
    <w:p w14:paraId="7CFE14AE" w14:textId="77777777" w:rsidR="00587A37" w:rsidRDefault="00587A37" w:rsidP="00587A37">
      <w:pPr>
        <w:pStyle w:val="NoSpacing"/>
        <w:rPr>
          <w:rFonts w:cs="Calibri"/>
          <w:b/>
          <w:sz w:val="36"/>
          <w:szCs w:val="36"/>
        </w:rPr>
      </w:pPr>
      <w:r>
        <w:rPr>
          <w:rFonts w:cs="Calibri"/>
          <w:b/>
          <w:sz w:val="36"/>
          <w:szCs w:val="36"/>
        </w:rPr>
        <w:t>National Regulations</w:t>
      </w:r>
    </w:p>
    <w:tbl>
      <w:tblPr>
        <w:tblpPr w:leftFromText="180" w:rightFromText="180" w:bottomFromText="20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0"/>
        <w:gridCol w:w="7505"/>
      </w:tblGrid>
      <w:tr w:rsidR="00587A37" w14:paraId="5497AC60" w14:textId="77777777" w:rsidTr="00587A37">
        <w:tc>
          <w:tcPr>
            <w:tcW w:w="675" w:type="dxa"/>
            <w:tcBorders>
              <w:top w:val="single" w:sz="4" w:space="0" w:color="BFBFBF"/>
              <w:left w:val="single" w:sz="4" w:space="0" w:color="BFBFBF"/>
              <w:bottom w:val="single" w:sz="4" w:space="0" w:color="BFBFBF"/>
              <w:right w:val="single" w:sz="4" w:space="0" w:color="BFBFBF"/>
            </w:tcBorders>
            <w:hideMark/>
          </w:tcPr>
          <w:p w14:paraId="3A6C4A00" w14:textId="77777777" w:rsidR="00587A37" w:rsidRDefault="00587A37">
            <w:pPr>
              <w:pStyle w:val="NoSpacing"/>
              <w:spacing w:line="276" w:lineRule="auto"/>
              <w:rPr>
                <w:rFonts w:cs="Calibri"/>
                <w:sz w:val="18"/>
              </w:rPr>
            </w:pPr>
            <w:r>
              <w:rPr>
                <w:rFonts w:cs="Calibri"/>
                <w:sz w:val="18"/>
              </w:rPr>
              <w:t>Regs</w:t>
            </w:r>
          </w:p>
        </w:tc>
        <w:tc>
          <w:tcPr>
            <w:tcW w:w="851" w:type="dxa"/>
            <w:tcBorders>
              <w:top w:val="single" w:sz="4" w:space="0" w:color="BFBFBF"/>
              <w:left w:val="single" w:sz="4" w:space="0" w:color="BFBFBF"/>
              <w:bottom w:val="single" w:sz="4" w:space="0" w:color="BFBFBF"/>
              <w:right w:val="single" w:sz="4" w:space="0" w:color="BFBFBF"/>
            </w:tcBorders>
            <w:hideMark/>
          </w:tcPr>
          <w:p w14:paraId="675FC654" w14:textId="77777777" w:rsidR="00587A37" w:rsidRDefault="00587A37">
            <w:pPr>
              <w:pStyle w:val="NoSpacing"/>
              <w:spacing w:line="276" w:lineRule="auto"/>
              <w:rPr>
                <w:rFonts w:cs="Calibri"/>
                <w:sz w:val="18"/>
              </w:rPr>
            </w:pPr>
            <w:r>
              <w:rPr>
                <w:rFonts w:cs="Calibri"/>
                <w:sz w:val="18"/>
              </w:rPr>
              <w:t>168</w:t>
            </w:r>
          </w:p>
        </w:tc>
        <w:tc>
          <w:tcPr>
            <w:tcW w:w="7716" w:type="dxa"/>
            <w:tcBorders>
              <w:top w:val="single" w:sz="4" w:space="0" w:color="BFBFBF"/>
              <w:left w:val="single" w:sz="4" w:space="0" w:color="BFBFBF"/>
              <w:bottom w:val="single" w:sz="4" w:space="0" w:color="BFBFBF"/>
              <w:right w:val="single" w:sz="4" w:space="0" w:color="BFBFBF"/>
            </w:tcBorders>
            <w:hideMark/>
          </w:tcPr>
          <w:p w14:paraId="604866AC" w14:textId="77777777" w:rsidR="00587A37" w:rsidRDefault="00587A37">
            <w:pPr>
              <w:pStyle w:val="NoSpacing"/>
              <w:spacing w:line="276" w:lineRule="auto"/>
              <w:rPr>
                <w:rFonts w:cs="Calibri"/>
                <w:color w:val="000000"/>
                <w:sz w:val="18"/>
              </w:rPr>
            </w:pPr>
            <w:r>
              <w:rPr>
                <w:rFonts w:cs="Calibri"/>
                <w:color w:val="000000"/>
                <w:sz w:val="18"/>
              </w:rPr>
              <w:t>Education and care service must have policies and procedures</w:t>
            </w:r>
          </w:p>
        </w:tc>
      </w:tr>
    </w:tbl>
    <w:p w14:paraId="3865F1E3" w14:textId="77777777" w:rsidR="00587A37" w:rsidRDefault="00587A37" w:rsidP="00587A37">
      <w:pPr>
        <w:rPr>
          <w:rFonts w:cs="Calibri"/>
        </w:rPr>
      </w:pPr>
      <w:r>
        <w:rPr>
          <w:rFonts w:cs="Calibri"/>
          <w:b/>
          <w:sz w:val="36"/>
          <w:szCs w:val="32"/>
        </w:rPr>
        <w:t>Aim</w:t>
      </w:r>
      <w:r>
        <w:rPr>
          <w:rFonts w:cs="Calibri"/>
          <w:b/>
          <w:sz w:val="36"/>
          <w:szCs w:val="32"/>
        </w:rPr>
        <w:br/>
      </w:r>
      <w:r>
        <w:rPr>
          <w:rFonts w:cs="Calibri"/>
        </w:rPr>
        <w:t>To ensure that all grievances (complaints) are investigated in a timely, transparent, thorough and impartial manner, and that affected parties are advised of the outcome and their rights of appeal.</w:t>
      </w:r>
    </w:p>
    <w:p w14:paraId="39FD55F3" w14:textId="77777777" w:rsidR="00587A37" w:rsidRDefault="00587A37" w:rsidP="00587A37">
      <w:pPr>
        <w:pStyle w:val="NoSpacing"/>
        <w:rPr>
          <w:rFonts w:cs="Calibri"/>
        </w:rPr>
      </w:pPr>
      <w:r>
        <w:rPr>
          <w:rFonts w:cs="Calibri"/>
          <w:b/>
          <w:sz w:val="36"/>
          <w:szCs w:val="32"/>
        </w:rPr>
        <w:t>Related Policies</w:t>
      </w:r>
    </w:p>
    <w:p w14:paraId="46D725DE" w14:textId="77777777" w:rsidR="00587A37" w:rsidRDefault="00587A37" w:rsidP="00587A37">
      <w:pPr>
        <w:pStyle w:val="NoSpacing"/>
        <w:rPr>
          <w:rFonts w:cs="Calibri"/>
        </w:rPr>
      </w:pPr>
      <w:r>
        <w:rPr>
          <w:rFonts w:cs="Calibri"/>
        </w:rPr>
        <w:t>Educator and Management Policy</w:t>
      </w:r>
    </w:p>
    <w:p w14:paraId="46D48047" w14:textId="77777777" w:rsidR="00587A37" w:rsidRDefault="00587A37" w:rsidP="00587A37">
      <w:pPr>
        <w:pStyle w:val="NoSpacing"/>
        <w:rPr>
          <w:rFonts w:cs="Calibri"/>
        </w:rPr>
      </w:pPr>
      <w:r>
        <w:rPr>
          <w:rFonts w:cs="Calibri"/>
        </w:rPr>
        <w:t>Privacy and Confidentiality Policy</w:t>
      </w:r>
    </w:p>
    <w:p w14:paraId="6149FA55" w14:textId="77777777" w:rsidR="00587A37" w:rsidRDefault="00587A37" w:rsidP="00587A37">
      <w:pPr>
        <w:pStyle w:val="NoSpacing"/>
        <w:rPr>
          <w:rFonts w:cs="Calibri"/>
        </w:rPr>
      </w:pPr>
    </w:p>
    <w:p w14:paraId="6E158736" w14:textId="79C0CC5C" w:rsidR="00587A37" w:rsidRDefault="00587A37" w:rsidP="00587A37">
      <w:pPr>
        <w:spacing w:after="0"/>
        <w:rPr>
          <w:rFonts w:cs="Calibri"/>
          <w:b/>
          <w:sz w:val="36"/>
          <w:szCs w:val="32"/>
        </w:rPr>
      </w:pPr>
      <w:r>
        <w:rPr>
          <w:rFonts w:cs="Calibri"/>
          <w:b/>
          <w:sz w:val="36"/>
          <w:szCs w:val="32"/>
        </w:rPr>
        <w:t>Managing Breaches and Complaints</w:t>
      </w:r>
    </w:p>
    <w:p w14:paraId="4AF117E1" w14:textId="46D2676E" w:rsidR="00587A37" w:rsidRDefault="00587A37" w:rsidP="00587A37">
      <w:pPr>
        <w:pStyle w:val="NormalWeb"/>
        <w:spacing w:before="0" w:beforeAutospacing="0" w:after="0" w:afterAutospacing="0" w:line="276" w:lineRule="auto"/>
        <w:rPr>
          <w:rFonts w:ascii="Calibri" w:eastAsia="Calibri" w:hAnsi="Calibri" w:cs="Calibri"/>
          <w:snapToGrid w:val="0"/>
          <w:sz w:val="22"/>
          <w:szCs w:val="22"/>
          <w:lang w:val="en-AU"/>
        </w:rPr>
      </w:pPr>
      <w:r>
        <w:rPr>
          <w:rFonts w:ascii="Calibri" w:eastAsia="Calibri" w:hAnsi="Calibri" w:cs="Calibri"/>
          <w:snapToGrid w:val="0"/>
          <w:sz w:val="22"/>
          <w:szCs w:val="22"/>
          <w:lang w:val="en-AU"/>
        </w:rPr>
        <w:t xml:space="preserve">All breaches of our Code of Conduct (including corruption, maladministration and waste of resources) and complaints or grievances from educators, staff members, families, visitors and volunteers associated with the workplace will be managed in line with our </w:t>
      </w:r>
      <w:r w:rsidR="004B64AF">
        <w:rPr>
          <w:rFonts w:ascii="Calibri" w:eastAsia="Calibri" w:hAnsi="Calibri" w:cs="Calibri"/>
          <w:snapToGrid w:val="0"/>
          <w:sz w:val="22"/>
          <w:szCs w:val="22"/>
          <w:lang w:val="en-AU"/>
        </w:rPr>
        <w:t xml:space="preserve">Complaints and </w:t>
      </w:r>
      <w:r>
        <w:rPr>
          <w:rFonts w:ascii="Calibri" w:eastAsia="Calibri" w:hAnsi="Calibri" w:cs="Calibri"/>
          <w:snapToGrid w:val="0"/>
          <w:sz w:val="22"/>
          <w:szCs w:val="22"/>
          <w:lang w:val="en-AU"/>
        </w:rPr>
        <w:t xml:space="preserve">Grievance Guidelines. </w:t>
      </w:r>
    </w:p>
    <w:p w14:paraId="1E2DF6EB" w14:textId="0F73644E" w:rsidR="00587A37" w:rsidRDefault="00587A37" w:rsidP="00587A37">
      <w:pPr>
        <w:pStyle w:val="NormalWeb"/>
        <w:spacing w:before="0" w:beforeAutospacing="0" w:after="0" w:afterAutospacing="0" w:line="276" w:lineRule="auto"/>
        <w:rPr>
          <w:rFonts w:ascii="Calibri" w:eastAsia="Calibri" w:hAnsi="Calibri" w:cs="Calibri"/>
          <w:snapToGrid w:val="0"/>
          <w:sz w:val="22"/>
          <w:szCs w:val="22"/>
          <w:lang w:val="en-AU"/>
        </w:rPr>
      </w:pPr>
      <w:r>
        <w:rPr>
          <w:rFonts w:ascii="Calibri" w:eastAsia="Calibri" w:hAnsi="Calibri" w:cs="Calibri"/>
          <w:snapToGrid w:val="0"/>
          <w:sz w:val="22"/>
          <w:szCs w:val="22"/>
          <w:lang w:val="en-AU"/>
        </w:rPr>
        <w:t>This includes incidents of bullying, discrimination</w:t>
      </w:r>
      <w:r w:rsidR="00103E4E">
        <w:rPr>
          <w:rFonts w:ascii="Calibri" w:eastAsia="Calibri" w:hAnsi="Calibri" w:cs="Calibri"/>
          <w:snapToGrid w:val="0"/>
          <w:sz w:val="22"/>
          <w:szCs w:val="22"/>
          <w:lang w:val="en-AU"/>
        </w:rPr>
        <w:t>, racism</w:t>
      </w:r>
      <w:r>
        <w:rPr>
          <w:rFonts w:ascii="Calibri" w:eastAsia="Calibri" w:hAnsi="Calibri" w:cs="Calibri"/>
          <w:snapToGrid w:val="0"/>
          <w:sz w:val="22"/>
          <w:szCs w:val="22"/>
          <w:lang w:val="en-AU"/>
        </w:rPr>
        <w:t xml:space="preserve"> and harassment at the Service. Our Service takes any incident of (alleged) bullying, discrimination</w:t>
      </w:r>
      <w:r w:rsidR="004B64AF">
        <w:rPr>
          <w:rFonts w:ascii="Calibri" w:eastAsia="Calibri" w:hAnsi="Calibri" w:cs="Calibri"/>
          <w:snapToGrid w:val="0"/>
          <w:sz w:val="22"/>
          <w:szCs w:val="22"/>
          <w:lang w:val="en-AU"/>
        </w:rPr>
        <w:t>, racism</w:t>
      </w:r>
      <w:r>
        <w:rPr>
          <w:rFonts w:ascii="Calibri" w:eastAsia="Calibri" w:hAnsi="Calibri" w:cs="Calibri"/>
          <w:snapToGrid w:val="0"/>
          <w:sz w:val="22"/>
          <w:szCs w:val="22"/>
          <w:lang w:val="en-AU"/>
        </w:rPr>
        <w:t xml:space="preserve"> or harassment very seriously because it can cause significant health and wellbeing issues for </w:t>
      </w:r>
      <w:r w:rsidR="00103E4E">
        <w:rPr>
          <w:rFonts w:ascii="Calibri" w:eastAsia="Calibri" w:hAnsi="Calibri" w:cs="Calibri"/>
          <w:snapToGrid w:val="0"/>
          <w:sz w:val="22"/>
          <w:szCs w:val="22"/>
          <w:lang w:val="en-AU"/>
        </w:rPr>
        <w:t xml:space="preserve">children as well as </w:t>
      </w:r>
      <w:r>
        <w:rPr>
          <w:rFonts w:ascii="Calibri" w:eastAsia="Calibri" w:hAnsi="Calibri" w:cs="Calibri"/>
          <w:snapToGrid w:val="0"/>
          <w:sz w:val="22"/>
          <w:szCs w:val="22"/>
          <w:lang w:val="en-AU"/>
        </w:rPr>
        <w:t xml:space="preserve">employees. </w:t>
      </w:r>
    </w:p>
    <w:p w14:paraId="64666997" w14:textId="77777777" w:rsidR="00587A37" w:rsidRDefault="00587A37" w:rsidP="00587A37">
      <w:pPr>
        <w:spacing w:after="0"/>
        <w:rPr>
          <w:rFonts w:ascii="Arial" w:eastAsia="Calibri" w:hAnsi="Arial" w:cs="Arial"/>
          <w:snapToGrid w:val="0"/>
          <w:sz w:val="20"/>
          <w:szCs w:val="20"/>
        </w:rPr>
      </w:pPr>
    </w:p>
    <w:p w14:paraId="47EDA5FD" w14:textId="55B484CF" w:rsidR="00587A37" w:rsidRDefault="00587A37" w:rsidP="00587A37">
      <w:pPr>
        <w:spacing w:after="0"/>
        <w:rPr>
          <w:rFonts w:cs="Calibri"/>
          <w:snapToGrid w:val="0"/>
        </w:rPr>
      </w:pPr>
      <w:r>
        <w:rPr>
          <w:rFonts w:cs="Calibri"/>
          <w:snapToGrid w:val="0"/>
        </w:rPr>
        <w:t xml:space="preserve">Grievances can occur in all </w:t>
      </w:r>
      <w:r w:rsidR="004B64AF">
        <w:rPr>
          <w:rFonts w:cs="Calibri"/>
          <w:snapToGrid w:val="0"/>
        </w:rPr>
        <w:t>centres</w:t>
      </w:r>
      <w:r>
        <w:rPr>
          <w:rFonts w:cs="Calibri"/>
          <w:snapToGrid w:val="0"/>
        </w:rPr>
        <w:t xml:space="preserve"> and handling them properly is important for maintaining a safe, healthy, harmonious and productive work environment. Documented grievance procedures are important because: </w:t>
      </w:r>
    </w:p>
    <w:p w14:paraId="1B5CF473" w14:textId="77777777" w:rsidR="00103E4E" w:rsidRPr="00537512" w:rsidRDefault="00103E4E" w:rsidP="00537512">
      <w:pPr>
        <w:spacing w:after="0"/>
        <w:rPr>
          <w:rFonts w:cs="Calibri"/>
          <w:snapToGrid w:val="0"/>
        </w:rPr>
      </w:pPr>
    </w:p>
    <w:p w14:paraId="0C920227" w14:textId="17B78982" w:rsidR="00537512" w:rsidRDefault="00537512" w:rsidP="00D93CC3">
      <w:pPr>
        <w:pStyle w:val="ListParagraph"/>
        <w:numPr>
          <w:ilvl w:val="0"/>
          <w:numId w:val="136"/>
        </w:numPr>
        <w:spacing w:after="0"/>
        <w:rPr>
          <w:rFonts w:cs="Calibri"/>
          <w:snapToGrid w:val="0"/>
        </w:rPr>
      </w:pPr>
      <w:r>
        <w:rPr>
          <w:rFonts w:cs="Calibri"/>
          <w:snapToGrid w:val="0"/>
        </w:rPr>
        <w:t xml:space="preserve">Children and families need to know that their concerns or complaints will be dealt with seriously and in a fair and systematic way. </w:t>
      </w:r>
    </w:p>
    <w:p w14:paraId="0305B67A" w14:textId="0EAFE287" w:rsidR="00587A37" w:rsidRDefault="00587A37" w:rsidP="00D93CC3">
      <w:pPr>
        <w:pStyle w:val="ListParagraph"/>
        <w:numPr>
          <w:ilvl w:val="0"/>
          <w:numId w:val="136"/>
        </w:numPr>
        <w:spacing w:after="0"/>
        <w:rPr>
          <w:rFonts w:cs="Calibri"/>
          <w:snapToGrid w:val="0"/>
        </w:rPr>
      </w:pPr>
      <w:r>
        <w:rPr>
          <w:rFonts w:cs="Calibri"/>
          <w:snapToGrid w:val="0"/>
        </w:rPr>
        <w:t xml:space="preserve">staff and visitors need to know a process exists for receiving and managing grievances and complaints fairly, impartially, promptly and thoroughly. </w:t>
      </w:r>
    </w:p>
    <w:p w14:paraId="0D361873" w14:textId="77777777" w:rsidR="00587A37" w:rsidRDefault="00587A37" w:rsidP="00D93CC3">
      <w:pPr>
        <w:pStyle w:val="ListParagraph"/>
        <w:numPr>
          <w:ilvl w:val="0"/>
          <w:numId w:val="136"/>
        </w:numPr>
        <w:spacing w:after="0"/>
        <w:rPr>
          <w:rFonts w:cs="Calibri"/>
          <w:snapToGrid w:val="0"/>
        </w:rPr>
      </w:pPr>
      <w:r>
        <w:rPr>
          <w:rFonts w:cs="Calibri"/>
          <w:snapToGrid w:val="0"/>
        </w:rPr>
        <w:t xml:space="preserve">they help to ensure small issues or problems do not escalate. </w:t>
      </w:r>
    </w:p>
    <w:p w14:paraId="6F54BB1C" w14:textId="77777777" w:rsidR="00587A37" w:rsidRDefault="00587A37" w:rsidP="00D93CC3">
      <w:pPr>
        <w:numPr>
          <w:ilvl w:val="0"/>
          <w:numId w:val="136"/>
        </w:numPr>
        <w:spacing w:after="0" w:line="276" w:lineRule="auto"/>
        <w:rPr>
          <w:rFonts w:cs="Calibri"/>
          <w:snapToGrid w:val="0"/>
        </w:rPr>
      </w:pPr>
      <w:r>
        <w:rPr>
          <w:rFonts w:cs="Calibri"/>
          <w:snapToGrid w:val="0"/>
        </w:rPr>
        <w:t xml:space="preserve">supervisors and managers need to be aware of issues causing conflict.  </w:t>
      </w:r>
    </w:p>
    <w:p w14:paraId="209B0F02" w14:textId="77777777" w:rsidR="00587A37" w:rsidRDefault="00587A37" w:rsidP="00D93CC3">
      <w:pPr>
        <w:numPr>
          <w:ilvl w:val="0"/>
          <w:numId w:val="136"/>
        </w:numPr>
        <w:spacing w:after="0" w:line="276" w:lineRule="auto"/>
        <w:rPr>
          <w:rFonts w:cs="Calibri"/>
          <w:snapToGrid w:val="0"/>
        </w:rPr>
      </w:pPr>
      <w:r>
        <w:rPr>
          <w:rFonts w:cs="Calibri"/>
          <w:snapToGrid w:val="0"/>
        </w:rPr>
        <w:t>documentation provides evidence and a record of the grievance and the outcome.</w:t>
      </w:r>
    </w:p>
    <w:p w14:paraId="6ADBA73D" w14:textId="181713DC" w:rsidR="00F64F71" w:rsidRPr="004B64AF" w:rsidRDefault="00587A37" w:rsidP="00587A37">
      <w:pPr>
        <w:numPr>
          <w:ilvl w:val="0"/>
          <w:numId w:val="136"/>
        </w:numPr>
        <w:spacing w:after="0" w:line="276" w:lineRule="auto"/>
        <w:rPr>
          <w:rFonts w:cs="Calibri"/>
          <w:snapToGrid w:val="0"/>
        </w:rPr>
      </w:pPr>
      <w:r>
        <w:rPr>
          <w:rFonts w:cs="Calibri"/>
          <w:snapToGrid w:val="0"/>
        </w:rPr>
        <w:t>complaints facilitate continuous improvement of Service operations.</w:t>
      </w:r>
    </w:p>
    <w:p w14:paraId="682802FE" w14:textId="04F29F73" w:rsidR="00D9213C" w:rsidRDefault="00B073A7" w:rsidP="00587A37">
      <w:pPr>
        <w:rPr>
          <w:rFonts w:cs="Calibri"/>
          <w:b/>
          <w:sz w:val="32"/>
          <w:szCs w:val="32"/>
        </w:rPr>
      </w:pPr>
      <w:r>
        <w:rPr>
          <w:rFonts w:cs="Calibri"/>
          <w:b/>
          <w:sz w:val="32"/>
          <w:szCs w:val="32"/>
        </w:rPr>
        <w:lastRenderedPageBreak/>
        <w:t>Complaints Guidelines</w:t>
      </w:r>
    </w:p>
    <w:p w14:paraId="71C454CD" w14:textId="1B30781E" w:rsidR="004B64AF" w:rsidRDefault="004B64AF" w:rsidP="004B64AF">
      <w:pPr>
        <w:pStyle w:val="ListParagraph"/>
        <w:numPr>
          <w:ilvl w:val="0"/>
          <w:numId w:val="331"/>
        </w:numPr>
        <w:ind w:left="641" w:hanging="357"/>
      </w:pPr>
      <w:r>
        <w:t xml:space="preserve">We educate our children that their voice will be listened to and if they don’t feel comfortable that they should tell their parents and their educators. We use visual aids in the class rooms to remind </w:t>
      </w:r>
      <w:r w:rsidR="00D952D8">
        <w:t>children of the importance of this.</w:t>
      </w:r>
      <w:r w:rsidR="00535185">
        <w:t xml:space="preserve"> See attachment 1.</w:t>
      </w:r>
    </w:p>
    <w:p w14:paraId="0E5A03DF" w14:textId="177EAD20" w:rsidR="00B073A7" w:rsidRDefault="00B073A7" w:rsidP="00B073A7">
      <w:pPr>
        <w:pStyle w:val="ListParagraph"/>
        <w:numPr>
          <w:ilvl w:val="0"/>
          <w:numId w:val="331"/>
        </w:numPr>
        <w:ind w:left="641" w:hanging="357"/>
      </w:pPr>
      <w:r>
        <w:t xml:space="preserve">We encourage any families with a complaint to highlight this as soon as possible either directly with the staff member involved or the room leader in their child’s room. </w:t>
      </w:r>
    </w:p>
    <w:p w14:paraId="5645E0C3" w14:textId="03166307" w:rsidR="00B073A7" w:rsidRDefault="00B073A7" w:rsidP="00B073A7">
      <w:pPr>
        <w:pStyle w:val="ListParagraph"/>
        <w:numPr>
          <w:ilvl w:val="0"/>
          <w:numId w:val="331"/>
        </w:numPr>
        <w:ind w:left="641" w:hanging="357"/>
      </w:pPr>
      <w:r>
        <w:t>If the family feels uncomfortable in approaching the educator, they should highlight the complaint directly with the nominated supervisor or responsible person in charge.</w:t>
      </w:r>
    </w:p>
    <w:p w14:paraId="54789372" w14:textId="2DE8250E" w:rsidR="00F64F71" w:rsidRDefault="00F64F71" w:rsidP="00F64F71">
      <w:pPr>
        <w:pStyle w:val="ListParagraph"/>
        <w:ind w:left="641"/>
      </w:pPr>
      <w:r w:rsidRPr="00F64F71">
        <w:rPr>
          <w:b/>
          <w:bCs/>
          <w:i/>
          <w:iCs/>
        </w:rPr>
        <w:t>Phone:</w:t>
      </w:r>
      <w:r>
        <w:t xml:space="preserve"> (03) 9449 0777</w:t>
      </w:r>
    </w:p>
    <w:p w14:paraId="2FCD1C08" w14:textId="6A7E28DD" w:rsidR="00F64F71" w:rsidRDefault="00F64F71" w:rsidP="00F64F71">
      <w:pPr>
        <w:pStyle w:val="ListParagraph"/>
        <w:ind w:left="641"/>
      </w:pPr>
      <w:r w:rsidRPr="00F64F71">
        <w:rPr>
          <w:b/>
          <w:bCs/>
          <w:i/>
          <w:iCs/>
        </w:rPr>
        <w:t>Email:</w:t>
      </w:r>
      <w:r>
        <w:t xml:space="preserve"> jbbhillside@gmail.com</w:t>
      </w:r>
    </w:p>
    <w:p w14:paraId="2981BEA0" w14:textId="012F2932" w:rsidR="00B073A7" w:rsidRDefault="00B073A7" w:rsidP="00B073A7">
      <w:pPr>
        <w:pStyle w:val="ListParagraph"/>
        <w:numPr>
          <w:ilvl w:val="0"/>
          <w:numId w:val="331"/>
        </w:numPr>
        <w:ind w:left="641" w:hanging="357"/>
      </w:pPr>
      <w:r>
        <w:t>The nominated supervisor will discuss the issue with the family and will investigate the issue.</w:t>
      </w:r>
    </w:p>
    <w:p w14:paraId="1D8DB2D6" w14:textId="77777777" w:rsidR="00F64F71" w:rsidRDefault="00F64F71" w:rsidP="00F64F71">
      <w:pPr>
        <w:pStyle w:val="ListParagraph"/>
        <w:numPr>
          <w:ilvl w:val="0"/>
          <w:numId w:val="331"/>
        </w:numPr>
        <w:ind w:left="641" w:hanging="357"/>
      </w:pPr>
      <w:r>
        <w:t>The complaint will be recorded on the Complaints and Grievance form immediately. This can be completed by the family or by the nominated supervisor/responsible person working with the family.</w:t>
      </w:r>
    </w:p>
    <w:p w14:paraId="3D08C005" w14:textId="00E6EE46" w:rsidR="00F64F71" w:rsidRDefault="00F64F71" w:rsidP="00F64F71">
      <w:pPr>
        <w:pStyle w:val="ListParagraph"/>
        <w:numPr>
          <w:ilvl w:val="0"/>
          <w:numId w:val="331"/>
        </w:numPr>
        <w:ind w:left="641" w:hanging="357"/>
      </w:pPr>
      <w:r w:rsidRPr="00F64F71">
        <w:t>Family discussion, subsequent details, action</w:t>
      </w:r>
      <w:r w:rsidR="00CB6237">
        <w:t>s</w:t>
      </w:r>
      <w:r w:rsidRPr="00F64F71">
        <w:t xml:space="preserve"> taken and conclusion</w:t>
      </w:r>
      <w:r w:rsidR="00CB6237">
        <w:t>s</w:t>
      </w:r>
      <w:r w:rsidRPr="00F64F71">
        <w:t xml:space="preserve"> are recorded on the grievance form as they evolve.</w:t>
      </w:r>
    </w:p>
    <w:p w14:paraId="3FF0B59E" w14:textId="170E6E37" w:rsidR="00F64F71" w:rsidRDefault="00F64F71" w:rsidP="00F64F71">
      <w:pPr>
        <w:pStyle w:val="ListParagraph"/>
        <w:numPr>
          <w:ilvl w:val="0"/>
          <w:numId w:val="331"/>
        </w:numPr>
        <w:ind w:left="641" w:hanging="357"/>
      </w:pPr>
      <w:r w:rsidRPr="00F64F71">
        <w:t>A meeting may be called with one or all parties</w:t>
      </w:r>
      <w:r>
        <w:t>,</w:t>
      </w:r>
      <w:r w:rsidRPr="00F64F71">
        <w:t xml:space="preserve"> depending on the severity</w:t>
      </w:r>
      <w:r>
        <w:t>, and an action plan put in place with agreed actions, timeframes and signed agreement with all parties.</w:t>
      </w:r>
    </w:p>
    <w:p w14:paraId="64B91AC1" w14:textId="48B0077A" w:rsidR="00F64F71" w:rsidRDefault="00F64F71" w:rsidP="00F64F71">
      <w:pPr>
        <w:pStyle w:val="ListParagraph"/>
        <w:numPr>
          <w:ilvl w:val="0"/>
          <w:numId w:val="331"/>
        </w:numPr>
        <w:ind w:left="641" w:hanging="357"/>
      </w:pPr>
      <w:r>
        <w:t>If the family does not feel the complaint is adequately resolved they should contact the regulatory authority of the Department of Education.</w:t>
      </w:r>
    </w:p>
    <w:p w14:paraId="57AC9A08" w14:textId="0CE84977" w:rsidR="00F64F71" w:rsidRPr="00F64F71" w:rsidRDefault="00F64F71" w:rsidP="00F64F71">
      <w:pPr>
        <w:pStyle w:val="ListParagraph"/>
        <w:ind w:left="641"/>
        <w:rPr>
          <w:b/>
          <w:bCs/>
          <w:i/>
          <w:iCs/>
        </w:rPr>
      </w:pPr>
      <w:r w:rsidRPr="00F64F71">
        <w:rPr>
          <w:b/>
          <w:bCs/>
          <w:i/>
          <w:iCs/>
        </w:rPr>
        <w:t>Grampians Area</w:t>
      </w:r>
    </w:p>
    <w:p w14:paraId="14A74B13" w14:textId="65BF3AF2" w:rsidR="00F64F71" w:rsidRPr="00F64F71" w:rsidRDefault="00F64F71" w:rsidP="00F64F71">
      <w:pPr>
        <w:pStyle w:val="ListParagraph"/>
        <w:ind w:left="641"/>
        <w:rPr>
          <w:b/>
          <w:bCs/>
          <w:i/>
          <w:iCs/>
        </w:rPr>
      </w:pPr>
      <w:r w:rsidRPr="00F64F71">
        <w:rPr>
          <w:b/>
          <w:bCs/>
          <w:i/>
          <w:iCs/>
        </w:rPr>
        <w:t>Postal Address:</w:t>
      </w:r>
    </w:p>
    <w:p w14:paraId="20706C51" w14:textId="1117648A" w:rsidR="00F64F71" w:rsidRDefault="00F64F71" w:rsidP="00F64F71">
      <w:pPr>
        <w:pStyle w:val="ListParagraph"/>
        <w:ind w:left="641"/>
      </w:pPr>
      <w:r>
        <w:t>109 Armstrong Street North,</w:t>
      </w:r>
    </w:p>
    <w:p w14:paraId="37D0485A" w14:textId="64B99797" w:rsidR="00F64F71" w:rsidRDefault="00F64F71" w:rsidP="00F64F71">
      <w:pPr>
        <w:pStyle w:val="ListParagraph"/>
        <w:ind w:left="641"/>
      </w:pPr>
      <w:r>
        <w:t>Ballarat,</w:t>
      </w:r>
    </w:p>
    <w:p w14:paraId="01DD16DC" w14:textId="33A335E9" w:rsidR="00F64F71" w:rsidRDefault="00F64F71" w:rsidP="00F64F71">
      <w:pPr>
        <w:pStyle w:val="ListParagraph"/>
        <w:ind w:left="641"/>
      </w:pPr>
      <w:r>
        <w:t>Victoria 3350</w:t>
      </w:r>
    </w:p>
    <w:p w14:paraId="235EFFAF" w14:textId="0A38DD8C" w:rsidR="00F64F71" w:rsidRDefault="00F64F71" w:rsidP="00F64F71">
      <w:pPr>
        <w:pStyle w:val="ListParagraph"/>
        <w:ind w:left="641"/>
      </w:pPr>
      <w:r w:rsidRPr="00F64F71">
        <w:rPr>
          <w:b/>
          <w:bCs/>
          <w:i/>
          <w:iCs/>
        </w:rPr>
        <w:t>Phone:</w:t>
      </w:r>
      <w:r>
        <w:t xml:space="preserve"> (03) 4334 0589</w:t>
      </w:r>
    </w:p>
    <w:p w14:paraId="1229D6F2" w14:textId="016E9438" w:rsidR="00F64F71" w:rsidRPr="00F64F71" w:rsidRDefault="00F64F71" w:rsidP="00F64F71">
      <w:pPr>
        <w:pStyle w:val="ListParagraph"/>
        <w:ind w:left="641"/>
      </w:pPr>
      <w:r w:rsidRPr="00F64F71">
        <w:rPr>
          <w:b/>
          <w:bCs/>
          <w:i/>
          <w:iCs/>
        </w:rPr>
        <w:t>Email:</w:t>
      </w:r>
      <w:r>
        <w:t xml:space="preserve"> grampiansqar@edumail.vic.gov.au</w:t>
      </w:r>
    </w:p>
    <w:p w14:paraId="4F2500A5" w14:textId="77777777" w:rsidR="00F64F71" w:rsidRPr="00B073A7" w:rsidRDefault="00F64F71" w:rsidP="00F64F71">
      <w:pPr>
        <w:pStyle w:val="ListParagraph"/>
        <w:ind w:left="641"/>
      </w:pPr>
    </w:p>
    <w:p w14:paraId="09151DA5" w14:textId="53E14279" w:rsidR="00B073A7" w:rsidRDefault="00B073A7" w:rsidP="00587A37">
      <w:pPr>
        <w:rPr>
          <w:rFonts w:cs="Calibri"/>
          <w:b/>
          <w:sz w:val="32"/>
          <w:szCs w:val="32"/>
        </w:rPr>
      </w:pPr>
    </w:p>
    <w:p w14:paraId="6207B7D1" w14:textId="57632225" w:rsidR="00587A37" w:rsidRDefault="00587A37" w:rsidP="00587A37">
      <w:pPr>
        <w:rPr>
          <w:rFonts w:ascii="Calibri" w:eastAsia="Calibri" w:hAnsi="Calibri" w:cs="Calibri"/>
        </w:rPr>
      </w:pPr>
      <w:r>
        <w:rPr>
          <w:rFonts w:cs="Calibri"/>
          <w:b/>
          <w:sz w:val="32"/>
          <w:szCs w:val="32"/>
        </w:rPr>
        <w:t>Grievance Guidelines</w:t>
      </w:r>
      <w:r>
        <w:rPr>
          <w:rFonts w:cs="Calibri"/>
        </w:rPr>
        <w:br/>
        <w:t xml:space="preserve">These guidelines explain the procedure for reporting and managing grievances, the roles and responsibilities of educators, staff and managers and the potential consequences of breaching our </w:t>
      </w:r>
      <w:r w:rsidR="004B4045">
        <w:rPr>
          <w:rFonts w:cs="Calibri"/>
        </w:rPr>
        <w:t>policies,</w:t>
      </w:r>
      <w:r>
        <w:rPr>
          <w:rFonts w:cs="Calibri"/>
        </w:rPr>
        <w:t xml:space="preserve"> procedures and Code of Conduct.</w:t>
      </w:r>
    </w:p>
    <w:p w14:paraId="5D23BC31" w14:textId="751C5B58" w:rsidR="00587A37" w:rsidRDefault="00D952D8" w:rsidP="00587A37">
      <w:pPr>
        <w:spacing w:after="0"/>
        <w:rPr>
          <w:rFonts w:cs="Calibri"/>
          <w:b/>
        </w:rPr>
      </w:pPr>
      <w:r>
        <w:rPr>
          <w:rFonts w:cs="Calibri"/>
          <w:b/>
        </w:rPr>
        <w:t xml:space="preserve">Families, </w:t>
      </w:r>
      <w:r w:rsidR="00587A37">
        <w:rPr>
          <w:rFonts w:cs="Calibri"/>
          <w:b/>
        </w:rPr>
        <w:t>Educators, staff, volunteers, and visitors will:</w:t>
      </w:r>
    </w:p>
    <w:p w14:paraId="3EF799E3" w14:textId="411271B1" w:rsidR="00587A37" w:rsidRDefault="00587A37" w:rsidP="00D93CC3">
      <w:pPr>
        <w:pStyle w:val="NoSpacing"/>
        <w:numPr>
          <w:ilvl w:val="0"/>
          <w:numId w:val="137"/>
        </w:numPr>
        <w:spacing w:line="276" w:lineRule="auto"/>
        <w:ind w:left="360"/>
        <w:rPr>
          <w:rFonts w:cs="Calibri"/>
        </w:rPr>
      </w:pPr>
      <w:r>
        <w:rPr>
          <w:rFonts w:cs="Calibri"/>
        </w:rPr>
        <w:t xml:space="preserve">raise the grievance/complaint </w:t>
      </w:r>
      <w:r w:rsidR="00D952D8">
        <w:rPr>
          <w:rFonts w:cs="Calibri"/>
        </w:rPr>
        <w:t>as soon as possible and ensure d</w:t>
      </w:r>
      <w:r>
        <w:rPr>
          <w:rFonts w:cs="Calibri"/>
        </w:rPr>
        <w:t>iscussions should remain private, confidential, respectful and open-minded, will not involve other educators, staff, volunteers or visitors (</w:t>
      </w:r>
      <w:proofErr w:type="gramStart"/>
      <w:r w:rsidR="004B4045">
        <w:rPr>
          <w:rFonts w:cs="Calibri"/>
        </w:rPr>
        <w:t>e.g.</w:t>
      </w:r>
      <w:proofErr w:type="gramEnd"/>
      <w:r>
        <w:rPr>
          <w:rFonts w:cs="Calibri"/>
        </w:rPr>
        <w:t xml:space="preserve"> parents) and will take place away from children</w:t>
      </w:r>
    </w:p>
    <w:p w14:paraId="3BD77D7F" w14:textId="1B21A621" w:rsidR="00587A37" w:rsidRDefault="00587A37" w:rsidP="00D93CC3">
      <w:pPr>
        <w:pStyle w:val="NoSpacing"/>
        <w:numPr>
          <w:ilvl w:val="0"/>
          <w:numId w:val="137"/>
        </w:numPr>
        <w:spacing w:line="276" w:lineRule="auto"/>
        <w:ind w:left="360"/>
        <w:rPr>
          <w:rFonts w:cs="Calibri"/>
        </w:rPr>
      </w:pPr>
      <w:r>
        <w:rPr>
          <w:rFonts w:cs="Calibri"/>
        </w:rPr>
        <w:t xml:space="preserve">raise the grievance/complaint with the </w:t>
      </w:r>
      <w:r>
        <w:rPr>
          <w:rFonts w:cs="Calibri"/>
          <w:color w:val="000000" w:themeColor="text1"/>
        </w:rPr>
        <w:t>Approved Provider</w:t>
      </w:r>
      <w:r w:rsidR="00B073A7">
        <w:rPr>
          <w:rFonts w:cs="Calibri"/>
          <w:color w:val="000000" w:themeColor="text1"/>
        </w:rPr>
        <w:t>,</w:t>
      </w:r>
      <w:r>
        <w:rPr>
          <w:rFonts w:cs="Calibri"/>
          <w:color w:val="000000" w:themeColor="text1"/>
        </w:rPr>
        <w:t xml:space="preserve"> Nominated Supervisor (if they are unable to resolve the concern, or feel unable to raise the matter directly with the person </w:t>
      </w:r>
      <w:r>
        <w:rPr>
          <w:rFonts w:cs="Calibri"/>
          <w:color w:val="000000" w:themeColor="text1"/>
        </w:rPr>
        <w:lastRenderedPageBreak/>
        <w:t>concerned. The Approved Provider or Nominated Supervisor (</w:t>
      </w:r>
      <w:r>
        <w:rPr>
          <w:rFonts w:cs="Calibri"/>
        </w:rPr>
        <w:t xml:space="preserve">or supervisor) may request the issue be put in writing. Employees should provide all relevant information, including what the problem is, any other person involved in the problem and any suggested solution. Educators are encouraged to communicate openly about the issue. </w:t>
      </w:r>
    </w:p>
    <w:p w14:paraId="54F6376B" w14:textId="77777777" w:rsidR="00587A37" w:rsidRDefault="00587A37" w:rsidP="00D93CC3">
      <w:pPr>
        <w:pStyle w:val="NoSpacing"/>
        <w:numPr>
          <w:ilvl w:val="0"/>
          <w:numId w:val="137"/>
        </w:numPr>
        <w:spacing w:line="276" w:lineRule="auto"/>
        <w:ind w:left="360"/>
        <w:rPr>
          <w:rFonts w:cs="Calibri"/>
        </w:rPr>
      </w:pPr>
      <w:r>
        <w:rPr>
          <w:rFonts w:cs="Calibri"/>
        </w:rPr>
        <w:t>raise any grievance involving suspected or actual unlawful activity (including bullying) with the Approved Provider or Nominated Supervisor immediately and privately</w:t>
      </w:r>
    </w:p>
    <w:p w14:paraId="04B8EC40" w14:textId="77777777" w:rsidR="00587A37" w:rsidRDefault="00587A37" w:rsidP="00D93CC3">
      <w:pPr>
        <w:pStyle w:val="NoSpacing"/>
        <w:numPr>
          <w:ilvl w:val="0"/>
          <w:numId w:val="137"/>
        </w:numPr>
        <w:spacing w:line="276" w:lineRule="auto"/>
        <w:ind w:left="360"/>
        <w:rPr>
          <w:rFonts w:cs="Calibri"/>
        </w:rPr>
      </w:pPr>
      <w:r>
        <w:rPr>
          <w:rFonts w:cs="Calibri"/>
        </w:rPr>
        <w:t>be confident that their concerns will be thoroughly investigated, but aware that the outcome may not result in the action requested.</w:t>
      </w:r>
    </w:p>
    <w:p w14:paraId="10D03D90" w14:textId="77777777" w:rsidR="00587A37" w:rsidRDefault="00587A37" w:rsidP="00587A37">
      <w:pPr>
        <w:pStyle w:val="NoSpacing"/>
        <w:spacing w:line="276" w:lineRule="auto"/>
        <w:rPr>
          <w:rFonts w:cs="Calibri"/>
        </w:rPr>
      </w:pPr>
    </w:p>
    <w:p w14:paraId="1FD6877E" w14:textId="77777777" w:rsidR="00587A37" w:rsidRDefault="00587A37" w:rsidP="00587A37">
      <w:pPr>
        <w:spacing w:after="0"/>
        <w:rPr>
          <w:rFonts w:cs="Calibri"/>
          <w:b/>
        </w:rPr>
      </w:pPr>
      <w:r>
        <w:rPr>
          <w:rFonts w:cs="Calibri"/>
          <w:b/>
        </w:rPr>
        <w:t>Educators, staff, volunteers, families and visitors will not:</w:t>
      </w:r>
    </w:p>
    <w:p w14:paraId="0418BFDF" w14:textId="6F9832FF" w:rsidR="00587A37" w:rsidRDefault="00587A37" w:rsidP="00D93CC3">
      <w:pPr>
        <w:pStyle w:val="NoSpacing"/>
        <w:numPr>
          <w:ilvl w:val="0"/>
          <w:numId w:val="138"/>
        </w:numPr>
        <w:spacing w:line="276" w:lineRule="auto"/>
        <w:rPr>
          <w:rFonts w:cs="Calibri"/>
        </w:rPr>
      </w:pPr>
      <w:r>
        <w:rPr>
          <w:rFonts w:cs="Calibri"/>
        </w:rPr>
        <w:t>get involved in complaints/ grievances that don’t concern them. This is not ethical or helpful in managing the complaint</w:t>
      </w:r>
      <w:r w:rsidR="00D952D8">
        <w:rPr>
          <w:rFonts w:cs="Calibri"/>
        </w:rPr>
        <w:t>.</w:t>
      </w:r>
      <w:r>
        <w:rPr>
          <w:rFonts w:cs="Calibri"/>
        </w:rPr>
        <w:t xml:space="preserve"> </w:t>
      </w:r>
    </w:p>
    <w:p w14:paraId="44859259" w14:textId="5EFE835B" w:rsidR="00587A37" w:rsidRDefault="00587A37" w:rsidP="00D93CC3">
      <w:pPr>
        <w:pStyle w:val="NoSpacing"/>
        <w:numPr>
          <w:ilvl w:val="0"/>
          <w:numId w:val="138"/>
        </w:numPr>
        <w:spacing w:line="276" w:lineRule="auto"/>
        <w:rPr>
          <w:rFonts w:cs="Calibri"/>
        </w:rPr>
      </w:pPr>
      <w:r>
        <w:rPr>
          <w:rFonts w:cs="Calibri"/>
        </w:rPr>
        <w:t xml:space="preserve">raise complaints with an external complaints body, such as a court or </w:t>
      </w:r>
      <w:r w:rsidR="00D952D8">
        <w:rPr>
          <w:rFonts w:cs="Calibri"/>
        </w:rPr>
        <w:t>t</w:t>
      </w:r>
      <w:r>
        <w:rPr>
          <w:rFonts w:cs="Calibri"/>
        </w:rPr>
        <w:t>ribunal, without using our grievance procedures and appeal process first.</w:t>
      </w:r>
    </w:p>
    <w:p w14:paraId="534C2CFC" w14:textId="77777777" w:rsidR="00587A37" w:rsidRDefault="00587A37" w:rsidP="00587A37">
      <w:pPr>
        <w:pStyle w:val="NoSpacing"/>
        <w:spacing w:line="276" w:lineRule="auto"/>
        <w:rPr>
          <w:rFonts w:cs="Calibri"/>
        </w:rPr>
      </w:pPr>
    </w:p>
    <w:p w14:paraId="2C66926B" w14:textId="77777777" w:rsidR="00587A37" w:rsidRPr="00B073A7" w:rsidRDefault="00587A37" w:rsidP="00587A37">
      <w:pPr>
        <w:pStyle w:val="PlainText"/>
        <w:spacing w:line="276" w:lineRule="auto"/>
        <w:rPr>
          <w:rFonts w:ascii="Calibri" w:eastAsia="Calibri" w:hAnsi="Calibri" w:cs="Calibri"/>
          <w:b/>
          <w:bCs/>
          <w:sz w:val="22"/>
          <w:szCs w:val="22"/>
          <w:lang w:eastAsia="en-US"/>
        </w:rPr>
      </w:pPr>
      <w:r w:rsidRPr="00B073A7">
        <w:rPr>
          <w:rFonts w:ascii="Calibri" w:eastAsia="Calibri" w:hAnsi="Calibri" w:cs="Calibri"/>
          <w:b/>
          <w:bCs/>
          <w:sz w:val="22"/>
          <w:szCs w:val="22"/>
          <w:lang w:eastAsia="en-US"/>
        </w:rPr>
        <w:t xml:space="preserve">The </w:t>
      </w:r>
      <w:r w:rsidRPr="00B073A7">
        <w:rPr>
          <w:rFonts w:ascii="Calibri" w:eastAsia="Calibri" w:hAnsi="Calibri" w:cs="Calibri"/>
          <w:b/>
          <w:bCs/>
          <w:color w:val="000000" w:themeColor="text1"/>
          <w:sz w:val="22"/>
          <w:szCs w:val="22"/>
          <w:lang w:eastAsia="en-US"/>
        </w:rPr>
        <w:t xml:space="preserve">Approved Provider or Nominated Supervisor </w:t>
      </w:r>
      <w:r w:rsidRPr="00B073A7">
        <w:rPr>
          <w:rFonts w:ascii="Calibri" w:eastAsia="Calibri" w:hAnsi="Calibri" w:cs="Calibri"/>
          <w:b/>
          <w:bCs/>
          <w:sz w:val="22"/>
          <w:szCs w:val="22"/>
          <w:lang w:eastAsia="en-US"/>
        </w:rPr>
        <w:t>will:</w:t>
      </w:r>
    </w:p>
    <w:p w14:paraId="760BE8A9" w14:textId="77777777" w:rsidR="00587A37" w:rsidRDefault="00587A37" w:rsidP="00D93CC3">
      <w:pPr>
        <w:pStyle w:val="PlainText"/>
        <w:numPr>
          <w:ilvl w:val="0"/>
          <w:numId w:val="139"/>
        </w:numPr>
        <w:spacing w:line="276" w:lineRule="auto"/>
        <w:ind w:left="360"/>
        <w:rPr>
          <w:rFonts w:ascii="Calibri" w:eastAsia="Calibri" w:hAnsi="Calibri" w:cs="Calibri"/>
          <w:sz w:val="22"/>
          <w:szCs w:val="22"/>
          <w:lang w:eastAsia="en-US"/>
        </w:rPr>
      </w:pPr>
      <w:r>
        <w:rPr>
          <w:rFonts w:ascii="Calibri" w:eastAsia="Calibri" w:hAnsi="Calibri" w:cs="Calibri"/>
          <w:sz w:val="22"/>
          <w:szCs w:val="22"/>
          <w:lang w:eastAsia="en-US"/>
        </w:rPr>
        <w:t>discuss the issue with the complainant within 24 hours of receiving the verbal or written complaint</w:t>
      </w:r>
    </w:p>
    <w:p w14:paraId="41E99AC6" w14:textId="77777777" w:rsidR="00587A37" w:rsidRDefault="00587A37" w:rsidP="00D93CC3">
      <w:pPr>
        <w:pStyle w:val="PlainText"/>
        <w:numPr>
          <w:ilvl w:val="0"/>
          <w:numId w:val="139"/>
        </w:numPr>
        <w:spacing w:line="276" w:lineRule="auto"/>
        <w:ind w:left="360"/>
        <w:rPr>
          <w:rFonts w:ascii="Calibri" w:eastAsia="Calibri" w:hAnsi="Calibri" w:cs="Calibri"/>
          <w:sz w:val="22"/>
          <w:szCs w:val="22"/>
          <w:lang w:eastAsia="en-US"/>
        </w:rPr>
      </w:pPr>
      <w:r>
        <w:rPr>
          <w:rFonts w:ascii="Calibri" w:eastAsia="Calibri" w:hAnsi="Calibri" w:cs="Calibri"/>
          <w:sz w:val="22"/>
          <w:szCs w:val="22"/>
          <w:lang w:eastAsia="en-US"/>
        </w:rPr>
        <w:t>properly, fairly, confidentially and impartially investigate the issue including:</w:t>
      </w:r>
    </w:p>
    <w:p w14:paraId="39E36FAD" w14:textId="77777777" w:rsidR="00587A37" w:rsidRDefault="00587A37" w:rsidP="00D93CC3">
      <w:pPr>
        <w:numPr>
          <w:ilvl w:val="0"/>
          <w:numId w:val="140"/>
        </w:numPr>
        <w:spacing w:after="0" w:line="276" w:lineRule="auto"/>
        <w:rPr>
          <w:rFonts w:ascii="Calibri" w:eastAsia="Calibri" w:hAnsi="Calibri" w:cs="Calibri"/>
        </w:rPr>
      </w:pPr>
      <w:r>
        <w:rPr>
          <w:rFonts w:cs="Calibri"/>
        </w:rPr>
        <w:t xml:space="preserve">thoroughly investigating the circumstances and facts and inviting all affected parties to provide information or respond where appropriate. To encourage teamwork and respect, the issue may be discussed at an educator meeting if the privacy of the people involved can be protected. </w:t>
      </w:r>
    </w:p>
    <w:p w14:paraId="65402034" w14:textId="0D88AA5E" w:rsidR="00587A37" w:rsidRDefault="00587A37" w:rsidP="00D93CC3">
      <w:pPr>
        <w:pStyle w:val="PlainText"/>
        <w:numPr>
          <w:ilvl w:val="0"/>
          <w:numId w:val="140"/>
        </w:numPr>
        <w:spacing w:line="276" w:lineRule="auto"/>
        <w:rPr>
          <w:rFonts w:ascii="Calibri" w:eastAsia="Calibri" w:hAnsi="Calibri" w:cs="Calibri"/>
          <w:sz w:val="22"/>
          <w:szCs w:val="22"/>
          <w:lang w:eastAsia="en-US"/>
        </w:rPr>
      </w:pPr>
      <w:r>
        <w:rPr>
          <w:rFonts w:ascii="Calibri" w:eastAsia="Calibri" w:hAnsi="Calibri" w:cs="Calibri"/>
          <w:sz w:val="22"/>
          <w:szCs w:val="22"/>
          <w:lang w:eastAsia="en-US"/>
        </w:rPr>
        <w:t>inviting the complainant to have a support person present during an interview (</w:t>
      </w:r>
      <w:proofErr w:type="gramStart"/>
      <w:r w:rsidR="000E17EF">
        <w:rPr>
          <w:rFonts w:ascii="Calibri" w:eastAsia="Calibri" w:hAnsi="Calibri" w:cs="Calibri"/>
          <w:sz w:val="22"/>
          <w:szCs w:val="22"/>
          <w:lang w:eastAsia="en-US"/>
        </w:rPr>
        <w:t>e.g.</w:t>
      </w:r>
      <w:proofErr w:type="gramEnd"/>
      <w:r>
        <w:rPr>
          <w:rFonts w:ascii="Calibri" w:eastAsia="Calibri" w:hAnsi="Calibri" w:cs="Calibri"/>
          <w:sz w:val="22"/>
          <w:szCs w:val="22"/>
          <w:lang w:eastAsia="en-US"/>
        </w:rPr>
        <w:t xml:space="preserve"> health and safety representative, but not a lawyer acting in a professional capacity) </w:t>
      </w:r>
    </w:p>
    <w:p w14:paraId="68205B5B" w14:textId="77777777" w:rsidR="00587A37" w:rsidRDefault="00587A37" w:rsidP="00D93CC3">
      <w:pPr>
        <w:numPr>
          <w:ilvl w:val="0"/>
          <w:numId w:val="139"/>
        </w:numPr>
        <w:spacing w:after="0" w:line="276" w:lineRule="auto"/>
        <w:ind w:left="360"/>
        <w:rPr>
          <w:rFonts w:ascii="Calibri" w:eastAsia="Calibri" w:hAnsi="Calibri" w:cs="Calibri"/>
        </w:rPr>
      </w:pPr>
      <w:r>
        <w:rPr>
          <w:rFonts w:cs="Calibri"/>
        </w:rPr>
        <w:t xml:space="preserve">provide all affected parties with a clear written statement (letter, email or SMS) of the outcome of the investigation within seven working days of receiving the verbal or written complaint. </w:t>
      </w:r>
    </w:p>
    <w:p w14:paraId="3C5DA48D" w14:textId="77777777" w:rsidR="00587A37" w:rsidRDefault="00587A37" w:rsidP="00D93CC3">
      <w:pPr>
        <w:pStyle w:val="PlainText"/>
        <w:numPr>
          <w:ilvl w:val="0"/>
          <w:numId w:val="141"/>
        </w:numPr>
        <w:spacing w:line="276" w:lineRule="auto"/>
        <w:rPr>
          <w:rFonts w:ascii="Calibri" w:eastAsia="Calibri" w:hAnsi="Calibri" w:cs="Calibri"/>
          <w:sz w:val="22"/>
          <w:szCs w:val="22"/>
          <w:lang w:eastAsia="en-US"/>
        </w:rPr>
      </w:pPr>
      <w:r>
        <w:rPr>
          <w:rFonts w:ascii="Calibri" w:eastAsia="Calibri" w:hAnsi="Calibri" w:cs="Calibri"/>
          <w:sz w:val="22"/>
          <w:szCs w:val="22"/>
          <w:lang w:eastAsia="en-US"/>
        </w:rPr>
        <w:t>If the resolution of the complaint involves a written agreement, all parties must agree with the wording etc.</w:t>
      </w:r>
    </w:p>
    <w:p w14:paraId="6F7E7DAD" w14:textId="77777777" w:rsidR="00587A37" w:rsidRDefault="00587A37" w:rsidP="00D93CC3">
      <w:pPr>
        <w:pStyle w:val="PlainText"/>
        <w:numPr>
          <w:ilvl w:val="0"/>
          <w:numId w:val="141"/>
        </w:numPr>
        <w:spacing w:line="276" w:lineRule="auto"/>
        <w:rPr>
          <w:rFonts w:ascii="Calibri" w:eastAsia="Calibri" w:hAnsi="Calibri" w:cs="Calibri"/>
          <w:sz w:val="22"/>
          <w:szCs w:val="22"/>
          <w:lang w:eastAsia="en-US"/>
        </w:rPr>
      </w:pPr>
      <w:r>
        <w:rPr>
          <w:rFonts w:ascii="Calibri" w:eastAsia="Calibri" w:hAnsi="Calibri" w:cs="Calibri"/>
          <w:sz w:val="22"/>
          <w:szCs w:val="22"/>
          <w:lang w:eastAsia="en-US"/>
        </w:rPr>
        <w:t xml:space="preserve">If the </w:t>
      </w:r>
      <w:r>
        <w:rPr>
          <w:rFonts w:ascii="Calibri" w:eastAsia="Calibri" w:hAnsi="Calibri" w:cs="Calibri"/>
          <w:color w:val="000000" w:themeColor="text1"/>
          <w:sz w:val="22"/>
          <w:szCs w:val="22"/>
          <w:lang w:eastAsia="en-US"/>
        </w:rPr>
        <w:t xml:space="preserve">Approved Provider or Nominated Supervisor </w:t>
      </w:r>
      <w:r>
        <w:rPr>
          <w:rFonts w:ascii="Calibri" w:eastAsia="Calibri" w:hAnsi="Calibri" w:cs="Calibri"/>
          <w:sz w:val="22"/>
          <w:szCs w:val="22"/>
          <w:lang w:eastAsia="en-US"/>
        </w:rPr>
        <w:t xml:space="preserve">decides not to proceed with the investigation after initial enquiries, he or she will give the complainant the reason/s in writing. </w:t>
      </w:r>
    </w:p>
    <w:p w14:paraId="62A8487C" w14:textId="77777777" w:rsidR="00587A37" w:rsidRDefault="00587A37" w:rsidP="00D93CC3">
      <w:pPr>
        <w:numPr>
          <w:ilvl w:val="0"/>
          <w:numId w:val="137"/>
        </w:numPr>
        <w:spacing w:after="0" w:line="276" w:lineRule="auto"/>
        <w:ind w:left="360"/>
        <w:rPr>
          <w:rFonts w:ascii="Calibri" w:eastAsia="Calibri" w:hAnsi="Calibri" w:cs="Calibri"/>
        </w:rPr>
      </w:pPr>
      <w:r>
        <w:rPr>
          <w:rFonts w:cs="Calibri"/>
        </w:rPr>
        <w:t>keep appropriate records of the investigation and outcome, and store those records in accordance with our Privacy and Confidentiality Policy and Record Keeping and Retention Policy. Unsubstantiated complaints against educators/staff may be retained on file if the person has been given the opportunity to record a comment on the documentation</w:t>
      </w:r>
    </w:p>
    <w:p w14:paraId="6CF1B9F3" w14:textId="77777777" w:rsidR="00587A37" w:rsidRDefault="00587A37" w:rsidP="00D93CC3">
      <w:pPr>
        <w:numPr>
          <w:ilvl w:val="0"/>
          <w:numId w:val="137"/>
        </w:numPr>
        <w:spacing w:after="0" w:line="276" w:lineRule="auto"/>
        <w:ind w:left="360"/>
        <w:rPr>
          <w:rFonts w:cs="Calibri"/>
        </w:rPr>
      </w:pPr>
      <w:r>
        <w:rPr>
          <w:rFonts w:cs="Calibri"/>
        </w:rPr>
        <w:t>monitor ongoing behaviour and provide support as required</w:t>
      </w:r>
    </w:p>
    <w:p w14:paraId="1077979E" w14:textId="77777777" w:rsidR="00587A37" w:rsidRDefault="00587A37" w:rsidP="00D93CC3">
      <w:pPr>
        <w:pStyle w:val="PlainText"/>
        <w:numPr>
          <w:ilvl w:val="0"/>
          <w:numId w:val="139"/>
        </w:numPr>
        <w:spacing w:line="276" w:lineRule="auto"/>
        <w:ind w:left="360"/>
        <w:rPr>
          <w:rFonts w:ascii="Calibri" w:eastAsia="Calibri" w:hAnsi="Calibri" w:cs="Calibri"/>
          <w:sz w:val="22"/>
          <w:szCs w:val="22"/>
          <w:lang w:eastAsia="en-US"/>
        </w:rPr>
      </w:pPr>
      <w:r>
        <w:rPr>
          <w:rFonts w:ascii="Calibri" w:eastAsia="Calibri" w:hAnsi="Calibri" w:cs="Calibri"/>
          <w:sz w:val="22"/>
          <w:szCs w:val="22"/>
          <w:lang w:eastAsia="en-US"/>
        </w:rPr>
        <w:t>ensure the parties are protected from victimisation</w:t>
      </w:r>
    </w:p>
    <w:p w14:paraId="57003115" w14:textId="13627B6F" w:rsidR="00587A37" w:rsidRPr="00D952D8" w:rsidRDefault="00587A37" w:rsidP="00D952D8">
      <w:pPr>
        <w:numPr>
          <w:ilvl w:val="0"/>
          <w:numId w:val="139"/>
        </w:numPr>
        <w:spacing w:after="0" w:line="276" w:lineRule="auto"/>
        <w:ind w:left="360"/>
        <w:rPr>
          <w:rFonts w:ascii="Calibri" w:eastAsia="Calibri" w:hAnsi="Calibri" w:cs="Calibri"/>
        </w:rPr>
      </w:pPr>
      <w:r>
        <w:rPr>
          <w:rFonts w:cs="Calibri"/>
        </w:rPr>
        <w:t xml:space="preserve">offer external review by a </w:t>
      </w:r>
      <w:r w:rsidR="00D952D8">
        <w:rPr>
          <w:rFonts w:cs="Calibri"/>
        </w:rPr>
        <w:t>t</w:t>
      </w:r>
      <w:r>
        <w:rPr>
          <w:rFonts w:cs="Calibri"/>
        </w:rPr>
        <w:t>ribunal or alternate organisation where employees, visitors and volunteers are unhappy with the outcome of the grievance procedure.</w:t>
      </w:r>
      <w:r w:rsidR="00D952D8">
        <w:rPr>
          <w:rFonts w:ascii="Calibri" w:eastAsia="Calibri" w:hAnsi="Calibri" w:cs="Calibri"/>
        </w:rPr>
        <w:t xml:space="preserve"> </w:t>
      </w:r>
      <w:r w:rsidRPr="00D952D8">
        <w:rPr>
          <w:rFonts w:cs="Calibri"/>
        </w:rPr>
        <w:t xml:space="preserve">Workplace bullying matters may be referred to the Fair Work Commission which can direct employers to take </w:t>
      </w:r>
      <w:r w:rsidRPr="00D952D8">
        <w:rPr>
          <w:rFonts w:cs="Calibri"/>
        </w:rPr>
        <w:lastRenderedPageBreak/>
        <w:t>specific actions against workplace bullies or the Work Health and Safety (WHS) Regulator which may investigate whether WHS duties have been contravened</w:t>
      </w:r>
      <w:r w:rsidR="00D952D8" w:rsidRPr="00D952D8">
        <w:rPr>
          <w:rFonts w:cs="Calibri"/>
        </w:rPr>
        <w:t>.</w:t>
      </w:r>
    </w:p>
    <w:p w14:paraId="55BC5F7E" w14:textId="77777777" w:rsidR="00587A37" w:rsidRDefault="00587A37" w:rsidP="00D93CC3">
      <w:pPr>
        <w:numPr>
          <w:ilvl w:val="0"/>
          <w:numId w:val="139"/>
        </w:numPr>
        <w:spacing w:after="0" w:line="276" w:lineRule="auto"/>
        <w:ind w:left="360"/>
        <w:rPr>
          <w:rFonts w:cs="Calibri"/>
        </w:rPr>
      </w:pPr>
      <w:r>
        <w:rPr>
          <w:rFonts w:cs="Calibri"/>
        </w:rPr>
        <w:t>track complaints to identify recurring issues within the Service</w:t>
      </w:r>
    </w:p>
    <w:p w14:paraId="2D64EF0A" w14:textId="77777777" w:rsidR="004B64AF" w:rsidRDefault="00587A37" w:rsidP="004B64AF">
      <w:pPr>
        <w:pStyle w:val="PlainText"/>
        <w:numPr>
          <w:ilvl w:val="0"/>
          <w:numId w:val="139"/>
        </w:numPr>
        <w:spacing w:line="276" w:lineRule="auto"/>
        <w:ind w:left="360"/>
        <w:rPr>
          <w:rFonts w:ascii="Calibri" w:eastAsia="Calibri" w:hAnsi="Calibri" w:cs="Calibri"/>
          <w:sz w:val="22"/>
          <w:szCs w:val="22"/>
          <w:lang w:eastAsia="en-US"/>
        </w:rPr>
      </w:pPr>
      <w:r>
        <w:rPr>
          <w:rFonts w:ascii="Calibri" w:eastAsia="Calibri" w:hAnsi="Calibri" w:cs="Calibri"/>
          <w:sz w:val="22"/>
          <w:szCs w:val="22"/>
          <w:lang w:eastAsia="en-US"/>
        </w:rPr>
        <w:t>notify the regulatory authority within 24 hours if a complaint alleges the safety, health or wellbeing of a child is being compromised. Refer Incident, Injury, Trauma and Illness Policy.</w:t>
      </w:r>
    </w:p>
    <w:p w14:paraId="219B25D1" w14:textId="75B76556" w:rsidR="004B64AF" w:rsidRPr="004B64AF" w:rsidRDefault="00E806C9" w:rsidP="004B64AF">
      <w:pPr>
        <w:pStyle w:val="PlainText"/>
        <w:numPr>
          <w:ilvl w:val="0"/>
          <w:numId w:val="139"/>
        </w:numPr>
        <w:spacing w:line="276" w:lineRule="auto"/>
        <w:ind w:left="360"/>
        <w:rPr>
          <w:rFonts w:ascii="Calibri" w:eastAsia="Calibri" w:hAnsi="Calibri" w:cs="Calibri"/>
          <w:sz w:val="22"/>
          <w:szCs w:val="22"/>
          <w:lang w:eastAsia="en-US"/>
        </w:rPr>
      </w:pPr>
      <w:r w:rsidRPr="004B64AF">
        <w:rPr>
          <w:rFonts w:ascii="Calibri" w:eastAsia="Calibri" w:hAnsi="Calibri" w:cs="Calibri"/>
          <w:sz w:val="22"/>
          <w:szCs w:val="22"/>
          <w:lang w:eastAsia="en-US"/>
        </w:rPr>
        <w:t>Follow our Child protection Policy at all times and</w:t>
      </w:r>
      <w:r w:rsidR="004B64AF" w:rsidRPr="004B64AF">
        <w:rPr>
          <w:rFonts w:ascii="Calibri" w:eastAsia="Calibri" w:hAnsi="Calibri" w:cs="Calibri"/>
          <w:sz w:val="22"/>
          <w:szCs w:val="22"/>
          <w:lang w:eastAsia="en-US"/>
        </w:rPr>
        <w:t xml:space="preserve"> make a report to Child Protection as soon as possible after forming a belief on reasonable grounds that a child is in need of protection from significant harm as a result of physical or sexual abuse, and the child’s parents are unwilling or unable to protect the child.</w:t>
      </w:r>
    </w:p>
    <w:p w14:paraId="486EBF51" w14:textId="580679EC" w:rsidR="00E806C9" w:rsidRDefault="00E806C9" w:rsidP="004B64AF">
      <w:pPr>
        <w:pStyle w:val="PlainText"/>
        <w:spacing w:line="276" w:lineRule="auto"/>
        <w:ind w:left="360"/>
        <w:rPr>
          <w:rFonts w:ascii="Calibri" w:eastAsia="Calibri" w:hAnsi="Calibri" w:cs="Calibri"/>
          <w:sz w:val="22"/>
          <w:szCs w:val="22"/>
          <w:lang w:eastAsia="en-US"/>
        </w:rPr>
      </w:pPr>
    </w:p>
    <w:p w14:paraId="71232B6F" w14:textId="77777777" w:rsidR="00587A37" w:rsidRDefault="00587A37" w:rsidP="00587A37">
      <w:pPr>
        <w:spacing w:after="0"/>
        <w:ind w:left="360"/>
        <w:rPr>
          <w:rFonts w:ascii="Calibri" w:eastAsia="Calibri" w:hAnsi="Calibri" w:cs="Calibri"/>
        </w:rPr>
      </w:pPr>
    </w:p>
    <w:p w14:paraId="6D4640DA" w14:textId="77777777" w:rsidR="00587A37" w:rsidRDefault="00587A37" w:rsidP="00587A37">
      <w:pPr>
        <w:pStyle w:val="PlainText"/>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Outcomes may include:</w:t>
      </w:r>
    </w:p>
    <w:p w14:paraId="3B32CB07" w14:textId="26EEDEE6" w:rsidR="00587A37" w:rsidRDefault="00587A37" w:rsidP="00D93CC3">
      <w:pPr>
        <w:pStyle w:val="ListParagraph"/>
        <w:numPr>
          <w:ilvl w:val="0"/>
          <w:numId w:val="142"/>
        </w:numPr>
        <w:spacing w:after="0"/>
        <w:rPr>
          <w:rFonts w:cs="Calibri"/>
        </w:rPr>
      </w:pPr>
      <w:r>
        <w:rPr>
          <w:rFonts w:cs="Calibri"/>
        </w:rPr>
        <w:t xml:space="preserve">an apology and a commitment that certain behaviour will not be repeated </w:t>
      </w:r>
      <w:r w:rsidR="004B4045">
        <w:rPr>
          <w:rFonts w:cs="Calibri"/>
        </w:rPr>
        <w:t>(monitoring</w:t>
      </w:r>
      <w:r>
        <w:rPr>
          <w:rFonts w:cs="Calibri"/>
        </w:rPr>
        <w:t xml:space="preserve"> this over time) </w:t>
      </w:r>
    </w:p>
    <w:p w14:paraId="26A3B1AC" w14:textId="1EC1AC79" w:rsidR="00587A37" w:rsidRDefault="00587A37" w:rsidP="00D93CC3">
      <w:pPr>
        <w:pStyle w:val="ListParagraph"/>
        <w:numPr>
          <w:ilvl w:val="0"/>
          <w:numId w:val="142"/>
        </w:numPr>
        <w:spacing w:after="0"/>
        <w:rPr>
          <w:rFonts w:cs="Calibri"/>
        </w:rPr>
      </w:pPr>
      <w:r>
        <w:rPr>
          <w:rFonts w:cs="Calibri"/>
        </w:rPr>
        <w:t>education and training in relevant laws, policies or procedures (</w:t>
      </w:r>
      <w:proofErr w:type="gramStart"/>
      <w:r w:rsidR="004B4045">
        <w:rPr>
          <w:rFonts w:cs="Calibri"/>
        </w:rPr>
        <w:t>e.g.</w:t>
      </w:r>
      <w:proofErr w:type="gramEnd"/>
      <w:r>
        <w:rPr>
          <w:rFonts w:cs="Calibri"/>
        </w:rPr>
        <w:t xml:space="preserve"> bullying awareness, leadership skills)</w:t>
      </w:r>
    </w:p>
    <w:p w14:paraId="70E3DD10" w14:textId="77777777" w:rsidR="00587A37" w:rsidRDefault="00587A37" w:rsidP="00D93CC3">
      <w:pPr>
        <w:numPr>
          <w:ilvl w:val="0"/>
          <w:numId w:val="143"/>
        </w:numPr>
        <w:spacing w:after="0" w:line="276" w:lineRule="auto"/>
        <w:ind w:left="360"/>
        <w:rPr>
          <w:rFonts w:cs="Calibri"/>
        </w:rPr>
      </w:pPr>
      <w:r>
        <w:rPr>
          <w:rFonts w:cs="Calibri"/>
        </w:rPr>
        <w:t xml:space="preserve"> assistance in locating relevant counselling services</w:t>
      </w:r>
    </w:p>
    <w:p w14:paraId="70A496E3" w14:textId="77777777" w:rsidR="00587A37" w:rsidRDefault="00587A37" w:rsidP="00D93CC3">
      <w:pPr>
        <w:numPr>
          <w:ilvl w:val="0"/>
          <w:numId w:val="144"/>
        </w:numPr>
        <w:autoSpaceDE w:val="0"/>
        <w:autoSpaceDN w:val="0"/>
        <w:adjustRightInd w:val="0"/>
        <w:spacing w:after="0" w:line="240" w:lineRule="auto"/>
        <w:ind w:left="360"/>
        <w:rPr>
          <w:rFonts w:cs="Calibri"/>
        </w:rPr>
      </w:pPr>
      <w:r>
        <w:rPr>
          <w:rFonts w:cs="Calibri"/>
        </w:rPr>
        <w:t>disciplinary procedures including a verbal or written warning, termination of employment or transfer to a different position at the Service</w:t>
      </w:r>
    </w:p>
    <w:p w14:paraId="753D67D7" w14:textId="77777777" w:rsidR="00587A37" w:rsidRDefault="00587A37" w:rsidP="00D93CC3">
      <w:pPr>
        <w:numPr>
          <w:ilvl w:val="0"/>
          <w:numId w:val="144"/>
        </w:numPr>
        <w:autoSpaceDE w:val="0"/>
        <w:autoSpaceDN w:val="0"/>
        <w:adjustRightInd w:val="0"/>
        <w:spacing w:after="0" w:line="240" w:lineRule="auto"/>
        <w:ind w:left="360"/>
        <w:rPr>
          <w:rFonts w:cs="Calibri"/>
        </w:rPr>
      </w:pPr>
      <w:r>
        <w:rPr>
          <w:rFonts w:cs="Calibri"/>
        </w:rPr>
        <w:t>ensuring any inequality or inequity is remedied</w:t>
      </w:r>
    </w:p>
    <w:p w14:paraId="4FC59A2A" w14:textId="77777777" w:rsidR="00587A37" w:rsidRDefault="00587A37" w:rsidP="00D93CC3">
      <w:pPr>
        <w:numPr>
          <w:ilvl w:val="0"/>
          <w:numId w:val="144"/>
        </w:numPr>
        <w:autoSpaceDE w:val="0"/>
        <w:autoSpaceDN w:val="0"/>
        <w:adjustRightInd w:val="0"/>
        <w:spacing w:after="0" w:line="240" w:lineRule="auto"/>
        <w:ind w:left="360"/>
        <w:rPr>
          <w:rFonts w:cs="Calibri"/>
        </w:rPr>
      </w:pPr>
      <w:r>
        <w:rPr>
          <w:rFonts w:cs="Calibri"/>
        </w:rPr>
        <w:t>providing closer supervision</w:t>
      </w:r>
    </w:p>
    <w:p w14:paraId="6AB82F39" w14:textId="77777777" w:rsidR="00587A37" w:rsidRDefault="00587A37" w:rsidP="00D93CC3">
      <w:pPr>
        <w:pStyle w:val="PlainText"/>
        <w:numPr>
          <w:ilvl w:val="0"/>
          <w:numId w:val="139"/>
        </w:numPr>
        <w:spacing w:line="276" w:lineRule="auto"/>
        <w:ind w:left="360"/>
        <w:rPr>
          <w:rFonts w:ascii="Calibri" w:eastAsia="Calibri" w:hAnsi="Calibri" w:cs="Calibri"/>
          <w:sz w:val="22"/>
          <w:szCs w:val="22"/>
          <w:lang w:eastAsia="en-US"/>
        </w:rPr>
      </w:pPr>
      <w:r>
        <w:rPr>
          <w:rFonts w:ascii="Calibri" w:eastAsia="Calibri" w:hAnsi="Calibri" w:cs="Calibri"/>
          <w:sz w:val="22"/>
          <w:szCs w:val="22"/>
          <w:lang w:eastAsia="en-US"/>
        </w:rPr>
        <w:t>modifying Service policies and procedures</w:t>
      </w:r>
    </w:p>
    <w:p w14:paraId="36F8821D" w14:textId="77777777" w:rsidR="00587A37" w:rsidRDefault="00587A37" w:rsidP="00D93CC3">
      <w:pPr>
        <w:numPr>
          <w:ilvl w:val="0"/>
          <w:numId w:val="139"/>
        </w:numPr>
        <w:autoSpaceDE w:val="0"/>
        <w:autoSpaceDN w:val="0"/>
        <w:adjustRightInd w:val="0"/>
        <w:spacing w:after="0" w:line="240" w:lineRule="auto"/>
        <w:ind w:left="360"/>
        <w:rPr>
          <w:rFonts w:ascii="Calibri" w:eastAsia="Calibri" w:hAnsi="Calibri" w:cs="Calibri"/>
        </w:rPr>
      </w:pPr>
      <w:r>
        <w:rPr>
          <w:rFonts w:cs="Calibri"/>
        </w:rPr>
        <w:t>developing new policies and procedures.</w:t>
      </w:r>
    </w:p>
    <w:p w14:paraId="76A4554B" w14:textId="77777777" w:rsidR="00587A37" w:rsidRDefault="00587A37" w:rsidP="00587A37">
      <w:pPr>
        <w:pStyle w:val="PlainText"/>
        <w:spacing w:line="276" w:lineRule="auto"/>
        <w:ind w:left="360"/>
        <w:rPr>
          <w:rFonts w:ascii="Calibri" w:eastAsia="Calibri" w:hAnsi="Calibri" w:cs="Calibri"/>
          <w:sz w:val="22"/>
          <w:szCs w:val="22"/>
          <w:lang w:eastAsia="en-US"/>
        </w:rPr>
      </w:pPr>
    </w:p>
    <w:p w14:paraId="19691862" w14:textId="77777777" w:rsidR="00587A37" w:rsidRDefault="00587A37" w:rsidP="00587A37">
      <w:pPr>
        <w:spacing w:after="0"/>
        <w:rPr>
          <w:rFonts w:ascii="Calibri" w:eastAsia="Calibri" w:hAnsi="Calibri" w:cs="Calibri"/>
          <w:color w:val="000000" w:themeColor="text1"/>
        </w:rPr>
      </w:pPr>
      <w:r>
        <w:rPr>
          <w:rFonts w:cs="Calibri"/>
        </w:rPr>
        <w:t xml:space="preserve">Outcomes will take into consideration relevant industrial relations principles and guidelines and make provision for procedural fairness. The </w:t>
      </w:r>
      <w:r>
        <w:rPr>
          <w:rFonts w:cs="Calibri"/>
          <w:color w:val="000000" w:themeColor="text1"/>
        </w:rPr>
        <w:t>Approved Provider or Nominated Supervisor will consider:</w:t>
      </w:r>
    </w:p>
    <w:p w14:paraId="6FD91E12" w14:textId="77777777" w:rsidR="00587A37" w:rsidRDefault="00587A37" w:rsidP="00D93CC3">
      <w:pPr>
        <w:numPr>
          <w:ilvl w:val="0"/>
          <w:numId w:val="145"/>
        </w:numPr>
        <w:spacing w:after="0" w:line="276" w:lineRule="auto"/>
        <w:rPr>
          <w:rFonts w:cs="Calibri"/>
        </w:rPr>
      </w:pPr>
      <w:r>
        <w:rPr>
          <w:rFonts w:cs="Calibri"/>
        </w:rPr>
        <w:t>the number of complaints (or breaches)</w:t>
      </w:r>
    </w:p>
    <w:p w14:paraId="77639AC3" w14:textId="77777777" w:rsidR="00587A37" w:rsidRDefault="00587A37" w:rsidP="00D93CC3">
      <w:pPr>
        <w:numPr>
          <w:ilvl w:val="0"/>
          <w:numId w:val="145"/>
        </w:numPr>
        <w:spacing w:after="0" w:line="276" w:lineRule="auto"/>
        <w:rPr>
          <w:rFonts w:cs="Calibri"/>
        </w:rPr>
      </w:pPr>
      <w:r>
        <w:rPr>
          <w:rFonts w:cs="Calibri"/>
        </w:rPr>
        <w:t>the opportunities given to adhere to a policy or procedure and/or change behaviour.</w:t>
      </w:r>
    </w:p>
    <w:p w14:paraId="43351F5A" w14:textId="77777777" w:rsidR="00587A37" w:rsidRDefault="00587A37" w:rsidP="00D93CC3">
      <w:pPr>
        <w:numPr>
          <w:ilvl w:val="0"/>
          <w:numId w:val="146"/>
        </w:numPr>
        <w:spacing w:after="0" w:line="276" w:lineRule="auto"/>
        <w:rPr>
          <w:rFonts w:cs="Calibri"/>
        </w:rPr>
      </w:pPr>
      <w:r>
        <w:rPr>
          <w:rFonts w:cs="Calibri"/>
        </w:rPr>
        <w:t xml:space="preserve">the opportunities given to respond to the allegations. </w:t>
      </w:r>
    </w:p>
    <w:p w14:paraId="6800AAEA" w14:textId="77777777" w:rsidR="00587A37" w:rsidRDefault="00587A37" w:rsidP="00D93CC3">
      <w:pPr>
        <w:numPr>
          <w:ilvl w:val="0"/>
          <w:numId w:val="146"/>
        </w:numPr>
        <w:spacing w:after="0" w:line="276" w:lineRule="auto"/>
        <w:rPr>
          <w:rFonts w:cs="Calibri"/>
        </w:rPr>
      </w:pPr>
      <w:r>
        <w:rPr>
          <w:rFonts w:cs="Calibri"/>
        </w:rPr>
        <w:t xml:space="preserve">the seriousness of the complaint (or breach), and whether it impacted the safety and welfare of other employees, volunteers or visitors. </w:t>
      </w:r>
    </w:p>
    <w:p w14:paraId="7CA9D06F" w14:textId="77777777" w:rsidR="00587A37" w:rsidRDefault="00587A37" w:rsidP="00D93CC3">
      <w:pPr>
        <w:numPr>
          <w:ilvl w:val="0"/>
          <w:numId w:val="145"/>
        </w:numPr>
        <w:spacing w:after="0" w:line="276" w:lineRule="auto"/>
        <w:rPr>
          <w:rFonts w:cs="Calibri"/>
        </w:rPr>
      </w:pPr>
      <w:r>
        <w:rPr>
          <w:rFonts w:cs="Calibri"/>
        </w:rPr>
        <w:t>whether a policy, procedure or complaint is reasonable.</w:t>
      </w:r>
    </w:p>
    <w:p w14:paraId="19AE3514" w14:textId="77777777" w:rsidR="00587A37" w:rsidRDefault="00587A37" w:rsidP="00587A37">
      <w:pPr>
        <w:rPr>
          <w:rFonts w:cs="Times New Roman"/>
        </w:rPr>
      </w:pPr>
    </w:p>
    <w:p w14:paraId="4B36F264" w14:textId="773C1E10" w:rsidR="00587A37" w:rsidRDefault="00587A37" w:rsidP="00587A37">
      <w:pPr>
        <w:spacing w:after="0"/>
        <w:rPr>
          <w:rFonts w:cs="Calibri"/>
          <w:szCs w:val="32"/>
        </w:rPr>
      </w:pPr>
      <w:r w:rsidRPr="00716E19">
        <w:rPr>
          <w:rFonts w:cs="Calibri"/>
          <w:szCs w:val="32"/>
        </w:rPr>
        <w:t>Josie’s bright beginnings will ensure that the contact details of the regulatory body are on display in the centre’s reception area at all times so as to be available for any parents or guardians if required. The complaint/grievance contact details for our centre are also on display. We encourage all families to discuss any issues with the co-ordinator or educators at all times.</w:t>
      </w:r>
    </w:p>
    <w:p w14:paraId="585A328A" w14:textId="1751B32C" w:rsidR="00716E19" w:rsidRDefault="00716E19" w:rsidP="00587A37">
      <w:pPr>
        <w:spacing w:after="0"/>
        <w:rPr>
          <w:rFonts w:cs="Calibri"/>
          <w:szCs w:val="32"/>
        </w:rPr>
      </w:pPr>
    </w:p>
    <w:p w14:paraId="30EC5A67" w14:textId="6BA60BAF" w:rsidR="00716E19" w:rsidRPr="00716E19" w:rsidRDefault="00716E19" w:rsidP="00587A37">
      <w:pPr>
        <w:spacing w:after="0"/>
        <w:rPr>
          <w:rFonts w:cs="Calibri"/>
          <w:b/>
          <w:sz w:val="32"/>
          <w:szCs w:val="32"/>
        </w:rPr>
      </w:pPr>
    </w:p>
    <w:p w14:paraId="15FDD407" w14:textId="77777777" w:rsidR="00700975" w:rsidRDefault="00700975" w:rsidP="00587A37">
      <w:pPr>
        <w:spacing w:after="0"/>
        <w:rPr>
          <w:rFonts w:cs="Calibri"/>
          <w:b/>
          <w:sz w:val="36"/>
          <w:szCs w:val="32"/>
        </w:rPr>
      </w:pPr>
    </w:p>
    <w:p w14:paraId="45BBC106" w14:textId="77777777" w:rsidR="00587A37" w:rsidRDefault="00587A37" w:rsidP="00587A37">
      <w:pPr>
        <w:spacing w:after="0"/>
        <w:rPr>
          <w:rFonts w:cs="Calibri"/>
          <w:b/>
          <w:szCs w:val="20"/>
        </w:rPr>
      </w:pPr>
      <w:r>
        <w:rPr>
          <w:rFonts w:cs="Calibri"/>
          <w:b/>
          <w:sz w:val="36"/>
          <w:szCs w:val="32"/>
        </w:rPr>
        <w:lastRenderedPageBreak/>
        <w:t>Sources</w:t>
      </w:r>
      <w:r>
        <w:rPr>
          <w:rFonts w:cs="Calibri"/>
          <w:b/>
          <w:sz w:val="36"/>
          <w:szCs w:val="32"/>
        </w:rPr>
        <w:br/>
      </w:r>
      <w:r>
        <w:rPr>
          <w:rFonts w:cs="Calibri"/>
          <w:b/>
          <w:szCs w:val="20"/>
        </w:rPr>
        <w:t>Education and Care Services National Regulations 2011</w:t>
      </w:r>
      <w:r>
        <w:rPr>
          <w:rFonts w:cs="Calibri"/>
          <w:b/>
          <w:szCs w:val="20"/>
        </w:rPr>
        <w:br/>
        <w:t>National Quality Standard</w:t>
      </w:r>
      <w:r>
        <w:rPr>
          <w:rFonts w:cs="Calibri"/>
          <w:b/>
          <w:szCs w:val="20"/>
        </w:rPr>
        <w:br/>
        <w:t xml:space="preserve">Early Years Learning Framework </w:t>
      </w:r>
    </w:p>
    <w:p w14:paraId="4EE8CAA9" w14:textId="77777777" w:rsidR="00587A37" w:rsidRDefault="00587A37" w:rsidP="00587A37">
      <w:pPr>
        <w:spacing w:after="0"/>
        <w:rPr>
          <w:rFonts w:cs="Calibri"/>
          <w:b/>
          <w:szCs w:val="20"/>
        </w:rPr>
      </w:pPr>
      <w:r>
        <w:rPr>
          <w:rFonts w:cs="Calibri"/>
          <w:b/>
          <w:szCs w:val="20"/>
        </w:rPr>
        <w:t>Dealing with Employee Work-related Concerns and Grievances Policy and Guidelines: NSW DPC</w:t>
      </w:r>
    </w:p>
    <w:p w14:paraId="53B39A2C" w14:textId="77777777" w:rsidR="00587A37" w:rsidRDefault="00587A37" w:rsidP="00587A37">
      <w:pPr>
        <w:rPr>
          <w:rFonts w:cs="Calibri"/>
          <w:b/>
          <w:sz w:val="36"/>
          <w:szCs w:val="36"/>
        </w:rPr>
      </w:pPr>
    </w:p>
    <w:p w14:paraId="2C2E6F97" w14:textId="77777777" w:rsidR="00587A37" w:rsidRDefault="00587A37" w:rsidP="00587A37">
      <w:pPr>
        <w:rPr>
          <w:rFonts w:cs="Calibri"/>
          <w:b/>
          <w:sz w:val="36"/>
          <w:szCs w:val="32"/>
        </w:rPr>
      </w:pPr>
      <w:r>
        <w:rPr>
          <w:rFonts w:cs="Calibri"/>
          <w:b/>
          <w:sz w:val="36"/>
          <w:szCs w:val="36"/>
        </w:rPr>
        <w:t>Review</w:t>
      </w:r>
      <w:r>
        <w:rPr>
          <w:rFonts w:cs="Calibri"/>
          <w:b/>
          <w:sz w:val="32"/>
          <w:szCs w:val="32"/>
        </w:rPr>
        <w:br/>
      </w:r>
      <w:r>
        <w:rPr>
          <w:rFonts w:cs="Calibri"/>
          <w:szCs w:val="20"/>
        </w:rPr>
        <w:t>The policy and our code of conduct will be reviewed annually by:</w:t>
      </w:r>
    </w:p>
    <w:p w14:paraId="0C7BB306" w14:textId="77777777" w:rsidR="00587A37" w:rsidRDefault="00587A37" w:rsidP="00D93CC3">
      <w:pPr>
        <w:numPr>
          <w:ilvl w:val="0"/>
          <w:numId w:val="147"/>
        </w:numPr>
        <w:spacing w:after="0" w:line="276" w:lineRule="auto"/>
        <w:ind w:left="760" w:hanging="357"/>
        <w:rPr>
          <w:rFonts w:cs="Calibri"/>
          <w:szCs w:val="20"/>
        </w:rPr>
      </w:pPr>
      <w:r>
        <w:rPr>
          <w:rFonts w:cs="Calibri"/>
          <w:szCs w:val="20"/>
        </w:rPr>
        <w:t>Management</w:t>
      </w:r>
    </w:p>
    <w:p w14:paraId="008FA561" w14:textId="77777777" w:rsidR="00587A37" w:rsidRDefault="00587A37" w:rsidP="00D93CC3">
      <w:pPr>
        <w:numPr>
          <w:ilvl w:val="0"/>
          <w:numId w:val="147"/>
        </w:numPr>
        <w:spacing w:after="0" w:line="276" w:lineRule="auto"/>
        <w:ind w:left="760" w:hanging="357"/>
        <w:rPr>
          <w:rFonts w:cs="Calibri"/>
          <w:szCs w:val="20"/>
        </w:rPr>
      </w:pPr>
      <w:r>
        <w:rPr>
          <w:rFonts w:cs="Calibri"/>
          <w:szCs w:val="20"/>
        </w:rPr>
        <w:t>Employees</w:t>
      </w:r>
    </w:p>
    <w:p w14:paraId="21C8368F" w14:textId="77777777" w:rsidR="00587A37" w:rsidRDefault="00587A37" w:rsidP="00D93CC3">
      <w:pPr>
        <w:numPr>
          <w:ilvl w:val="0"/>
          <w:numId w:val="147"/>
        </w:numPr>
        <w:spacing w:after="0" w:line="276" w:lineRule="auto"/>
        <w:ind w:left="760" w:hanging="357"/>
        <w:rPr>
          <w:rFonts w:cs="Calibri"/>
          <w:szCs w:val="20"/>
        </w:rPr>
      </w:pPr>
      <w:r>
        <w:rPr>
          <w:rFonts w:cs="Calibri"/>
          <w:szCs w:val="20"/>
        </w:rPr>
        <w:t xml:space="preserve">Families </w:t>
      </w:r>
    </w:p>
    <w:p w14:paraId="77E4948A" w14:textId="27F65229" w:rsidR="00535185" w:rsidRDefault="00587A37" w:rsidP="00FF450D">
      <w:pPr>
        <w:numPr>
          <w:ilvl w:val="0"/>
          <w:numId w:val="147"/>
        </w:numPr>
        <w:spacing w:after="0" w:line="276" w:lineRule="auto"/>
        <w:ind w:left="760" w:hanging="357"/>
        <w:rPr>
          <w:rFonts w:cs="Calibri"/>
          <w:szCs w:val="20"/>
        </w:rPr>
      </w:pPr>
      <w:r w:rsidRPr="00535185">
        <w:rPr>
          <w:rFonts w:cs="Calibri"/>
          <w:szCs w:val="20"/>
        </w:rPr>
        <w:t>Interested Partie</w:t>
      </w:r>
      <w:r w:rsidR="00535185" w:rsidRPr="00535185">
        <w:rPr>
          <w:rFonts w:cs="Calibri"/>
          <w:szCs w:val="20"/>
        </w:rPr>
        <w:t>s</w:t>
      </w:r>
    </w:p>
    <w:p w14:paraId="2FBABAA6" w14:textId="77777777" w:rsidR="00535185" w:rsidRDefault="00535185">
      <w:pPr>
        <w:rPr>
          <w:rFonts w:cs="Calibri"/>
          <w:szCs w:val="20"/>
        </w:rPr>
      </w:pPr>
      <w:r>
        <w:rPr>
          <w:rFonts w:cs="Calibri"/>
          <w:szCs w:val="20"/>
        </w:rPr>
        <w:br w:type="page"/>
      </w:r>
    </w:p>
    <w:p w14:paraId="7541A8E1" w14:textId="22B0810E" w:rsidR="00535185" w:rsidRDefault="00535185" w:rsidP="00535185">
      <w:pPr>
        <w:spacing w:after="0" w:line="276" w:lineRule="auto"/>
        <w:rPr>
          <w:rFonts w:cs="Calibri"/>
          <w:szCs w:val="20"/>
        </w:rPr>
        <w:sectPr w:rsidR="00535185" w:rsidSect="00D17DDC">
          <w:type w:val="oddPage"/>
          <w:pgSz w:w="11906" w:h="16838"/>
          <w:pgMar w:top="1440" w:right="1440" w:bottom="1440" w:left="1440" w:header="708" w:footer="708" w:gutter="0"/>
          <w:cols w:space="708"/>
          <w:docGrid w:linePitch="360"/>
        </w:sectPr>
      </w:pPr>
      <w:r w:rsidRPr="00535185">
        <w:rPr>
          <w:rFonts w:cs="Calibri"/>
          <w:noProof/>
          <w:szCs w:val="20"/>
        </w:rPr>
        <w:lastRenderedPageBreak/>
        <w:drawing>
          <wp:anchor distT="0" distB="0" distL="114300" distR="114300" simplePos="0" relativeHeight="251667472" behindDoc="1" locked="0" layoutInCell="1" allowOverlap="1" wp14:anchorId="6EA1D8B0" wp14:editId="371D3AD4">
            <wp:simplePos x="0" y="0"/>
            <wp:positionH relativeFrom="margin">
              <wp:align>right</wp:align>
            </wp:positionH>
            <wp:positionV relativeFrom="paragraph">
              <wp:posOffset>427355</wp:posOffset>
            </wp:positionV>
            <wp:extent cx="5733415" cy="6648450"/>
            <wp:effectExtent l="0" t="0" r="635" b="0"/>
            <wp:wrapTight wrapText="bothSides">
              <wp:wrapPolygon edited="0">
                <wp:start x="0" y="0"/>
                <wp:lineTo x="0" y="21538"/>
                <wp:lineTo x="21531" y="21538"/>
                <wp:lineTo x="21531" y="0"/>
                <wp:lineTo x="0" y="0"/>
              </wp:wrapPolygon>
            </wp:wrapTight>
            <wp:docPr id="168322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2815" name=""/>
                    <pic:cNvPicPr/>
                  </pic:nvPicPr>
                  <pic:blipFill>
                    <a:blip r:embed="rId53">
                      <a:extLst>
                        <a:ext uri="{28A0092B-C50C-407E-A947-70E740481C1C}">
                          <a14:useLocalDpi xmlns:a14="http://schemas.microsoft.com/office/drawing/2010/main" val="0"/>
                        </a:ext>
                      </a:extLst>
                    </a:blip>
                    <a:stretch>
                      <a:fillRect/>
                    </a:stretch>
                  </pic:blipFill>
                  <pic:spPr>
                    <a:xfrm>
                      <a:off x="0" y="0"/>
                      <a:ext cx="5733415" cy="6648450"/>
                    </a:xfrm>
                    <a:prstGeom prst="rect">
                      <a:avLst/>
                    </a:prstGeom>
                  </pic:spPr>
                </pic:pic>
              </a:graphicData>
            </a:graphic>
            <wp14:sizeRelV relativeFrom="margin">
              <wp14:pctHeight>0</wp14:pctHeight>
            </wp14:sizeRelV>
          </wp:anchor>
        </w:drawing>
      </w:r>
    </w:p>
    <w:p w14:paraId="17237569" w14:textId="77777777" w:rsidR="00700975" w:rsidRPr="00D9213C" w:rsidRDefault="00700975" w:rsidP="00D9213C">
      <w:pPr>
        <w:pStyle w:val="PolicyHeaders"/>
      </w:pPr>
      <w:bookmarkStart w:id="44" w:name="_Toc138933426"/>
      <w:r w:rsidRPr="00D9213C">
        <w:lastRenderedPageBreak/>
        <w:t>Health, Hygiene and Safe Food Policy</w:t>
      </w:r>
      <w:bookmarkEnd w:id="44"/>
    </w:p>
    <w:p w14:paraId="465BF99D" w14:textId="77777777" w:rsidR="00700975" w:rsidRPr="00692B82" w:rsidRDefault="00700975" w:rsidP="00700975">
      <w:pPr>
        <w:rPr>
          <w:rFonts w:cs="Calibri"/>
        </w:rPr>
      </w:pPr>
    </w:p>
    <w:p w14:paraId="5183C5EA" w14:textId="77777777" w:rsidR="00700975" w:rsidRPr="00692B82" w:rsidRDefault="00700975" w:rsidP="00700975">
      <w:pPr>
        <w:rPr>
          <w:rFonts w:cs="Calibri"/>
          <w:b/>
          <w:sz w:val="36"/>
          <w:szCs w:val="32"/>
        </w:rPr>
      </w:pPr>
      <w:r w:rsidRPr="00692B82">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700975" w:rsidRPr="00692B82" w14:paraId="602FD8FA" w14:textId="77777777" w:rsidTr="00D23208">
        <w:tc>
          <w:tcPr>
            <w:tcW w:w="675" w:type="dxa"/>
            <w:vMerge w:val="restart"/>
            <w:tcBorders>
              <w:top w:val="single" w:sz="4" w:space="0" w:color="BFBFBF"/>
              <w:left w:val="single" w:sz="4" w:space="0" w:color="BFBFBF"/>
              <w:bottom w:val="single" w:sz="4" w:space="0" w:color="BFBFBF"/>
              <w:right w:val="single" w:sz="4" w:space="0" w:color="BFBFBF"/>
            </w:tcBorders>
            <w:hideMark/>
          </w:tcPr>
          <w:p w14:paraId="474C7F98" w14:textId="77777777" w:rsidR="00700975" w:rsidRPr="00692B82" w:rsidRDefault="00700975" w:rsidP="00D23208">
            <w:pPr>
              <w:rPr>
                <w:rFonts w:cs="Calibri"/>
                <w:sz w:val="18"/>
              </w:rPr>
            </w:pPr>
            <w:r w:rsidRPr="00692B82">
              <w:rPr>
                <w:rFonts w:cs="Calibri"/>
                <w:sz w:val="18"/>
              </w:rPr>
              <w:t>QA2</w:t>
            </w:r>
          </w:p>
        </w:tc>
        <w:tc>
          <w:tcPr>
            <w:tcW w:w="851" w:type="dxa"/>
            <w:tcBorders>
              <w:top w:val="single" w:sz="4" w:space="0" w:color="BFBFBF"/>
              <w:left w:val="single" w:sz="4" w:space="0" w:color="BFBFBF"/>
              <w:bottom w:val="single" w:sz="4" w:space="0" w:color="BFBFBF"/>
              <w:right w:val="single" w:sz="4" w:space="0" w:color="BFBFBF"/>
            </w:tcBorders>
            <w:hideMark/>
          </w:tcPr>
          <w:p w14:paraId="5CC7BF09" w14:textId="77777777" w:rsidR="00700975" w:rsidRPr="00692B82" w:rsidRDefault="00700975" w:rsidP="00D23208">
            <w:pPr>
              <w:spacing w:after="0" w:line="240" w:lineRule="auto"/>
              <w:rPr>
                <w:rFonts w:cs="Calibri"/>
                <w:sz w:val="18"/>
              </w:rPr>
            </w:pPr>
            <w:r w:rsidRPr="00692B82">
              <w:rPr>
                <w:rFonts w:cs="Calibri"/>
                <w:sz w:val="18"/>
              </w:rPr>
              <w:t>2.1</w:t>
            </w:r>
          </w:p>
        </w:tc>
        <w:tc>
          <w:tcPr>
            <w:tcW w:w="7716" w:type="dxa"/>
            <w:tcBorders>
              <w:top w:val="single" w:sz="4" w:space="0" w:color="BFBFBF"/>
              <w:left w:val="single" w:sz="4" w:space="0" w:color="BFBFBF"/>
              <w:bottom w:val="single" w:sz="4" w:space="0" w:color="BFBFBF"/>
              <w:right w:val="single" w:sz="4" w:space="0" w:color="BFBFBF"/>
            </w:tcBorders>
            <w:hideMark/>
          </w:tcPr>
          <w:p w14:paraId="75F8ADC8" w14:textId="77777777" w:rsidR="00700975" w:rsidRPr="0004388A" w:rsidRDefault="00700975" w:rsidP="00D23208">
            <w:pPr>
              <w:autoSpaceDE w:val="0"/>
              <w:autoSpaceDN w:val="0"/>
              <w:adjustRightInd w:val="0"/>
              <w:spacing w:after="40" w:line="191" w:lineRule="atLeast"/>
              <w:rPr>
                <w:rFonts w:cs="Calibri"/>
                <w:color w:val="000000"/>
                <w:sz w:val="18"/>
                <w:szCs w:val="18"/>
              </w:rPr>
            </w:pPr>
            <w:r w:rsidRPr="0004388A">
              <w:rPr>
                <w:sz w:val="18"/>
              </w:rPr>
              <w:t>Each child’s health and physical activity is supported and promoted.</w:t>
            </w:r>
          </w:p>
        </w:tc>
      </w:tr>
      <w:tr w:rsidR="00700975" w:rsidRPr="00692B82" w14:paraId="2A96B3D8"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6A3CA76" w14:textId="77777777" w:rsidR="00700975" w:rsidRPr="00692B82" w:rsidRDefault="00700975"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749AC9F6" w14:textId="77777777" w:rsidR="00700975" w:rsidRPr="00692B82" w:rsidRDefault="00700975" w:rsidP="00D23208">
            <w:pPr>
              <w:spacing w:after="0" w:line="240" w:lineRule="auto"/>
              <w:rPr>
                <w:rFonts w:cs="Calibri"/>
                <w:sz w:val="18"/>
              </w:rPr>
            </w:pPr>
            <w:r w:rsidRPr="00692B82">
              <w:rPr>
                <w:rFonts w:cs="Calibri"/>
                <w:sz w:val="18"/>
              </w:rPr>
              <w:t>2.1.1</w:t>
            </w:r>
          </w:p>
        </w:tc>
        <w:tc>
          <w:tcPr>
            <w:tcW w:w="7716" w:type="dxa"/>
            <w:tcBorders>
              <w:top w:val="single" w:sz="4" w:space="0" w:color="BFBFBF"/>
              <w:left w:val="single" w:sz="4" w:space="0" w:color="BFBFBF"/>
              <w:bottom w:val="single" w:sz="4" w:space="0" w:color="BFBFBF"/>
              <w:right w:val="single" w:sz="4" w:space="0" w:color="BFBFBF"/>
            </w:tcBorders>
            <w:hideMark/>
          </w:tcPr>
          <w:p w14:paraId="7142CBF0" w14:textId="77777777" w:rsidR="00700975" w:rsidRPr="0004388A" w:rsidRDefault="00700975" w:rsidP="00D23208">
            <w:pPr>
              <w:autoSpaceDE w:val="0"/>
              <w:autoSpaceDN w:val="0"/>
              <w:adjustRightInd w:val="0"/>
              <w:spacing w:after="40" w:line="191" w:lineRule="atLeast"/>
              <w:rPr>
                <w:rFonts w:cs="Calibri"/>
                <w:color w:val="000000"/>
                <w:sz w:val="18"/>
                <w:szCs w:val="18"/>
              </w:rPr>
            </w:pPr>
            <w:r w:rsidRPr="0004388A">
              <w:rPr>
                <w:sz w:val="18"/>
              </w:rPr>
              <w:t>Each child’s wellbeing and comfort is provided for, including appropriate opportunities to meet each child’s need for sleep, rest and relaxation.</w:t>
            </w:r>
          </w:p>
        </w:tc>
      </w:tr>
      <w:tr w:rsidR="00700975" w:rsidRPr="00692B82" w14:paraId="09312813"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727E3078" w14:textId="77777777" w:rsidR="00700975" w:rsidRPr="00692B82" w:rsidRDefault="00700975"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6E1664FA" w14:textId="77777777" w:rsidR="00700975" w:rsidRPr="00692B82" w:rsidRDefault="00700975" w:rsidP="00D23208">
            <w:pPr>
              <w:spacing w:after="0" w:line="240" w:lineRule="auto"/>
              <w:rPr>
                <w:rFonts w:cs="Calibri"/>
                <w:sz w:val="18"/>
              </w:rPr>
            </w:pPr>
            <w:r>
              <w:rPr>
                <w:rFonts w:cs="Calibri"/>
                <w:sz w:val="18"/>
              </w:rPr>
              <w:t>2.1.2</w:t>
            </w:r>
          </w:p>
        </w:tc>
        <w:tc>
          <w:tcPr>
            <w:tcW w:w="7716" w:type="dxa"/>
            <w:tcBorders>
              <w:top w:val="single" w:sz="4" w:space="0" w:color="BFBFBF"/>
              <w:left w:val="single" w:sz="4" w:space="0" w:color="BFBFBF"/>
              <w:bottom w:val="single" w:sz="4" w:space="0" w:color="BFBFBF"/>
              <w:right w:val="single" w:sz="4" w:space="0" w:color="BFBFBF"/>
            </w:tcBorders>
            <w:hideMark/>
          </w:tcPr>
          <w:p w14:paraId="6C2CAE8C" w14:textId="77777777" w:rsidR="00700975" w:rsidRPr="0004388A" w:rsidRDefault="00700975" w:rsidP="00D23208">
            <w:pPr>
              <w:autoSpaceDE w:val="0"/>
              <w:autoSpaceDN w:val="0"/>
              <w:adjustRightInd w:val="0"/>
              <w:spacing w:before="40" w:after="40" w:line="221" w:lineRule="atLeast"/>
              <w:rPr>
                <w:rFonts w:cs="Calibri"/>
                <w:color w:val="000000"/>
                <w:sz w:val="18"/>
                <w:szCs w:val="18"/>
                <w:lang w:eastAsia="en-AU"/>
              </w:rPr>
            </w:pPr>
            <w:r w:rsidRPr="0004388A">
              <w:rPr>
                <w:sz w:val="18"/>
              </w:rPr>
              <w:t>Effective illness and injury management and hygiene practices are promoted and implemented.</w:t>
            </w:r>
          </w:p>
        </w:tc>
      </w:tr>
      <w:tr w:rsidR="00700975" w:rsidRPr="00692B82" w14:paraId="7E2228AE"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3DDB1414" w14:textId="77777777" w:rsidR="00700975" w:rsidRPr="00692B82" w:rsidRDefault="00700975"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189E1F6E" w14:textId="77777777" w:rsidR="00700975" w:rsidRPr="00692B82" w:rsidRDefault="00700975" w:rsidP="00D23208">
            <w:pPr>
              <w:spacing w:after="0" w:line="240" w:lineRule="auto"/>
              <w:rPr>
                <w:rFonts w:cs="Calibri"/>
                <w:sz w:val="18"/>
              </w:rPr>
            </w:pPr>
            <w:r w:rsidRPr="00692B82">
              <w:rPr>
                <w:rFonts w:cs="Calibri"/>
                <w:sz w:val="18"/>
              </w:rPr>
              <w:t>2</w:t>
            </w:r>
            <w:r>
              <w:rPr>
                <w:rFonts w:cs="Calibri"/>
                <w:sz w:val="18"/>
              </w:rPr>
              <w:t>.1.3</w:t>
            </w:r>
          </w:p>
        </w:tc>
        <w:tc>
          <w:tcPr>
            <w:tcW w:w="7716" w:type="dxa"/>
            <w:tcBorders>
              <w:top w:val="single" w:sz="4" w:space="0" w:color="BFBFBF"/>
              <w:left w:val="single" w:sz="4" w:space="0" w:color="BFBFBF"/>
              <w:bottom w:val="single" w:sz="4" w:space="0" w:color="BFBFBF"/>
              <w:right w:val="single" w:sz="4" w:space="0" w:color="BFBFBF"/>
            </w:tcBorders>
            <w:hideMark/>
          </w:tcPr>
          <w:p w14:paraId="0528827A" w14:textId="77777777" w:rsidR="00700975" w:rsidRPr="0004388A" w:rsidRDefault="00700975" w:rsidP="00D23208">
            <w:pPr>
              <w:autoSpaceDE w:val="0"/>
              <w:autoSpaceDN w:val="0"/>
              <w:adjustRightInd w:val="0"/>
              <w:spacing w:after="40" w:line="191" w:lineRule="atLeast"/>
              <w:rPr>
                <w:rFonts w:cs="Calibri"/>
                <w:color w:val="000000"/>
                <w:sz w:val="18"/>
                <w:szCs w:val="18"/>
              </w:rPr>
            </w:pPr>
            <w:r w:rsidRPr="0004388A">
              <w:rPr>
                <w:sz w:val="18"/>
              </w:rPr>
              <w:t>Healthy eating and physical activity are promoted and appropriate for each child.</w:t>
            </w:r>
          </w:p>
        </w:tc>
      </w:tr>
      <w:tr w:rsidR="00700975" w:rsidRPr="00692B82" w14:paraId="03BD5E70" w14:textId="77777777" w:rsidTr="00D23208">
        <w:tc>
          <w:tcPr>
            <w:tcW w:w="675" w:type="dxa"/>
            <w:tcBorders>
              <w:top w:val="single" w:sz="4" w:space="0" w:color="BFBFBF"/>
              <w:left w:val="single" w:sz="4" w:space="0" w:color="BFBFBF"/>
              <w:bottom w:val="single" w:sz="4" w:space="0" w:color="BFBFBF"/>
              <w:right w:val="single" w:sz="4" w:space="0" w:color="BFBFBF"/>
            </w:tcBorders>
            <w:hideMark/>
          </w:tcPr>
          <w:p w14:paraId="7F7F9B69" w14:textId="77777777" w:rsidR="00700975" w:rsidRPr="00692B82" w:rsidRDefault="00700975" w:rsidP="00D23208">
            <w:pPr>
              <w:spacing w:after="0" w:line="240" w:lineRule="auto"/>
              <w:rPr>
                <w:rFonts w:cs="Calibri"/>
                <w:sz w:val="18"/>
              </w:rPr>
            </w:pPr>
            <w:r w:rsidRPr="00692B82">
              <w:rPr>
                <w:rFonts w:cs="Calibri"/>
                <w:sz w:val="18"/>
              </w:rPr>
              <w:t>QA2</w:t>
            </w:r>
          </w:p>
        </w:tc>
        <w:tc>
          <w:tcPr>
            <w:tcW w:w="851" w:type="dxa"/>
            <w:tcBorders>
              <w:top w:val="single" w:sz="4" w:space="0" w:color="BFBFBF"/>
              <w:left w:val="single" w:sz="4" w:space="0" w:color="BFBFBF"/>
              <w:bottom w:val="single" w:sz="4" w:space="0" w:color="BFBFBF"/>
              <w:right w:val="single" w:sz="4" w:space="0" w:color="BFBFBF"/>
            </w:tcBorders>
            <w:hideMark/>
          </w:tcPr>
          <w:p w14:paraId="5D7A0341" w14:textId="77777777" w:rsidR="00700975" w:rsidRPr="00692B82" w:rsidRDefault="00700975" w:rsidP="00D23208">
            <w:pPr>
              <w:spacing w:after="0" w:line="240" w:lineRule="auto"/>
              <w:rPr>
                <w:rFonts w:cs="Calibri"/>
                <w:sz w:val="18"/>
              </w:rPr>
            </w:pPr>
            <w:r w:rsidRPr="00692B82">
              <w:rPr>
                <w:rFonts w:cs="Calibri"/>
                <w:sz w:val="18"/>
              </w:rPr>
              <w:t>2.</w:t>
            </w:r>
            <w:r>
              <w:rPr>
                <w:rFonts w:cs="Calibri"/>
                <w:sz w:val="18"/>
              </w:rPr>
              <w:t>2.1</w:t>
            </w:r>
          </w:p>
        </w:tc>
        <w:tc>
          <w:tcPr>
            <w:tcW w:w="7716" w:type="dxa"/>
            <w:tcBorders>
              <w:top w:val="single" w:sz="4" w:space="0" w:color="BFBFBF"/>
              <w:left w:val="single" w:sz="4" w:space="0" w:color="BFBFBF"/>
              <w:bottom w:val="single" w:sz="4" w:space="0" w:color="BFBFBF"/>
              <w:right w:val="single" w:sz="4" w:space="0" w:color="BFBFBF"/>
            </w:tcBorders>
            <w:hideMark/>
          </w:tcPr>
          <w:p w14:paraId="2CDBB50C" w14:textId="77777777" w:rsidR="00700975" w:rsidRPr="0004388A" w:rsidRDefault="00700975" w:rsidP="00D23208">
            <w:pPr>
              <w:autoSpaceDE w:val="0"/>
              <w:autoSpaceDN w:val="0"/>
              <w:adjustRightInd w:val="0"/>
              <w:spacing w:after="40" w:line="240" w:lineRule="auto"/>
              <w:rPr>
                <w:rFonts w:cs="Calibri"/>
                <w:color w:val="000000"/>
                <w:sz w:val="18"/>
                <w:szCs w:val="18"/>
              </w:rPr>
            </w:pPr>
            <w:r w:rsidRPr="0004388A">
              <w:rPr>
                <w:sz w:val="18"/>
              </w:rPr>
              <w:t>At all times, reasonable precautions and adequate supervision ensure children are protected from harm and hazard.</w:t>
            </w:r>
          </w:p>
        </w:tc>
      </w:tr>
    </w:tbl>
    <w:p w14:paraId="12DC9055" w14:textId="77777777" w:rsidR="00700975" w:rsidRDefault="00700975" w:rsidP="00700975">
      <w:pPr>
        <w:rPr>
          <w:b/>
          <w:sz w:val="36"/>
          <w:szCs w:val="36"/>
        </w:rPr>
      </w:pPr>
    </w:p>
    <w:p w14:paraId="3299D5B6" w14:textId="77777777" w:rsidR="00700975" w:rsidRPr="00692B82" w:rsidRDefault="00700975" w:rsidP="00700975">
      <w:pPr>
        <w:rPr>
          <w:b/>
          <w:sz w:val="36"/>
          <w:szCs w:val="36"/>
        </w:rPr>
      </w:pPr>
      <w:r w:rsidRPr="00692B82">
        <w:rPr>
          <w:b/>
          <w:sz w:val="36"/>
          <w:szCs w:val="36"/>
        </w:rPr>
        <w:t>National Regulations</w:t>
      </w:r>
    </w:p>
    <w:tbl>
      <w:tblPr>
        <w:tblpPr w:leftFromText="180" w:rightFromText="180" w:bottomFromText="20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7"/>
        <w:gridCol w:w="7508"/>
      </w:tblGrid>
      <w:tr w:rsidR="00700975" w:rsidRPr="00692B82" w14:paraId="6E2EBA27" w14:textId="77777777" w:rsidTr="00D23208">
        <w:tc>
          <w:tcPr>
            <w:tcW w:w="675" w:type="dxa"/>
            <w:vMerge w:val="restart"/>
            <w:tcBorders>
              <w:top w:val="single" w:sz="4" w:space="0" w:color="BFBFBF"/>
              <w:left w:val="single" w:sz="4" w:space="0" w:color="BFBFBF"/>
              <w:bottom w:val="single" w:sz="4" w:space="0" w:color="BFBFBF"/>
              <w:right w:val="single" w:sz="4" w:space="0" w:color="BFBFBF"/>
            </w:tcBorders>
            <w:hideMark/>
          </w:tcPr>
          <w:p w14:paraId="52A86FDF" w14:textId="77777777" w:rsidR="00700975" w:rsidRPr="00692B82" w:rsidRDefault="00700975" w:rsidP="00D23208">
            <w:pPr>
              <w:rPr>
                <w:rFonts w:cs="Calibri"/>
                <w:sz w:val="18"/>
              </w:rPr>
            </w:pPr>
            <w:r w:rsidRPr="00692B82">
              <w:rPr>
                <w:rFonts w:cs="Calibri"/>
                <w:sz w:val="18"/>
              </w:rPr>
              <w:t>Regs</w:t>
            </w:r>
          </w:p>
        </w:tc>
        <w:tc>
          <w:tcPr>
            <w:tcW w:w="851" w:type="dxa"/>
            <w:tcBorders>
              <w:top w:val="single" w:sz="4" w:space="0" w:color="BFBFBF"/>
              <w:left w:val="single" w:sz="4" w:space="0" w:color="BFBFBF"/>
              <w:bottom w:val="single" w:sz="4" w:space="0" w:color="BFBFBF"/>
              <w:right w:val="single" w:sz="4" w:space="0" w:color="BFBFBF"/>
            </w:tcBorders>
            <w:hideMark/>
          </w:tcPr>
          <w:p w14:paraId="22D8A62A" w14:textId="77777777" w:rsidR="00700975" w:rsidRPr="00692B82" w:rsidRDefault="00700975" w:rsidP="00D23208">
            <w:pPr>
              <w:spacing w:after="0" w:line="240" w:lineRule="auto"/>
              <w:rPr>
                <w:rFonts w:cs="Calibri"/>
                <w:sz w:val="18"/>
              </w:rPr>
            </w:pPr>
            <w:r w:rsidRPr="00692B82">
              <w:rPr>
                <w:rFonts w:cs="Calibri"/>
                <w:sz w:val="18"/>
              </w:rPr>
              <w:t>77</w:t>
            </w:r>
          </w:p>
        </w:tc>
        <w:tc>
          <w:tcPr>
            <w:tcW w:w="7716" w:type="dxa"/>
            <w:tcBorders>
              <w:top w:val="single" w:sz="4" w:space="0" w:color="BFBFBF"/>
              <w:left w:val="single" w:sz="4" w:space="0" w:color="BFBFBF"/>
              <w:bottom w:val="single" w:sz="4" w:space="0" w:color="BFBFBF"/>
              <w:right w:val="single" w:sz="4" w:space="0" w:color="BFBFBF"/>
            </w:tcBorders>
            <w:hideMark/>
          </w:tcPr>
          <w:p w14:paraId="6C6B5F2A" w14:textId="77777777" w:rsidR="00700975" w:rsidRPr="00692B82" w:rsidRDefault="00700975" w:rsidP="00D23208">
            <w:pPr>
              <w:autoSpaceDE w:val="0"/>
              <w:autoSpaceDN w:val="0"/>
              <w:adjustRightInd w:val="0"/>
              <w:spacing w:before="40" w:after="40" w:line="221" w:lineRule="atLeast"/>
              <w:rPr>
                <w:rFonts w:cs="Calibri"/>
                <w:sz w:val="18"/>
                <w:szCs w:val="24"/>
              </w:rPr>
            </w:pPr>
            <w:r w:rsidRPr="00692B82">
              <w:rPr>
                <w:rFonts w:cs="Calibri"/>
                <w:sz w:val="18"/>
                <w:szCs w:val="24"/>
              </w:rPr>
              <w:t>Health, hygiene and safe food practices</w:t>
            </w:r>
          </w:p>
        </w:tc>
      </w:tr>
      <w:tr w:rsidR="00700975" w:rsidRPr="00692B82" w14:paraId="6D5EC3ED"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11A85997" w14:textId="77777777" w:rsidR="00700975" w:rsidRPr="00692B82" w:rsidRDefault="00700975"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0281AD3B" w14:textId="77777777" w:rsidR="00700975" w:rsidRPr="00692B82" w:rsidRDefault="00700975" w:rsidP="00D23208">
            <w:pPr>
              <w:spacing w:after="0" w:line="240" w:lineRule="auto"/>
              <w:rPr>
                <w:rFonts w:cs="Calibri"/>
                <w:sz w:val="18"/>
              </w:rPr>
            </w:pPr>
            <w:r w:rsidRPr="00692B82">
              <w:rPr>
                <w:rFonts w:cs="Calibri"/>
                <w:sz w:val="18"/>
              </w:rPr>
              <w:t>78</w:t>
            </w:r>
          </w:p>
        </w:tc>
        <w:tc>
          <w:tcPr>
            <w:tcW w:w="7716" w:type="dxa"/>
            <w:tcBorders>
              <w:top w:val="single" w:sz="4" w:space="0" w:color="BFBFBF"/>
              <w:left w:val="single" w:sz="4" w:space="0" w:color="BFBFBF"/>
              <w:bottom w:val="single" w:sz="4" w:space="0" w:color="BFBFBF"/>
              <w:right w:val="single" w:sz="4" w:space="0" w:color="BFBFBF"/>
            </w:tcBorders>
            <w:hideMark/>
          </w:tcPr>
          <w:p w14:paraId="43DF6CD3" w14:textId="77777777" w:rsidR="00700975" w:rsidRPr="00692B82" w:rsidRDefault="00700975" w:rsidP="00D23208">
            <w:pPr>
              <w:autoSpaceDE w:val="0"/>
              <w:autoSpaceDN w:val="0"/>
              <w:adjustRightInd w:val="0"/>
              <w:spacing w:before="40" w:after="40" w:line="221" w:lineRule="atLeast"/>
              <w:rPr>
                <w:rFonts w:cs="Calibri"/>
                <w:sz w:val="18"/>
              </w:rPr>
            </w:pPr>
            <w:r w:rsidRPr="00692B82">
              <w:rPr>
                <w:rFonts w:cs="Calibri"/>
                <w:sz w:val="18"/>
              </w:rPr>
              <w:t>Food and beverages</w:t>
            </w:r>
          </w:p>
        </w:tc>
      </w:tr>
      <w:tr w:rsidR="00700975" w:rsidRPr="00692B82" w14:paraId="5C3C41B8" w14:textId="77777777" w:rsidTr="00D23208">
        <w:trPr>
          <w:trHeight w:val="240"/>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78F53CE" w14:textId="77777777" w:rsidR="00700975" w:rsidRPr="00692B82" w:rsidRDefault="00700975"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008EF7A8" w14:textId="77777777" w:rsidR="00700975" w:rsidRPr="00692B82" w:rsidRDefault="00700975" w:rsidP="00D23208">
            <w:pPr>
              <w:spacing w:after="0" w:line="240" w:lineRule="auto"/>
              <w:rPr>
                <w:rFonts w:cs="Calibri"/>
                <w:sz w:val="18"/>
              </w:rPr>
            </w:pPr>
            <w:r w:rsidRPr="00692B82">
              <w:rPr>
                <w:rFonts w:cs="Calibri"/>
                <w:sz w:val="18"/>
              </w:rPr>
              <w:t>79</w:t>
            </w:r>
          </w:p>
        </w:tc>
        <w:tc>
          <w:tcPr>
            <w:tcW w:w="7716" w:type="dxa"/>
            <w:tcBorders>
              <w:top w:val="single" w:sz="4" w:space="0" w:color="BFBFBF"/>
              <w:left w:val="single" w:sz="4" w:space="0" w:color="BFBFBF"/>
              <w:bottom w:val="single" w:sz="4" w:space="0" w:color="BFBFBF"/>
              <w:right w:val="single" w:sz="4" w:space="0" w:color="BFBFBF"/>
            </w:tcBorders>
            <w:hideMark/>
          </w:tcPr>
          <w:p w14:paraId="07BF9824" w14:textId="77777777" w:rsidR="00700975" w:rsidRPr="00692B82" w:rsidRDefault="00700975" w:rsidP="00D23208">
            <w:pPr>
              <w:autoSpaceDE w:val="0"/>
              <w:autoSpaceDN w:val="0"/>
              <w:adjustRightInd w:val="0"/>
              <w:spacing w:before="40" w:after="40" w:line="221" w:lineRule="atLeast"/>
              <w:rPr>
                <w:rFonts w:cs="Calibri"/>
                <w:sz w:val="18"/>
              </w:rPr>
            </w:pPr>
            <w:r w:rsidRPr="00692B82">
              <w:rPr>
                <w:rFonts w:cs="Calibri"/>
                <w:sz w:val="18"/>
              </w:rPr>
              <w:t>Service providing food and beverages</w:t>
            </w:r>
          </w:p>
        </w:tc>
      </w:tr>
      <w:tr w:rsidR="00700975" w:rsidRPr="00692B82" w14:paraId="3D7383BF" w14:textId="77777777" w:rsidTr="00D23208">
        <w:trPr>
          <w:trHeight w:val="342"/>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EB20E5E" w14:textId="77777777" w:rsidR="00700975" w:rsidRPr="00692B82" w:rsidRDefault="00700975"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5FDDF820" w14:textId="77777777" w:rsidR="00700975" w:rsidRPr="00692B82" w:rsidRDefault="00700975" w:rsidP="00D23208">
            <w:pPr>
              <w:spacing w:after="0" w:line="240" w:lineRule="auto"/>
              <w:rPr>
                <w:rFonts w:cs="Calibri"/>
                <w:sz w:val="18"/>
              </w:rPr>
            </w:pPr>
            <w:r w:rsidRPr="00692B82">
              <w:rPr>
                <w:rFonts w:cs="Calibri"/>
                <w:sz w:val="18"/>
              </w:rPr>
              <w:t>80</w:t>
            </w:r>
          </w:p>
        </w:tc>
        <w:tc>
          <w:tcPr>
            <w:tcW w:w="7716" w:type="dxa"/>
            <w:tcBorders>
              <w:top w:val="single" w:sz="4" w:space="0" w:color="BFBFBF"/>
              <w:left w:val="single" w:sz="4" w:space="0" w:color="BFBFBF"/>
              <w:bottom w:val="single" w:sz="4" w:space="0" w:color="BFBFBF"/>
              <w:right w:val="single" w:sz="4" w:space="0" w:color="BFBFBF"/>
            </w:tcBorders>
            <w:hideMark/>
          </w:tcPr>
          <w:p w14:paraId="6184C481" w14:textId="77777777" w:rsidR="00700975" w:rsidRPr="00692B82" w:rsidRDefault="00700975" w:rsidP="00D23208">
            <w:pPr>
              <w:autoSpaceDE w:val="0"/>
              <w:autoSpaceDN w:val="0"/>
              <w:adjustRightInd w:val="0"/>
              <w:spacing w:before="40" w:after="40" w:line="221" w:lineRule="atLeast"/>
              <w:rPr>
                <w:rFonts w:cs="Calibri"/>
                <w:sz w:val="18"/>
              </w:rPr>
            </w:pPr>
            <w:r w:rsidRPr="00692B82">
              <w:rPr>
                <w:rFonts w:cs="Calibri"/>
                <w:sz w:val="18"/>
              </w:rPr>
              <w:t>Weekly menu</w:t>
            </w:r>
          </w:p>
        </w:tc>
      </w:tr>
    </w:tbl>
    <w:p w14:paraId="13920C08" w14:textId="77777777" w:rsidR="00700975" w:rsidRPr="00692B82" w:rsidRDefault="00700975" w:rsidP="00700975">
      <w:pPr>
        <w:rPr>
          <w:rFonts w:cs="Calibri"/>
          <w:b/>
          <w:sz w:val="32"/>
          <w:szCs w:val="32"/>
        </w:rPr>
      </w:pPr>
      <w:r w:rsidRPr="00692B82">
        <w:rPr>
          <w:rFonts w:cs="Calibri"/>
          <w:b/>
          <w:sz w:val="36"/>
          <w:szCs w:val="32"/>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5"/>
        <w:gridCol w:w="7716"/>
      </w:tblGrid>
      <w:tr w:rsidR="00700975" w:rsidRPr="00692B82" w14:paraId="33D15161" w14:textId="77777777" w:rsidTr="00D23208">
        <w:tc>
          <w:tcPr>
            <w:tcW w:w="675" w:type="dxa"/>
            <w:vMerge w:val="restart"/>
            <w:tcBorders>
              <w:top w:val="single" w:sz="4" w:space="0" w:color="BFBFBF"/>
              <w:left w:val="single" w:sz="4" w:space="0" w:color="BFBFBF"/>
              <w:bottom w:val="single" w:sz="4" w:space="0" w:color="BFBFBF"/>
              <w:right w:val="single" w:sz="4" w:space="0" w:color="BFBFBF"/>
            </w:tcBorders>
            <w:hideMark/>
          </w:tcPr>
          <w:p w14:paraId="64E459FC" w14:textId="77777777" w:rsidR="00700975" w:rsidRPr="00692B82" w:rsidRDefault="00700975" w:rsidP="00D23208">
            <w:pPr>
              <w:spacing w:after="0" w:line="240" w:lineRule="auto"/>
              <w:rPr>
                <w:rFonts w:cs="Calibri"/>
                <w:sz w:val="18"/>
              </w:rPr>
            </w:pPr>
            <w:r w:rsidRPr="00692B82">
              <w:rPr>
                <w:rFonts w:cs="Calibri"/>
                <w:sz w:val="18"/>
              </w:rPr>
              <w:t>LO3</w:t>
            </w:r>
          </w:p>
        </w:tc>
        <w:tc>
          <w:tcPr>
            <w:tcW w:w="7716" w:type="dxa"/>
            <w:tcBorders>
              <w:top w:val="single" w:sz="4" w:space="0" w:color="BFBFBF"/>
              <w:left w:val="single" w:sz="4" w:space="0" w:color="BFBFBF"/>
              <w:bottom w:val="single" w:sz="4" w:space="0" w:color="BFBFBF"/>
              <w:right w:val="single" w:sz="4" w:space="0" w:color="BFBFBF"/>
            </w:tcBorders>
            <w:hideMark/>
          </w:tcPr>
          <w:p w14:paraId="275CF28A" w14:textId="77777777" w:rsidR="00700975" w:rsidRPr="00692B82" w:rsidRDefault="00700975" w:rsidP="00D23208">
            <w:pPr>
              <w:autoSpaceDE w:val="0"/>
              <w:autoSpaceDN w:val="0"/>
              <w:adjustRightInd w:val="0"/>
              <w:spacing w:before="40" w:after="40" w:line="221" w:lineRule="atLeast"/>
              <w:rPr>
                <w:rFonts w:cs="Calibri"/>
                <w:color w:val="000000"/>
                <w:sz w:val="18"/>
                <w:lang w:eastAsia="en-AU"/>
              </w:rPr>
            </w:pPr>
            <w:r w:rsidRPr="00692B82">
              <w:rPr>
                <w:rFonts w:cs="Calibri"/>
                <w:color w:val="000000"/>
                <w:sz w:val="18"/>
                <w:lang w:eastAsia="en-AU"/>
              </w:rPr>
              <w:t>Actively support children to learn hygiene practices.</w:t>
            </w:r>
          </w:p>
        </w:tc>
      </w:tr>
      <w:tr w:rsidR="00700975" w:rsidRPr="00692B82" w14:paraId="7BDDB542"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02BC764" w14:textId="77777777" w:rsidR="00700975" w:rsidRPr="00692B82" w:rsidRDefault="00700975" w:rsidP="00D23208">
            <w:pPr>
              <w:spacing w:after="0" w:line="240" w:lineRule="auto"/>
              <w:rPr>
                <w:rFonts w:cs="Calibri"/>
                <w:sz w:val="18"/>
              </w:rPr>
            </w:pPr>
          </w:p>
        </w:tc>
        <w:tc>
          <w:tcPr>
            <w:tcW w:w="7716" w:type="dxa"/>
            <w:tcBorders>
              <w:top w:val="single" w:sz="4" w:space="0" w:color="BFBFBF"/>
              <w:left w:val="single" w:sz="4" w:space="0" w:color="BFBFBF"/>
              <w:bottom w:val="single" w:sz="4" w:space="0" w:color="BFBFBF"/>
              <w:right w:val="single" w:sz="4" w:space="0" w:color="BFBFBF"/>
            </w:tcBorders>
            <w:hideMark/>
          </w:tcPr>
          <w:p w14:paraId="2A8CEFF1" w14:textId="77777777" w:rsidR="00700975" w:rsidRPr="00692B82" w:rsidRDefault="00700975" w:rsidP="00D23208">
            <w:pPr>
              <w:autoSpaceDE w:val="0"/>
              <w:autoSpaceDN w:val="0"/>
              <w:adjustRightInd w:val="0"/>
              <w:spacing w:before="40" w:after="40" w:line="221" w:lineRule="atLeast"/>
              <w:rPr>
                <w:rFonts w:cs="Calibri"/>
                <w:color w:val="000000"/>
                <w:sz w:val="18"/>
                <w:lang w:eastAsia="en-AU"/>
              </w:rPr>
            </w:pPr>
            <w:r w:rsidRPr="00692B82">
              <w:rPr>
                <w:rFonts w:cs="Calibri"/>
                <w:color w:val="000000"/>
                <w:sz w:val="18"/>
                <w:lang w:eastAsia="en-AU"/>
              </w:rPr>
              <w:t>Promote continuity of children’s personal health and hygiene by sharing ownership of routines and schedules with children, families and the community.</w:t>
            </w:r>
          </w:p>
        </w:tc>
      </w:tr>
      <w:tr w:rsidR="00700975" w:rsidRPr="00692B82" w14:paraId="1ACB6162"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37FA2DC" w14:textId="77777777" w:rsidR="00700975" w:rsidRPr="00692B82" w:rsidRDefault="00700975" w:rsidP="00D23208">
            <w:pPr>
              <w:spacing w:after="0" w:line="240" w:lineRule="auto"/>
              <w:rPr>
                <w:rFonts w:cs="Calibri"/>
                <w:sz w:val="18"/>
              </w:rPr>
            </w:pPr>
          </w:p>
        </w:tc>
        <w:tc>
          <w:tcPr>
            <w:tcW w:w="7716" w:type="dxa"/>
            <w:tcBorders>
              <w:top w:val="single" w:sz="4" w:space="0" w:color="BFBFBF"/>
              <w:left w:val="single" w:sz="4" w:space="0" w:color="BFBFBF"/>
              <w:bottom w:val="single" w:sz="4" w:space="0" w:color="BFBFBF"/>
              <w:right w:val="single" w:sz="4" w:space="0" w:color="BFBFBF"/>
            </w:tcBorders>
            <w:hideMark/>
          </w:tcPr>
          <w:p w14:paraId="52978B64" w14:textId="77777777" w:rsidR="00700975" w:rsidRPr="00692B82" w:rsidRDefault="00700975" w:rsidP="00D23208">
            <w:pPr>
              <w:autoSpaceDE w:val="0"/>
              <w:autoSpaceDN w:val="0"/>
              <w:adjustRightInd w:val="0"/>
              <w:spacing w:before="40" w:after="40" w:line="221" w:lineRule="atLeast"/>
              <w:rPr>
                <w:rFonts w:cs="Calibri"/>
                <w:color w:val="000000"/>
                <w:sz w:val="18"/>
                <w:lang w:eastAsia="en-AU"/>
              </w:rPr>
            </w:pPr>
            <w:r w:rsidRPr="00692B82">
              <w:rPr>
                <w:rFonts w:cs="Calibri"/>
                <w:color w:val="000000"/>
                <w:sz w:val="18"/>
                <w:lang w:eastAsia="en-AU"/>
              </w:rPr>
              <w:t>Discuss health and safety issues with children and involve them in developing guidelines to keep the environment safe for all.</w:t>
            </w:r>
          </w:p>
        </w:tc>
      </w:tr>
      <w:tr w:rsidR="00700975" w:rsidRPr="00692B82" w14:paraId="06B78E7F"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763AF37" w14:textId="77777777" w:rsidR="00700975" w:rsidRPr="00692B82" w:rsidRDefault="00700975" w:rsidP="00D23208">
            <w:pPr>
              <w:spacing w:after="0" w:line="240" w:lineRule="auto"/>
              <w:rPr>
                <w:rFonts w:cs="Calibri"/>
                <w:sz w:val="18"/>
              </w:rPr>
            </w:pPr>
          </w:p>
        </w:tc>
        <w:tc>
          <w:tcPr>
            <w:tcW w:w="7716" w:type="dxa"/>
            <w:tcBorders>
              <w:top w:val="single" w:sz="4" w:space="0" w:color="BFBFBF"/>
              <w:left w:val="single" w:sz="4" w:space="0" w:color="BFBFBF"/>
              <w:bottom w:val="single" w:sz="4" w:space="0" w:color="BFBFBF"/>
              <w:right w:val="single" w:sz="4" w:space="0" w:color="BFBFBF"/>
            </w:tcBorders>
            <w:hideMark/>
          </w:tcPr>
          <w:p w14:paraId="164596D1" w14:textId="77777777" w:rsidR="00700975" w:rsidRPr="00692B82" w:rsidRDefault="00700975" w:rsidP="00D23208">
            <w:pPr>
              <w:autoSpaceDE w:val="0"/>
              <w:autoSpaceDN w:val="0"/>
              <w:adjustRightInd w:val="0"/>
              <w:spacing w:before="40" w:after="40" w:line="221" w:lineRule="atLeast"/>
              <w:rPr>
                <w:rFonts w:cs="Calibri"/>
                <w:color w:val="000000"/>
                <w:sz w:val="18"/>
                <w:lang w:eastAsia="en-AU"/>
              </w:rPr>
            </w:pPr>
            <w:r w:rsidRPr="00692B82">
              <w:rPr>
                <w:rFonts w:cs="Calibri"/>
                <w:color w:val="000000"/>
                <w:sz w:val="18"/>
                <w:lang w:eastAsia="en-AU"/>
              </w:rPr>
              <w:t>Model and reinforce health, nutrition and personal hygiene practices with children.</w:t>
            </w:r>
          </w:p>
        </w:tc>
      </w:tr>
    </w:tbl>
    <w:p w14:paraId="4AE244F3" w14:textId="77777777" w:rsidR="00700975" w:rsidRPr="00692B82" w:rsidRDefault="00700975" w:rsidP="00700975">
      <w:pPr>
        <w:rPr>
          <w:rFonts w:cs="Calibri"/>
        </w:rPr>
      </w:pPr>
      <w:r w:rsidRPr="00692B82">
        <w:rPr>
          <w:rFonts w:cs="Calibri"/>
          <w:b/>
          <w:sz w:val="36"/>
          <w:szCs w:val="32"/>
        </w:rPr>
        <w:t>Aim</w:t>
      </w:r>
      <w:r w:rsidRPr="00692B82">
        <w:rPr>
          <w:rFonts w:cs="Calibri"/>
          <w:b/>
          <w:sz w:val="36"/>
          <w:szCs w:val="32"/>
        </w:rPr>
        <w:br/>
      </w:r>
      <w:r>
        <w:rPr>
          <w:rFonts w:cs="Calibri"/>
        </w:rPr>
        <w:t>Josie’s Bright Beginnings</w:t>
      </w:r>
      <w:r w:rsidRPr="00692B82">
        <w:rPr>
          <w:rFonts w:cs="Calibri"/>
        </w:rPr>
        <w:t xml:space="preserve"> aims to promote and protect the health, safety and wellbeing of all of children, educators and families using procedures and policies to maintain high standards of hygiene and provide safe food to children. We also aim to reduce the risk of infectious diseases and illnesses spreading and following appropriate OHS standards. A holistic and consistent approach to health, hygiene and safe food across the service will help to effectively meet this aim.</w:t>
      </w:r>
      <w:r w:rsidRPr="00692B82">
        <w:rPr>
          <w:rFonts w:cs="Calibri"/>
        </w:rPr>
        <w:br/>
      </w:r>
    </w:p>
    <w:p w14:paraId="657BFB90" w14:textId="77777777" w:rsidR="00700975" w:rsidRDefault="00700975" w:rsidP="00700975">
      <w:pPr>
        <w:spacing w:after="0" w:line="240" w:lineRule="auto"/>
        <w:rPr>
          <w:rFonts w:cs="Calibri"/>
        </w:rPr>
      </w:pPr>
      <w:r w:rsidRPr="00692B82">
        <w:rPr>
          <w:rFonts w:cs="Calibri"/>
          <w:b/>
          <w:sz w:val="36"/>
          <w:szCs w:val="32"/>
        </w:rPr>
        <w:t>Related Policies</w:t>
      </w:r>
    </w:p>
    <w:p w14:paraId="606EA29F" w14:textId="77777777" w:rsidR="00700975" w:rsidRDefault="00700975" w:rsidP="00700975">
      <w:pPr>
        <w:spacing w:after="0" w:line="240" w:lineRule="auto"/>
        <w:rPr>
          <w:rFonts w:cs="Calibri"/>
        </w:rPr>
      </w:pPr>
      <w:r>
        <w:rPr>
          <w:rFonts w:cs="Calibri"/>
        </w:rPr>
        <w:t>Enrolment Policy</w:t>
      </w:r>
      <w:r>
        <w:rPr>
          <w:rFonts w:cs="Calibri"/>
        </w:rPr>
        <w:br/>
        <w:t>Incident, Injury, Trauma, Illness Policy</w:t>
      </w:r>
      <w:r>
        <w:rPr>
          <w:rFonts w:cs="Calibri"/>
        </w:rPr>
        <w:br/>
        <w:t>Medical Conditions Policy</w:t>
      </w:r>
      <w:r>
        <w:rPr>
          <w:rFonts w:cs="Calibri"/>
        </w:rPr>
        <w:br/>
        <w:t>Relationships with Children Policy</w:t>
      </w:r>
    </w:p>
    <w:p w14:paraId="0F618967" w14:textId="77777777" w:rsidR="00700975" w:rsidRDefault="00700975" w:rsidP="00700975">
      <w:pPr>
        <w:spacing w:after="0" w:line="240" w:lineRule="auto"/>
        <w:rPr>
          <w:rFonts w:cs="Calibri"/>
        </w:rPr>
      </w:pPr>
      <w:r>
        <w:rPr>
          <w:rFonts w:cs="Calibri"/>
        </w:rPr>
        <w:t>Disinfectant Fogging Procedure</w:t>
      </w:r>
    </w:p>
    <w:p w14:paraId="2BE0ED84" w14:textId="77777777" w:rsidR="00700975" w:rsidRPr="00692B82" w:rsidRDefault="00700975" w:rsidP="00700975">
      <w:pPr>
        <w:rPr>
          <w:rFonts w:cs="Calibri"/>
        </w:rPr>
      </w:pPr>
      <w:r w:rsidRPr="00692B82">
        <w:rPr>
          <w:rFonts w:cs="Calibri"/>
          <w:b/>
          <w:sz w:val="36"/>
          <w:szCs w:val="32"/>
        </w:rPr>
        <w:lastRenderedPageBreak/>
        <w:t>Implementation</w:t>
      </w:r>
      <w:r w:rsidRPr="00692B82">
        <w:rPr>
          <w:rFonts w:cs="Calibri"/>
          <w:b/>
          <w:sz w:val="36"/>
          <w:szCs w:val="32"/>
        </w:rPr>
        <w:br/>
      </w:r>
      <w:r w:rsidRPr="00692B82">
        <w:rPr>
          <w:rFonts w:cs="Calibri"/>
        </w:rPr>
        <w:t xml:space="preserve">The Approved Provider will ensure that the Nominated Supervisor </w:t>
      </w:r>
      <w:r>
        <w:rPr>
          <w:rFonts w:cs="Calibri"/>
        </w:rPr>
        <w:t xml:space="preserve">and qualified food supervisor </w:t>
      </w:r>
      <w:r w:rsidRPr="00692B82">
        <w:rPr>
          <w:rFonts w:cs="Calibri"/>
        </w:rPr>
        <w:t>must implement adequate health and hygiene practices and safe practices for handling, preparing and storing food. This policy, and related policies and procedures at the service will be followed by nominated supervisors and staff members of, and volunteers at, the service in relation to -</w:t>
      </w:r>
    </w:p>
    <w:p w14:paraId="6F04A429" w14:textId="77777777" w:rsidR="00700975" w:rsidRPr="00692B82" w:rsidRDefault="00700975" w:rsidP="00700975">
      <w:pPr>
        <w:rPr>
          <w:rFonts w:cs="Calibri"/>
          <w:b/>
        </w:rPr>
      </w:pPr>
      <w:r w:rsidRPr="00692B82">
        <w:rPr>
          <w:rFonts w:cs="Calibri"/>
          <w:b/>
        </w:rPr>
        <w:t>(a) Hygiene practices.</w:t>
      </w:r>
    </w:p>
    <w:p w14:paraId="201AB67A" w14:textId="77777777" w:rsidR="00700975" w:rsidRPr="00692B82" w:rsidRDefault="00700975" w:rsidP="00700975">
      <w:pPr>
        <w:rPr>
          <w:rFonts w:cs="Calibri"/>
          <w:b/>
        </w:rPr>
      </w:pPr>
      <w:r w:rsidRPr="00692B82">
        <w:rPr>
          <w:rFonts w:cs="Calibri"/>
          <w:b/>
        </w:rPr>
        <w:t>(b) Safe and hygienic storage, handling and preparation of all food and drinks, including foods and drinks provided by the child’s home.</w:t>
      </w:r>
    </w:p>
    <w:p w14:paraId="3BD72A48" w14:textId="77777777" w:rsidR="00700975" w:rsidRPr="00692B82" w:rsidRDefault="00700975" w:rsidP="00700975">
      <w:pPr>
        <w:rPr>
          <w:rFonts w:cs="Calibri"/>
          <w:b/>
        </w:rPr>
      </w:pPr>
      <w:r w:rsidRPr="00692B82">
        <w:rPr>
          <w:rFonts w:cs="Calibri"/>
          <w:b/>
        </w:rPr>
        <w:t>(c) Working with children to support the promotion of hygiene practices, including hand washing, coughing, dental hygiene and ear care.</w:t>
      </w:r>
    </w:p>
    <w:p w14:paraId="487DDC54" w14:textId="77777777" w:rsidR="00700975" w:rsidRPr="00692B82" w:rsidRDefault="00700975" w:rsidP="00700975">
      <w:pPr>
        <w:rPr>
          <w:rFonts w:cs="Calibri"/>
          <w:b/>
        </w:rPr>
      </w:pPr>
      <w:r w:rsidRPr="00692B82">
        <w:rPr>
          <w:rFonts w:cs="Calibri"/>
          <w:b/>
        </w:rPr>
        <w:t>(d) Toileting, nappy changing and cleaning of equipment.</w:t>
      </w:r>
    </w:p>
    <w:p w14:paraId="1F7A69FE" w14:textId="77777777" w:rsidR="00700975" w:rsidRPr="00692B82" w:rsidRDefault="00700975" w:rsidP="00700975">
      <w:pPr>
        <w:rPr>
          <w:rFonts w:cs="Calibri"/>
          <w:b/>
        </w:rPr>
      </w:pPr>
      <w:r w:rsidRPr="00692B82">
        <w:rPr>
          <w:rFonts w:cs="Calibri"/>
          <w:b/>
        </w:rPr>
        <w:t>(e) The provision of fresh linen and sheeting for cots and mattresses.</w:t>
      </w:r>
    </w:p>
    <w:p w14:paraId="36410932" w14:textId="77777777" w:rsidR="00700975" w:rsidRPr="00692B82" w:rsidRDefault="00700975" w:rsidP="00700975">
      <w:pPr>
        <w:rPr>
          <w:rFonts w:cs="Calibri"/>
        </w:rPr>
      </w:pPr>
      <w:r w:rsidRPr="00692B82">
        <w:rPr>
          <w:rFonts w:cs="Calibri"/>
        </w:rPr>
        <w:t xml:space="preserve">Children will be grouped in a way that allows educators to maintain a hygienic environment for </w:t>
      </w:r>
      <w:r>
        <w:rPr>
          <w:rFonts w:cs="Calibri"/>
        </w:rPr>
        <w:t xml:space="preserve">each </w:t>
      </w:r>
      <w:r w:rsidRPr="00692B82">
        <w:rPr>
          <w:rFonts w:cs="Calibri"/>
        </w:rPr>
        <w:t>individual at the service.</w:t>
      </w:r>
    </w:p>
    <w:p w14:paraId="780A876C" w14:textId="77777777" w:rsidR="00700975" w:rsidRPr="00692B82" w:rsidRDefault="00700975" w:rsidP="00700975">
      <w:pPr>
        <w:rPr>
          <w:rFonts w:cs="Calibri"/>
        </w:rPr>
      </w:pPr>
      <w:r w:rsidRPr="00692B82">
        <w:rPr>
          <w:rFonts w:cs="Calibri"/>
        </w:rPr>
        <w:t xml:space="preserve">In any instances where children display any signs of illness or injury, educators will refer to the Incident, Injury, Trauma and Illness Policy and Incident, Injury, Trauma and Illness Record. </w:t>
      </w:r>
    </w:p>
    <w:p w14:paraId="46FA2648" w14:textId="77777777" w:rsidR="00700975" w:rsidRPr="00700975" w:rsidRDefault="00700975" w:rsidP="00700975">
      <w:pPr>
        <w:rPr>
          <w:rFonts w:cs="Calibri"/>
        </w:rPr>
      </w:pPr>
      <w:r w:rsidRPr="00692B82">
        <w:rPr>
          <w:rFonts w:cs="Calibri"/>
        </w:rPr>
        <w:t>Importantly, we will work with each child to promote health and safety issues, encourage effective hygiene, food safety and dental care, and maintain a healthy environment that is safe for each child. Regular discussions between educators and children will be integrated throughout the program at appropriate intervals.</w:t>
      </w:r>
    </w:p>
    <w:p w14:paraId="059B6F4D" w14:textId="77777777" w:rsidR="00700975" w:rsidRDefault="00700975" w:rsidP="00700975">
      <w:pPr>
        <w:rPr>
          <w:rFonts w:cs="Calibri"/>
          <w:b/>
        </w:rPr>
      </w:pPr>
      <w:r>
        <w:rPr>
          <w:rFonts w:cs="Calibri"/>
          <w:b/>
        </w:rPr>
        <w:t>For all cleaning and disinfectant tasks, the following colour coding applies:</w:t>
      </w:r>
    </w:p>
    <w:p w14:paraId="370999F7" w14:textId="77777777" w:rsidR="00700975" w:rsidRDefault="00700975" w:rsidP="00700975">
      <w:pPr>
        <w:rPr>
          <w:rFonts w:cs="Calibri"/>
          <w:b/>
        </w:rPr>
      </w:pPr>
      <w:r w:rsidRPr="00560941">
        <w:rPr>
          <w:rFonts w:cs="Calibri"/>
          <w:b/>
          <w:sz w:val="28"/>
          <w:szCs w:val="28"/>
        </w:rPr>
        <w:t>Mop and Buckets</w:t>
      </w:r>
      <w:r>
        <w:rPr>
          <w:rFonts w:cs="Calibri"/>
          <w:b/>
        </w:rPr>
        <w:t xml:space="preserve"> (see appendix 1 for centre signage):</w:t>
      </w:r>
    </w:p>
    <w:p w14:paraId="06646D07" w14:textId="77777777" w:rsidR="00700975" w:rsidRPr="00D802E4" w:rsidRDefault="00700975" w:rsidP="00700975">
      <w:pPr>
        <w:rPr>
          <w:rFonts w:cs="Calibri"/>
        </w:rPr>
      </w:pPr>
      <w:r w:rsidRPr="00D802E4">
        <w:rPr>
          <w:rFonts w:cs="Calibri"/>
        </w:rPr>
        <w:t>Yellow = Bathrooms</w:t>
      </w:r>
    </w:p>
    <w:p w14:paraId="55B76648" w14:textId="77777777" w:rsidR="00700975" w:rsidRPr="00D802E4" w:rsidRDefault="00700975" w:rsidP="00700975">
      <w:pPr>
        <w:rPr>
          <w:rFonts w:cs="Calibri"/>
        </w:rPr>
      </w:pPr>
      <w:r w:rsidRPr="00D802E4">
        <w:rPr>
          <w:rFonts w:cs="Calibri"/>
        </w:rPr>
        <w:t>Green= kitchen</w:t>
      </w:r>
    </w:p>
    <w:p w14:paraId="77DBAF98" w14:textId="77777777" w:rsidR="00700975" w:rsidRPr="00D802E4" w:rsidRDefault="00700975" w:rsidP="00700975">
      <w:pPr>
        <w:rPr>
          <w:rFonts w:cs="Calibri"/>
        </w:rPr>
      </w:pPr>
      <w:r w:rsidRPr="00D802E4">
        <w:rPr>
          <w:rFonts w:cs="Calibri"/>
        </w:rPr>
        <w:t>Blue=Rooms</w:t>
      </w:r>
    </w:p>
    <w:p w14:paraId="41EC5972" w14:textId="77777777" w:rsidR="00700975" w:rsidRPr="00F860D5" w:rsidRDefault="00700975" w:rsidP="00700975">
      <w:pPr>
        <w:rPr>
          <w:rFonts w:cs="Calibri"/>
        </w:rPr>
      </w:pPr>
      <w:r w:rsidRPr="00D802E4">
        <w:rPr>
          <w:rFonts w:cs="Calibri"/>
        </w:rPr>
        <w:t>Red=</w:t>
      </w:r>
      <w:r>
        <w:rPr>
          <w:rFonts w:cs="Calibri"/>
        </w:rPr>
        <w:t>Blood and Vomit</w:t>
      </w:r>
    </w:p>
    <w:p w14:paraId="233054BD" w14:textId="77777777" w:rsidR="00700975" w:rsidRPr="00692B82" w:rsidRDefault="00700975" w:rsidP="00700975">
      <w:pPr>
        <w:rPr>
          <w:rFonts w:cs="Calibri"/>
          <w:b/>
        </w:rPr>
      </w:pPr>
      <w:r w:rsidRPr="00560941">
        <w:rPr>
          <w:rFonts w:cs="Calibri"/>
          <w:b/>
          <w:sz w:val="28"/>
        </w:rPr>
        <w:t>Equipment and Environment</w:t>
      </w:r>
      <w:r w:rsidRPr="00692B82">
        <w:rPr>
          <w:rFonts w:cs="Calibri"/>
          <w:b/>
        </w:rPr>
        <w:br/>
      </w:r>
      <w:r w:rsidRPr="00692B82">
        <w:rPr>
          <w:rFonts w:cs="Calibri"/>
        </w:rPr>
        <w:t>The service will wash mouthed toys daily usi</w:t>
      </w:r>
      <w:r>
        <w:rPr>
          <w:rFonts w:cs="Calibri"/>
        </w:rPr>
        <w:t xml:space="preserve">ng disinfectant </w:t>
      </w:r>
      <w:r w:rsidRPr="00692B82">
        <w:rPr>
          <w:rFonts w:cs="Calibri"/>
        </w:rPr>
        <w:t xml:space="preserve">and dry in the sun, rotate toys to allow for washing, clean books by wiping with </w:t>
      </w:r>
      <w:r>
        <w:rPr>
          <w:rFonts w:cs="Calibri"/>
        </w:rPr>
        <w:t xml:space="preserve">paper towel </w:t>
      </w:r>
      <w:r w:rsidRPr="00692B82">
        <w:rPr>
          <w:rFonts w:cs="Calibri"/>
        </w:rPr>
        <w:t>and drying, clean storage areas weekly.</w:t>
      </w:r>
    </w:p>
    <w:p w14:paraId="102FA6D6" w14:textId="77777777" w:rsidR="00700975" w:rsidRDefault="00700975" w:rsidP="00700975">
      <w:pPr>
        <w:rPr>
          <w:rFonts w:cs="Calibri"/>
        </w:rPr>
      </w:pPr>
      <w:r w:rsidRPr="00692B82">
        <w:rPr>
          <w:rFonts w:cs="Calibri"/>
        </w:rPr>
        <w:t xml:space="preserve">Surfaces will be cleaned with detergent after each activity and all surfaces cleaned thoroughly daily.  Floor in </w:t>
      </w:r>
      <w:r>
        <w:rPr>
          <w:rFonts w:cs="Calibri"/>
        </w:rPr>
        <w:t>all</w:t>
      </w:r>
      <w:r w:rsidRPr="00692B82">
        <w:rPr>
          <w:rFonts w:cs="Calibri"/>
        </w:rPr>
        <w:t xml:space="preserve"> rooms will be washed each day.  Areas contaminated with body fluids will be disinfected after washing.</w:t>
      </w:r>
    </w:p>
    <w:p w14:paraId="0F2020DC" w14:textId="77777777" w:rsidR="00700975" w:rsidRPr="00692B82" w:rsidRDefault="00700975" w:rsidP="00700975">
      <w:pPr>
        <w:rPr>
          <w:rFonts w:cs="Calibri"/>
        </w:rPr>
      </w:pPr>
      <w:r>
        <w:rPr>
          <w:rFonts w:cs="Calibri"/>
        </w:rPr>
        <w:t>The centre is fully sterilised by using the disinfectant fogging machine at most on a fortnightly basis.</w:t>
      </w:r>
    </w:p>
    <w:p w14:paraId="5E99457A" w14:textId="77777777" w:rsidR="00700975" w:rsidRDefault="00700975" w:rsidP="00700975">
      <w:pPr>
        <w:spacing w:line="240" w:lineRule="auto"/>
        <w:rPr>
          <w:rFonts w:cs="Calibri"/>
          <w:b/>
          <w:sz w:val="28"/>
        </w:rPr>
      </w:pPr>
    </w:p>
    <w:p w14:paraId="390B43F2" w14:textId="77777777" w:rsidR="00700975" w:rsidRPr="00560941" w:rsidRDefault="00700975" w:rsidP="00700975">
      <w:pPr>
        <w:spacing w:line="240" w:lineRule="auto"/>
        <w:rPr>
          <w:rFonts w:cs="Calibri"/>
          <w:sz w:val="28"/>
        </w:rPr>
      </w:pPr>
      <w:r w:rsidRPr="00560941">
        <w:rPr>
          <w:rFonts w:cs="Calibri"/>
          <w:b/>
          <w:sz w:val="28"/>
        </w:rPr>
        <w:lastRenderedPageBreak/>
        <w:t>Sterilisation of Dummies/Pacifiers</w:t>
      </w:r>
    </w:p>
    <w:p w14:paraId="003A609A" w14:textId="77777777" w:rsidR="00700975" w:rsidRDefault="00700975" w:rsidP="00700975">
      <w:pPr>
        <w:rPr>
          <w:rFonts w:cs="Calibri"/>
        </w:rPr>
      </w:pPr>
      <w:r>
        <w:rPr>
          <w:rFonts w:cs="Calibri"/>
        </w:rPr>
        <w:t>Where a baby does not have a spare, clean dummy educators will sterilise a dirty dummy by using the sterilising machine. Dummies will not be sterilised using a microwave. Educators will ensure the dummy is cool before use. The dummy will be air-dried and stored in an individually assigned container if it is not being used immediately. Educators will advise parents to discard the dummy if the baby has an infection. For children over 12 months old dummies can be cleaned by washing with warm, soapy water and rinsing well.</w:t>
      </w:r>
    </w:p>
    <w:p w14:paraId="5A98A493" w14:textId="77777777" w:rsidR="00700975" w:rsidRDefault="00700975" w:rsidP="00700975">
      <w:pPr>
        <w:rPr>
          <w:rFonts w:cs="Calibri"/>
          <w:b/>
        </w:rPr>
      </w:pPr>
      <w:r>
        <w:rPr>
          <w:rFonts w:cs="Calibri"/>
          <w:b/>
        </w:rPr>
        <w:t>Sterilisation of Bottles</w:t>
      </w:r>
    </w:p>
    <w:p w14:paraId="2CEE70D3" w14:textId="77777777" w:rsidR="00700975" w:rsidRPr="00D02FB2" w:rsidRDefault="00700975" w:rsidP="00700975">
      <w:pPr>
        <w:spacing w:after="240"/>
      </w:pPr>
      <w:r>
        <w:t xml:space="preserve">All bottles, teats etc. will be washed in warm, soapy water using a </w:t>
      </w:r>
      <w:r w:rsidRPr="00D02FB2">
        <w:t>clean bottlebrush to thorou</w:t>
      </w:r>
      <w:r>
        <w:t xml:space="preserve">ghly remove all traces of milk and </w:t>
      </w:r>
      <w:r w:rsidRPr="00D02FB2">
        <w:t>rinsed</w:t>
      </w:r>
      <w:r>
        <w:t xml:space="preserve">. For children under the age of 12 months the bottles will be returned to the children’s guardians every day upon collection. They will be advised of the requirement to sterilise the bottles. </w:t>
      </w:r>
    </w:p>
    <w:p w14:paraId="526B1336" w14:textId="77777777" w:rsidR="00700975" w:rsidRPr="00D02FB2" w:rsidRDefault="00700975" w:rsidP="00700975">
      <w:pPr>
        <w:rPr>
          <w:rFonts w:cs="Calibri"/>
        </w:rPr>
      </w:pPr>
      <w:r w:rsidRPr="00692B82">
        <w:rPr>
          <w:rFonts w:cs="Calibri"/>
          <w:b/>
        </w:rPr>
        <w:t>Bedding</w:t>
      </w:r>
      <w:r w:rsidRPr="008D47F2">
        <w:rPr>
          <w:rFonts w:cs="Calibri"/>
          <w:color w:val="FF0000"/>
        </w:rPr>
        <w:br/>
      </w:r>
      <w:r w:rsidRPr="00D02FB2">
        <w:rPr>
          <w:rFonts w:cs="Calibri"/>
        </w:rPr>
        <w:t xml:space="preserve">Each child will have their own bedding. When used by one child it will be washed before it is used by another child. </w:t>
      </w:r>
      <w:r>
        <w:rPr>
          <w:rFonts w:cs="Calibri"/>
        </w:rPr>
        <w:t xml:space="preserve">All linen will be washed fortnightly or before if required. Once linen is removed all beds will be sprayed with disinfectant and wiped down with paper towels.  </w:t>
      </w:r>
    </w:p>
    <w:p w14:paraId="70CCE02C" w14:textId="77777777" w:rsidR="00700975" w:rsidRPr="00692B82" w:rsidRDefault="00700975" w:rsidP="00700975">
      <w:pPr>
        <w:rPr>
          <w:rFonts w:cs="Calibri"/>
        </w:rPr>
      </w:pPr>
    </w:p>
    <w:p w14:paraId="7EC0E4DA" w14:textId="77777777" w:rsidR="00700975" w:rsidRDefault="00700975" w:rsidP="00700975">
      <w:pPr>
        <w:rPr>
          <w:rFonts w:cs="Calibri"/>
          <w:b/>
          <w:sz w:val="36"/>
        </w:rPr>
      </w:pPr>
    </w:p>
    <w:p w14:paraId="49187C8D" w14:textId="77777777" w:rsidR="00700975" w:rsidRPr="00692B82" w:rsidRDefault="00700975" w:rsidP="00700975">
      <w:pPr>
        <w:rPr>
          <w:rFonts w:cs="Calibri"/>
          <w:b/>
        </w:rPr>
      </w:pPr>
      <w:r w:rsidRPr="00692B82">
        <w:rPr>
          <w:rFonts w:cs="Calibri"/>
          <w:b/>
          <w:sz w:val="36"/>
        </w:rPr>
        <w:t>Hand Washing Procedure</w:t>
      </w:r>
    </w:p>
    <w:p w14:paraId="4B6F02B7" w14:textId="77777777" w:rsidR="00700975" w:rsidRPr="00692B82" w:rsidRDefault="00700975" w:rsidP="00700975">
      <w:pPr>
        <w:rPr>
          <w:rFonts w:cs="Calibri"/>
        </w:rPr>
      </w:pPr>
      <w:r>
        <w:rPr>
          <w:rFonts w:cs="Calibri"/>
        </w:rPr>
        <w:t>Josie’s Bright Beginnings</w:t>
      </w:r>
      <w:r w:rsidRPr="00692B82">
        <w:rPr>
          <w:rFonts w:cs="Calibri"/>
        </w:rPr>
        <w:t xml:space="preserve"> will provide the appropriate height basins for children to wash their hands in as well as basins height appropriate for adults</w:t>
      </w:r>
      <w:r>
        <w:rPr>
          <w:rFonts w:cs="Calibri"/>
        </w:rPr>
        <w:t>. Liquid soap will be provided for</w:t>
      </w:r>
      <w:r w:rsidRPr="00692B82">
        <w:rPr>
          <w:rFonts w:cs="Calibri"/>
        </w:rPr>
        <w:t xml:space="preserve"> all individuals to wash their hands and we will ensure any allergies to soap are identified using the Enrolment Form and catered for appropriately. Along with this, the service will provide either/and/or individual towels, paper towel or an automatic dryer for </w:t>
      </w:r>
      <w:r>
        <w:rPr>
          <w:rFonts w:cs="Calibri"/>
        </w:rPr>
        <w:t>individuals</w:t>
      </w:r>
      <w:r w:rsidRPr="00692B82">
        <w:rPr>
          <w:rFonts w:cs="Calibri"/>
        </w:rPr>
        <w:t xml:space="preserve"> to dry their hands.</w:t>
      </w:r>
    </w:p>
    <w:p w14:paraId="7CC809FB" w14:textId="77777777" w:rsidR="00700975" w:rsidRPr="00692B82" w:rsidRDefault="00700975" w:rsidP="00700975">
      <w:pPr>
        <w:rPr>
          <w:rFonts w:cs="Calibri"/>
          <w:b/>
        </w:rPr>
      </w:pPr>
      <w:r w:rsidRPr="00692B82">
        <w:rPr>
          <w:rFonts w:cs="Calibri"/>
          <w:b/>
        </w:rPr>
        <w:t>All individuals should wash their hands:</w:t>
      </w:r>
    </w:p>
    <w:p w14:paraId="2133EAC8" w14:textId="77777777" w:rsidR="00700975" w:rsidRPr="00692B82" w:rsidRDefault="00700975" w:rsidP="00D93CC3">
      <w:pPr>
        <w:numPr>
          <w:ilvl w:val="0"/>
          <w:numId w:val="148"/>
        </w:numPr>
        <w:spacing w:after="200" w:line="276" w:lineRule="auto"/>
        <w:rPr>
          <w:rFonts w:cs="Calibri"/>
          <w:b/>
        </w:rPr>
      </w:pPr>
      <w:r w:rsidRPr="00692B82">
        <w:rPr>
          <w:rFonts w:cs="Calibri"/>
        </w:rPr>
        <w:t>Upon arrival to reduce the introduction of germs.</w:t>
      </w:r>
    </w:p>
    <w:p w14:paraId="5FC2B33A" w14:textId="77777777" w:rsidR="00700975" w:rsidRPr="00692B82" w:rsidRDefault="00700975" w:rsidP="00D93CC3">
      <w:pPr>
        <w:numPr>
          <w:ilvl w:val="0"/>
          <w:numId w:val="148"/>
        </w:numPr>
        <w:spacing w:after="200" w:line="276" w:lineRule="auto"/>
        <w:rPr>
          <w:rFonts w:cs="Calibri"/>
          <w:b/>
        </w:rPr>
      </w:pPr>
      <w:r w:rsidRPr="00692B82">
        <w:rPr>
          <w:rFonts w:cs="Calibri"/>
        </w:rPr>
        <w:t>Before handling food.</w:t>
      </w:r>
    </w:p>
    <w:p w14:paraId="4B62973B" w14:textId="77777777" w:rsidR="00700975" w:rsidRPr="00692B82" w:rsidRDefault="00700975" w:rsidP="00D93CC3">
      <w:pPr>
        <w:numPr>
          <w:ilvl w:val="0"/>
          <w:numId w:val="148"/>
        </w:numPr>
        <w:spacing w:after="200" w:line="276" w:lineRule="auto"/>
        <w:rPr>
          <w:rFonts w:cs="Calibri"/>
          <w:b/>
        </w:rPr>
      </w:pPr>
      <w:r w:rsidRPr="00692B82">
        <w:rPr>
          <w:rFonts w:cs="Calibri"/>
        </w:rPr>
        <w:t>After handling food.</w:t>
      </w:r>
    </w:p>
    <w:p w14:paraId="20508023" w14:textId="77777777" w:rsidR="00700975" w:rsidRPr="008B010E" w:rsidRDefault="00700975" w:rsidP="00D93CC3">
      <w:pPr>
        <w:numPr>
          <w:ilvl w:val="0"/>
          <w:numId w:val="148"/>
        </w:numPr>
        <w:spacing w:after="200" w:line="276" w:lineRule="auto"/>
        <w:rPr>
          <w:rFonts w:cs="Calibri"/>
          <w:b/>
        </w:rPr>
      </w:pPr>
      <w:r>
        <w:rPr>
          <w:rFonts w:cs="Calibri"/>
        </w:rPr>
        <w:t xml:space="preserve">After doing any dirty tasks </w:t>
      </w:r>
      <w:r w:rsidRPr="00692B82">
        <w:rPr>
          <w:rFonts w:cs="Calibri"/>
        </w:rPr>
        <w:t>such as cleanin</w:t>
      </w:r>
      <w:r>
        <w:rPr>
          <w:rFonts w:cs="Calibri"/>
        </w:rPr>
        <w:t>g.</w:t>
      </w:r>
    </w:p>
    <w:p w14:paraId="4B50800D" w14:textId="77777777" w:rsidR="00700975" w:rsidRPr="00692B82" w:rsidRDefault="00700975" w:rsidP="00D93CC3">
      <w:pPr>
        <w:numPr>
          <w:ilvl w:val="0"/>
          <w:numId w:val="148"/>
        </w:numPr>
        <w:spacing w:after="200" w:line="276" w:lineRule="auto"/>
        <w:rPr>
          <w:rFonts w:cs="Calibri"/>
          <w:b/>
        </w:rPr>
      </w:pPr>
      <w:r>
        <w:rPr>
          <w:rFonts w:cs="Calibri"/>
        </w:rPr>
        <w:t>After removing gloves.</w:t>
      </w:r>
    </w:p>
    <w:p w14:paraId="6A4D5B8C" w14:textId="77777777" w:rsidR="00700975" w:rsidRPr="00692B82" w:rsidRDefault="00700975" w:rsidP="00D93CC3">
      <w:pPr>
        <w:numPr>
          <w:ilvl w:val="0"/>
          <w:numId w:val="148"/>
        </w:numPr>
        <w:spacing w:after="200" w:line="276" w:lineRule="auto"/>
        <w:rPr>
          <w:rFonts w:cs="Calibri"/>
          <w:b/>
        </w:rPr>
      </w:pPr>
      <w:r w:rsidRPr="00692B82">
        <w:rPr>
          <w:rFonts w:cs="Calibri"/>
        </w:rPr>
        <w:t>After going to the toilet.</w:t>
      </w:r>
    </w:p>
    <w:p w14:paraId="34BDE81F" w14:textId="77777777" w:rsidR="00700975" w:rsidRPr="00692B82" w:rsidRDefault="00700975" w:rsidP="00D93CC3">
      <w:pPr>
        <w:numPr>
          <w:ilvl w:val="0"/>
          <w:numId w:val="148"/>
        </w:numPr>
        <w:spacing w:after="200" w:line="276" w:lineRule="auto"/>
        <w:rPr>
          <w:rFonts w:cs="Calibri"/>
          <w:b/>
        </w:rPr>
      </w:pPr>
      <w:r w:rsidRPr="00692B82">
        <w:rPr>
          <w:rFonts w:cs="Calibri"/>
        </w:rPr>
        <w:t>Before and after nappy change procedures.</w:t>
      </w:r>
    </w:p>
    <w:p w14:paraId="747EB411" w14:textId="77777777" w:rsidR="00700975" w:rsidRPr="00692B82" w:rsidRDefault="00700975" w:rsidP="00D93CC3">
      <w:pPr>
        <w:numPr>
          <w:ilvl w:val="0"/>
          <w:numId w:val="148"/>
        </w:numPr>
        <w:spacing w:after="200" w:line="276" w:lineRule="auto"/>
        <w:rPr>
          <w:rFonts w:cs="Calibri"/>
          <w:b/>
        </w:rPr>
      </w:pPr>
      <w:r w:rsidRPr="00692B82">
        <w:rPr>
          <w:rFonts w:cs="Calibri"/>
        </w:rPr>
        <w:lastRenderedPageBreak/>
        <w:t>After giving first aid.</w:t>
      </w:r>
    </w:p>
    <w:p w14:paraId="3BCEE2F7" w14:textId="77777777" w:rsidR="00700975" w:rsidRPr="00692B82" w:rsidRDefault="00700975" w:rsidP="00D93CC3">
      <w:pPr>
        <w:numPr>
          <w:ilvl w:val="0"/>
          <w:numId w:val="148"/>
        </w:numPr>
        <w:spacing w:after="200" w:line="276" w:lineRule="auto"/>
        <w:rPr>
          <w:rFonts w:cs="Calibri"/>
          <w:b/>
        </w:rPr>
      </w:pPr>
      <w:r w:rsidRPr="00692B82">
        <w:rPr>
          <w:rFonts w:cs="Calibri"/>
        </w:rPr>
        <w:t>Before and after giving each child medication. If giving medication to more than one child</w:t>
      </w:r>
      <w:r>
        <w:rPr>
          <w:rFonts w:cs="Calibri"/>
        </w:rPr>
        <w:t>,</w:t>
      </w:r>
      <w:r w:rsidRPr="00692B82">
        <w:rPr>
          <w:rFonts w:cs="Calibri"/>
        </w:rPr>
        <w:t xml:space="preserve"> between each child.</w:t>
      </w:r>
    </w:p>
    <w:p w14:paraId="0AE60210" w14:textId="77777777" w:rsidR="00700975" w:rsidRPr="00692B82" w:rsidRDefault="00700975" w:rsidP="00700975">
      <w:pPr>
        <w:rPr>
          <w:rFonts w:cs="Calibri"/>
          <w:b/>
        </w:rPr>
      </w:pPr>
      <w:r w:rsidRPr="00692B82">
        <w:rPr>
          <w:rFonts w:cs="Calibri"/>
          <w:b/>
        </w:rPr>
        <w:t xml:space="preserve">Below are instructions on how to effectively wash hands. All individuals are to follow this procedure and it should be displayed </w:t>
      </w:r>
      <w:r>
        <w:rPr>
          <w:rFonts w:cs="Calibri"/>
          <w:b/>
        </w:rPr>
        <w:t>at each hand washing facility</w:t>
      </w:r>
      <w:r w:rsidRPr="00692B82">
        <w:rPr>
          <w:rFonts w:cs="Calibri"/>
          <w:b/>
        </w:rPr>
        <w:t>.</w:t>
      </w:r>
    </w:p>
    <w:p w14:paraId="34E9DB9B" w14:textId="77777777" w:rsidR="00700975" w:rsidRPr="00692B82" w:rsidRDefault="00700975" w:rsidP="00D93CC3">
      <w:pPr>
        <w:numPr>
          <w:ilvl w:val="0"/>
          <w:numId w:val="149"/>
        </w:numPr>
        <w:spacing w:after="200" w:line="276" w:lineRule="auto"/>
        <w:rPr>
          <w:rFonts w:cs="Calibri"/>
        </w:rPr>
      </w:pPr>
      <w:r w:rsidRPr="00692B82">
        <w:rPr>
          <w:rFonts w:cs="Calibri"/>
        </w:rPr>
        <w:t>Wash hands using running water and soap.</w:t>
      </w:r>
    </w:p>
    <w:p w14:paraId="0A9AA134" w14:textId="77777777" w:rsidR="00700975" w:rsidRPr="00692B82" w:rsidRDefault="00700975" w:rsidP="00D93CC3">
      <w:pPr>
        <w:numPr>
          <w:ilvl w:val="0"/>
          <w:numId w:val="149"/>
        </w:numPr>
        <w:spacing w:after="200" w:line="276" w:lineRule="auto"/>
        <w:rPr>
          <w:rFonts w:cs="Calibri"/>
        </w:rPr>
      </w:pPr>
      <w:r w:rsidRPr="00692B82">
        <w:rPr>
          <w:rFonts w:cs="Calibri"/>
        </w:rPr>
        <w:t>Rub hands vigorously.</w:t>
      </w:r>
    </w:p>
    <w:p w14:paraId="6926FDD6" w14:textId="77777777" w:rsidR="00700975" w:rsidRPr="00692B82" w:rsidRDefault="00700975" w:rsidP="00D93CC3">
      <w:pPr>
        <w:numPr>
          <w:ilvl w:val="0"/>
          <w:numId w:val="149"/>
        </w:numPr>
        <w:spacing w:after="200" w:line="276" w:lineRule="auto"/>
        <w:rPr>
          <w:rFonts w:cs="Calibri"/>
        </w:rPr>
      </w:pPr>
      <w:r w:rsidRPr="00692B82">
        <w:rPr>
          <w:rFonts w:cs="Calibri"/>
        </w:rPr>
        <w:t>Wash hands all over ensuring that the back of the hands, wrists, between fingers and under the fingernails are cleaned.</w:t>
      </w:r>
    </w:p>
    <w:p w14:paraId="17E4F28E" w14:textId="77777777" w:rsidR="00700975" w:rsidRPr="00692B82" w:rsidRDefault="00700975" w:rsidP="00D93CC3">
      <w:pPr>
        <w:numPr>
          <w:ilvl w:val="0"/>
          <w:numId w:val="149"/>
        </w:numPr>
        <w:spacing w:after="200" w:line="276" w:lineRule="auto"/>
        <w:rPr>
          <w:rFonts w:cs="Calibri"/>
        </w:rPr>
      </w:pPr>
      <w:r w:rsidRPr="00692B82">
        <w:rPr>
          <w:rFonts w:cs="Calibri"/>
        </w:rPr>
        <w:t>Rinse hands thoroughly.</w:t>
      </w:r>
    </w:p>
    <w:p w14:paraId="4539F612" w14:textId="77777777" w:rsidR="00700975" w:rsidRDefault="00700975" w:rsidP="00D93CC3">
      <w:pPr>
        <w:numPr>
          <w:ilvl w:val="0"/>
          <w:numId w:val="149"/>
        </w:numPr>
        <w:spacing w:after="200" w:line="276" w:lineRule="auto"/>
        <w:rPr>
          <w:rFonts w:cs="Calibri"/>
        </w:rPr>
      </w:pPr>
      <w:r>
        <w:rPr>
          <w:rFonts w:cs="Calibri"/>
        </w:rPr>
        <w:t>Turn off the tap.</w:t>
      </w:r>
    </w:p>
    <w:p w14:paraId="5BA1EB20" w14:textId="77777777" w:rsidR="00700975" w:rsidRPr="00F860D5" w:rsidRDefault="00700975" w:rsidP="00D93CC3">
      <w:pPr>
        <w:numPr>
          <w:ilvl w:val="0"/>
          <w:numId w:val="149"/>
        </w:numPr>
        <w:spacing w:after="200" w:line="276" w:lineRule="auto"/>
        <w:rPr>
          <w:rFonts w:cs="Calibri"/>
        </w:rPr>
      </w:pPr>
      <w:r w:rsidRPr="00F860D5">
        <w:rPr>
          <w:rFonts w:cs="Calibri"/>
        </w:rPr>
        <w:t>Dry hands thoroughly</w:t>
      </w:r>
      <w:r>
        <w:rPr>
          <w:rFonts w:cs="Calibri"/>
        </w:rPr>
        <w:t xml:space="preserve"> with </w:t>
      </w:r>
      <w:r w:rsidRPr="00F860D5">
        <w:rPr>
          <w:rFonts w:cs="Calibri"/>
        </w:rPr>
        <w:t xml:space="preserve">paper towel or an automatic dryer. </w:t>
      </w:r>
    </w:p>
    <w:p w14:paraId="6DC61B9D" w14:textId="77777777" w:rsidR="00700975" w:rsidRDefault="00700975" w:rsidP="00D93CC3">
      <w:pPr>
        <w:numPr>
          <w:ilvl w:val="0"/>
          <w:numId w:val="149"/>
        </w:numPr>
        <w:spacing w:after="200" w:line="276" w:lineRule="auto"/>
        <w:rPr>
          <w:rFonts w:cs="Calibri"/>
        </w:rPr>
      </w:pPr>
      <w:r w:rsidRPr="00692B82">
        <w:rPr>
          <w:rFonts w:cs="Calibri"/>
        </w:rPr>
        <w:t>This should take about as long as singing “Happy Birthday” twice.</w:t>
      </w:r>
    </w:p>
    <w:p w14:paraId="641E52F0" w14:textId="77777777" w:rsidR="00700975" w:rsidRPr="00CE5606" w:rsidRDefault="00700975" w:rsidP="00700975">
      <w:pPr>
        <w:rPr>
          <w:rFonts w:cs="Calibri"/>
        </w:rPr>
      </w:pPr>
      <w:r w:rsidRPr="00CE5606">
        <w:rPr>
          <w:rFonts w:cs="Calibri"/>
          <w:b/>
          <w:sz w:val="36"/>
          <w:szCs w:val="36"/>
        </w:rPr>
        <w:t>Hygienic coughing and sneezing procedure</w:t>
      </w:r>
    </w:p>
    <w:p w14:paraId="7A60B998" w14:textId="77777777" w:rsidR="00700975" w:rsidRDefault="00700975" w:rsidP="00700975">
      <w:pPr>
        <w:rPr>
          <w:rFonts w:cs="Calibri"/>
        </w:rPr>
      </w:pPr>
      <w:r>
        <w:rPr>
          <w:rFonts w:cs="Calibri"/>
        </w:rPr>
        <w:t>Coughing, sneezing and runny noses are one of the main causes of bacteria spreading from person to person. To minimise this from happening the educators are required to sanitise their hands after the following instances are observed.</w:t>
      </w:r>
    </w:p>
    <w:p w14:paraId="6BBCF873" w14:textId="773DEFF9" w:rsidR="00700975" w:rsidRDefault="00700975" w:rsidP="00D93CC3">
      <w:pPr>
        <w:numPr>
          <w:ilvl w:val="0"/>
          <w:numId w:val="164"/>
        </w:numPr>
        <w:spacing w:after="200" w:line="276" w:lineRule="auto"/>
        <w:rPr>
          <w:rFonts w:cs="Calibri"/>
        </w:rPr>
      </w:pPr>
      <w:r>
        <w:rPr>
          <w:rFonts w:cs="Calibri"/>
        </w:rPr>
        <w:t xml:space="preserve">Educator sneezes or </w:t>
      </w:r>
      <w:r w:rsidR="009A118F">
        <w:rPr>
          <w:rFonts w:cs="Calibri"/>
        </w:rPr>
        <w:t>c</w:t>
      </w:r>
      <w:r>
        <w:rPr>
          <w:rFonts w:cs="Calibri"/>
        </w:rPr>
        <w:t>oughs-</w:t>
      </w:r>
      <w:r w:rsidR="009A118F">
        <w:rPr>
          <w:rFonts w:cs="Calibri"/>
        </w:rPr>
        <w:t>e</w:t>
      </w:r>
      <w:r>
        <w:rPr>
          <w:rFonts w:cs="Calibri"/>
        </w:rPr>
        <w:t>ducator to sanitise hands.</w:t>
      </w:r>
    </w:p>
    <w:p w14:paraId="4B9433E9" w14:textId="77777777" w:rsidR="00700975" w:rsidRPr="008B010E" w:rsidRDefault="00700975" w:rsidP="00D93CC3">
      <w:pPr>
        <w:numPr>
          <w:ilvl w:val="0"/>
          <w:numId w:val="164"/>
        </w:numPr>
        <w:spacing w:after="200" w:line="276" w:lineRule="auto"/>
        <w:rPr>
          <w:rFonts w:cs="Calibri"/>
        </w:rPr>
      </w:pPr>
      <w:r>
        <w:rPr>
          <w:rFonts w:cs="Calibri"/>
        </w:rPr>
        <w:t>If an educator is required to clean or help a child clean a runny nose, then he/she is required to sanitise their hands.</w:t>
      </w:r>
    </w:p>
    <w:p w14:paraId="0F984D49" w14:textId="77777777" w:rsidR="00700975" w:rsidRPr="00692B82" w:rsidRDefault="00700975" w:rsidP="00700975">
      <w:pPr>
        <w:rPr>
          <w:rFonts w:cs="Calibri"/>
          <w:b/>
          <w:spacing w:val="-3"/>
          <w:sz w:val="36"/>
          <w:szCs w:val="20"/>
        </w:rPr>
      </w:pPr>
      <w:r w:rsidRPr="00692B82">
        <w:rPr>
          <w:rFonts w:cs="Calibri"/>
          <w:b/>
          <w:spacing w:val="-3"/>
          <w:sz w:val="36"/>
          <w:szCs w:val="20"/>
        </w:rPr>
        <w:t>Hygienic Nappy Change Procedure</w:t>
      </w:r>
    </w:p>
    <w:p w14:paraId="60D9A29D" w14:textId="77777777" w:rsidR="00700975" w:rsidRPr="00692B82" w:rsidRDefault="00700975" w:rsidP="00700975">
      <w:pPr>
        <w:rPr>
          <w:rFonts w:cs="Calibri"/>
        </w:rPr>
      </w:pPr>
      <w:r>
        <w:rPr>
          <w:rFonts w:cs="Calibri"/>
        </w:rPr>
        <w:t>Josie’s Bright Beginnings</w:t>
      </w:r>
      <w:r w:rsidRPr="00692B82">
        <w:rPr>
          <w:rFonts w:cs="Calibri"/>
        </w:rPr>
        <w:t xml:space="preserve"> accepts enrolments of children who have not yet been toilet trained</w:t>
      </w:r>
      <w:r w:rsidRPr="00692B82">
        <w:t xml:space="preserve"> </w:t>
      </w:r>
      <w:r w:rsidRPr="00692B82">
        <w:rPr>
          <w:rFonts w:cs="Calibri"/>
        </w:rPr>
        <w:t>Toileting occurs at any time of the day and is specific to individual needs. Educators will communicate with parents to develop consistency with their child’s toileting habits. Educators must be aware of and consider any special requirements related to culture, religion or privacy needs. Children who are in nappies will have this detail recorded in the register kept by the staff.  This i</w:t>
      </w:r>
      <w:r w:rsidRPr="00511CAB">
        <w:rPr>
          <w:rFonts w:cs="Calibri"/>
        </w:rPr>
        <w:t>s located in the Bathrooms</w:t>
      </w:r>
      <w:r w:rsidRPr="00692B82">
        <w:rPr>
          <w:rFonts w:cs="Calibri"/>
        </w:rPr>
        <w:t xml:space="preserve"> for parents to check. </w:t>
      </w:r>
    </w:p>
    <w:p w14:paraId="18404A9D" w14:textId="6A5DE026" w:rsidR="00700975" w:rsidRPr="00692B82" w:rsidRDefault="00700975" w:rsidP="00700975">
      <w:pPr>
        <w:rPr>
          <w:rFonts w:cs="Calibri"/>
        </w:rPr>
      </w:pPr>
      <w:r w:rsidRPr="00692B82">
        <w:rPr>
          <w:rFonts w:cs="Calibri"/>
        </w:rPr>
        <w:t xml:space="preserve">Nappy changing and toileting will only be carried out by </w:t>
      </w:r>
      <w:r>
        <w:rPr>
          <w:rFonts w:cs="Calibri"/>
        </w:rPr>
        <w:t>educators by</w:t>
      </w:r>
      <w:r w:rsidRPr="00692B82">
        <w:rPr>
          <w:rFonts w:cs="Calibri"/>
        </w:rPr>
        <w:t xml:space="preserve"> following the nappy changing procedure. At times it may be necessary for a student to carry out the nappy change procedure as part of </w:t>
      </w:r>
      <w:r>
        <w:rPr>
          <w:rFonts w:cs="Calibri"/>
        </w:rPr>
        <w:t xml:space="preserve">certificate 3 </w:t>
      </w:r>
      <w:r w:rsidRPr="00692B82">
        <w:rPr>
          <w:rFonts w:cs="Calibri"/>
        </w:rPr>
        <w:t xml:space="preserve">practical education requirements, and a trained educator must always be present to monitor this situation and ensure the procedure is being followed adequately. If a parent is present and helping their child (toileting in the bathroom), it is required that an educator </w:t>
      </w:r>
      <w:r w:rsidR="00CA4352">
        <w:rPr>
          <w:rFonts w:cs="Calibri"/>
        </w:rPr>
        <w:t xml:space="preserve">ensures </w:t>
      </w:r>
      <w:r w:rsidR="00CA4352">
        <w:rPr>
          <w:rFonts w:cs="Calibri"/>
        </w:rPr>
        <w:lastRenderedPageBreak/>
        <w:t>no other children are using the toilet at the same time</w:t>
      </w:r>
      <w:r w:rsidRPr="00692B82">
        <w:rPr>
          <w:rFonts w:cs="Calibri"/>
        </w:rPr>
        <w:t>. Additionally, the service will follow hygienic nappy change practices at all times using the following procedure -</w:t>
      </w:r>
    </w:p>
    <w:p w14:paraId="2D51882B"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Nappy changes occur frequently and as needed throughout the day.  At all times one hand must be kept on the child to prevent them falling from the change table.</w:t>
      </w:r>
    </w:p>
    <w:p w14:paraId="2BE1A574"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Nappy changing will be done only in the nappy change area which will be properly stocked with plastic bags, fresh nappies, clean clothes</w:t>
      </w:r>
      <w:r w:rsidRPr="003D24C5">
        <w:rPr>
          <w:rFonts w:cs="Calibri"/>
          <w:b/>
          <w:spacing w:val="-3"/>
          <w:szCs w:val="20"/>
          <w:lang w:val="en-US"/>
        </w:rPr>
        <w:t xml:space="preserve">, </w:t>
      </w:r>
      <w:r w:rsidRPr="003D24C5">
        <w:rPr>
          <w:rFonts w:cs="Calibri"/>
          <w:spacing w:val="-3"/>
          <w:szCs w:val="20"/>
          <w:lang w:val="en-US"/>
        </w:rPr>
        <w:t>rubbish bin lined with plastic and microfiber cloths.</w:t>
      </w:r>
    </w:p>
    <w:p w14:paraId="0A9516BB"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Always prepare change area first ensuring, gloves, wipes and bag to dispose of nappy are present if required.</w:t>
      </w:r>
    </w:p>
    <w:p w14:paraId="1495B145"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Educator must sanitise their hands before commencing the procedure.</w:t>
      </w:r>
    </w:p>
    <w:p w14:paraId="4DBE536C"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Assist the child up to the nappy change table using the steps if child is walking.</w:t>
      </w:r>
    </w:p>
    <w:p w14:paraId="19932849"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 xml:space="preserve">If the nappy is </w:t>
      </w:r>
      <w:r w:rsidRPr="003D24C5">
        <w:rPr>
          <w:rFonts w:cs="Calibri"/>
          <w:b/>
          <w:spacing w:val="-3"/>
          <w:szCs w:val="20"/>
          <w:lang w:val="en-US"/>
        </w:rPr>
        <w:t>soiled or leaked through</w:t>
      </w:r>
      <w:r w:rsidRPr="003D24C5">
        <w:rPr>
          <w:rFonts w:cs="Calibri"/>
          <w:spacing w:val="-3"/>
          <w:szCs w:val="20"/>
          <w:lang w:val="en-US"/>
        </w:rPr>
        <w:t xml:space="preserve"> the educator must put on gloves.</w:t>
      </w:r>
    </w:p>
    <w:p w14:paraId="3D7D2806"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Remove the dirty nappy and clean affected area in the required manner and remove gloves.</w:t>
      </w:r>
    </w:p>
    <w:p w14:paraId="05754E2B"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Put on clean nappy</w:t>
      </w:r>
    </w:p>
    <w:p w14:paraId="00446EE3"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Dress the child</w:t>
      </w:r>
    </w:p>
    <w:p w14:paraId="5C5EB4D5"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For younger children wipe the child’s hands clean with wet wipes. For older children they will be assisted to wash their hands with an Educator at the basin. Take the child away from change area.</w:t>
      </w:r>
    </w:p>
    <w:p w14:paraId="384C3C54"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Disinfect the nappy changing area and wipe down with red or orange microfiber cloth.</w:t>
      </w:r>
    </w:p>
    <w:p w14:paraId="5FB3286C"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Wash your hands using sanitiser after each individual nappy change.</w:t>
      </w:r>
    </w:p>
    <w:p w14:paraId="7722A321" w14:textId="77777777" w:rsidR="003D24C5" w:rsidRPr="003D24C5" w:rsidRDefault="003D24C5" w:rsidP="003D24C5">
      <w:pPr>
        <w:numPr>
          <w:ilvl w:val="0"/>
          <w:numId w:val="150"/>
        </w:numPr>
        <w:suppressAutoHyphens/>
        <w:spacing w:after="0" w:line="240" w:lineRule="auto"/>
        <w:rPr>
          <w:rFonts w:cs="Calibri"/>
          <w:spacing w:val="-3"/>
          <w:szCs w:val="20"/>
          <w:lang w:val="en-US"/>
        </w:rPr>
      </w:pPr>
      <w:r w:rsidRPr="003D24C5">
        <w:rPr>
          <w:rFonts w:cs="Calibri"/>
          <w:spacing w:val="-3"/>
          <w:szCs w:val="20"/>
          <w:lang w:val="en-US"/>
        </w:rPr>
        <w:t>Wash your hands using hand wash and warm soapy water after the last nappy change in a series of nappy changes.</w:t>
      </w:r>
    </w:p>
    <w:p w14:paraId="6CFA79A1" w14:textId="74C13FFE" w:rsidR="004B4045" w:rsidRDefault="004B4045" w:rsidP="004B4045">
      <w:pPr>
        <w:suppressAutoHyphens/>
        <w:spacing w:after="0" w:line="240" w:lineRule="auto"/>
        <w:ind w:left="720"/>
        <w:rPr>
          <w:rFonts w:cs="Calibri"/>
          <w:spacing w:val="-3"/>
          <w:szCs w:val="20"/>
        </w:rPr>
      </w:pPr>
    </w:p>
    <w:p w14:paraId="34A7FC6D" w14:textId="77777777" w:rsidR="004B4045" w:rsidRPr="00CE5606" w:rsidRDefault="004B4045" w:rsidP="004B4045">
      <w:pPr>
        <w:suppressAutoHyphens/>
        <w:spacing w:after="0" w:line="240" w:lineRule="auto"/>
        <w:ind w:left="720"/>
        <w:rPr>
          <w:rFonts w:cs="Calibri"/>
          <w:spacing w:val="-3"/>
          <w:szCs w:val="20"/>
        </w:rPr>
      </w:pPr>
    </w:p>
    <w:p w14:paraId="06CBE929" w14:textId="77777777" w:rsidR="00700975" w:rsidRDefault="00700975" w:rsidP="00700975">
      <w:pPr>
        <w:suppressAutoHyphens/>
        <w:spacing w:after="0" w:line="240" w:lineRule="auto"/>
        <w:rPr>
          <w:rFonts w:cs="Calibri"/>
          <w:b/>
          <w:spacing w:val="-3"/>
          <w:sz w:val="36"/>
          <w:szCs w:val="20"/>
        </w:rPr>
      </w:pPr>
    </w:p>
    <w:p w14:paraId="57BC8FA7" w14:textId="77777777" w:rsidR="00700975" w:rsidRPr="00731905" w:rsidRDefault="00700975" w:rsidP="00700975">
      <w:pPr>
        <w:suppressAutoHyphens/>
        <w:spacing w:after="0" w:line="240" w:lineRule="auto"/>
        <w:rPr>
          <w:rFonts w:cs="Calibri"/>
          <w:b/>
          <w:spacing w:val="-3"/>
          <w:sz w:val="36"/>
          <w:szCs w:val="20"/>
        </w:rPr>
      </w:pPr>
      <w:r w:rsidRPr="00731905">
        <w:rPr>
          <w:rFonts w:cs="Calibri"/>
          <w:b/>
          <w:spacing w:val="-3"/>
          <w:sz w:val="36"/>
          <w:szCs w:val="20"/>
        </w:rPr>
        <w:t>Hygienic Toileting Procedure</w:t>
      </w:r>
    </w:p>
    <w:p w14:paraId="77DFD7A0" w14:textId="77777777" w:rsidR="00700975" w:rsidRDefault="00700975" w:rsidP="00700975">
      <w:pPr>
        <w:rPr>
          <w:rFonts w:cs="Calibri"/>
        </w:rPr>
      </w:pPr>
    </w:p>
    <w:p w14:paraId="61600CC9" w14:textId="77777777" w:rsidR="00700975" w:rsidRPr="00692B82" w:rsidRDefault="00700975" w:rsidP="00700975">
      <w:pPr>
        <w:rPr>
          <w:rFonts w:cs="Calibri"/>
        </w:rPr>
      </w:pPr>
      <w:r w:rsidRPr="00692B82">
        <w:rPr>
          <w:rFonts w:cs="Calibri"/>
        </w:rPr>
        <w:t xml:space="preserve">At times it may be necessary for a student to assist children in the area of toileting as part of </w:t>
      </w:r>
      <w:r>
        <w:rPr>
          <w:rFonts w:cs="Calibri"/>
        </w:rPr>
        <w:t xml:space="preserve">Certificate 3 </w:t>
      </w:r>
      <w:r w:rsidRPr="00692B82">
        <w:rPr>
          <w:rFonts w:cs="Calibri"/>
        </w:rPr>
        <w:t>practical education requirements, and a trained educator must always be present to monitor this situation and ensure the procedure is being followed adequately. If a parent is present and helping their child (toileting in the bathroom), it is required that an educator accompany any other children needing to use the bathroom at the same time.</w:t>
      </w:r>
    </w:p>
    <w:p w14:paraId="3CD75802" w14:textId="77777777" w:rsidR="00700975" w:rsidRPr="00692B82" w:rsidRDefault="00700975" w:rsidP="00700975">
      <w:pPr>
        <w:rPr>
          <w:rFonts w:cs="Calibri"/>
          <w:b/>
        </w:rPr>
      </w:pPr>
      <w:r w:rsidRPr="00692B82">
        <w:rPr>
          <w:rFonts w:cs="Calibri"/>
          <w:b/>
        </w:rPr>
        <w:t>Additionally, the service will follow hygienic toileting practices at all times using the following procedure -</w:t>
      </w:r>
    </w:p>
    <w:p w14:paraId="2C58082A" w14:textId="77777777" w:rsidR="00700975" w:rsidRPr="00692B82" w:rsidRDefault="00700975" w:rsidP="00D93CC3">
      <w:pPr>
        <w:numPr>
          <w:ilvl w:val="0"/>
          <w:numId w:val="151"/>
        </w:numPr>
        <w:spacing w:after="0" w:line="240" w:lineRule="auto"/>
        <w:rPr>
          <w:rFonts w:cs="Calibri"/>
        </w:rPr>
      </w:pPr>
      <w:r>
        <w:rPr>
          <w:rFonts w:cs="Calibri"/>
        </w:rPr>
        <w:t>Educators</w:t>
      </w:r>
      <w:r w:rsidRPr="00692B82">
        <w:rPr>
          <w:rFonts w:cs="Calibri"/>
        </w:rPr>
        <w:t xml:space="preserve"> will at all times encourage the child to be independent in their toileting habits and provide assistance as and when needed.</w:t>
      </w:r>
    </w:p>
    <w:p w14:paraId="483DF904" w14:textId="77777777" w:rsidR="00700975" w:rsidRPr="00692B82" w:rsidRDefault="00700975" w:rsidP="00D93CC3">
      <w:pPr>
        <w:numPr>
          <w:ilvl w:val="0"/>
          <w:numId w:val="151"/>
        </w:numPr>
        <w:spacing w:after="0" w:line="240" w:lineRule="auto"/>
        <w:rPr>
          <w:rFonts w:cs="Calibri"/>
        </w:rPr>
      </w:pPr>
      <w:r w:rsidRPr="00692B82">
        <w:rPr>
          <w:rFonts w:cs="Calibri"/>
        </w:rPr>
        <w:t>It is better to use the toilet when toilet training for effective hygiene and infection control factors.</w:t>
      </w:r>
    </w:p>
    <w:p w14:paraId="0C86EC6B" w14:textId="77777777" w:rsidR="00700975" w:rsidRPr="00692B82" w:rsidRDefault="00700975" w:rsidP="00D93CC3">
      <w:pPr>
        <w:numPr>
          <w:ilvl w:val="0"/>
          <w:numId w:val="151"/>
        </w:numPr>
        <w:suppressAutoHyphens/>
        <w:spacing w:after="0" w:line="240" w:lineRule="auto"/>
        <w:rPr>
          <w:rFonts w:cs="Calibri"/>
          <w:spacing w:val="-3"/>
          <w:szCs w:val="20"/>
        </w:rPr>
      </w:pPr>
      <w:r w:rsidRPr="00692B82">
        <w:rPr>
          <w:rFonts w:cs="Calibri"/>
          <w:spacing w:val="-3"/>
          <w:szCs w:val="20"/>
        </w:rPr>
        <w:t>The service will ensure that toilets and hand washing facilities are easily accessible to children.</w:t>
      </w:r>
    </w:p>
    <w:p w14:paraId="2F286FCE" w14:textId="77777777" w:rsidR="00700975" w:rsidRPr="00692B82" w:rsidRDefault="00700975" w:rsidP="00D93CC3">
      <w:pPr>
        <w:numPr>
          <w:ilvl w:val="0"/>
          <w:numId w:val="151"/>
        </w:numPr>
        <w:suppressAutoHyphens/>
        <w:spacing w:after="0" w:line="240" w:lineRule="auto"/>
        <w:rPr>
          <w:rFonts w:cs="Calibri"/>
          <w:spacing w:val="-3"/>
          <w:szCs w:val="20"/>
        </w:rPr>
      </w:pPr>
      <w:r w:rsidRPr="00692B82">
        <w:rPr>
          <w:rFonts w:cs="Calibri"/>
          <w:spacing w:val="-3"/>
          <w:szCs w:val="20"/>
        </w:rPr>
        <w:t>Children will be encouraged to flush toilets and wash hands after use.</w:t>
      </w:r>
    </w:p>
    <w:p w14:paraId="3D560EBF" w14:textId="77777777" w:rsidR="00700975" w:rsidRPr="00692B82" w:rsidRDefault="00700975" w:rsidP="00700975">
      <w:pPr>
        <w:spacing w:after="0"/>
        <w:rPr>
          <w:rFonts w:cs="Calibri"/>
          <w:b/>
        </w:rPr>
      </w:pPr>
    </w:p>
    <w:p w14:paraId="29809838" w14:textId="77777777" w:rsidR="00700975" w:rsidRPr="00692B82" w:rsidRDefault="00700975" w:rsidP="00700975">
      <w:pPr>
        <w:spacing w:after="0"/>
        <w:rPr>
          <w:rFonts w:cs="Calibri"/>
          <w:b/>
        </w:rPr>
      </w:pPr>
      <w:r w:rsidRPr="00692B82">
        <w:rPr>
          <w:rFonts w:cs="Calibri"/>
          <w:b/>
        </w:rPr>
        <w:t>If the child has soiled or wet their clothing:</w:t>
      </w:r>
    </w:p>
    <w:p w14:paraId="455C6639" w14:textId="77777777" w:rsidR="00700975" w:rsidRDefault="00700975" w:rsidP="00D93CC3">
      <w:pPr>
        <w:numPr>
          <w:ilvl w:val="0"/>
          <w:numId w:val="152"/>
        </w:numPr>
        <w:spacing w:after="0" w:line="240" w:lineRule="auto"/>
        <w:rPr>
          <w:rFonts w:cs="Calibri"/>
        </w:rPr>
      </w:pPr>
      <w:r>
        <w:rPr>
          <w:rFonts w:cs="Calibri"/>
        </w:rPr>
        <w:t>Put gloves on.</w:t>
      </w:r>
    </w:p>
    <w:p w14:paraId="04CA764C" w14:textId="77777777" w:rsidR="00700975" w:rsidRPr="00692B82" w:rsidRDefault="00700975" w:rsidP="00D93CC3">
      <w:pPr>
        <w:numPr>
          <w:ilvl w:val="0"/>
          <w:numId w:val="152"/>
        </w:numPr>
        <w:spacing w:after="0" w:line="240" w:lineRule="auto"/>
        <w:rPr>
          <w:rFonts w:cs="Calibri"/>
        </w:rPr>
      </w:pPr>
      <w:r w:rsidRPr="00692B82">
        <w:rPr>
          <w:rFonts w:cs="Calibri"/>
        </w:rPr>
        <w:lastRenderedPageBreak/>
        <w:t>Remove any wet/soiled clothing and seal in a bag for washing. It must be double-bagged.</w:t>
      </w:r>
    </w:p>
    <w:p w14:paraId="6628F010" w14:textId="77777777" w:rsidR="00700975" w:rsidRPr="00692B82" w:rsidRDefault="00700975" w:rsidP="00D93CC3">
      <w:pPr>
        <w:numPr>
          <w:ilvl w:val="0"/>
          <w:numId w:val="152"/>
        </w:numPr>
        <w:spacing w:after="0" w:line="240" w:lineRule="auto"/>
        <w:rPr>
          <w:rFonts w:cs="Calibri"/>
        </w:rPr>
      </w:pPr>
      <w:r w:rsidRPr="00692B82">
        <w:rPr>
          <w:rFonts w:cs="Calibri"/>
        </w:rPr>
        <w:t>Clean and dry the child.</w:t>
      </w:r>
    </w:p>
    <w:p w14:paraId="4B8E8754" w14:textId="77777777" w:rsidR="00700975" w:rsidRPr="00692B82" w:rsidRDefault="00700975" w:rsidP="00D93CC3">
      <w:pPr>
        <w:numPr>
          <w:ilvl w:val="0"/>
          <w:numId w:val="152"/>
        </w:numPr>
        <w:spacing w:after="0" w:line="240" w:lineRule="auto"/>
        <w:rPr>
          <w:rFonts w:cs="Calibri"/>
        </w:rPr>
      </w:pPr>
      <w:r w:rsidRPr="00692B82">
        <w:rPr>
          <w:rFonts w:cs="Calibri"/>
        </w:rPr>
        <w:t>Remove your gloves and wash hands, do not touch the child’s clean clothing.</w:t>
      </w:r>
    </w:p>
    <w:p w14:paraId="35EA8279" w14:textId="77777777" w:rsidR="00700975" w:rsidRPr="00692B82" w:rsidRDefault="00700975" w:rsidP="00D93CC3">
      <w:pPr>
        <w:numPr>
          <w:ilvl w:val="0"/>
          <w:numId w:val="152"/>
        </w:numPr>
        <w:spacing w:after="0" w:line="240" w:lineRule="auto"/>
        <w:rPr>
          <w:rFonts w:cs="Calibri"/>
        </w:rPr>
      </w:pPr>
      <w:r>
        <w:rPr>
          <w:rFonts w:cs="Calibri"/>
        </w:rPr>
        <w:t>D</w:t>
      </w:r>
      <w:r w:rsidRPr="00692B82">
        <w:rPr>
          <w:rFonts w:cs="Calibri"/>
        </w:rPr>
        <w:t>ress the child, wash and dry the child’s hands.  Have them leave the bathroom.</w:t>
      </w:r>
    </w:p>
    <w:p w14:paraId="009C3773" w14:textId="77777777" w:rsidR="00700975" w:rsidRPr="00692B82" w:rsidRDefault="00700975" w:rsidP="00D93CC3">
      <w:pPr>
        <w:numPr>
          <w:ilvl w:val="0"/>
          <w:numId w:val="152"/>
        </w:numPr>
        <w:spacing w:after="0" w:line="240" w:lineRule="auto"/>
        <w:rPr>
          <w:rFonts w:cs="Calibri"/>
        </w:rPr>
      </w:pPr>
      <w:r w:rsidRPr="00692B82">
        <w:rPr>
          <w:rFonts w:cs="Calibri"/>
        </w:rPr>
        <w:t xml:space="preserve">Clean any spills following </w:t>
      </w:r>
      <w:r>
        <w:rPr>
          <w:rFonts w:cs="Calibri"/>
        </w:rPr>
        <w:t>the</w:t>
      </w:r>
      <w:r w:rsidRPr="00692B82">
        <w:rPr>
          <w:rFonts w:cs="Calibri"/>
        </w:rPr>
        <w:t xml:space="preserve"> procedure for cleaning spills of body fluids.</w:t>
      </w:r>
    </w:p>
    <w:p w14:paraId="0407E1F1" w14:textId="77777777" w:rsidR="00700975" w:rsidRPr="00692B82" w:rsidRDefault="00700975" w:rsidP="00D93CC3">
      <w:pPr>
        <w:numPr>
          <w:ilvl w:val="0"/>
          <w:numId w:val="152"/>
        </w:numPr>
        <w:spacing w:after="0" w:line="240" w:lineRule="auto"/>
        <w:rPr>
          <w:rFonts w:cs="Calibri"/>
        </w:rPr>
      </w:pPr>
      <w:r w:rsidRPr="00692B82">
        <w:rPr>
          <w:rFonts w:cs="Calibri"/>
        </w:rPr>
        <w:t>Remove and dispose of gloves, wash and dry your hands.</w:t>
      </w:r>
    </w:p>
    <w:p w14:paraId="3D737FA4" w14:textId="77777777" w:rsidR="00700975" w:rsidRPr="00692B82" w:rsidRDefault="00700975" w:rsidP="00700975">
      <w:pPr>
        <w:rPr>
          <w:rFonts w:cs="Calibri"/>
        </w:rPr>
      </w:pPr>
    </w:p>
    <w:p w14:paraId="12F4988C" w14:textId="0E455B71" w:rsidR="00700975" w:rsidRDefault="00700975" w:rsidP="00D93CC3">
      <w:pPr>
        <w:numPr>
          <w:ilvl w:val="0"/>
          <w:numId w:val="150"/>
        </w:numPr>
        <w:suppressAutoHyphens/>
        <w:spacing w:after="0" w:line="240" w:lineRule="auto"/>
        <w:rPr>
          <w:rFonts w:cs="Calibri"/>
          <w:spacing w:val="-3"/>
          <w:szCs w:val="20"/>
        </w:rPr>
      </w:pPr>
      <w:r w:rsidRPr="00731905">
        <w:rPr>
          <w:rFonts w:cs="Calibri"/>
          <w:spacing w:val="-3"/>
          <w:szCs w:val="20"/>
        </w:rPr>
        <w:t xml:space="preserve">The laundry area includes a washing machine and trough with hot and </w:t>
      </w:r>
      <w:proofErr w:type="gramStart"/>
      <w:r w:rsidRPr="00731905">
        <w:rPr>
          <w:rFonts w:cs="Calibri"/>
          <w:spacing w:val="-3"/>
          <w:szCs w:val="20"/>
        </w:rPr>
        <w:t>cold water</w:t>
      </w:r>
      <w:proofErr w:type="gramEnd"/>
      <w:r w:rsidRPr="00731905">
        <w:rPr>
          <w:rFonts w:cs="Calibri"/>
          <w:spacing w:val="-3"/>
          <w:szCs w:val="20"/>
        </w:rPr>
        <w:t xml:space="preserve"> supply for the laundering of soiled cloths, linen. </w:t>
      </w:r>
    </w:p>
    <w:p w14:paraId="15D1B3A1" w14:textId="28E4D618" w:rsidR="008860DF" w:rsidRDefault="008860DF" w:rsidP="008860DF">
      <w:pPr>
        <w:suppressAutoHyphens/>
        <w:spacing w:after="0" w:line="240" w:lineRule="auto"/>
        <w:rPr>
          <w:rFonts w:cs="Calibri"/>
          <w:spacing w:val="-3"/>
          <w:szCs w:val="20"/>
        </w:rPr>
      </w:pPr>
    </w:p>
    <w:p w14:paraId="6DF62FCE" w14:textId="1894F0EB" w:rsidR="008860DF" w:rsidRDefault="008860DF" w:rsidP="008860DF">
      <w:pPr>
        <w:suppressAutoHyphens/>
        <w:spacing w:after="0" w:line="240" w:lineRule="auto"/>
        <w:rPr>
          <w:rFonts w:cs="Calibri"/>
          <w:spacing w:val="-3"/>
          <w:szCs w:val="20"/>
        </w:rPr>
      </w:pPr>
    </w:p>
    <w:p w14:paraId="24EB1D3F" w14:textId="6ACDC45D" w:rsidR="008860DF" w:rsidRDefault="008860DF" w:rsidP="008860DF">
      <w:pPr>
        <w:suppressAutoHyphens/>
        <w:spacing w:after="0" w:line="240" w:lineRule="auto"/>
        <w:rPr>
          <w:rFonts w:cs="Calibri"/>
          <w:spacing w:val="-3"/>
          <w:szCs w:val="20"/>
        </w:rPr>
      </w:pPr>
    </w:p>
    <w:p w14:paraId="72F312C0" w14:textId="77777777" w:rsidR="008860DF" w:rsidRDefault="008860DF" w:rsidP="008860DF">
      <w:pPr>
        <w:suppressAutoHyphens/>
        <w:spacing w:after="0" w:line="240" w:lineRule="auto"/>
        <w:rPr>
          <w:rFonts w:cs="Calibri"/>
          <w:spacing w:val="-3"/>
          <w:szCs w:val="20"/>
        </w:rPr>
      </w:pPr>
    </w:p>
    <w:p w14:paraId="4C8CDE8B" w14:textId="77777777" w:rsidR="00700975" w:rsidRPr="00731905" w:rsidRDefault="00700975" w:rsidP="00700975">
      <w:pPr>
        <w:suppressAutoHyphens/>
        <w:spacing w:after="0" w:line="240" w:lineRule="auto"/>
        <w:ind w:left="360"/>
        <w:rPr>
          <w:rFonts w:cs="Calibri"/>
          <w:spacing w:val="-3"/>
          <w:szCs w:val="20"/>
        </w:rPr>
      </w:pPr>
    </w:p>
    <w:p w14:paraId="5342505D" w14:textId="77777777" w:rsidR="00700975" w:rsidRDefault="00700975" w:rsidP="00700975">
      <w:pPr>
        <w:suppressAutoHyphens/>
        <w:spacing w:after="0"/>
        <w:rPr>
          <w:b/>
          <w:sz w:val="36"/>
          <w:szCs w:val="32"/>
        </w:rPr>
      </w:pPr>
      <w:r w:rsidRPr="00692B82">
        <w:rPr>
          <w:b/>
          <w:sz w:val="36"/>
          <w:szCs w:val="32"/>
        </w:rPr>
        <w:t>Dental Hygiene and Care</w:t>
      </w:r>
    </w:p>
    <w:p w14:paraId="3211DFC5" w14:textId="77777777" w:rsidR="00700975" w:rsidRPr="008860DF" w:rsidRDefault="00700975" w:rsidP="00700975">
      <w:pPr>
        <w:suppressAutoHyphens/>
        <w:spacing w:after="0"/>
        <w:rPr>
          <w:b/>
          <w:sz w:val="18"/>
          <w:szCs w:val="18"/>
        </w:rPr>
      </w:pPr>
    </w:p>
    <w:p w14:paraId="72C25630" w14:textId="77777777" w:rsidR="00700975" w:rsidRPr="00692B82" w:rsidRDefault="00700975" w:rsidP="00D93CC3">
      <w:pPr>
        <w:numPr>
          <w:ilvl w:val="0"/>
          <w:numId w:val="153"/>
        </w:numPr>
        <w:suppressAutoHyphens/>
        <w:spacing w:after="120" w:line="240" w:lineRule="auto"/>
        <w:rPr>
          <w:rFonts w:cs="Calibri"/>
          <w:szCs w:val="20"/>
        </w:rPr>
      </w:pPr>
      <w:r w:rsidRPr="00692B82">
        <w:rPr>
          <w:rFonts w:cs="Calibri"/>
          <w:szCs w:val="20"/>
        </w:rPr>
        <w:t>The service will arrange for dental health professionals to attend the service to discuss good dental health practices and guidelines with educators, children and family members.</w:t>
      </w:r>
    </w:p>
    <w:p w14:paraId="24717689" w14:textId="77777777" w:rsidR="00700975" w:rsidRPr="00692B82" w:rsidRDefault="00700975" w:rsidP="00D93CC3">
      <w:pPr>
        <w:numPr>
          <w:ilvl w:val="0"/>
          <w:numId w:val="153"/>
        </w:numPr>
        <w:suppressAutoHyphens/>
        <w:spacing w:after="120" w:line="240" w:lineRule="auto"/>
        <w:rPr>
          <w:rFonts w:cs="Calibri"/>
          <w:szCs w:val="20"/>
        </w:rPr>
      </w:pPr>
      <w:r w:rsidRPr="00692B82">
        <w:rPr>
          <w:rFonts w:cs="Calibri"/>
          <w:szCs w:val="20"/>
        </w:rPr>
        <w:t>Educators should actively seek to be positive role models for children and families in attendance at the service.</w:t>
      </w:r>
    </w:p>
    <w:p w14:paraId="2FDD2C6E" w14:textId="77777777" w:rsidR="00700975" w:rsidRPr="00692B82" w:rsidRDefault="00700975" w:rsidP="00D93CC3">
      <w:pPr>
        <w:numPr>
          <w:ilvl w:val="0"/>
          <w:numId w:val="153"/>
        </w:numPr>
        <w:suppressAutoHyphens/>
        <w:spacing w:after="120" w:line="240" w:lineRule="auto"/>
        <w:rPr>
          <w:rFonts w:cs="Calibri"/>
          <w:szCs w:val="20"/>
        </w:rPr>
      </w:pPr>
      <w:r w:rsidRPr="00692B82">
        <w:rPr>
          <w:rFonts w:cs="Calibri"/>
          <w:szCs w:val="20"/>
        </w:rPr>
        <w:t xml:space="preserve">Educators form positive relationships with family members and children to discuss and encourage good dental health practices and ensure the continuity of care of each child. Information should be made available to family members and </w:t>
      </w:r>
      <w:r>
        <w:rPr>
          <w:rFonts w:cs="Calibri"/>
          <w:szCs w:val="20"/>
        </w:rPr>
        <w:t>educators in their home language as required.</w:t>
      </w:r>
    </w:p>
    <w:p w14:paraId="52FE3673" w14:textId="77777777" w:rsidR="00700975" w:rsidRPr="00692B82" w:rsidRDefault="00700975" w:rsidP="00D93CC3">
      <w:pPr>
        <w:numPr>
          <w:ilvl w:val="0"/>
          <w:numId w:val="153"/>
        </w:numPr>
        <w:suppressAutoHyphens/>
        <w:spacing w:after="120" w:line="240" w:lineRule="auto"/>
        <w:rPr>
          <w:rFonts w:cs="Calibri"/>
          <w:szCs w:val="20"/>
        </w:rPr>
      </w:pPr>
      <w:r w:rsidRPr="00692B82">
        <w:rPr>
          <w:rFonts w:cs="Calibri"/>
          <w:szCs w:val="20"/>
        </w:rPr>
        <w:t xml:space="preserve">The service integrates educative information and guidelines on good dental health practices into the daily routine. This should include information on tooth brushing, tooth friend snacks and drinks and going to the dentist and/or dental health professionals. </w:t>
      </w:r>
    </w:p>
    <w:p w14:paraId="7D7BC658" w14:textId="77777777" w:rsidR="00700975" w:rsidRPr="00692B82" w:rsidRDefault="00700975" w:rsidP="00D93CC3">
      <w:pPr>
        <w:numPr>
          <w:ilvl w:val="0"/>
          <w:numId w:val="153"/>
        </w:numPr>
        <w:suppressAutoHyphens/>
        <w:spacing w:after="120" w:line="240" w:lineRule="auto"/>
        <w:rPr>
          <w:rFonts w:cs="Calibri"/>
          <w:szCs w:val="20"/>
        </w:rPr>
      </w:pPr>
      <w:r w:rsidRPr="00692B82">
        <w:rPr>
          <w:rFonts w:cs="Calibri"/>
          <w:szCs w:val="20"/>
        </w:rPr>
        <w:t xml:space="preserve">Children will be encouraged to drink water to quench their thirst and remain hydrated. </w:t>
      </w:r>
    </w:p>
    <w:p w14:paraId="107525BE" w14:textId="77777777" w:rsidR="00700975" w:rsidRPr="00692B82" w:rsidRDefault="00700975" w:rsidP="00D93CC3">
      <w:pPr>
        <w:numPr>
          <w:ilvl w:val="0"/>
          <w:numId w:val="153"/>
        </w:numPr>
        <w:suppressAutoHyphens/>
        <w:spacing w:after="120" w:line="240" w:lineRule="auto"/>
        <w:rPr>
          <w:rFonts w:cs="Calibri"/>
          <w:szCs w:val="20"/>
        </w:rPr>
      </w:pPr>
      <w:r w:rsidRPr="00692B82">
        <w:rPr>
          <w:rFonts w:cs="Calibri"/>
          <w:szCs w:val="20"/>
        </w:rPr>
        <w:t>Children will be encouraged to</w:t>
      </w:r>
      <w:r>
        <w:rPr>
          <w:rFonts w:cs="Calibri"/>
          <w:szCs w:val="20"/>
        </w:rPr>
        <w:t xml:space="preserve"> eat apple after meals to clean teeth</w:t>
      </w:r>
    </w:p>
    <w:p w14:paraId="7935A297" w14:textId="77777777" w:rsidR="00700975" w:rsidRPr="00361F92" w:rsidRDefault="00700975" w:rsidP="00D93CC3">
      <w:pPr>
        <w:numPr>
          <w:ilvl w:val="0"/>
          <w:numId w:val="153"/>
        </w:numPr>
        <w:suppressAutoHyphens/>
        <w:spacing w:after="120" w:line="240" w:lineRule="auto"/>
        <w:rPr>
          <w:rFonts w:cs="Calibri"/>
          <w:szCs w:val="20"/>
        </w:rPr>
      </w:pPr>
      <w:r w:rsidRPr="00692B82">
        <w:rPr>
          <w:rFonts w:cs="Calibri"/>
          <w:szCs w:val="20"/>
        </w:rPr>
        <w:t>Family members should be informed without undue delay any incident or suspected injury or issue with their child’s dental health which may include teeth and gums, gum swelling, infection in the mouth, or problems, pain or discomfort the child has with chewing, eating or swallowing food or drink.</w:t>
      </w:r>
    </w:p>
    <w:p w14:paraId="19AB8061" w14:textId="77777777" w:rsidR="00700975" w:rsidRDefault="00700975" w:rsidP="00700975">
      <w:pPr>
        <w:suppressAutoHyphens/>
        <w:spacing w:after="0"/>
        <w:rPr>
          <w:b/>
          <w:sz w:val="36"/>
          <w:szCs w:val="32"/>
        </w:rPr>
      </w:pPr>
    </w:p>
    <w:p w14:paraId="6368D716" w14:textId="77777777" w:rsidR="00700975" w:rsidRDefault="00700975" w:rsidP="00700975">
      <w:pPr>
        <w:suppressAutoHyphens/>
        <w:spacing w:after="0"/>
        <w:rPr>
          <w:b/>
          <w:sz w:val="36"/>
          <w:szCs w:val="32"/>
        </w:rPr>
      </w:pPr>
    </w:p>
    <w:p w14:paraId="48105CA1" w14:textId="77777777" w:rsidR="00700975" w:rsidRDefault="00700975" w:rsidP="00700975">
      <w:pPr>
        <w:suppressAutoHyphens/>
        <w:spacing w:after="0"/>
        <w:rPr>
          <w:b/>
          <w:sz w:val="36"/>
          <w:szCs w:val="32"/>
        </w:rPr>
      </w:pPr>
    </w:p>
    <w:p w14:paraId="36BE6D12" w14:textId="77777777" w:rsidR="00700975" w:rsidRPr="00692B82" w:rsidRDefault="00700975" w:rsidP="00700975">
      <w:pPr>
        <w:suppressAutoHyphens/>
        <w:spacing w:after="0"/>
        <w:rPr>
          <w:b/>
          <w:sz w:val="36"/>
          <w:szCs w:val="32"/>
        </w:rPr>
      </w:pPr>
      <w:r w:rsidRPr="00692B82">
        <w:rPr>
          <w:b/>
          <w:sz w:val="36"/>
          <w:szCs w:val="32"/>
        </w:rPr>
        <w:t>Dental Accidents</w:t>
      </w:r>
    </w:p>
    <w:p w14:paraId="426B2A8C" w14:textId="77777777" w:rsidR="00700975" w:rsidRPr="00692B82" w:rsidRDefault="00700975" w:rsidP="00700975">
      <w:pPr>
        <w:suppressAutoHyphens/>
        <w:spacing w:after="0"/>
      </w:pPr>
      <w:r w:rsidRPr="00692B82">
        <w:t xml:space="preserve">If a dental accident occurs at the service, the following </w:t>
      </w:r>
      <w:r>
        <w:t>procedure must be followed</w:t>
      </w:r>
      <w:r w:rsidRPr="00692B82">
        <w:t>:</w:t>
      </w:r>
    </w:p>
    <w:p w14:paraId="244C22FD" w14:textId="77777777" w:rsidR="00700975" w:rsidRPr="00692B82" w:rsidRDefault="00700975" w:rsidP="00700975">
      <w:pPr>
        <w:suppressAutoHyphens/>
        <w:spacing w:after="0"/>
      </w:pPr>
      <w:r w:rsidRPr="00692B82">
        <w:t>For younger children:</w:t>
      </w:r>
    </w:p>
    <w:p w14:paraId="17E70D7E" w14:textId="77777777" w:rsidR="00700975" w:rsidRPr="00692B82" w:rsidRDefault="00700975" w:rsidP="00D93CC3">
      <w:pPr>
        <w:numPr>
          <w:ilvl w:val="0"/>
          <w:numId w:val="154"/>
        </w:numPr>
        <w:suppressAutoHyphens/>
        <w:spacing w:after="0" w:line="276" w:lineRule="auto"/>
      </w:pPr>
      <w:r w:rsidRPr="00692B82">
        <w:lastRenderedPageBreak/>
        <w:t xml:space="preserve">The accident will be managed as an emergency. Injury forms will be completed. </w:t>
      </w:r>
    </w:p>
    <w:p w14:paraId="15FD5C7D" w14:textId="77777777" w:rsidR="00700975" w:rsidRPr="00692B82" w:rsidRDefault="00700975" w:rsidP="00D93CC3">
      <w:pPr>
        <w:numPr>
          <w:ilvl w:val="0"/>
          <w:numId w:val="154"/>
        </w:numPr>
        <w:suppressAutoHyphens/>
        <w:spacing w:after="0" w:line="276" w:lineRule="auto"/>
      </w:pPr>
      <w:r w:rsidRPr="00692B82">
        <w:t>The tooth will not be reinserted into the socket, but gently rinsed in clean water or clean milk to remove any blood and will be placed in a clean container or wrapped in cling wrap to give to the child’s parent or dentist.</w:t>
      </w:r>
    </w:p>
    <w:p w14:paraId="33D1E65A" w14:textId="77777777" w:rsidR="00700975" w:rsidRPr="00692B82" w:rsidRDefault="00700975" w:rsidP="00D93CC3">
      <w:pPr>
        <w:numPr>
          <w:ilvl w:val="0"/>
          <w:numId w:val="154"/>
        </w:numPr>
        <w:suppressAutoHyphens/>
        <w:spacing w:after="0" w:line="276" w:lineRule="auto"/>
      </w:pPr>
      <w:r w:rsidRPr="00692B82">
        <w:t xml:space="preserve">Seek dental advice as soon as possible and ensure </w:t>
      </w:r>
      <w:r>
        <w:t>educators</w:t>
      </w:r>
      <w:r w:rsidRPr="00692B82">
        <w:t xml:space="preserve"> or the parent takes the tooth/tooth fragment to the dentist with the child.</w:t>
      </w:r>
    </w:p>
    <w:p w14:paraId="167ED45A" w14:textId="77777777" w:rsidR="00700975" w:rsidRPr="00692B82" w:rsidRDefault="00700975" w:rsidP="00700975">
      <w:pPr>
        <w:suppressAutoHyphens/>
        <w:spacing w:after="0"/>
        <w:ind w:left="720"/>
      </w:pPr>
    </w:p>
    <w:p w14:paraId="1AA54961" w14:textId="77777777" w:rsidR="00700975" w:rsidRPr="00692B82" w:rsidRDefault="00700975" w:rsidP="00700975">
      <w:pPr>
        <w:suppressAutoHyphens/>
        <w:rPr>
          <w:rFonts w:cs="Calibri"/>
          <w:spacing w:val="-3"/>
        </w:rPr>
      </w:pPr>
      <w:r w:rsidRPr="00692B82">
        <w:rPr>
          <w:rFonts w:cs="Calibri"/>
          <w:spacing w:val="-3"/>
        </w:rPr>
        <w:t>For older children or adults:</w:t>
      </w:r>
    </w:p>
    <w:p w14:paraId="51FCC90E" w14:textId="77777777" w:rsidR="00700975" w:rsidRPr="00692B82" w:rsidRDefault="00700975" w:rsidP="00D93CC3">
      <w:pPr>
        <w:numPr>
          <w:ilvl w:val="0"/>
          <w:numId w:val="155"/>
        </w:numPr>
        <w:suppressAutoHyphens/>
        <w:spacing w:after="200" w:line="276" w:lineRule="auto"/>
        <w:rPr>
          <w:rFonts w:cs="Calibri"/>
          <w:spacing w:val="-3"/>
        </w:rPr>
      </w:pPr>
      <w:r w:rsidRPr="00692B82">
        <w:rPr>
          <w:rFonts w:cs="Calibri"/>
          <w:spacing w:val="-3"/>
        </w:rPr>
        <w:t xml:space="preserve">The accident will be managed as an emergency. Injury forms will be completed. </w:t>
      </w:r>
    </w:p>
    <w:p w14:paraId="69BA0E7A" w14:textId="77777777" w:rsidR="00700975" w:rsidRPr="00692B82" w:rsidRDefault="00700975" w:rsidP="00D93CC3">
      <w:pPr>
        <w:numPr>
          <w:ilvl w:val="0"/>
          <w:numId w:val="155"/>
        </w:numPr>
        <w:spacing w:after="200" w:line="276" w:lineRule="auto"/>
        <w:rPr>
          <w:rFonts w:cs="Calibri"/>
        </w:rPr>
      </w:pPr>
      <w:r w:rsidRPr="00692B82">
        <w:rPr>
          <w:rFonts w:cs="Calibri"/>
          <w:spacing w:val="-3"/>
        </w:rPr>
        <w:t xml:space="preserve">Gently rinse the tooth fragments in clean </w:t>
      </w:r>
      <w:r w:rsidRPr="00692B82">
        <w:rPr>
          <w:rFonts w:cs="Calibri"/>
        </w:rPr>
        <w:t>milk or clean water</w:t>
      </w:r>
      <w:r w:rsidRPr="00692B82">
        <w:rPr>
          <w:rFonts w:cs="Calibri"/>
          <w:bCs/>
        </w:rPr>
        <w:t xml:space="preserve"> for a few seconds to remove excess dirt and blood.</w:t>
      </w:r>
    </w:p>
    <w:p w14:paraId="21CA49D8" w14:textId="77777777" w:rsidR="00700975" w:rsidRPr="00692B82" w:rsidRDefault="00700975" w:rsidP="00D93CC3">
      <w:pPr>
        <w:numPr>
          <w:ilvl w:val="0"/>
          <w:numId w:val="155"/>
        </w:numPr>
        <w:spacing w:after="200" w:line="276" w:lineRule="auto"/>
        <w:rPr>
          <w:rFonts w:cs="Calibri"/>
        </w:rPr>
      </w:pPr>
      <w:r w:rsidRPr="00692B82">
        <w:rPr>
          <w:rFonts w:cs="Calibri"/>
        </w:rPr>
        <w:t>Handle the tooth by its crown (the white enamel top part of the tooth), not its root and be careful not to rub off the endothelial fragments on the root of the tooth as these are needed for the tooth to take</w:t>
      </w:r>
      <w:r>
        <w:rPr>
          <w:rFonts w:cs="Calibri"/>
        </w:rPr>
        <w:t>,</w:t>
      </w:r>
      <w:r w:rsidRPr="00692B82">
        <w:rPr>
          <w:rFonts w:cs="Calibri"/>
        </w:rPr>
        <w:t xml:space="preserve"> if replaced by the dentist.</w:t>
      </w:r>
    </w:p>
    <w:p w14:paraId="687FB00B" w14:textId="77777777" w:rsidR="00700975" w:rsidRPr="00692B82" w:rsidRDefault="00700975" w:rsidP="00D93CC3">
      <w:pPr>
        <w:numPr>
          <w:ilvl w:val="0"/>
          <w:numId w:val="155"/>
        </w:numPr>
        <w:spacing w:after="200" w:line="276" w:lineRule="auto"/>
        <w:rPr>
          <w:rFonts w:cs="Calibri"/>
        </w:rPr>
      </w:pPr>
      <w:r w:rsidRPr="00692B82">
        <w:rPr>
          <w:rFonts w:cs="Calibri"/>
        </w:rPr>
        <w:t>In an adult or older child who can be relied on not to swallow their tooth, it is preferable to replace the tooth back into the socket.  (Be certain that the tooth is placed into the socket the correct way round, in its original position, using the other teeth next to it as a guide).</w:t>
      </w:r>
    </w:p>
    <w:p w14:paraId="05918844" w14:textId="77777777" w:rsidR="00700975" w:rsidRPr="00692B82" w:rsidRDefault="00700975" w:rsidP="00D93CC3">
      <w:pPr>
        <w:numPr>
          <w:ilvl w:val="0"/>
          <w:numId w:val="155"/>
        </w:numPr>
        <w:spacing w:after="200" w:line="276" w:lineRule="auto"/>
        <w:rPr>
          <w:rFonts w:cs="Calibri"/>
        </w:rPr>
      </w:pPr>
      <w:r w:rsidRPr="00692B82">
        <w:rPr>
          <w:rFonts w:cs="Calibri"/>
        </w:rPr>
        <w:t>Hold the tooth in place by gently biting on a clean handkerchief or gauze pad.</w:t>
      </w:r>
    </w:p>
    <w:p w14:paraId="3B254C41" w14:textId="77777777" w:rsidR="00700975" w:rsidRPr="00692B82" w:rsidRDefault="00700975" w:rsidP="00D93CC3">
      <w:pPr>
        <w:numPr>
          <w:ilvl w:val="0"/>
          <w:numId w:val="155"/>
        </w:numPr>
        <w:spacing w:after="200" w:line="276" w:lineRule="auto"/>
        <w:rPr>
          <w:rFonts w:cs="Calibri"/>
        </w:rPr>
      </w:pPr>
      <w:r w:rsidRPr="00692B82">
        <w:rPr>
          <w:rFonts w:cs="Calibri"/>
        </w:rPr>
        <w:t>If unable to reinsert the tooth, get the casualty to hold the tooth inside the mouth next to the cheek or place the tooth in clean milk, sterile saline, or clean water.  Place a firm pad of gauze over the socket and have the casualty bite gently on the gauze.</w:t>
      </w:r>
    </w:p>
    <w:p w14:paraId="20EB3241" w14:textId="77777777" w:rsidR="00700975" w:rsidRPr="00692B82" w:rsidRDefault="00700975" w:rsidP="00D93CC3">
      <w:pPr>
        <w:numPr>
          <w:ilvl w:val="0"/>
          <w:numId w:val="155"/>
        </w:numPr>
        <w:spacing w:after="200" w:line="276" w:lineRule="auto"/>
        <w:rPr>
          <w:rFonts w:cs="Calibri"/>
        </w:rPr>
      </w:pPr>
      <w:r w:rsidRPr="00692B82">
        <w:rPr>
          <w:rFonts w:cs="Calibri"/>
        </w:rPr>
        <w:t xml:space="preserve">Seek dental advice as soon as possible and ensure you or the family takes the child to the dentist with the tooth/tooth fragments </w:t>
      </w:r>
      <w:r w:rsidRPr="00692B82">
        <w:rPr>
          <w:rFonts w:cs="Calibri"/>
          <w:bCs/>
        </w:rPr>
        <w:t>within 30 minutes</w:t>
      </w:r>
      <w:r w:rsidRPr="00692B82">
        <w:rPr>
          <w:rFonts w:cs="Calibri"/>
        </w:rPr>
        <w:t>, as the root endothelial layer begins to deteriorate after 30 minutes.</w:t>
      </w:r>
    </w:p>
    <w:p w14:paraId="4082665E" w14:textId="0D9C5736" w:rsidR="00DA5065" w:rsidRPr="008860DF" w:rsidRDefault="00700975" w:rsidP="00D93CC3">
      <w:pPr>
        <w:numPr>
          <w:ilvl w:val="0"/>
          <w:numId w:val="155"/>
        </w:numPr>
        <w:spacing w:after="200" w:line="276" w:lineRule="auto"/>
        <w:rPr>
          <w:rFonts w:cs="Calibri"/>
        </w:rPr>
      </w:pPr>
      <w:r w:rsidRPr="00692B82">
        <w:rPr>
          <w:rFonts w:cs="Calibri"/>
        </w:rPr>
        <w:t>If the tooth has been in contact with dirt or soil, advise the family that tetanus prophylaxis may be required and advise them to consult with both their dentist and doctor</w:t>
      </w:r>
    </w:p>
    <w:p w14:paraId="659E02C8" w14:textId="77777777" w:rsidR="00700975" w:rsidRPr="00692B82" w:rsidRDefault="00700975" w:rsidP="00700975">
      <w:pPr>
        <w:suppressAutoHyphens/>
        <w:rPr>
          <w:rFonts w:cs="Calibri"/>
          <w:spacing w:val="-3"/>
          <w:szCs w:val="20"/>
        </w:rPr>
      </w:pPr>
      <w:r w:rsidRPr="00692B82">
        <w:rPr>
          <w:rFonts w:cs="Calibri"/>
          <w:b/>
          <w:sz w:val="36"/>
        </w:rPr>
        <w:t>Food Preparation and Food Hygiene Procedure</w:t>
      </w:r>
      <w:r w:rsidRPr="00692B82">
        <w:rPr>
          <w:rFonts w:cs="Calibri"/>
        </w:rPr>
        <w:br/>
      </w:r>
      <w:r>
        <w:rPr>
          <w:rFonts w:cs="Calibri"/>
        </w:rPr>
        <w:t>Josie’s Bright Beginnings</w:t>
      </w:r>
      <w:r w:rsidRPr="00692B82">
        <w:rPr>
          <w:rFonts w:cs="Calibri"/>
        </w:rPr>
        <w:t xml:space="preserve"> will follow appropriate food preparation hygiene techniques to meet the requirements of the </w:t>
      </w:r>
      <w:r w:rsidRPr="00692B82">
        <w:rPr>
          <w:rFonts w:cs="Calibri"/>
          <w:i/>
        </w:rPr>
        <w:t>Food Standards Australia New Zealand</w:t>
      </w:r>
      <w:r w:rsidRPr="00692B82">
        <w:rPr>
          <w:rFonts w:cs="Calibri"/>
        </w:rPr>
        <w:t xml:space="preserve"> </w:t>
      </w:r>
      <w:r>
        <w:rPr>
          <w:rFonts w:cs="Calibri"/>
        </w:rPr>
        <w:t xml:space="preserve">and our approved food safety plan </w:t>
      </w:r>
      <w:r w:rsidRPr="00692B82">
        <w:rPr>
          <w:rFonts w:cs="Calibri"/>
        </w:rPr>
        <w:t xml:space="preserve">such as: </w:t>
      </w:r>
    </w:p>
    <w:p w14:paraId="79DD9C4D" w14:textId="77777777" w:rsidR="00700975" w:rsidRPr="00692B82" w:rsidRDefault="00700975" w:rsidP="00D93CC3">
      <w:pPr>
        <w:numPr>
          <w:ilvl w:val="0"/>
          <w:numId w:val="156"/>
        </w:numPr>
        <w:spacing w:after="0" w:line="276" w:lineRule="auto"/>
        <w:rPr>
          <w:rFonts w:cs="Calibri"/>
        </w:rPr>
      </w:pPr>
      <w:r w:rsidRPr="00692B82">
        <w:rPr>
          <w:rFonts w:cs="Calibri"/>
        </w:rPr>
        <w:t>Wash hands before food preparation.</w:t>
      </w:r>
    </w:p>
    <w:p w14:paraId="45C23A85" w14:textId="77777777" w:rsidR="00700975" w:rsidRPr="00692B82" w:rsidRDefault="00700975" w:rsidP="00D93CC3">
      <w:pPr>
        <w:numPr>
          <w:ilvl w:val="0"/>
          <w:numId w:val="156"/>
        </w:numPr>
        <w:spacing w:after="0" w:line="276" w:lineRule="auto"/>
        <w:rPr>
          <w:rFonts w:cs="Calibri"/>
        </w:rPr>
      </w:pPr>
      <w:r w:rsidRPr="00692B82">
        <w:rPr>
          <w:rFonts w:cs="Calibri"/>
        </w:rPr>
        <w:t>Cleaning food preparation area before, during and after use.</w:t>
      </w:r>
    </w:p>
    <w:p w14:paraId="474BE698" w14:textId="77777777" w:rsidR="00700975" w:rsidRPr="00692B82" w:rsidRDefault="00700975" w:rsidP="00D93CC3">
      <w:pPr>
        <w:numPr>
          <w:ilvl w:val="0"/>
          <w:numId w:val="156"/>
        </w:numPr>
        <w:spacing w:after="0" w:line="276" w:lineRule="auto"/>
        <w:rPr>
          <w:rFonts w:cs="Calibri"/>
        </w:rPr>
      </w:pPr>
      <w:r w:rsidRPr="00692B82">
        <w:rPr>
          <w:rFonts w:cs="Calibri"/>
        </w:rPr>
        <w:t>Using colour-coded chopping boards in order to prevent cross contamination of raw food.</w:t>
      </w:r>
    </w:p>
    <w:p w14:paraId="45DA2CBC" w14:textId="77777777" w:rsidR="00700975" w:rsidRPr="00692B82" w:rsidRDefault="00700975" w:rsidP="00D93CC3">
      <w:pPr>
        <w:numPr>
          <w:ilvl w:val="0"/>
          <w:numId w:val="156"/>
        </w:numPr>
        <w:spacing w:after="0" w:line="276" w:lineRule="auto"/>
        <w:rPr>
          <w:rFonts w:cs="Calibri"/>
        </w:rPr>
      </w:pPr>
      <w:r w:rsidRPr="00692B82">
        <w:rPr>
          <w:rFonts w:cs="Calibri"/>
        </w:rPr>
        <w:t>Ensuring that individuals preparing food know, follow and adhere to the appropriate hygiene procedures. This includes:</w:t>
      </w:r>
    </w:p>
    <w:p w14:paraId="5DF30821" w14:textId="77777777" w:rsidR="00700975" w:rsidRPr="00692B82" w:rsidRDefault="00700975" w:rsidP="00D93CC3">
      <w:pPr>
        <w:numPr>
          <w:ilvl w:val="1"/>
          <w:numId w:val="156"/>
        </w:numPr>
        <w:spacing w:after="0" w:line="276" w:lineRule="auto"/>
        <w:rPr>
          <w:rFonts w:cs="Calibri"/>
        </w:rPr>
      </w:pPr>
      <w:r w:rsidRPr="00692B82">
        <w:rPr>
          <w:rFonts w:cs="Calibri"/>
        </w:rPr>
        <w:lastRenderedPageBreak/>
        <w:t>Washing their hands</w:t>
      </w:r>
    </w:p>
    <w:p w14:paraId="4F8BC00A" w14:textId="77777777" w:rsidR="00700975" w:rsidRPr="00692B82" w:rsidRDefault="00700975" w:rsidP="00D93CC3">
      <w:pPr>
        <w:numPr>
          <w:ilvl w:val="1"/>
          <w:numId w:val="156"/>
        </w:numPr>
        <w:spacing w:after="0" w:line="276" w:lineRule="auto"/>
        <w:rPr>
          <w:rFonts w:cs="Calibri"/>
        </w:rPr>
      </w:pPr>
      <w:r w:rsidRPr="00692B82">
        <w:rPr>
          <w:rFonts w:cs="Calibri"/>
        </w:rPr>
        <w:t xml:space="preserve">Keeping their personal hygiene at a high level. For example, tying their hair back or keeping it under a net </w:t>
      </w:r>
    </w:p>
    <w:p w14:paraId="3F53289C" w14:textId="77777777" w:rsidR="00700975" w:rsidRPr="00692B82" w:rsidRDefault="00700975" w:rsidP="00D93CC3">
      <w:pPr>
        <w:numPr>
          <w:ilvl w:val="1"/>
          <w:numId w:val="156"/>
        </w:numPr>
        <w:spacing w:after="0" w:line="276" w:lineRule="auto"/>
        <w:rPr>
          <w:rFonts w:cs="Calibri"/>
        </w:rPr>
      </w:pPr>
      <w:r w:rsidRPr="00692B82">
        <w:rPr>
          <w:rFonts w:cs="Calibri"/>
        </w:rPr>
        <w:t>Not wearing jewellery (wedding band excluded)</w:t>
      </w:r>
    </w:p>
    <w:p w14:paraId="7449AE81" w14:textId="77777777" w:rsidR="00700975" w:rsidRPr="00D97BEF" w:rsidRDefault="00700975" w:rsidP="00D93CC3">
      <w:pPr>
        <w:numPr>
          <w:ilvl w:val="1"/>
          <w:numId w:val="156"/>
        </w:numPr>
        <w:spacing w:after="0" w:line="276" w:lineRule="auto"/>
        <w:rPr>
          <w:rFonts w:cs="Calibri"/>
        </w:rPr>
      </w:pPr>
      <w:r w:rsidRPr="00692B82">
        <w:rPr>
          <w:rFonts w:cs="Calibri"/>
        </w:rPr>
        <w:t>Covering cuts wit</w:t>
      </w:r>
      <w:r>
        <w:rPr>
          <w:rFonts w:cs="Calibri"/>
        </w:rPr>
        <w:t xml:space="preserve">h a blue bandaid and gloves  </w:t>
      </w:r>
      <w:r w:rsidRPr="00D97BEF">
        <w:rPr>
          <w:rFonts w:cs="Calibri"/>
        </w:rPr>
        <w:t xml:space="preserve"> </w:t>
      </w:r>
    </w:p>
    <w:p w14:paraId="49B86FCB" w14:textId="77777777" w:rsidR="00700975" w:rsidRPr="00692B82" w:rsidRDefault="00700975" w:rsidP="00700975">
      <w:pPr>
        <w:spacing w:after="0" w:line="240" w:lineRule="auto"/>
        <w:ind w:left="720"/>
        <w:rPr>
          <w:rFonts w:cs="Calibri"/>
        </w:rPr>
      </w:pPr>
    </w:p>
    <w:p w14:paraId="43A58BFF" w14:textId="77777777" w:rsidR="00700975" w:rsidRPr="00692B82" w:rsidRDefault="00700975" w:rsidP="00D93CC3">
      <w:pPr>
        <w:numPr>
          <w:ilvl w:val="0"/>
          <w:numId w:val="157"/>
        </w:numPr>
        <w:spacing w:after="0" w:line="240" w:lineRule="auto"/>
        <w:rPr>
          <w:rFonts w:cs="Calibri"/>
        </w:rPr>
      </w:pPr>
      <w:r w:rsidRPr="00692B82">
        <w:rPr>
          <w:rFonts w:cs="Calibri"/>
        </w:rPr>
        <w:t>Avoiding the contamination of one w</w:t>
      </w:r>
      <w:r>
        <w:rPr>
          <w:rFonts w:cs="Calibri"/>
        </w:rPr>
        <w:t>ork area to another by using disinfectant and paper towel</w:t>
      </w:r>
      <w:r w:rsidRPr="00692B82">
        <w:rPr>
          <w:rFonts w:cs="Calibri"/>
        </w:rPr>
        <w:t xml:space="preserve"> and restricting the movement of contaminated items (such as gloves and cleaning implements) from one area to another.</w:t>
      </w:r>
    </w:p>
    <w:p w14:paraId="40F899E4" w14:textId="77777777" w:rsidR="00700975" w:rsidRPr="00692B82" w:rsidRDefault="00700975" w:rsidP="00D93CC3">
      <w:pPr>
        <w:numPr>
          <w:ilvl w:val="0"/>
          <w:numId w:val="157"/>
        </w:numPr>
        <w:spacing w:after="0" w:line="240" w:lineRule="auto"/>
        <w:rPr>
          <w:rFonts w:cs="Calibri"/>
        </w:rPr>
      </w:pPr>
      <w:r w:rsidRPr="00692B82">
        <w:rPr>
          <w:rFonts w:cs="Calibri"/>
        </w:rPr>
        <w:t>Clean ch</w:t>
      </w:r>
      <w:r>
        <w:rPr>
          <w:rFonts w:cs="Calibri"/>
        </w:rPr>
        <w:t>ildren’s dining tables with disinfectant</w:t>
      </w:r>
      <w:r w:rsidRPr="00692B82">
        <w:rPr>
          <w:rFonts w:cs="Calibri"/>
        </w:rPr>
        <w:t xml:space="preserve"> and dry before serving food. </w:t>
      </w:r>
    </w:p>
    <w:p w14:paraId="1C349B05" w14:textId="77777777" w:rsidR="00700975" w:rsidRPr="00692B82" w:rsidRDefault="00700975" w:rsidP="00D93CC3">
      <w:pPr>
        <w:numPr>
          <w:ilvl w:val="0"/>
          <w:numId w:val="157"/>
        </w:numPr>
        <w:spacing w:after="0" w:line="240" w:lineRule="auto"/>
        <w:rPr>
          <w:rFonts w:cs="Calibri"/>
        </w:rPr>
      </w:pPr>
      <w:r w:rsidRPr="00692B82">
        <w:rPr>
          <w:rFonts w:cs="Calibri"/>
        </w:rPr>
        <w:t>Ensuring food is always served in a hygi</w:t>
      </w:r>
      <w:r>
        <w:rPr>
          <w:rFonts w:cs="Calibri"/>
        </w:rPr>
        <w:t>enic way using tongs/serving spoons.</w:t>
      </w:r>
      <w:r w:rsidRPr="00692B82">
        <w:rPr>
          <w:rFonts w:cs="Calibri"/>
        </w:rPr>
        <w:t xml:space="preserve"> </w:t>
      </w:r>
    </w:p>
    <w:p w14:paraId="292BC477" w14:textId="77777777" w:rsidR="00700975" w:rsidRPr="000D48F7" w:rsidRDefault="00700975" w:rsidP="00D93CC3">
      <w:pPr>
        <w:numPr>
          <w:ilvl w:val="0"/>
          <w:numId w:val="157"/>
        </w:numPr>
        <w:spacing w:after="0" w:line="240" w:lineRule="auto"/>
        <w:rPr>
          <w:rFonts w:cs="Calibri"/>
        </w:rPr>
      </w:pPr>
      <w:r w:rsidRPr="00692B82">
        <w:rPr>
          <w:rFonts w:cs="Calibri"/>
        </w:rPr>
        <w:t>Clean childr</w:t>
      </w:r>
      <w:r>
        <w:rPr>
          <w:rFonts w:cs="Calibri"/>
        </w:rPr>
        <w:t xml:space="preserve">en’s dining tables with disinfectant and paper towel and dry after meal times. </w:t>
      </w:r>
    </w:p>
    <w:p w14:paraId="0F1CE52C" w14:textId="77777777" w:rsidR="00700975" w:rsidRPr="00692B82" w:rsidRDefault="00700975" w:rsidP="00D93CC3">
      <w:pPr>
        <w:numPr>
          <w:ilvl w:val="0"/>
          <w:numId w:val="150"/>
        </w:numPr>
        <w:suppressAutoHyphens/>
        <w:spacing w:after="0" w:line="240" w:lineRule="auto"/>
        <w:rPr>
          <w:rFonts w:cs="Calibri"/>
          <w:spacing w:val="-3"/>
          <w:szCs w:val="20"/>
        </w:rPr>
      </w:pPr>
      <w:r w:rsidRPr="00692B82">
        <w:rPr>
          <w:rFonts w:cs="Calibri"/>
          <w:spacing w:val="-3"/>
          <w:szCs w:val="20"/>
        </w:rPr>
        <w:t>Each child will be provided with their own clean drinking and eating utensils at each mealtime. These utensils will be washed after each use. Educators will actively encourage and monitor children so they do not to use drinking or eating utensils which have been used by another child or dropped on the floor.</w:t>
      </w:r>
    </w:p>
    <w:p w14:paraId="62907797" w14:textId="77777777" w:rsidR="00700975" w:rsidRPr="00692B82" w:rsidRDefault="00700975" w:rsidP="00D93CC3">
      <w:pPr>
        <w:numPr>
          <w:ilvl w:val="0"/>
          <w:numId w:val="157"/>
        </w:numPr>
        <w:spacing w:after="0" w:line="240" w:lineRule="auto"/>
        <w:rPr>
          <w:rFonts w:cs="Calibri"/>
        </w:rPr>
      </w:pPr>
      <w:r w:rsidRPr="00692B82">
        <w:rPr>
          <w:rFonts w:cs="Calibri"/>
        </w:rPr>
        <w:t>Providing families with current and relevant information about food preparation and hygiene.</w:t>
      </w:r>
    </w:p>
    <w:p w14:paraId="5B48B4F2" w14:textId="77777777" w:rsidR="00700975" w:rsidRPr="00692B82" w:rsidRDefault="00700975" w:rsidP="00D93CC3">
      <w:pPr>
        <w:numPr>
          <w:ilvl w:val="0"/>
          <w:numId w:val="157"/>
        </w:numPr>
        <w:spacing w:after="0" w:line="240" w:lineRule="auto"/>
        <w:rPr>
          <w:rFonts w:cs="Calibri"/>
        </w:rPr>
      </w:pPr>
      <w:r w:rsidRPr="00692B82">
        <w:rPr>
          <w:rFonts w:cs="Calibri"/>
        </w:rPr>
        <w:t>Showing and discussing with children the need for food hygiene in both planned and spontaneous experiences.</w:t>
      </w:r>
    </w:p>
    <w:p w14:paraId="0F5280A2" w14:textId="77777777" w:rsidR="00700975" w:rsidRPr="00692B82" w:rsidRDefault="00700975" w:rsidP="00700975">
      <w:pPr>
        <w:spacing w:after="0" w:line="240" w:lineRule="auto"/>
        <w:rPr>
          <w:rFonts w:cs="Calibri"/>
        </w:rPr>
      </w:pPr>
    </w:p>
    <w:p w14:paraId="6B1D7CB9" w14:textId="77777777" w:rsidR="00700975" w:rsidRDefault="00700975" w:rsidP="00700975">
      <w:pPr>
        <w:spacing w:after="0" w:line="240" w:lineRule="auto"/>
        <w:rPr>
          <w:rFonts w:cs="Calibri"/>
        </w:rPr>
      </w:pPr>
      <w:r>
        <w:rPr>
          <w:rFonts w:cs="Calibri"/>
        </w:rPr>
        <w:t>All food handlers must obey all aspects of the food safety programme located in the kitchen at all times.</w:t>
      </w:r>
    </w:p>
    <w:p w14:paraId="6546B60C" w14:textId="77777777" w:rsidR="00700975" w:rsidRPr="00560941" w:rsidRDefault="00700975" w:rsidP="00700975">
      <w:pPr>
        <w:spacing w:after="0" w:line="240" w:lineRule="auto"/>
        <w:rPr>
          <w:rFonts w:cs="Calibri"/>
        </w:rPr>
      </w:pPr>
    </w:p>
    <w:p w14:paraId="64C2D97A" w14:textId="77777777" w:rsidR="00700975" w:rsidRPr="00692B82" w:rsidRDefault="00700975" w:rsidP="00700975">
      <w:pPr>
        <w:spacing w:after="0" w:line="240" w:lineRule="auto"/>
        <w:rPr>
          <w:rFonts w:cs="Calibri"/>
          <w:b/>
        </w:rPr>
      </w:pPr>
      <w:r w:rsidRPr="00692B82">
        <w:rPr>
          <w:rFonts w:cs="Calibri"/>
          <w:b/>
        </w:rPr>
        <w:t xml:space="preserve">Cooking with Children </w:t>
      </w:r>
    </w:p>
    <w:p w14:paraId="221E0579" w14:textId="77777777" w:rsidR="00700975" w:rsidRPr="00692B82" w:rsidRDefault="00700975" w:rsidP="00700975">
      <w:pPr>
        <w:rPr>
          <w:rFonts w:cs="Calibri"/>
        </w:rPr>
      </w:pPr>
      <w:r w:rsidRPr="00692B82">
        <w:rPr>
          <w:rFonts w:cs="Calibri"/>
        </w:rPr>
        <w:t xml:space="preserve">We sometimes include cooking experiences in our service’s programming for the children. When these experiences are carried out, educators that are supervising will be vigilant to ensure food preparation remains a hygienic and safe experience. The relevant points from the above food preparation procedure will be followed during the children’s cooking experiences. </w:t>
      </w:r>
    </w:p>
    <w:p w14:paraId="74C4B8DD" w14:textId="77777777" w:rsidR="00700975" w:rsidRPr="00692B82" w:rsidRDefault="00700975" w:rsidP="00700975">
      <w:pPr>
        <w:rPr>
          <w:rFonts w:cs="Calibri"/>
        </w:rPr>
      </w:pPr>
      <w:r w:rsidRPr="00692B82">
        <w:rPr>
          <w:rFonts w:cs="Calibri"/>
        </w:rPr>
        <w:t>Examples of the type of activities children will participate in during cooking experiences include:</w:t>
      </w:r>
    </w:p>
    <w:p w14:paraId="39F4E22F" w14:textId="77777777" w:rsidR="00700975" w:rsidRPr="00692B82" w:rsidRDefault="00700975" w:rsidP="00D93CC3">
      <w:pPr>
        <w:numPr>
          <w:ilvl w:val="0"/>
          <w:numId w:val="150"/>
        </w:numPr>
        <w:spacing w:after="200" w:line="276" w:lineRule="auto"/>
        <w:rPr>
          <w:rFonts w:cs="Calibri"/>
        </w:rPr>
      </w:pPr>
      <w:r w:rsidRPr="00692B82">
        <w:rPr>
          <w:rFonts w:cs="Calibri"/>
        </w:rPr>
        <w:t>Helping choose what to cook.</w:t>
      </w:r>
    </w:p>
    <w:p w14:paraId="0295EE22" w14:textId="77777777" w:rsidR="00700975" w:rsidRPr="00692B82" w:rsidRDefault="00700975" w:rsidP="00D93CC3">
      <w:pPr>
        <w:numPr>
          <w:ilvl w:val="0"/>
          <w:numId w:val="150"/>
        </w:numPr>
        <w:spacing w:after="200" w:line="276" w:lineRule="auto"/>
        <w:rPr>
          <w:rFonts w:cs="Calibri"/>
        </w:rPr>
      </w:pPr>
      <w:r w:rsidRPr="00692B82">
        <w:rPr>
          <w:rFonts w:cs="Calibri"/>
        </w:rPr>
        <w:t xml:space="preserve">Measuring and weighing ingredients. </w:t>
      </w:r>
    </w:p>
    <w:p w14:paraId="4CDD45A6" w14:textId="77777777" w:rsidR="00700975" w:rsidRPr="00692B82" w:rsidRDefault="00700975" w:rsidP="00D93CC3">
      <w:pPr>
        <w:numPr>
          <w:ilvl w:val="0"/>
          <w:numId w:val="150"/>
        </w:numPr>
        <w:spacing w:after="200" w:line="276" w:lineRule="auto"/>
        <w:rPr>
          <w:rFonts w:cs="Calibri"/>
        </w:rPr>
      </w:pPr>
      <w:r w:rsidRPr="00692B82">
        <w:rPr>
          <w:rFonts w:cs="Calibri"/>
        </w:rPr>
        <w:t xml:space="preserve">Stirring or mixing ingredients. </w:t>
      </w:r>
    </w:p>
    <w:p w14:paraId="5FC5CD18" w14:textId="77777777" w:rsidR="00700975" w:rsidRPr="00692B82" w:rsidRDefault="00700975" w:rsidP="00D93CC3">
      <w:pPr>
        <w:numPr>
          <w:ilvl w:val="0"/>
          <w:numId w:val="150"/>
        </w:numPr>
        <w:spacing w:after="200" w:line="276" w:lineRule="auto"/>
        <w:rPr>
          <w:rFonts w:cs="Calibri"/>
        </w:rPr>
      </w:pPr>
      <w:r w:rsidRPr="00692B82">
        <w:rPr>
          <w:rFonts w:cs="Calibri"/>
        </w:rPr>
        <w:t>Washing salad, vegetables or fruit.</w:t>
      </w:r>
    </w:p>
    <w:p w14:paraId="4259EFC1" w14:textId="77777777" w:rsidR="00700975" w:rsidRPr="00692B82" w:rsidRDefault="00700975" w:rsidP="00D93CC3">
      <w:pPr>
        <w:numPr>
          <w:ilvl w:val="0"/>
          <w:numId w:val="150"/>
        </w:numPr>
        <w:spacing w:after="200" w:line="276" w:lineRule="auto"/>
        <w:rPr>
          <w:rFonts w:cs="Calibri"/>
        </w:rPr>
      </w:pPr>
      <w:r w:rsidRPr="00692B82">
        <w:rPr>
          <w:rFonts w:cs="Calibri"/>
        </w:rPr>
        <w:t xml:space="preserve">Setting the tables. </w:t>
      </w:r>
    </w:p>
    <w:p w14:paraId="0F4F9762" w14:textId="77777777" w:rsidR="00700975" w:rsidRDefault="00700975" w:rsidP="00700975">
      <w:pPr>
        <w:rPr>
          <w:rFonts w:cs="Calibri"/>
          <w:b/>
          <w:sz w:val="36"/>
          <w:szCs w:val="20"/>
        </w:rPr>
      </w:pPr>
    </w:p>
    <w:p w14:paraId="7B6F3D06" w14:textId="77777777" w:rsidR="00700975" w:rsidRPr="00692B82" w:rsidRDefault="00700975" w:rsidP="00700975">
      <w:pPr>
        <w:rPr>
          <w:rFonts w:cs="Calibri"/>
          <w:szCs w:val="20"/>
        </w:rPr>
      </w:pPr>
      <w:r w:rsidRPr="00692B82">
        <w:rPr>
          <w:rFonts w:cs="Calibri"/>
          <w:b/>
          <w:sz w:val="36"/>
          <w:szCs w:val="20"/>
        </w:rPr>
        <w:t>Food Safety, Temperature Control and Transport Procedure</w:t>
      </w:r>
      <w:r w:rsidRPr="00692B82">
        <w:rPr>
          <w:rFonts w:cs="Calibri"/>
          <w:b/>
          <w:szCs w:val="20"/>
        </w:rPr>
        <w:br/>
      </w:r>
    </w:p>
    <w:p w14:paraId="758518BF" w14:textId="77777777" w:rsidR="00700975" w:rsidRPr="00692B82" w:rsidRDefault="00700975" w:rsidP="00700975">
      <w:pPr>
        <w:rPr>
          <w:rFonts w:cs="Calibri"/>
          <w:b/>
          <w:szCs w:val="20"/>
        </w:rPr>
      </w:pPr>
      <w:r w:rsidRPr="00692B82">
        <w:rPr>
          <w:rFonts w:cs="Calibri"/>
          <w:b/>
          <w:szCs w:val="20"/>
        </w:rPr>
        <w:lastRenderedPageBreak/>
        <w:t>We will, to the best of our ability, educate and promote safe food handling and hygiene in the children and families by:</w:t>
      </w:r>
    </w:p>
    <w:p w14:paraId="0E13441C" w14:textId="77777777" w:rsidR="00700975" w:rsidRPr="0085351B" w:rsidRDefault="00700975" w:rsidP="00D93CC3">
      <w:pPr>
        <w:numPr>
          <w:ilvl w:val="0"/>
          <w:numId w:val="150"/>
        </w:numPr>
        <w:spacing w:after="200" w:line="276" w:lineRule="auto"/>
        <w:rPr>
          <w:rFonts w:cs="Calibri"/>
          <w:szCs w:val="20"/>
        </w:rPr>
      </w:pPr>
      <w:r w:rsidRPr="00692B82">
        <w:rPr>
          <w:rFonts w:cs="Calibri"/>
          <w:szCs w:val="20"/>
        </w:rPr>
        <w:t xml:space="preserve">Provide food safety information </w:t>
      </w:r>
      <w:r>
        <w:rPr>
          <w:rFonts w:cs="Calibri"/>
          <w:szCs w:val="20"/>
        </w:rPr>
        <w:t>from Safe Food Australia and VIC</w:t>
      </w:r>
      <w:r w:rsidRPr="00692B82">
        <w:rPr>
          <w:rFonts w:cs="Calibri"/>
          <w:szCs w:val="20"/>
        </w:rPr>
        <w:t xml:space="preserve"> Food Authority. </w:t>
      </w:r>
    </w:p>
    <w:p w14:paraId="1428AF3B" w14:textId="77777777" w:rsidR="00700975" w:rsidRPr="00692B82" w:rsidRDefault="00700975" w:rsidP="00D93CC3">
      <w:pPr>
        <w:numPr>
          <w:ilvl w:val="0"/>
          <w:numId w:val="150"/>
        </w:numPr>
        <w:spacing w:after="200" w:line="276" w:lineRule="auto"/>
        <w:rPr>
          <w:rFonts w:cs="Calibri"/>
          <w:szCs w:val="20"/>
        </w:rPr>
      </w:pPr>
      <w:r w:rsidRPr="00692B82">
        <w:rPr>
          <w:rFonts w:cs="Calibri"/>
          <w:szCs w:val="20"/>
        </w:rPr>
        <w:t xml:space="preserve">Encouraging </w:t>
      </w:r>
      <w:r>
        <w:rPr>
          <w:rFonts w:cs="Calibri"/>
          <w:szCs w:val="20"/>
        </w:rPr>
        <w:t>educators</w:t>
      </w:r>
      <w:r w:rsidRPr="00692B82">
        <w:rPr>
          <w:rFonts w:cs="Calibri"/>
          <w:szCs w:val="20"/>
        </w:rPr>
        <w:t xml:space="preserve"> to present themselves as role models. This means maintaining good personal nutrition and eating with the children at meal times.</w:t>
      </w:r>
    </w:p>
    <w:p w14:paraId="77D721BA" w14:textId="77777777" w:rsidR="00700975" w:rsidRPr="00692B82" w:rsidRDefault="00700975" w:rsidP="00D93CC3">
      <w:pPr>
        <w:numPr>
          <w:ilvl w:val="0"/>
          <w:numId w:val="150"/>
        </w:numPr>
        <w:spacing w:after="200" w:line="276" w:lineRule="auto"/>
        <w:rPr>
          <w:rFonts w:cs="Calibri"/>
          <w:szCs w:val="20"/>
        </w:rPr>
      </w:pPr>
      <w:r w:rsidRPr="00692B82">
        <w:rPr>
          <w:rFonts w:cs="Calibri"/>
          <w:szCs w:val="20"/>
        </w:rPr>
        <w:t>Providing nutrition and food safety training op</w:t>
      </w:r>
      <w:r>
        <w:rPr>
          <w:rFonts w:cs="Calibri"/>
          <w:szCs w:val="20"/>
        </w:rPr>
        <w:t>portunities for all staff.</w:t>
      </w:r>
    </w:p>
    <w:p w14:paraId="1335DEB9" w14:textId="77777777" w:rsidR="00700975" w:rsidRPr="00692B82" w:rsidRDefault="00700975" w:rsidP="00700975">
      <w:pPr>
        <w:rPr>
          <w:rFonts w:cs="Calibri"/>
          <w:szCs w:val="20"/>
        </w:rPr>
      </w:pPr>
      <w:r>
        <w:rPr>
          <w:rFonts w:cs="Calibri"/>
          <w:b/>
          <w:szCs w:val="20"/>
        </w:rPr>
        <w:t xml:space="preserve">Note: </w:t>
      </w:r>
      <w:r w:rsidRPr="00692B82">
        <w:rPr>
          <w:rFonts w:cs="Calibri"/>
          <w:b/>
          <w:szCs w:val="20"/>
        </w:rPr>
        <w:t>The bacteria that commonly cause food poisoning grow rapidly between 5</w:t>
      </w:r>
      <w:r w:rsidRPr="00692B82">
        <w:rPr>
          <w:rFonts w:cs="Calibri"/>
          <w:b/>
          <w:szCs w:val="20"/>
          <w:vertAlign w:val="superscript"/>
        </w:rPr>
        <w:t>o</w:t>
      </w:r>
      <w:r w:rsidRPr="00692B82">
        <w:rPr>
          <w:rFonts w:cs="Calibri"/>
          <w:b/>
          <w:szCs w:val="20"/>
        </w:rPr>
        <w:t>C and 60</w:t>
      </w:r>
      <w:r w:rsidRPr="00692B82">
        <w:rPr>
          <w:rFonts w:cs="Calibri"/>
          <w:b/>
          <w:szCs w:val="20"/>
          <w:vertAlign w:val="superscript"/>
        </w:rPr>
        <w:t>o</w:t>
      </w:r>
      <w:r w:rsidRPr="00692B82">
        <w:rPr>
          <w:rFonts w:cs="Calibri"/>
          <w:b/>
          <w:szCs w:val="20"/>
        </w:rPr>
        <w:t>C</w:t>
      </w:r>
      <w:r>
        <w:rPr>
          <w:rFonts w:cs="Calibri"/>
          <w:b/>
          <w:szCs w:val="20"/>
        </w:rPr>
        <w:t>;</w:t>
      </w:r>
      <w:r w:rsidRPr="00692B82">
        <w:rPr>
          <w:rFonts w:cs="Calibri"/>
          <w:b/>
          <w:szCs w:val="20"/>
        </w:rPr>
        <w:t xml:space="preserve"> this is commonly referred to as the “temperature danger zone”.</w:t>
      </w:r>
      <w:r w:rsidRPr="00692B82">
        <w:rPr>
          <w:rFonts w:cs="Calibri"/>
          <w:szCs w:val="20"/>
        </w:rPr>
        <w:t xml:space="preserve"> </w:t>
      </w:r>
      <w:r w:rsidRPr="00692B82">
        <w:rPr>
          <w:rFonts w:cs="Calibri"/>
          <w:szCs w:val="20"/>
        </w:rPr>
        <w:br/>
      </w:r>
      <w:r w:rsidRPr="00692B82">
        <w:rPr>
          <w:rFonts w:cs="Calibri"/>
          <w:szCs w:val="20"/>
        </w:rPr>
        <w:br/>
      </w:r>
      <w:r w:rsidRPr="00692B82">
        <w:rPr>
          <w:rFonts w:cs="Calibri"/>
          <w:b/>
          <w:szCs w:val="20"/>
        </w:rPr>
        <w:t>To keep food safe:</w:t>
      </w:r>
    </w:p>
    <w:p w14:paraId="14AE2651" w14:textId="77777777" w:rsidR="00700975" w:rsidRPr="00692B82" w:rsidRDefault="00700975" w:rsidP="00D93CC3">
      <w:pPr>
        <w:numPr>
          <w:ilvl w:val="0"/>
          <w:numId w:val="158"/>
        </w:numPr>
        <w:spacing w:after="0" w:line="276" w:lineRule="auto"/>
        <w:ind w:left="360"/>
        <w:rPr>
          <w:rFonts w:cs="Calibri"/>
          <w:b/>
          <w:szCs w:val="20"/>
        </w:rPr>
      </w:pPr>
      <w:r w:rsidRPr="00692B82">
        <w:rPr>
          <w:rFonts w:cs="Calibri"/>
          <w:szCs w:val="20"/>
        </w:rPr>
        <w:t xml:space="preserve">All food for children brought from home will be immediately placed in the refrigerator provided in the </w:t>
      </w:r>
      <w:r>
        <w:rPr>
          <w:rFonts w:cs="Calibri"/>
          <w:szCs w:val="20"/>
        </w:rPr>
        <w:t>service</w:t>
      </w:r>
      <w:r w:rsidRPr="00692B82">
        <w:rPr>
          <w:rFonts w:cs="Calibri"/>
          <w:szCs w:val="20"/>
        </w:rPr>
        <w:t>. Children’s food will be removed from insulated containers before placing in the refrigerator.</w:t>
      </w:r>
      <w:r>
        <w:rPr>
          <w:rFonts w:cs="Calibri"/>
          <w:szCs w:val="20"/>
        </w:rPr>
        <w:t xml:space="preserve"> Ingredients must be provided.</w:t>
      </w:r>
    </w:p>
    <w:p w14:paraId="7800B35C" w14:textId="77777777" w:rsidR="00700975" w:rsidRPr="00692B82" w:rsidRDefault="00700975" w:rsidP="00700975">
      <w:pPr>
        <w:spacing w:after="0"/>
        <w:rPr>
          <w:rFonts w:cs="Calibri"/>
          <w:b/>
          <w:szCs w:val="20"/>
        </w:rPr>
      </w:pPr>
    </w:p>
    <w:p w14:paraId="4DEDCAA1"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Don’t leave perishable foods in the temperature danger zone for longer than 2 hours.</w:t>
      </w:r>
    </w:p>
    <w:p w14:paraId="36836638"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Keep cold food in a fridge, freezer, below 5</w:t>
      </w:r>
      <w:r w:rsidRPr="00692B82">
        <w:rPr>
          <w:rFonts w:cs="Calibri"/>
          <w:szCs w:val="20"/>
          <w:vertAlign w:val="superscript"/>
        </w:rPr>
        <w:t>o</w:t>
      </w:r>
      <w:r w:rsidRPr="00692B82">
        <w:rPr>
          <w:rFonts w:cs="Calibri"/>
          <w:szCs w:val="20"/>
        </w:rPr>
        <w:t xml:space="preserve">C until you are ready to cook or serve, </w:t>
      </w:r>
      <w:proofErr w:type="gramStart"/>
      <w:r w:rsidRPr="00692B82">
        <w:rPr>
          <w:rFonts w:cs="Calibri"/>
          <w:szCs w:val="20"/>
        </w:rPr>
        <w:t>e.g.</w:t>
      </w:r>
      <w:proofErr w:type="gramEnd"/>
      <w:r w:rsidRPr="00692B82">
        <w:rPr>
          <w:rFonts w:cs="Calibri"/>
          <w:szCs w:val="20"/>
        </w:rPr>
        <w:t xml:space="preserve"> if you are serving salads keep them in the fridge until ready to serve.</w:t>
      </w:r>
    </w:p>
    <w:p w14:paraId="69F5431D"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Keep hot food in an oven or on a stove, above 60</w:t>
      </w:r>
      <w:r w:rsidRPr="00692B82">
        <w:rPr>
          <w:rFonts w:cs="Calibri"/>
          <w:szCs w:val="20"/>
          <w:vertAlign w:val="superscript"/>
        </w:rPr>
        <w:t>o</w:t>
      </w:r>
      <w:r w:rsidRPr="00692B82">
        <w:rPr>
          <w:rFonts w:cs="Calibri"/>
          <w:szCs w:val="20"/>
        </w:rPr>
        <w:t xml:space="preserve">C until you are ready to serve. </w:t>
      </w:r>
    </w:p>
    <w:p w14:paraId="011CA866" w14:textId="7A0F3FF9"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Refrigerate leftovers as soon as possible, within 2 hours. If reheating leftovers, reheat to steaming hot. Heating</w:t>
      </w:r>
      <w:r>
        <w:rPr>
          <w:rFonts w:cs="Calibri"/>
          <w:szCs w:val="20"/>
        </w:rPr>
        <w:t xml:space="preserve"> food is not always recommended and is usually reserved for </w:t>
      </w:r>
      <w:r w:rsidR="00BC541A">
        <w:rPr>
          <w:rFonts w:cs="Calibri"/>
          <w:szCs w:val="20"/>
        </w:rPr>
        <w:t>low-risk</w:t>
      </w:r>
      <w:r>
        <w:rPr>
          <w:rFonts w:cs="Calibri"/>
          <w:szCs w:val="20"/>
        </w:rPr>
        <w:t xml:space="preserve"> foods such as pure vegetables etc.</w:t>
      </w:r>
    </w:p>
    <w:p w14:paraId="43750402"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Never defrost foods on the bench top. Foods should be defrosted overnight in the fridge or in the microwave.</w:t>
      </w:r>
    </w:p>
    <w:p w14:paraId="7B2787FB"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color w:val="000000"/>
          <w:szCs w:val="20"/>
        </w:rPr>
        <w:t>Use a thermometer to make sure your fridge is below 5</w:t>
      </w:r>
      <w:r w:rsidRPr="00692B82">
        <w:rPr>
          <w:rFonts w:cs="Calibri"/>
          <w:color w:val="000000"/>
          <w:szCs w:val="20"/>
          <w:vertAlign w:val="superscript"/>
        </w:rPr>
        <w:t>o</w:t>
      </w:r>
      <w:r w:rsidRPr="00692B82">
        <w:rPr>
          <w:rFonts w:cs="Calibri"/>
          <w:color w:val="000000"/>
          <w:szCs w:val="20"/>
        </w:rPr>
        <w:t>C. Don’t overload refrigerators, as this reduces cooling efficiency.</w:t>
      </w:r>
    </w:p>
    <w:p w14:paraId="3698A9E3"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 xml:space="preserve">All foods (dry, cold and frozen) will be used by the FIFO rule (first in, first out). This will allow a rotation of food to make sure older stock is used first. </w:t>
      </w:r>
    </w:p>
    <w:p w14:paraId="19BA2D21"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Store dry foods in sealed, air-tight containers.</w:t>
      </w:r>
    </w:p>
    <w:p w14:paraId="1661FF4B"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Store food on shelving.</w:t>
      </w:r>
    </w:p>
    <w:p w14:paraId="488B8B7B"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Any food removed from its original container must be stored in a container with the used by date of the food written on it. The ingredients must also be listed with the date it was opened.</w:t>
      </w:r>
    </w:p>
    <w:p w14:paraId="2C72C01B"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Ensure the food storage area is well cleaned, ventilated, dry, pest free and not in direct sunlight.</w:t>
      </w:r>
    </w:p>
    <w:p w14:paraId="49409E28"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lastRenderedPageBreak/>
        <w:t>Prevent pests by cleaning spills as quickly as possible and removing garbage/waste frequently.</w:t>
      </w:r>
    </w:p>
    <w:p w14:paraId="4F002FE9"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 xml:space="preserve">All foods are wrapped, covered, dated (used by date and date it entered the </w:t>
      </w:r>
      <w:r>
        <w:rPr>
          <w:rFonts w:cs="Calibri"/>
          <w:szCs w:val="20"/>
        </w:rPr>
        <w:t>Service</w:t>
      </w:r>
      <w:r w:rsidRPr="00692B82">
        <w:rPr>
          <w:rFonts w:cs="Calibri"/>
          <w:szCs w:val="20"/>
        </w:rPr>
        <w:t>) and labelled.</w:t>
      </w:r>
    </w:p>
    <w:p w14:paraId="553ACD24"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Store foods on shelves, never on the floor including play dough material.</w:t>
      </w:r>
    </w:p>
    <w:p w14:paraId="4BDCD391"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Store raw and cooked foods separately. NEVER store raw foods on top of cooked foods as juices may drip down and contaminate the cooked food.</w:t>
      </w:r>
    </w:p>
    <w:p w14:paraId="71AD3452"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 xml:space="preserve">Store food once it has sufficiently cooled down. Foods cool quicker in smaller, shallow containers. </w:t>
      </w:r>
    </w:p>
    <w:p w14:paraId="1CBD150B" w14:textId="77777777" w:rsidR="00700975" w:rsidRPr="00692B82" w:rsidRDefault="00700975" w:rsidP="00D93CC3">
      <w:pPr>
        <w:numPr>
          <w:ilvl w:val="0"/>
          <w:numId w:val="158"/>
        </w:numPr>
        <w:spacing w:after="200" w:line="276" w:lineRule="auto"/>
        <w:ind w:left="360"/>
        <w:rPr>
          <w:rFonts w:cs="Calibri"/>
          <w:b/>
          <w:szCs w:val="20"/>
        </w:rPr>
      </w:pPr>
      <w:r w:rsidRPr="00692B82">
        <w:rPr>
          <w:rFonts w:cs="Calibri"/>
          <w:szCs w:val="20"/>
        </w:rPr>
        <w:t>Fridges and freezers need to be cleaned regularly and fridge door seals checked to be in good repair.</w:t>
      </w:r>
    </w:p>
    <w:p w14:paraId="1CDD062A" w14:textId="77777777" w:rsidR="00700975" w:rsidRPr="00C3563F" w:rsidRDefault="00700975" w:rsidP="00D93CC3">
      <w:pPr>
        <w:numPr>
          <w:ilvl w:val="0"/>
          <w:numId w:val="158"/>
        </w:numPr>
        <w:spacing w:after="200" w:line="276" w:lineRule="auto"/>
        <w:ind w:left="360"/>
        <w:rPr>
          <w:rFonts w:cs="Calibri"/>
          <w:b/>
          <w:szCs w:val="20"/>
        </w:rPr>
      </w:pPr>
      <w:r w:rsidRPr="00692B82">
        <w:rPr>
          <w:rFonts w:cs="Calibri"/>
          <w:szCs w:val="20"/>
        </w:rPr>
        <w:t xml:space="preserve">The operating temperature of the fridge </w:t>
      </w:r>
      <w:r>
        <w:rPr>
          <w:rFonts w:cs="Calibri"/>
          <w:szCs w:val="20"/>
        </w:rPr>
        <w:t>and freezer need to be checked daily as per the food safety programme</w:t>
      </w:r>
      <w:r w:rsidRPr="00692B82">
        <w:rPr>
          <w:rFonts w:cs="Calibri"/>
          <w:szCs w:val="20"/>
        </w:rPr>
        <w:t xml:space="preserve">. </w:t>
      </w:r>
    </w:p>
    <w:p w14:paraId="66423174" w14:textId="77777777" w:rsidR="00700975" w:rsidRPr="00692B82" w:rsidRDefault="00700975" w:rsidP="00700975">
      <w:pPr>
        <w:rPr>
          <w:rFonts w:cs="Calibri"/>
          <w:color w:val="FF0000"/>
          <w:szCs w:val="20"/>
        </w:rPr>
      </w:pPr>
    </w:p>
    <w:p w14:paraId="147011D3" w14:textId="77777777" w:rsidR="00700975" w:rsidRPr="00692B82" w:rsidRDefault="00700975" w:rsidP="00700975">
      <w:pPr>
        <w:rPr>
          <w:rFonts w:cs="Calibri"/>
          <w:b/>
          <w:szCs w:val="20"/>
        </w:rPr>
      </w:pPr>
      <w:r w:rsidRPr="00692B82">
        <w:rPr>
          <w:rFonts w:cs="Calibri"/>
          <w:b/>
          <w:szCs w:val="20"/>
        </w:rPr>
        <w:t>Protecting food from contamination will be achieved by:</w:t>
      </w:r>
    </w:p>
    <w:p w14:paraId="2A688799" w14:textId="77777777" w:rsidR="00700975" w:rsidRPr="00692B82" w:rsidRDefault="00700975" w:rsidP="00D93CC3">
      <w:pPr>
        <w:numPr>
          <w:ilvl w:val="0"/>
          <w:numId w:val="159"/>
        </w:numPr>
        <w:spacing w:after="200" w:line="276" w:lineRule="auto"/>
        <w:rPr>
          <w:rFonts w:cs="Calibri"/>
          <w:szCs w:val="20"/>
        </w:rPr>
      </w:pPr>
      <w:r w:rsidRPr="00692B82">
        <w:rPr>
          <w:rFonts w:cs="Calibri"/>
          <w:szCs w:val="20"/>
        </w:rPr>
        <w:t xml:space="preserve">Using containers with lids or by applying plastic film over each container.  These materials will be suitable for food contact to ensure that they do not contain any chemicals that could leach into the food. </w:t>
      </w:r>
    </w:p>
    <w:p w14:paraId="0726B80D" w14:textId="77777777" w:rsidR="00700975" w:rsidRPr="00692B82" w:rsidRDefault="00700975" w:rsidP="00D93CC3">
      <w:pPr>
        <w:numPr>
          <w:ilvl w:val="0"/>
          <w:numId w:val="159"/>
        </w:numPr>
        <w:spacing w:after="200" w:line="276" w:lineRule="auto"/>
        <w:rPr>
          <w:rFonts w:cs="Calibri"/>
          <w:szCs w:val="20"/>
        </w:rPr>
      </w:pPr>
      <w:r w:rsidRPr="00692B82">
        <w:rPr>
          <w:rFonts w:cs="Calibri"/>
          <w:szCs w:val="20"/>
        </w:rPr>
        <w:t xml:space="preserve">Aluminium foil, plastic film and clean paper may be used and food will be completely covered. </w:t>
      </w:r>
    </w:p>
    <w:p w14:paraId="736F786D" w14:textId="77777777" w:rsidR="00700975" w:rsidRPr="00692B82" w:rsidRDefault="00700975" w:rsidP="00D93CC3">
      <w:pPr>
        <w:numPr>
          <w:ilvl w:val="0"/>
          <w:numId w:val="159"/>
        </w:numPr>
        <w:spacing w:after="200" w:line="276" w:lineRule="auto"/>
        <w:rPr>
          <w:rFonts w:cs="Calibri"/>
          <w:szCs w:val="20"/>
        </w:rPr>
      </w:pPr>
      <w:r w:rsidRPr="00692B82">
        <w:rPr>
          <w:rFonts w:cs="Calibri"/>
          <w:szCs w:val="20"/>
        </w:rPr>
        <w:t xml:space="preserve">Food already in packaging may not need additional coverage. However, if additional coverage is required the above will apply. </w:t>
      </w:r>
    </w:p>
    <w:p w14:paraId="51E67DD0" w14:textId="60F874D4" w:rsidR="00DA5065" w:rsidRPr="008860DF" w:rsidRDefault="00700975" w:rsidP="00D93CC3">
      <w:pPr>
        <w:numPr>
          <w:ilvl w:val="0"/>
          <w:numId w:val="159"/>
        </w:numPr>
        <w:spacing w:after="200" w:line="276" w:lineRule="auto"/>
        <w:rPr>
          <w:rFonts w:cs="Calibri"/>
          <w:szCs w:val="20"/>
        </w:rPr>
      </w:pPr>
      <w:r w:rsidRPr="00692B82">
        <w:rPr>
          <w:rFonts w:cs="Calibri"/>
          <w:szCs w:val="20"/>
        </w:rPr>
        <w:t>Previously used materials and newspaper will not be used.</w:t>
      </w:r>
    </w:p>
    <w:p w14:paraId="12756EA1" w14:textId="77777777" w:rsidR="00700975" w:rsidRPr="00692B82" w:rsidRDefault="00700975" w:rsidP="00700975">
      <w:pPr>
        <w:rPr>
          <w:rFonts w:cs="Calibri"/>
          <w:b/>
          <w:szCs w:val="20"/>
        </w:rPr>
      </w:pPr>
      <w:r w:rsidRPr="00692B82">
        <w:rPr>
          <w:rFonts w:cs="Calibri"/>
          <w:b/>
          <w:szCs w:val="20"/>
        </w:rPr>
        <w:t>Temperature Control</w:t>
      </w:r>
    </w:p>
    <w:p w14:paraId="3E21D6B4" w14:textId="131567E6" w:rsidR="00700975" w:rsidRPr="00692B82" w:rsidRDefault="00700975" w:rsidP="00D93CC3">
      <w:pPr>
        <w:numPr>
          <w:ilvl w:val="0"/>
          <w:numId w:val="160"/>
        </w:numPr>
        <w:spacing w:after="200" w:line="276" w:lineRule="auto"/>
        <w:rPr>
          <w:rFonts w:cs="Calibri"/>
          <w:szCs w:val="20"/>
        </w:rPr>
      </w:pPr>
      <w:r w:rsidRPr="00692B82">
        <w:rPr>
          <w:rFonts w:cs="Calibri"/>
          <w:szCs w:val="20"/>
        </w:rPr>
        <w:t xml:space="preserve">When potentially hazardous foods are being </w:t>
      </w:r>
      <w:r w:rsidR="000E17EF" w:rsidRPr="00692B82">
        <w:rPr>
          <w:rFonts w:cs="Calibri"/>
          <w:szCs w:val="20"/>
        </w:rPr>
        <w:t>transported,</w:t>
      </w:r>
      <w:r w:rsidRPr="00692B82">
        <w:rPr>
          <w:rFonts w:cs="Calibri"/>
          <w:szCs w:val="20"/>
        </w:rPr>
        <w:t xml:space="preserve"> they will be kept at or below 5 degrees Celsius for cold food, or above 60 degrees Celsius for hot food.</w:t>
      </w:r>
    </w:p>
    <w:p w14:paraId="3336846B" w14:textId="77777777" w:rsidR="00700975" w:rsidRPr="00692B82" w:rsidRDefault="00700975" w:rsidP="00D93CC3">
      <w:pPr>
        <w:numPr>
          <w:ilvl w:val="0"/>
          <w:numId w:val="160"/>
        </w:numPr>
        <w:spacing w:after="200" w:line="276" w:lineRule="auto"/>
        <w:rPr>
          <w:rFonts w:cs="Calibri"/>
          <w:szCs w:val="20"/>
        </w:rPr>
      </w:pPr>
      <w:r w:rsidRPr="00692B82">
        <w:rPr>
          <w:rFonts w:cs="Calibri"/>
          <w:szCs w:val="20"/>
        </w:rPr>
        <w:t>If the journey is short, insulated containers may be used to keep the food cold/hot. If the journey is longer, ice bricks or heat packs will be used to maintain temperature requirements.</w:t>
      </w:r>
    </w:p>
    <w:p w14:paraId="4D82CC38" w14:textId="77777777" w:rsidR="00700975" w:rsidRPr="00692B82" w:rsidRDefault="00700975" w:rsidP="00D93CC3">
      <w:pPr>
        <w:numPr>
          <w:ilvl w:val="0"/>
          <w:numId w:val="160"/>
        </w:numPr>
        <w:spacing w:after="200" w:line="276" w:lineRule="auto"/>
        <w:rPr>
          <w:rFonts w:cs="Calibri"/>
          <w:szCs w:val="20"/>
        </w:rPr>
      </w:pPr>
      <w:r w:rsidRPr="00692B82">
        <w:rPr>
          <w:rFonts w:cs="Calibri"/>
          <w:szCs w:val="20"/>
        </w:rPr>
        <w:t>Only pre-heated or pre-cooled good</w:t>
      </w:r>
      <w:r>
        <w:rPr>
          <w:rFonts w:cs="Calibri"/>
          <w:szCs w:val="20"/>
        </w:rPr>
        <w:t>s</w:t>
      </w:r>
      <w:r w:rsidRPr="00692B82">
        <w:rPr>
          <w:rFonts w:cs="Calibri"/>
          <w:szCs w:val="20"/>
        </w:rPr>
        <w:t xml:space="preserve"> will be placed in insulated containers, which will have a lid to maintain temperatures. </w:t>
      </w:r>
    </w:p>
    <w:p w14:paraId="2DE167E5" w14:textId="77777777" w:rsidR="00700975" w:rsidRPr="00692B82" w:rsidRDefault="00700975" w:rsidP="00D93CC3">
      <w:pPr>
        <w:numPr>
          <w:ilvl w:val="0"/>
          <w:numId w:val="160"/>
        </w:numPr>
        <w:spacing w:after="200" w:line="276" w:lineRule="auto"/>
        <w:rPr>
          <w:rFonts w:cs="Calibri"/>
          <w:szCs w:val="20"/>
        </w:rPr>
      </w:pPr>
      <w:r w:rsidRPr="00692B82">
        <w:rPr>
          <w:rFonts w:cs="Calibri"/>
          <w:szCs w:val="20"/>
        </w:rPr>
        <w:lastRenderedPageBreak/>
        <w:t xml:space="preserve">Insulated containers will be kept clean and in good working conditions at all times, will only be used for food and will be kept away from other items such as chemicals or fuel. </w:t>
      </w:r>
    </w:p>
    <w:p w14:paraId="3B5B9714" w14:textId="77777777" w:rsidR="00700975" w:rsidRPr="00692B82" w:rsidRDefault="00700975" w:rsidP="00D93CC3">
      <w:pPr>
        <w:numPr>
          <w:ilvl w:val="0"/>
          <w:numId w:val="160"/>
        </w:numPr>
        <w:spacing w:after="200" w:line="276" w:lineRule="auto"/>
        <w:rPr>
          <w:rFonts w:cs="Calibri"/>
          <w:szCs w:val="20"/>
        </w:rPr>
      </w:pPr>
      <w:r w:rsidRPr="00692B82">
        <w:rPr>
          <w:rFonts w:cs="Calibri"/>
          <w:szCs w:val="20"/>
        </w:rPr>
        <w:t xml:space="preserve">Insulated containers will be filled as quickly as possible and closed as soon as they have been billed and kept closed until immediately before the food is needed or is placed in other temperature-controlled equipment at the destination.  </w:t>
      </w:r>
    </w:p>
    <w:p w14:paraId="43BFC0C5" w14:textId="77777777" w:rsidR="00700975" w:rsidRPr="00692B82" w:rsidRDefault="00700975" w:rsidP="00700975">
      <w:pPr>
        <w:rPr>
          <w:rFonts w:cs="Calibri"/>
          <w:b/>
          <w:szCs w:val="20"/>
        </w:rPr>
      </w:pPr>
      <w:r w:rsidRPr="00692B82">
        <w:rPr>
          <w:rFonts w:cs="Calibri"/>
          <w:b/>
          <w:szCs w:val="20"/>
        </w:rPr>
        <w:t>The following will be considered when transporting food:</w:t>
      </w:r>
    </w:p>
    <w:p w14:paraId="2E530BA0" w14:textId="77777777" w:rsidR="00700975" w:rsidRPr="00692B82" w:rsidRDefault="00700975" w:rsidP="00D93CC3">
      <w:pPr>
        <w:numPr>
          <w:ilvl w:val="0"/>
          <w:numId w:val="161"/>
        </w:numPr>
        <w:spacing w:after="200" w:line="276" w:lineRule="auto"/>
        <w:rPr>
          <w:rFonts w:cs="Calibri"/>
          <w:szCs w:val="20"/>
        </w:rPr>
      </w:pPr>
      <w:r w:rsidRPr="00692B82">
        <w:rPr>
          <w:rFonts w:cs="Calibri"/>
          <w:szCs w:val="20"/>
        </w:rPr>
        <w:t xml:space="preserve">Containers of cool food will be placed in the coolest part of the vehicle. </w:t>
      </w:r>
    </w:p>
    <w:p w14:paraId="42F1CC98" w14:textId="77777777" w:rsidR="00700975" w:rsidRPr="00692B82" w:rsidRDefault="00700975" w:rsidP="00D93CC3">
      <w:pPr>
        <w:numPr>
          <w:ilvl w:val="0"/>
          <w:numId w:val="161"/>
        </w:numPr>
        <w:spacing w:after="200" w:line="276" w:lineRule="auto"/>
        <w:rPr>
          <w:rFonts w:cs="Calibri"/>
          <w:szCs w:val="20"/>
        </w:rPr>
      </w:pPr>
      <w:r w:rsidRPr="00692B82">
        <w:rPr>
          <w:rFonts w:cs="Calibri"/>
          <w:szCs w:val="20"/>
        </w:rPr>
        <w:t xml:space="preserve">If the inside of the vehicle is air-conditioned, cold food may be transported better here rather than in the boot. </w:t>
      </w:r>
    </w:p>
    <w:p w14:paraId="5142CA65" w14:textId="77777777" w:rsidR="00700975" w:rsidRPr="00692B82" w:rsidRDefault="00700975" w:rsidP="00D93CC3">
      <w:pPr>
        <w:numPr>
          <w:ilvl w:val="0"/>
          <w:numId w:val="161"/>
        </w:numPr>
        <w:spacing w:after="200" w:line="276" w:lineRule="auto"/>
        <w:rPr>
          <w:rFonts w:cs="Calibri"/>
          <w:szCs w:val="20"/>
        </w:rPr>
      </w:pPr>
      <w:r w:rsidRPr="00692B82">
        <w:rPr>
          <w:rFonts w:cs="Calibri"/>
          <w:szCs w:val="20"/>
        </w:rPr>
        <w:t xml:space="preserve">Vehicle will be kept clean and maintained at hygienic standards. </w:t>
      </w:r>
    </w:p>
    <w:p w14:paraId="0A5B631B" w14:textId="77777777" w:rsidR="00700975" w:rsidRPr="00692B82" w:rsidRDefault="00700975" w:rsidP="00D93CC3">
      <w:pPr>
        <w:numPr>
          <w:ilvl w:val="0"/>
          <w:numId w:val="161"/>
        </w:numPr>
        <w:spacing w:after="200" w:line="276" w:lineRule="auto"/>
        <w:rPr>
          <w:rFonts w:cs="Calibri"/>
          <w:szCs w:val="20"/>
        </w:rPr>
      </w:pPr>
      <w:r w:rsidRPr="00692B82">
        <w:rPr>
          <w:rFonts w:cs="Calibri"/>
          <w:szCs w:val="20"/>
        </w:rPr>
        <w:t xml:space="preserve">When food is being packed in the vehicle, cold foods will be collected last and immediately placed in insulated containers for transporting. </w:t>
      </w:r>
    </w:p>
    <w:p w14:paraId="6EF5B130" w14:textId="6D8E96FA" w:rsidR="00700975" w:rsidRDefault="00700975" w:rsidP="00D93CC3">
      <w:pPr>
        <w:numPr>
          <w:ilvl w:val="0"/>
          <w:numId w:val="161"/>
        </w:numPr>
        <w:spacing w:after="200" w:line="276" w:lineRule="auto"/>
        <w:rPr>
          <w:rFonts w:cs="Calibri"/>
          <w:szCs w:val="20"/>
        </w:rPr>
      </w:pPr>
      <w:r w:rsidRPr="00692B82">
        <w:rPr>
          <w:rFonts w:cs="Calibri"/>
          <w:szCs w:val="20"/>
        </w:rPr>
        <w:t xml:space="preserve">Upon arrival at the destination, staff will immediately unload any hot or cold food and place it in an appropriate </w:t>
      </w:r>
      <w:r w:rsidR="00F836A8" w:rsidRPr="00692B82">
        <w:rPr>
          <w:rFonts w:cs="Calibri"/>
          <w:szCs w:val="20"/>
        </w:rPr>
        <w:t>temperature-controlled</w:t>
      </w:r>
      <w:r w:rsidRPr="00692B82">
        <w:rPr>
          <w:rFonts w:cs="Calibri"/>
          <w:szCs w:val="20"/>
        </w:rPr>
        <w:t xml:space="preserve"> environment. </w:t>
      </w:r>
    </w:p>
    <w:p w14:paraId="629B68FC" w14:textId="77777777" w:rsidR="00700975" w:rsidRPr="00692B82" w:rsidRDefault="00700975" w:rsidP="00D93CC3">
      <w:pPr>
        <w:numPr>
          <w:ilvl w:val="0"/>
          <w:numId w:val="161"/>
        </w:numPr>
        <w:spacing w:after="200" w:line="276" w:lineRule="auto"/>
        <w:rPr>
          <w:rFonts w:cs="Calibri"/>
          <w:szCs w:val="20"/>
        </w:rPr>
      </w:pPr>
      <w:r>
        <w:rPr>
          <w:rFonts w:cs="Calibri"/>
          <w:szCs w:val="20"/>
        </w:rPr>
        <w:t>Temperature and condition of all foods and packaging must be checked on arrival to the centre. Temperatures must be recorded on the “Daily Food Record Sheet”. If cold food and frozen food is above 5˚C or -15˚C upon delivery the food is rejected.</w:t>
      </w:r>
    </w:p>
    <w:p w14:paraId="42C5ED19" w14:textId="723DE632" w:rsidR="00DA5065" w:rsidRPr="008860DF" w:rsidRDefault="00700975" w:rsidP="00D93CC3">
      <w:pPr>
        <w:numPr>
          <w:ilvl w:val="0"/>
          <w:numId w:val="161"/>
        </w:numPr>
        <w:spacing w:after="200" w:line="276" w:lineRule="auto"/>
        <w:rPr>
          <w:rFonts w:cs="Calibri"/>
          <w:szCs w:val="20"/>
        </w:rPr>
      </w:pPr>
      <w:r w:rsidRPr="00692B82">
        <w:rPr>
          <w:rFonts w:cs="Calibri"/>
          <w:szCs w:val="20"/>
        </w:rPr>
        <w:t xml:space="preserve">All food will be served within two hours of it being cooked. </w:t>
      </w:r>
    </w:p>
    <w:p w14:paraId="3E259D8A" w14:textId="77777777" w:rsidR="00700975" w:rsidRPr="00692B82" w:rsidRDefault="00700975" w:rsidP="00700975">
      <w:pPr>
        <w:rPr>
          <w:rFonts w:cs="Calibri"/>
          <w:b/>
          <w:sz w:val="36"/>
          <w:szCs w:val="32"/>
        </w:rPr>
      </w:pPr>
      <w:r w:rsidRPr="00692B82">
        <w:rPr>
          <w:rFonts w:cs="Calibri"/>
          <w:b/>
          <w:sz w:val="36"/>
          <w:szCs w:val="32"/>
        </w:rPr>
        <w:t>Food Storage Procedure</w:t>
      </w:r>
      <w:r w:rsidRPr="00692B82">
        <w:rPr>
          <w:rFonts w:cs="Calibri"/>
          <w:b/>
          <w:sz w:val="36"/>
          <w:szCs w:val="32"/>
        </w:rPr>
        <w:br/>
      </w:r>
      <w:r w:rsidRPr="00692B82">
        <w:rPr>
          <w:rFonts w:cs="Calibri"/>
          <w:szCs w:val="20"/>
        </w:rPr>
        <w:t xml:space="preserve">In order to implement safe food storage practices to the highest possible standard, educators will access and amend their practices to the latest known information. This information will be passed onto families. </w:t>
      </w:r>
    </w:p>
    <w:p w14:paraId="44199F95" w14:textId="77777777" w:rsidR="00700975" w:rsidRPr="00692B82" w:rsidRDefault="00700975" w:rsidP="00700975">
      <w:pPr>
        <w:rPr>
          <w:rFonts w:cs="Calibri"/>
          <w:szCs w:val="20"/>
        </w:rPr>
      </w:pPr>
      <w:r>
        <w:rPr>
          <w:rFonts w:cs="Calibri"/>
          <w:szCs w:val="20"/>
        </w:rPr>
        <w:t>Educators will ensure that foods are</w:t>
      </w:r>
      <w:r w:rsidRPr="00692B82">
        <w:rPr>
          <w:rFonts w:cs="Calibri"/>
          <w:szCs w:val="20"/>
        </w:rPr>
        <w:t xml:space="preserve"> appropriately stored as per the following:</w:t>
      </w:r>
    </w:p>
    <w:p w14:paraId="260BF8EA" w14:textId="77777777" w:rsidR="00700975" w:rsidRPr="00692B82" w:rsidRDefault="00700975" w:rsidP="00D93CC3">
      <w:pPr>
        <w:numPr>
          <w:ilvl w:val="0"/>
          <w:numId w:val="162"/>
        </w:numPr>
        <w:spacing w:after="0" w:line="276" w:lineRule="auto"/>
        <w:rPr>
          <w:rFonts w:cs="Calibri"/>
          <w:szCs w:val="20"/>
        </w:rPr>
      </w:pPr>
      <w:r w:rsidRPr="00692B82">
        <w:rPr>
          <w:rFonts w:cs="Calibri"/>
          <w:szCs w:val="20"/>
        </w:rPr>
        <w:t xml:space="preserve">All foods (dry, cold and frozen) will be used by the FIFO rule (first in, first out). This will allow a rotation of food to make sure older stock is used first. </w:t>
      </w:r>
    </w:p>
    <w:p w14:paraId="3458DE0F" w14:textId="77777777" w:rsidR="00700975" w:rsidRPr="00692B82" w:rsidRDefault="00700975" w:rsidP="00D93CC3">
      <w:pPr>
        <w:numPr>
          <w:ilvl w:val="0"/>
          <w:numId w:val="162"/>
        </w:numPr>
        <w:spacing w:after="0" w:line="276" w:lineRule="auto"/>
        <w:rPr>
          <w:rFonts w:cs="Calibri"/>
          <w:szCs w:val="20"/>
        </w:rPr>
      </w:pPr>
      <w:r w:rsidRPr="00692B82">
        <w:rPr>
          <w:rFonts w:cs="Calibri"/>
          <w:szCs w:val="20"/>
        </w:rPr>
        <w:t>Store dry foods in sealed, air-tight containers.</w:t>
      </w:r>
    </w:p>
    <w:p w14:paraId="504BB001" w14:textId="77777777" w:rsidR="00700975" w:rsidRPr="00692B82" w:rsidRDefault="00700975" w:rsidP="00D93CC3">
      <w:pPr>
        <w:numPr>
          <w:ilvl w:val="0"/>
          <w:numId w:val="162"/>
        </w:numPr>
        <w:spacing w:after="0" w:line="276" w:lineRule="auto"/>
        <w:rPr>
          <w:rFonts w:cs="Calibri"/>
          <w:szCs w:val="20"/>
        </w:rPr>
      </w:pPr>
      <w:r w:rsidRPr="00692B82">
        <w:rPr>
          <w:rFonts w:cs="Calibri"/>
          <w:szCs w:val="20"/>
        </w:rPr>
        <w:t>Store food on shelving.</w:t>
      </w:r>
    </w:p>
    <w:p w14:paraId="02ABE5F1" w14:textId="77777777" w:rsidR="00700975" w:rsidRPr="00692B82" w:rsidRDefault="00700975" w:rsidP="00D93CC3">
      <w:pPr>
        <w:numPr>
          <w:ilvl w:val="0"/>
          <w:numId w:val="162"/>
        </w:numPr>
        <w:spacing w:after="0" w:line="276" w:lineRule="auto"/>
        <w:rPr>
          <w:rFonts w:cs="Calibri"/>
          <w:szCs w:val="20"/>
        </w:rPr>
      </w:pPr>
      <w:r w:rsidRPr="00692B82">
        <w:rPr>
          <w:rFonts w:cs="Calibri"/>
          <w:szCs w:val="20"/>
        </w:rPr>
        <w:t>Any food removed from its original container must be stored in a container with the used by date of the food written on it. The ingredients must also be listed with the date it was opened.</w:t>
      </w:r>
    </w:p>
    <w:p w14:paraId="17A0FE48" w14:textId="77777777" w:rsidR="00700975" w:rsidRPr="00692B82" w:rsidRDefault="00700975" w:rsidP="00D93CC3">
      <w:pPr>
        <w:numPr>
          <w:ilvl w:val="0"/>
          <w:numId w:val="162"/>
        </w:numPr>
        <w:spacing w:after="0" w:line="276" w:lineRule="auto"/>
        <w:rPr>
          <w:rFonts w:cs="Calibri"/>
          <w:szCs w:val="20"/>
        </w:rPr>
      </w:pPr>
      <w:r w:rsidRPr="00692B82">
        <w:rPr>
          <w:rFonts w:cs="Calibri"/>
          <w:szCs w:val="20"/>
        </w:rPr>
        <w:t>Ensure the food storage area is well cleaned, ventilated, dry, pest free and not in direct sunlight.</w:t>
      </w:r>
    </w:p>
    <w:p w14:paraId="1647DEB0" w14:textId="77777777" w:rsidR="00700975" w:rsidRPr="00692B82" w:rsidRDefault="00700975" w:rsidP="00D93CC3">
      <w:pPr>
        <w:numPr>
          <w:ilvl w:val="0"/>
          <w:numId w:val="162"/>
        </w:numPr>
        <w:spacing w:after="0" w:line="276" w:lineRule="auto"/>
        <w:rPr>
          <w:rFonts w:cs="Calibri"/>
          <w:szCs w:val="20"/>
        </w:rPr>
      </w:pPr>
      <w:r w:rsidRPr="00692B82">
        <w:rPr>
          <w:rFonts w:cs="Calibri"/>
          <w:szCs w:val="20"/>
        </w:rPr>
        <w:t>Prevent pests by cleaning spills as quickly as possible and removing garbage/waste frequently.</w:t>
      </w:r>
    </w:p>
    <w:p w14:paraId="5E36B7D7" w14:textId="77777777" w:rsidR="00700975" w:rsidRDefault="00700975" w:rsidP="00700975">
      <w:pPr>
        <w:rPr>
          <w:rFonts w:cs="Calibri"/>
          <w:b/>
          <w:szCs w:val="20"/>
        </w:rPr>
      </w:pPr>
    </w:p>
    <w:p w14:paraId="74378BE5" w14:textId="77777777" w:rsidR="00700975" w:rsidRPr="00692B82" w:rsidRDefault="00700975" w:rsidP="00700975">
      <w:pPr>
        <w:rPr>
          <w:rFonts w:cs="Calibri"/>
          <w:b/>
          <w:szCs w:val="20"/>
        </w:rPr>
      </w:pPr>
      <w:r w:rsidRPr="00692B82">
        <w:rPr>
          <w:rFonts w:cs="Calibri"/>
          <w:b/>
          <w:szCs w:val="20"/>
        </w:rPr>
        <w:t>For cold storage, the following applies:</w:t>
      </w:r>
    </w:p>
    <w:p w14:paraId="11FEB366" w14:textId="77777777" w:rsidR="00700975" w:rsidRPr="00692B82" w:rsidRDefault="00700975" w:rsidP="00D93CC3">
      <w:pPr>
        <w:numPr>
          <w:ilvl w:val="0"/>
          <w:numId w:val="163"/>
        </w:numPr>
        <w:spacing w:after="0" w:line="276" w:lineRule="auto"/>
        <w:rPr>
          <w:rFonts w:cs="Calibri"/>
          <w:szCs w:val="20"/>
        </w:rPr>
      </w:pPr>
      <w:r w:rsidRPr="00692B82">
        <w:rPr>
          <w:rFonts w:cs="Calibri"/>
          <w:szCs w:val="20"/>
        </w:rPr>
        <w:t xml:space="preserve">All foods are wrapped, covered, dated (used by date and date it entered the </w:t>
      </w:r>
      <w:r>
        <w:rPr>
          <w:rFonts w:cs="Calibri"/>
          <w:szCs w:val="20"/>
        </w:rPr>
        <w:t>Service</w:t>
      </w:r>
      <w:r w:rsidRPr="00692B82">
        <w:rPr>
          <w:rFonts w:cs="Calibri"/>
          <w:szCs w:val="20"/>
        </w:rPr>
        <w:t>) and labelled.</w:t>
      </w:r>
    </w:p>
    <w:p w14:paraId="73351669" w14:textId="77777777" w:rsidR="00700975" w:rsidRPr="00692B82" w:rsidRDefault="00700975" w:rsidP="00D93CC3">
      <w:pPr>
        <w:numPr>
          <w:ilvl w:val="0"/>
          <w:numId w:val="163"/>
        </w:numPr>
        <w:spacing w:after="0" w:line="276" w:lineRule="auto"/>
        <w:rPr>
          <w:rFonts w:cs="Calibri"/>
          <w:szCs w:val="20"/>
        </w:rPr>
      </w:pPr>
      <w:r w:rsidRPr="00692B82">
        <w:rPr>
          <w:rFonts w:cs="Calibri"/>
          <w:szCs w:val="20"/>
        </w:rPr>
        <w:t xml:space="preserve">Foods are stored at the correct temperature depending on the product. Cold foods need to be stored at less than 5 degrees (C) and frozen foods at minus 18 degrees (C). </w:t>
      </w:r>
    </w:p>
    <w:p w14:paraId="56A9A97D" w14:textId="77777777" w:rsidR="00700975" w:rsidRPr="00692B82" w:rsidRDefault="00700975" w:rsidP="00D93CC3">
      <w:pPr>
        <w:numPr>
          <w:ilvl w:val="0"/>
          <w:numId w:val="163"/>
        </w:numPr>
        <w:spacing w:after="0" w:line="276" w:lineRule="auto"/>
        <w:rPr>
          <w:rFonts w:cs="Calibri"/>
          <w:szCs w:val="20"/>
        </w:rPr>
      </w:pPr>
      <w:r w:rsidRPr="00692B82">
        <w:rPr>
          <w:rFonts w:cs="Calibri"/>
          <w:szCs w:val="20"/>
        </w:rPr>
        <w:t>Store foods on shelves.</w:t>
      </w:r>
    </w:p>
    <w:p w14:paraId="45D7F741" w14:textId="77777777" w:rsidR="00700975" w:rsidRDefault="00700975" w:rsidP="00D93CC3">
      <w:pPr>
        <w:numPr>
          <w:ilvl w:val="0"/>
          <w:numId w:val="163"/>
        </w:numPr>
        <w:spacing w:after="0" w:line="276" w:lineRule="auto"/>
        <w:rPr>
          <w:rFonts w:cs="Calibri"/>
          <w:szCs w:val="20"/>
        </w:rPr>
      </w:pPr>
      <w:r w:rsidRPr="00692B82">
        <w:rPr>
          <w:rFonts w:cs="Calibri"/>
          <w:szCs w:val="20"/>
        </w:rPr>
        <w:t>Store raw and cooked foods separately. NEVER store raw foods on top of cooked foods as juices may drip down and contaminate the cooked food.</w:t>
      </w:r>
    </w:p>
    <w:p w14:paraId="09354019" w14:textId="77777777" w:rsidR="00700975" w:rsidRPr="00692B82" w:rsidRDefault="00700975" w:rsidP="00D93CC3">
      <w:pPr>
        <w:numPr>
          <w:ilvl w:val="0"/>
          <w:numId w:val="163"/>
        </w:numPr>
        <w:spacing w:after="0" w:line="276" w:lineRule="auto"/>
        <w:rPr>
          <w:rFonts w:cs="Calibri"/>
          <w:szCs w:val="20"/>
        </w:rPr>
      </w:pPr>
      <w:r>
        <w:rPr>
          <w:rFonts w:cs="Calibri"/>
          <w:szCs w:val="20"/>
        </w:rPr>
        <w:t>Raw meats must be stored on the bottom shelf of the fridge and sit in an additional container to prevent juices dripping if the original packaging is compromised or damaged</w:t>
      </w:r>
    </w:p>
    <w:p w14:paraId="5AE8BD7F" w14:textId="77777777" w:rsidR="00700975" w:rsidRPr="00692B82" w:rsidRDefault="00700975" w:rsidP="00D93CC3">
      <w:pPr>
        <w:numPr>
          <w:ilvl w:val="0"/>
          <w:numId w:val="163"/>
        </w:numPr>
        <w:spacing w:after="0" w:line="276" w:lineRule="auto"/>
        <w:rPr>
          <w:rFonts w:cs="Calibri"/>
          <w:szCs w:val="20"/>
        </w:rPr>
      </w:pPr>
      <w:r w:rsidRPr="00692B82">
        <w:rPr>
          <w:rFonts w:cs="Calibri"/>
          <w:szCs w:val="20"/>
        </w:rPr>
        <w:t xml:space="preserve">Store food once it has sufficiently cooled down. Foods cool quicker in smaller, shallow containers. </w:t>
      </w:r>
    </w:p>
    <w:p w14:paraId="2DBA96BE" w14:textId="77777777" w:rsidR="00700975" w:rsidRPr="00692B82" w:rsidRDefault="00700975" w:rsidP="00D93CC3">
      <w:pPr>
        <w:numPr>
          <w:ilvl w:val="0"/>
          <w:numId w:val="163"/>
        </w:numPr>
        <w:spacing w:after="0" w:line="276" w:lineRule="auto"/>
        <w:rPr>
          <w:rFonts w:cs="Calibri"/>
          <w:szCs w:val="20"/>
        </w:rPr>
      </w:pPr>
      <w:r w:rsidRPr="00692B82">
        <w:rPr>
          <w:rFonts w:cs="Calibri"/>
          <w:szCs w:val="20"/>
        </w:rPr>
        <w:t>Fridges and freezers need to be cleaned regularly.</w:t>
      </w:r>
    </w:p>
    <w:p w14:paraId="07C13EC4" w14:textId="493A9E76" w:rsidR="00DA5065" w:rsidRPr="008860DF" w:rsidRDefault="00700975" w:rsidP="00D93CC3">
      <w:pPr>
        <w:numPr>
          <w:ilvl w:val="0"/>
          <w:numId w:val="163"/>
        </w:numPr>
        <w:spacing w:after="0" w:line="276" w:lineRule="auto"/>
        <w:rPr>
          <w:rFonts w:cs="Calibri"/>
          <w:szCs w:val="20"/>
        </w:rPr>
      </w:pPr>
      <w:r w:rsidRPr="00692B82">
        <w:rPr>
          <w:rFonts w:cs="Calibri"/>
          <w:szCs w:val="20"/>
        </w:rPr>
        <w:t xml:space="preserve">The operating temperature of the fridge and freezer need to be checked regularly and a record kept of this. </w:t>
      </w:r>
      <w:r w:rsidR="008860DF">
        <w:rPr>
          <w:rFonts w:cs="Calibri"/>
          <w:szCs w:val="20"/>
        </w:rPr>
        <w:br/>
      </w:r>
    </w:p>
    <w:p w14:paraId="1B9192E9" w14:textId="77777777" w:rsidR="00700975" w:rsidRDefault="00700975" w:rsidP="00700975">
      <w:pPr>
        <w:rPr>
          <w:rFonts w:cs="Calibri"/>
          <w:b/>
          <w:sz w:val="36"/>
          <w:szCs w:val="32"/>
        </w:rPr>
      </w:pPr>
      <w:r>
        <w:rPr>
          <w:rFonts w:cs="Calibri"/>
          <w:b/>
          <w:sz w:val="36"/>
          <w:szCs w:val="32"/>
        </w:rPr>
        <w:t>Tobacco, Drug and Alcohol</w:t>
      </w:r>
    </w:p>
    <w:p w14:paraId="3ABDC6D7" w14:textId="77777777" w:rsidR="00700975" w:rsidRPr="004630EA" w:rsidRDefault="00700975" w:rsidP="00700975">
      <w:pPr>
        <w:pStyle w:val="NoSpacing"/>
        <w:rPr>
          <w:b/>
          <w:sz w:val="32"/>
          <w:lang w:val="en-US"/>
        </w:rPr>
      </w:pPr>
      <w:r w:rsidRPr="004630EA">
        <w:rPr>
          <w:b/>
          <w:sz w:val="32"/>
          <w:lang w:val="en-US"/>
        </w:rPr>
        <w:t>Our service is strictly tobacco, drug and alcohol free.</w:t>
      </w:r>
    </w:p>
    <w:p w14:paraId="1D8209EA" w14:textId="77777777" w:rsidR="00700975" w:rsidRDefault="00700975" w:rsidP="00700975">
      <w:pPr>
        <w:pStyle w:val="NoSpacing"/>
        <w:rPr>
          <w:lang w:val="en-US"/>
        </w:rPr>
      </w:pPr>
    </w:p>
    <w:p w14:paraId="20C30763" w14:textId="77777777" w:rsidR="00700975" w:rsidRPr="00890311" w:rsidRDefault="00700975" w:rsidP="00700975">
      <w:pPr>
        <w:pStyle w:val="NoSpacing"/>
        <w:rPr>
          <w:lang w:val="en-US"/>
        </w:rPr>
      </w:pPr>
      <w:r w:rsidRPr="00890311">
        <w:rPr>
          <w:lang w:val="en-US"/>
        </w:rPr>
        <w:t xml:space="preserve">In order to keep children, educators, families and visitors free from the dangers of </w:t>
      </w:r>
    </w:p>
    <w:p w14:paraId="74FF2F56" w14:textId="77777777" w:rsidR="00700975" w:rsidRPr="00890311" w:rsidRDefault="00700975" w:rsidP="00700975">
      <w:pPr>
        <w:pStyle w:val="NoSpacing"/>
        <w:rPr>
          <w:lang w:val="en-US"/>
        </w:rPr>
      </w:pPr>
      <w:r w:rsidRPr="00890311">
        <w:rPr>
          <w:lang w:val="en-US"/>
        </w:rPr>
        <w:t xml:space="preserve">drugs, alcohol, tobacco smoke and other smoke, including illegal substances, the </w:t>
      </w:r>
    </w:p>
    <w:p w14:paraId="7CC7F64B" w14:textId="77777777" w:rsidR="00700975" w:rsidRPr="00890311" w:rsidRDefault="00700975" w:rsidP="00700975">
      <w:pPr>
        <w:pStyle w:val="NoSpacing"/>
        <w:rPr>
          <w:lang w:val="en-US"/>
        </w:rPr>
      </w:pPr>
      <w:r w:rsidRPr="00890311">
        <w:rPr>
          <w:lang w:val="en-US"/>
        </w:rPr>
        <w:t xml:space="preserve">following rules apply - </w:t>
      </w:r>
    </w:p>
    <w:p w14:paraId="1E40856C" w14:textId="77777777" w:rsidR="00700975" w:rsidRPr="00890311" w:rsidRDefault="00700975" w:rsidP="00D93CC3">
      <w:pPr>
        <w:pStyle w:val="NoSpacing"/>
        <w:numPr>
          <w:ilvl w:val="0"/>
          <w:numId w:val="165"/>
        </w:numPr>
        <w:rPr>
          <w:lang w:val="en-US"/>
        </w:rPr>
      </w:pPr>
      <w:r w:rsidRPr="00890311">
        <w:rPr>
          <w:lang w:val="en-US"/>
        </w:rPr>
        <w:t xml:space="preserve">The consumption of tobacco, drugs and alcohol is prohibited in all areas of the </w:t>
      </w:r>
    </w:p>
    <w:p w14:paraId="2C4B428C" w14:textId="77777777" w:rsidR="00700975" w:rsidRPr="00890311" w:rsidRDefault="00700975" w:rsidP="00700975">
      <w:pPr>
        <w:pStyle w:val="NoSpacing"/>
        <w:ind w:firstLine="720"/>
        <w:rPr>
          <w:lang w:val="en-US"/>
        </w:rPr>
      </w:pPr>
      <w:r>
        <w:rPr>
          <w:lang w:val="en-US"/>
        </w:rPr>
        <w:t xml:space="preserve">service </w:t>
      </w:r>
    </w:p>
    <w:p w14:paraId="5E44C52E" w14:textId="77777777" w:rsidR="00700975" w:rsidRPr="004630EA" w:rsidRDefault="00700975" w:rsidP="00D93CC3">
      <w:pPr>
        <w:pStyle w:val="NoSpacing"/>
        <w:numPr>
          <w:ilvl w:val="0"/>
          <w:numId w:val="165"/>
        </w:numPr>
        <w:rPr>
          <w:lang w:val="en-US"/>
        </w:rPr>
      </w:pPr>
      <w:r w:rsidRPr="00890311">
        <w:rPr>
          <w:lang w:val="en-US"/>
        </w:rPr>
        <w:t>Smoking and the consumption of alcohol is also prohibited</w:t>
      </w:r>
    </w:p>
    <w:p w14:paraId="0F4D6B20" w14:textId="77777777" w:rsidR="00700975" w:rsidRPr="00890311" w:rsidRDefault="00700975" w:rsidP="00D93CC3">
      <w:pPr>
        <w:pStyle w:val="NoSpacing"/>
        <w:numPr>
          <w:ilvl w:val="1"/>
          <w:numId w:val="165"/>
        </w:numPr>
        <w:rPr>
          <w:lang w:val="en-US"/>
        </w:rPr>
      </w:pPr>
      <w:r w:rsidRPr="00890311">
        <w:rPr>
          <w:lang w:val="en-US"/>
        </w:rPr>
        <w:t>On incursions or excursions at any point during the event.</w:t>
      </w:r>
    </w:p>
    <w:p w14:paraId="2813764E" w14:textId="77777777" w:rsidR="00700975" w:rsidRPr="00890311" w:rsidRDefault="00700975" w:rsidP="00D93CC3">
      <w:pPr>
        <w:pStyle w:val="NoSpacing"/>
        <w:numPr>
          <w:ilvl w:val="1"/>
          <w:numId w:val="165"/>
        </w:numPr>
        <w:rPr>
          <w:lang w:val="en-US"/>
        </w:rPr>
      </w:pPr>
      <w:r w:rsidRPr="00890311">
        <w:rPr>
          <w:lang w:val="en-US"/>
        </w:rPr>
        <w:t>While travelling with a child.</w:t>
      </w:r>
    </w:p>
    <w:p w14:paraId="0DAE5359" w14:textId="77777777" w:rsidR="00700975" w:rsidRPr="00890311" w:rsidRDefault="00700975" w:rsidP="00D93CC3">
      <w:pPr>
        <w:pStyle w:val="NoSpacing"/>
        <w:numPr>
          <w:ilvl w:val="1"/>
          <w:numId w:val="165"/>
        </w:numPr>
        <w:rPr>
          <w:lang w:val="en-US"/>
        </w:rPr>
      </w:pPr>
      <w:r w:rsidRPr="00890311">
        <w:rPr>
          <w:lang w:val="en-US"/>
        </w:rPr>
        <w:t>At educator meetings.</w:t>
      </w:r>
    </w:p>
    <w:p w14:paraId="73C03BF8" w14:textId="77777777" w:rsidR="00700975" w:rsidRPr="004630EA" w:rsidRDefault="00700975" w:rsidP="00D93CC3">
      <w:pPr>
        <w:pStyle w:val="NoSpacing"/>
        <w:numPr>
          <w:ilvl w:val="1"/>
          <w:numId w:val="165"/>
        </w:numPr>
        <w:rPr>
          <w:lang w:val="en-US"/>
        </w:rPr>
      </w:pPr>
      <w:r w:rsidRPr="00890311">
        <w:rPr>
          <w:lang w:val="en-US"/>
        </w:rPr>
        <w:t>At parent meetings.</w:t>
      </w:r>
      <w:r w:rsidRPr="004630EA">
        <w:rPr>
          <w:lang w:val="en-US"/>
        </w:rPr>
        <w:t xml:space="preserve"> </w:t>
      </w:r>
    </w:p>
    <w:p w14:paraId="30C9939A" w14:textId="77777777" w:rsidR="00700975" w:rsidRPr="00890311" w:rsidRDefault="00700975" w:rsidP="00D93CC3">
      <w:pPr>
        <w:pStyle w:val="NoSpacing"/>
        <w:numPr>
          <w:ilvl w:val="1"/>
          <w:numId w:val="165"/>
        </w:numPr>
        <w:rPr>
          <w:lang w:val="en-US"/>
        </w:rPr>
      </w:pPr>
      <w:r w:rsidRPr="00890311">
        <w:rPr>
          <w:lang w:val="en-US"/>
        </w:rPr>
        <w:t xml:space="preserve">At any social activity, whether in work hours or not, where the children and </w:t>
      </w:r>
    </w:p>
    <w:p w14:paraId="4030542F" w14:textId="77777777" w:rsidR="00700975" w:rsidRPr="00890311" w:rsidRDefault="00700975" w:rsidP="00700975">
      <w:pPr>
        <w:pStyle w:val="NoSpacing"/>
        <w:ind w:left="720" w:firstLine="720"/>
        <w:rPr>
          <w:lang w:val="en-US"/>
        </w:rPr>
      </w:pPr>
      <w:r w:rsidRPr="00890311">
        <w:rPr>
          <w:lang w:val="en-US"/>
        </w:rPr>
        <w:t xml:space="preserve">educators are involved. </w:t>
      </w:r>
    </w:p>
    <w:p w14:paraId="191A75BB" w14:textId="77777777" w:rsidR="00700975" w:rsidRDefault="00700975" w:rsidP="00700975">
      <w:pPr>
        <w:pStyle w:val="NoSpacing"/>
        <w:rPr>
          <w:lang w:val="en-US"/>
        </w:rPr>
      </w:pPr>
    </w:p>
    <w:p w14:paraId="27233491" w14:textId="77777777" w:rsidR="00700975" w:rsidRPr="00890311" w:rsidRDefault="00700975" w:rsidP="00700975">
      <w:pPr>
        <w:pStyle w:val="NoSpacing"/>
        <w:rPr>
          <w:lang w:val="en-US"/>
        </w:rPr>
      </w:pPr>
      <w:r w:rsidRPr="00890311">
        <w:rPr>
          <w:lang w:val="en-US"/>
        </w:rPr>
        <w:t xml:space="preserve">Under no circumstances will any person attend the service if they are affected by </w:t>
      </w:r>
    </w:p>
    <w:p w14:paraId="0CA469E8" w14:textId="77777777" w:rsidR="00700975" w:rsidRPr="00890311" w:rsidRDefault="00700975" w:rsidP="00700975">
      <w:pPr>
        <w:pStyle w:val="NoSpacing"/>
        <w:rPr>
          <w:lang w:val="en-US"/>
        </w:rPr>
      </w:pPr>
      <w:r w:rsidRPr="00890311">
        <w:rPr>
          <w:lang w:val="en-US"/>
        </w:rPr>
        <w:t xml:space="preserve">alcohol or drugs, including prescription medication, if in any way the consumption of </w:t>
      </w:r>
    </w:p>
    <w:p w14:paraId="1A7FAAD9" w14:textId="26EA329B" w:rsidR="00700975" w:rsidRPr="00890311" w:rsidRDefault="00700975" w:rsidP="00700975">
      <w:pPr>
        <w:pStyle w:val="NoSpacing"/>
        <w:rPr>
          <w:lang w:val="en-US"/>
        </w:rPr>
      </w:pPr>
      <w:r w:rsidRPr="00890311">
        <w:rPr>
          <w:lang w:val="en-US"/>
        </w:rPr>
        <w:t xml:space="preserve">these items </w:t>
      </w:r>
      <w:r w:rsidR="008860DF" w:rsidRPr="00890311">
        <w:rPr>
          <w:lang w:val="en-US"/>
        </w:rPr>
        <w:t>impair</w:t>
      </w:r>
      <w:r w:rsidRPr="00890311">
        <w:rPr>
          <w:lang w:val="en-US"/>
        </w:rPr>
        <w:t xml:space="preserve"> an individual’s capacity to supervise, educate or care for children. </w:t>
      </w:r>
    </w:p>
    <w:p w14:paraId="2EC9F7D6" w14:textId="77777777" w:rsidR="00700975" w:rsidRDefault="00700975" w:rsidP="00700975">
      <w:pPr>
        <w:pStyle w:val="NoSpacing"/>
        <w:rPr>
          <w:lang w:val="en-US"/>
        </w:rPr>
      </w:pPr>
    </w:p>
    <w:p w14:paraId="15359EA4" w14:textId="77777777" w:rsidR="00700975" w:rsidRPr="00890311" w:rsidRDefault="00700975" w:rsidP="00700975">
      <w:pPr>
        <w:pStyle w:val="NoSpacing"/>
        <w:rPr>
          <w:lang w:val="en-US"/>
        </w:rPr>
      </w:pPr>
      <w:r w:rsidRPr="00890311">
        <w:rPr>
          <w:lang w:val="en-US"/>
        </w:rPr>
        <w:t xml:space="preserve">Parents, volunteers and visitors to the service are to be courteously informed of the </w:t>
      </w:r>
    </w:p>
    <w:p w14:paraId="4513C182" w14:textId="77777777" w:rsidR="00700975" w:rsidRPr="00890311" w:rsidRDefault="00700975" w:rsidP="00700975">
      <w:pPr>
        <w:pStyle w:val="NoSpacing"/>
        <w:rPr>
          <w:lang w:val="en-US"/>
        </w:rPr>
      </w:pPr>
      <w:r w:rsidRPr="00890311">
        <w:rPr>
          <w:lang w:val="en-US"/>
        </w:rPr>
        <w:t>Tobacco, Drug and Alcohol Policy.</w:t>
      </w:r>
    </w:p>
    <w:p w14:paraId="21F38074" w14:textId="77777777" w:rsidR="00700975" w:rsidRDefault="00700975" w:rsidP="00700975">
      <w:pPr>
        <w:rPr>
          <w:rFonts w:cs="Calibri"/>
          <w:b/>
          <w:sz w:val="36"/>
          <w:szCs w:val="32"/>
        </w:rPr>
      </w:pPr>
    </w:p>
    <w:p w14:paraId="1593AF05" w14:textId="77777777" w:rsidR="00700975" w:rsidRDefault="00700975" w:rsidP="00700975">
      <w:pPr>
        <w:rPr>
          <w:rFonts w:cs="Calibri"/>
          <w:b/>
          <w:sz w:val="36"/>
          <w:szCs w:val="32"/>
        </w:rPr>
      </w:pPr>
      <w:r>
        <w:rPr>
          <w:rFonts w:cs="Calibri"/>
          <w:b/>
          <w:sz w:val="36"/>
          <w:szCs w:val="32"/>
        </w:rPr>
        <w:t>Health and Hygiene Documentation Procedure</w:t>
      </w:r>
    </w:p>
    <w:p w14:paraId="5DAE143A" w14:textId="77777777" w:rsidR="00700975" w:rsidRDefault="00700975" w:rsidP="00700975">
      <w:pPr>
        <w:rPr>
          <w:rFonts w:cs="Calibri"/>
        </w:rPr>
      </w:pPr>
      <w:r>
        <w:rPr>
          <w:rFonts w:cs="Calibri"/>
        </w:rPr>
        <w:lastRenderedPageBreak/>
        <w:t>Documentation required for health and hygiene are as follows;</w:t>
      </w:r>
    </w:p>
    <w:p w14:paraId="7A4AE4DC" w14:textId="77777777" w:rsidR="00700975" w:rsidRDefault="00700975" w:rsidP="00700975">
      <w:pPr>
        <w:rPr>
          <w:rFonts w:cs="Calibri"/>
        </w:rPr>
      </w:pPr>
      <w:r>
        <w:rPr>
          <w:rFonts w:cs="Calibri"/>
        </w:rPr>
        <w:t xml:space="preserve">- Nappy/toilet </w:t>
      </w:r>
      <w:r>
        <w:rPr>
          <w:rFonts w:cs="Calibri"/>
        </w:rPr>
        <w:br/>
        <w:t>- Bottles</w:t>
      </w:r>
      <w:r>
        <w:rPr>
          <w:rFonts w:cs="Calibri"/>
        </w:rPr>
        <w:br/>
        <w:t xml:space="preserve">- Bedding </w:t>
      </w:r>
      <w:r>
        <w:rPr>
          <w:rFonts w:cs="Calibri"/>
        </w:rPr>
        <w:br/>
        <w:t>- Comfort items</w:t>
      </w:r>
      <w:r>
        <w:rPr>
          <w:rFonts w:cs="Calibri"/>
        </w:rPr>
        <w:br/>
        <w:t xml:space="preserve">- Daily chart </w:t>
      </w:r>
      <w:r>
        <w:rPr>
          <w:rFonts w:cs="Calibri"/>
        </w:rPr>
        <w:br/>
        <w:t xml:space="preserve">- Cleaning &amp; sterilisation: rooms/bathroom/equipment </w:t>
      </w:r>
    </w:p>
    <w:p w14:paraId="263ACC6D" w14:textId="77777777" w:rsidR="00700975" w:rsidRDefault="00700975" w:rsidP="00700975">
      <w:pPr>
        <w:rPr>
          <w:rFonts w:cs="Calibri"/>
        </w:rPr>
      </w:pPr>
      <w:r>
        <w:rPr>
          <w:rFonts w:cs="Calibri"/>
        </w:rPr>
        <w:t xml:space="preserve">All recorded documentation must be on a laminated chart that is completed with a whiteboard marker. </w:t>
      </w:r>
    </w:p>
    <w:p w14:paraId="38C138DB" w14:textId="08EB6AEE" w:rsidR="00700975" w:rsidRDefault="00700975" w:rsidP="00700975">
      <w:pPr>
        <w:rPr>
          <w:rFonts w:cs="Calibri"/>
        </w:rPr>
      </w:pPr>
      <w:r>
        <w:rPr>
          <w:rFonts w:cs="Calibri"/>
        </w:rPr>
        <w:t xml:space="preserve">If an educator does not comply with documentation </w:t>
      </w:r>
      <w:r w:rsidR="0068050F">
        <w:rPr>
          <w:rFonts w:cs="Calibri"/>
        </w:rPr>
        <w:t>procedures,</w:t>
      </w:r>
      <w:r>
        <w:rPr>
          <w:rFonts w:cs="Calibri"/>
        </w:rPr>
        <w:t xml:space="preserve"> they will be required to record all charts hand written, charts will be collected on a weekly basis by the nominated supervisor. </w:t>
      </w:r>
    </w:p>
    <w:p w14:paraId="67AEF96E" w14:textId="132DBDC9" w:rsidR="00700975" w:rsidRPr="00EF51CB" w:rsidRDefault="00700975" w:rsidP="00700975">
      <w:pPr>
        <w:rPr>
          <w:rFonts w:cs="Calibri"/>
        </w:rPr>
      </w:pPr>
      <w:r>
        <w:rPr>
          <w:rFonts w:cs="Calibri"/>
        </w:rPr>
        <w:t xml:space="preserve">In addition to our </w:t>
      </w:r>
      <w:r w:rsidR="008860DF">
        <w:rPr>
          <w:rFonts w:cs="Calibri"/>
        </w:rPr>
        <w:t>paper-based</w:t>
      </w:r>
      <w:r>
        <w:rPr>
          <w:rFonts w:cs="Calibri"/>
        </w:rPr>
        <w:t xml:space="preserve"> documentation we also use a program called Xplore. All information is sent directly to parents. </w:t>
      </w:r>
      <w:r>
        <w:rPr>
          <w:rFonts w:cs="Calibri"/>
        </w:rPr>
        <w:br/>
      </w:r>
    </w:p>
    <w:p w14:paraId="3EA3E2ED" w14:textId="77777777" w:rsidR="00700975" w:rsidRDefault="00700975" w:rsidP="00700975">
      <w:pPr>
        <w:spacing w:after="0"/>
        <w:rPr>
          <w:rFonts w:cs="Calibri"/>
          <w:b/>
          <w:sz w:val="36"/>
          <w:szCs w:val="32"/>
        </w:rPr>
      </w:pPr>
    </w:p>
    <w:p w14:paraId="30458281" w14:textId="77777777" w:rsidR="00700975" w:rsidRDefault="00700975" w:rsidP="00700975">
      <w:pPr>
        <w:spacing w:after="0"/>
        <w:rPr>
          <w:rFonts w:cs="Calibri"/>
          <w:b/>
          <w:szCs w:val="20"/>
        </w:rPr>
      </w:pPr>
      <w:r w:rsidRPr="00303A10">
        <w:rPr>
          <w:rFonts w:cs="Calibri"/>
          <w:b/>
          <w:sz w:val="36"/>
          <w:szCs w:val="32"/>
        </w:rPr>
        <w:t>Sources</w:t>
      </w:r>
      <w:r>
        <w:rPr>
          <w:rFonts w:cs="Calibri"/>
          <w:b/>
          <w:sz w:val="36"/>
          <w:szCs w:val="32"/>
        </w:rPr>
        <w:br/>
      </w:r>
      <w:r>
        <w:rPr>
          <w:rFonts w:cs="Calibri"/>
          <w:b/>
          <w:szCs w:val="20"/>
        </w:rPr>
        <w:t>Education and Care Services National Regulations 2011</w:t>
      </w:r>
      <w:r>
        <w:rPr>
          <w:rFonts w:cs="Calibri"/>
          <w:b/>
          <w:szCs w:val="20"/>
        </w:rPr>
        <w:br/>
        <w:t>Early Years Learning Framework</w:t>
      </w:r>
      <w:r>
        <w:rPr>
          <w:rFonts w:cs="Calibri"/>
          <w:b/>
          <w:szCs w:val="20"/>
        </w:rPr>
        <w:br/>
        <w:t>National Quality Standard</w:t>
      </w:r>
      <w:r>
        <w:rPr>
          <w:rFonts w:cs="Calibri"/>
          <w:b/>
          <w:szCs w:val="20"/>
        </w:rPr>
        <w:br/>
      </w:r>
      <w:r w:rsidRPr="00DC3E63">
        <w:rPr>
          <w:rFonts w:cs="Calibri"/>
          <w:b/>
          <w:szCs w:val="20"/>
        </w:rPr>
        <w:t>Food S</w:t>
      </w:r>
      <w:r>
        <w:rPr>
          <w:rFonts w:cs="Calibri"/>
          <w:b/>
          <w:szCs w:val="20"/>
        </w:rPr>
        <w:t>tandards Australia New Zealand</w:t>
      </w:r>
      <w:r>
        <w:rPr>
          <w:rFonts w:cs="Calibri"/>
          <w:b/>
          <w:szCs w:val="20"/>
        </w:rPr>
        <w:br/>
      </w:r>
      <w:r w:rsidRPr="00DC3E63">
        <w:rPr>
          <w:rFonts w:cs="Calibri"/>
          <w:b/>
          <w:szCs w:val="20"/>
        </w:rPr>
        <w:t>Safe Food Australia, 2nd Edition. January 2001</w:t>
      </w:r>
      <w:r>
        <w:rPr>
          <w:rFonts w:cs="Calibri"/>
          <w:b/>
          <w:szCs w:val="20"/>
        </w:rPr>
        <w:br/>
      </w:r>
      <w:r w:rsidRPr="00DC3E63">
        <w:rPr>
          <w:rFonts w:cs="Calibri"/>
          <w:b/>
          <w:szCs w:val="20"/>
        </w:rPr>
        <w:t>NSW Health</w:t>
      </w:r>
      <w:r>
        <w:rPr>
          <w:rFonts w:cs="Calibri"/>
          <w:b/>
          <w:szCs w:val="20"/>
        </w:rPr>
        <w:br/>
      </w:r>
      <w:r w:rsidRPr="00DC3E63">
        <w:rPr>
          <w:rFonts w:cs="Calibri"/>
          <w:b/>
          <w:szCs w:val="20"/>
        </w:rPr>
        <w:t>Caring for Children- Food</w:t>
      </w:r>
      <w:r>
        <w:rPr>
          <w:rFonts w:cs="Calibri"/>
          <w:b/>
          <w:szCs w:val="20"/>
        </w:rPr>
        <w:t>, Nutrition and Fun Activities</w:t>
      </w:r>
      <w:r w:rsidRPr="00DC3E63">
        <w:rPr>
          <w:rFonts w:cs="Calibri"/>
          <w:b/>
          <w:szCs w:val="20"/>
        </w:rPr>
        <w:t>, 4th Edition 2006</w:t>
      </w:r>
      <w:r>
        <w:rPr>
          <w:rFonts w:cs="Calibri"/>
          <w:b/>
          <w:szCs w:val="20"/>
        </w:rPr>
        <w:br/>
      </w:r>
      <w:r w:rsidRPr="00DC3E63">
        <w:rPr>
          <w:rFonts w:cs="Calibri"/>
          <w:b/>
          <w:szCs w:val="20"/>
        </w:rPr>
        <w:t>Australian Guide for Healthy Eating</w:t>
      </w:r>
      <w:r>
        <w:rPr>
          <w:rFonts w:cs="Calibri"/>
          <w:b/>
          <w:szCs w:val="20"/>
        </w:rPr>
        <w:br/>
      </w:r>
      <w:r w:rsidRPr="00DC3E63">
        <w:rPr>
          <w:rFonts w:cs="Calibri"/>
          <w:b/>
          <w:szCs w:val="20"/>
        </w:rPr>
        <w:t xml:space="preserve">Dietary Guidelines for Children and Adolescents in Australia incorporating the Infant Feeding Guidelines for Health Workers Endorsed 10 April 2003 </w:t>
      </w:r>
      <w:r>
        <w:rPr>
          <w:rFonts w:cs="Calibri"/>
          <w:b/>
          <w:szCs w:val="20"/>
        </w:rPr>
        <w:br/>
      </w:r>
      <w:r w:rsidRPr="00DC3E63">
        <w:rPr>
          <w:rFonts w:cs="Calibri"/>
          <w:b/>
          <w:szCs w:val="20"/>
        </w:rPr>
        <w:t xml:space="preserve">National Health and Medical Research Council. (2005). Staying Healthy in Child Care Preventing Infectious Diseases in Child Care (4th Edition). </w:t>
      </w:r>
      <w:r>
        <w:rPr>
          <w:rFonts w:cs="Calibri"/>
          <w:b/>
          <w:szCs w:val="20"/>
        </w:rPr>
        <w:br/>
      </w:r>
      <w:r w:rsidRPr="00DC3E63">
        <w:rPr>
          <w:rFonts w:cs="Calibri"/>
          <w:b/>
          <w:szCs w:val="20"/>
        </w:rPr>
        <w:t>Food Safe</w:t>
      </w:r>
      <w:r>
        <w:rPr>
          <w:rFonts w:cs="Calibri"/>
          <w:b/>
          <w:szCs w:val="20"/>
        </w:rPr>
        <w:t>ty Standards for Australia 2001</w:t>
      </w:r>
      <w:r>
        <w:rPr>
          <w:rFonts w:cs="Calibri"/>
          <w:b/>
          <w:szCs w:val="20"/>
        </w:rPr>
        <w:br/>
      </w:r>
      <w:r w:rsidRPr="00DC3E63">
        <w:rPr>
          <w:rFonts w:cs="Calibri"/>
          <w:b/>
          <w:szCs w:val="20"/>
        </w:rPr>
        <w:t>Food Standards Aus</w:t>
      </w:r>
      <w:r>
        <w:rPr>
          <w:rFonts w:cs="Calibri"/>
          <w:b/>
          <w:szCs w:val="20"/>
        </w:rPr>
        <w:t>tralia and New Zealand Act 1991</w:t>
      </w:r>
      <w:r>
        <w:rPr>
          <w:rFonts w:cs="Calibri"/>
          <w:b/>
          <w:szCs w:val="20"/>
        </w:rPr>
        <w:br/>
      </w:r>
      <w:r w:rsidRPr="00DC3E63">
        <w:rPr>
          <w:rFonts w:cs="Calibri"/>
          <w:b/>
          <w:szCs w:val="20"/>
        </w:rPr>
        <w:t>Food Standards Austral</w:t>
      </w:r>
      <w:r>
        <w:rPr>
          <w:rFonts w:cs="Calibri"/>
          <w:b/>
          <w:szCs w:val="20"/>
        </w:rPr>
        <w:t>ia New Zealand Regulations 1994</w:t>
      </w:r>
      <w:r>
        <w:rPr>
          <w:rFonts w:cs="Calibri"/>
          <w:b/>
          <w:szCs w:val="20"/>
        </w:rPr>
        <w:br/>
      </w:r>
      <w:r w:rsidRPr="00DC3E63">
        <w:rPr>
          <w:rFonts w:cs="Calibri"/>
          <w:b/>
          <w:szCs w:val="20"/>
        </w:rPr>
        <w:t>Food Act 2003</w:t>
      </w:r>
      <w:r>
        <w:rPr>
          <w:rFonts w:cs="Calibri"/>
          <w:b/>
          <w:szCs w:val="20"/>
        </w:rPr>
        <w:br/>
      </w:r>
      <w:r w:rsidRPr="00DC3E63">
        <w:rPr>
          <w:rFonts w:cs="Calibri"/>
          <w:b/>
          <w:szCs w:val="20"/>
        </w:rPr>
        <w:t>Food Regulation 2004</w:t>
      </w:r>
      <w:r>
        <w:rPr>
          <w:rFonts w:cs="Calibri"/>
          <w:b/>
          <w:szCs w:val="20"/>
        </w:rPr>
        <w:br/>
      </w:r>
      <w:r w:rsidRPr="00DC3E63">
        <w:rPr>
          <w:rFonts w:cs="Calibri"/>
          <w:b/>
          <w:szCs w:val="20"/>
        </w:rPr>
        <w:t>Occupational Heal</w:t>
      </w:r>
      <w:r>
        <w:rPr>
          <w:rFonts w:cs="Calibri"/>
          <w:b/>
          <w:szCs w:val="20"/>
        </w:rPr>
        <w:t>th and Safety Act 2000</w:t>
      </w:r>
      <w:r>
        <w:rPr>
          <w:rFonts w:cs="Calibri"/>
          <w:b/>
          <w:szCs w:val="20"/>
        </w:rPr>
        <w:br/>
      </w:r>
      <w:r w:rsidRPr="00DC3E63">
        <w:rPr>
          <w:rFonts w:cs="Calibri"/>
          <w:b/>
          <w:szCs w:val="20"/>
        </w:rPr>
        <w:t>Occupational Health and Safety Regulations 2001</w:t>
      </w:r>
      <w:r>
        <w:rPr>
          <w:rFonts w:cs="Calibri"/>
          <w:b/>
          <w:szCs w:val="20"/>
        </w:rPr>
        <w:br/>
      </w:r>
      <w:r w:rsidRPr="00FE48C8">
        <w:rPr>
          <w:rFonts w:cs="Calibri"/>
          <w:b/>
          <w:szCs w:val="20"/>
        </w:rPr>
        <w:t>Dental Association Australia</w:t>
      </w:r>
      <w:r w:rsidRPr="00E37451">
        <w:rPr>
          <w:rFonts w:cs="Calibri"/>
          <w:b/>
          <w:szCs w:val="20"/>
        </w:rPr>
        <w:t xml:space="preserve"> </w:t>
      </w:r>
    </w:p>
    <w:p w14:paraId="75AC519F" w14:textId="77777777" w:rsidR="00700975" w:rsidRDefault="00700975" w:rsidP="00700975">
      <w:pPr>
        <w:spacing w:after="0"/>
        <w:rPr>
          <w:rFonts w:cs="Calibri"/>
          <w:b/>
          <w:szCs w:val="20"/>
        </w:rPr>
      </w:pPr>
      <w:r>
        <w:rPr>
          <w:rFonts w:cs="Calibri"/>
          <w:b/>
          <w:szCs w:val="20"/>
        </w:rPr>
        <w:t>Use and care of dummies (pacifiers) SESI Health Service NSW</w:t>
      </w:r>
    </w:p>
    <w:p w14:paraId="6EC43AE4" w14:textId="77777777" w:rsidR="00700975" w:rsidRDefault="00700975" w:rsidP="00700975">
      <w:pPr>
        <w:spacing w:after="0"/>
        <w:rPr>
          <w:rFonts w:cs="Calibri"/>
          <w:b/>
          <w:szCs w:val="20"/>
        </w:rPr>
      </w:pPr>
      <w:r>
        <w:rPr>
          <w:rFonts w:cs="Calibri"/>
          <w:b/>
          <w:szCs w:val="20"/>
        </w:rPr>
        <w:t>Sterilising bottles, teats and dummies Qld Health</w:t>
      </w:r>
    </w:p>
    <w:p w14:paraId="79144006" w14:textId="77777777" w:rsidR="00700975" w:rsidRDefault="00700975" w:rsidP="00700975">
      <w:pPr>
        <w:spacing w:after="0"/>
        <w:rPr>
          <w:rFonts w:cs="Calibri"/>
          <w:b/>
          <w:szCs w:val="20"/>
        </w:rPr>
      </w:pPr>
      <w:r>
        <w:rPr>
          <w:rFonts w:cs="Calibri"/>
          <w:b/>
          <w:szCs w:val="20"/>
        </w:rPr>
        <w:t>Bottle feeding with formula: Better Health Vic Govt</w:t>
      </w:r>
    </w:p>
    <w:p w14:paraId="18E9287C" w14:textId="6429DAD0" w:rsidR="00700975" w:rsidRDefault="00700975" w:rsidP="00700975">
      <w:pPr>
        <w:spacing w:after="0"/>
        <w:rPr>
          <w:rFonts w:cs="Calibri"/>
          <w:b/>
          <w:szCs w:val="20"/>
        </w:rPr>
      </w:pPr>
      <w:r>
        <w:rPr>
          <w:rFonts w:cs="Calibri"/>
          <w:b/>
          <w:szCs w:val="20"/>
        </w:rPr>
        <w:t xml:space="preserve">Bottle Feeding (cleaning and sterilising bottles and equipment): </w:t>
      </w:r>
      <w:r w:rsidR="00F836A8">
        <w:rPr>
          <w:rFonts w:cs="Calibri"/>
          <w:b/>
          <w:szCs w:val="20"/>
        </w:rPr>
        <w:t>Health Direct</w:t>
      </w:r>
      <w:r>
        <w:rPr>
          <w:rFonts w:cs="Calibri"/>
          <w:b/>
          <w:szCs w:val="20"/>
        </w:rPr>
        <w:t xml:space="preserve"> Australia</w:t>
      </w:r>
    </w:p>
    <w:p w14:paraId="43C2CBBA" w14:textId="77777777" w:rsidR="00700975" w:rsidRDefault="00700975" w:rsidP="00700975">
      <w:pPr>
        <w:rPr>
          <w:rFonts w:cs="Calibri"/>
          <w:b/>
          <w:sz w:val="36"/>
          <w:szCs w:val="36"/>
        </w:rPr>
      </w:pPr>
    </w:p>
    <w:p w14:paraId="230E7EA1" w14:textId="77777777" w:rsidR="00700975" w:rsidRPr="00DC3E63" w:rsidRDefault="00700975" w:rsidP="00700975">
      <w:pPr>
        <w:rPr>
          <w:rFonts w:cs="Calibri"/>
          <w:b/>
          <w:szCs w:val="20"/>
        </w:rPr>
      </w:pPr>
      <w:r w:rsidRPr="007705E5">
        <w:rPr>
          <w:rFonts w:cs="Calibri"/>
          <w:b/>
          <w:sz w:val="36"/>
          <w:szCs w:val="36"/>
        </w:rPr>
        <w:lastRenderedPageBreak/>
        <w:t>Review</w:t>
      </w:r>
      <w:r>
        <w:rPr>
          <w:rFonts w:cs="Calibri"/>
          <w:b/>
          <w:sz w:val="32"/>
          <w:szCs w:val="32"/>
        </w:rPr>
        <w:br/>
      </w:r>
      <w:r w:rsidRPr="00691501">
        <w:rPr>
          <w:rFonts w:cs="Calibri"/>
          <w:szCs w:val="20"/>
        </w:rPr>
        <w:t xml:space="preserve">The policy will be reviewed annually. </w:t>
      </w:r>
      <w:r w:rsidRPr="00691501">
        <w:rPr>
          <w:rFonts w:cs="Calibri"/>
          <w:b/>
          <w:sz w:val="36"/>
          <w:szCs w:val="32"/>
        </w:rPr>
        <w:br/>
      </w:r>
      <w:r w:rsidRPr="00691501">
        <w:rPr>
          <w:rFonts w:cs="Calibri"/>
          <w:szCs w:val="20"/>
        </w:rPr>
        <w:t>The review will be conducted by:</w:t>
      </w:r>
    </w:p>
    <w:p w14:paraId="7E1CBB14" w14:textId="77777777" w:rsidR="00700975" w:rsidRPr="00691501" w:rsidRDefault="00700975" w:rsidP="00D93CC3">
      <w:pPr>
        <w:numPr>
          <w:ilvl w:val="0"/>
          <w:numId w:val="4"/>
        </w:numPr>
        <w:spacing w:after="0" w:line="276" w:lineRule="auto"/>
        <w:ind w:left="760" w:hanging="357"/>
        <w:rPr>
          <w:rFonts w:cs="Calibri"/>
          <w:szCs w:val="20"/>
        </w:rPr>
      </w:pPr>
      <w:r w:rsidRPr="00691501">
        <w:rPr>
          <w:rFonts w:cs="Calibri"/>
          <w:szCs w:val="20"/>
        </w:rPr>
        <w:t>Management</w:t>
      </w:r>
    </w:p>
    <w:p w14:paraId="2F41F13E" w14:textId="77777777" w:rsidR="00700975" w:rsidRPr="00691501" w:rsidRDefault="00700975" w:rsidP="00D93CC3">
      <w:pPr>
        <w:numPr>
          <w:ilvl w:val="0"/>
          <w:numId w:val="4"/>
        </w:numPr>
        <w:spacing w:after="0" w:line="276" w:lineRule="auto"/>
        <w:ind w:left="760" w:hanging="357"/>
        <w:rPr>
          <w:rFonts w:cs="Calibri"/>
          <w:szCs w:val="20"/>
        </w:rPr>
      </w:pPr>
      <w:r w:rsidRPr="00691501">
        <w:rPr>
          <w:rFonts w:cs="Calibri"/>
          <w:szCs w:val="20"/>
        </w:rPr>
        <w:t>Employees</w:t>
      </w:r>
    </w:p>
    <w:p w14:paraId="0FD09E7C" w14:textId="77777777" w:rsidR="00700975" w:rsidRPr="00691501" w:rsidRDefault="00700975" w:rsidP="00D93CC3">
      <w:pPr>
        <w:numPr>
          <w:ilvl w:val="0"/>
          <w:numId w:val="4"/>
        </w:numPr>
        <w:spacing w:after="0" w:line="276" w:lineRule="auto"/>
        <w:ind w:left="760" w:hanging="357"/>
        <w:rPr>
          <w:rFonts w:cs="Calibri"/>
          <w:szCs w:val="20"/>
        </w:rPr>
      </w:pPr>
      <w:r w:rsidRPr="00691501">
        <w:rPr>
          <w:rFonts w:cs="Calibri"/>
          <w:szCs w:val="20"/>
        </w:rPr>
        <w:t xml:space="preserve">Families </w:t>
      </w:r>
    </w:p>
    <w:p w14:paraId="3645C209" w14:textId="3616269F" w:rsidR="006473B0" w:rsidRDefault="00700975" w:rsidP="00C26E84">
      <w:pPr>
        <w:numPr>
          <w:ilvl w:val="0"/>
          <w:numId w:val="4"/>
        </w:numPr>
        <w:spacing w:after="0" w:line="276" w:lineRule="auto"/>
        <w:ind w:left="760" w:hanging="357"/>
        <w:rPr>
          <w:rFonts w:cs="Calibri"/>
          <w:szCs w:val="20"/>
        </w:rPr>
        <w:sectPr w:rsidR="006473B0" w:rsidSect="00D17DDC">
          <w:type w:val="oddPage"/>
          <w:pgSz w:w="11906" w:h="16838"/>
          <w:pgMar w:top="1440" w:right="1440" w:bottom="1440" w:left="1440" w:header="708" w:footer="708" w:gutter="0"/>
          <w:cols w:space="708"/>
          <w:docGrid w:linePitch="360"/>
        </w:sectPr>
      </w:pPr>
      <w:r w:rsidRPr="00691501">
        <w:rPr>
          <w:rFonts w:cs="Calibri"/>
          <w:szCs w:val="20"/>
        </w:rPr>
        <w:t>Interested Partie</w:t>
      </w:r>
      <w:r w:rsidR="00BC541A">
        <w:rPr>
          <w:rFonts w:cs="Calibri"/>
          <w:szCs w:val="20"/>
        </w:rPr>
        <w:t>s</w:t>
      </w:r>
    </w:p>
    <w:p w14:paraId="6A1FE30F" w14:textId="27F327AC" w:rsidR="00C26E84" w:rsidRPr="006473B0" w:rsidRDefault="00C26E84" w:rsidP="006473B0">
      <w:pPr>
        <w:spacing w:after="0" w:line="276" w:lineRule="auto"/>
        <w:rPr>
          <w:rFonts w:cs="Calibri"/>
          <w:szCs w:val="20"/>
        </w:rPr>
      </w:pPr>
    </w:p>
    <w:p w14:paraId="6456B6A6" w14:textId="77777777" w:rsidR="00FE2E4E" w:rsidRPr="00D9213C" w:rsidRDefault="00FE2E4E" w:rsidP="00D9213C">
      <w:pPr>
        <w:pStyle w:val="PolicyHeaders"/>
      </w:pPr>
      <w:bookmarkStart w:id="45" w:name="_Toc305063393"/>
      <w:bookmarkStart w:id="46" w:name="_Toc138933427"/>
      <w:r w:rsidRPr="00D9213C">
        <w:t>HIV AIDS Policy</w:t>
      </w:r>
      <w:bookmarkEnd w:id="45"/>
      <w:bookmarkEnd w:id="46"/>
    </w:p>
    <w:p w14:paraId="6DA9F656" w14:textId="77777777" w:rsidR="00FE2E4E" w:rsidRDefault="00FE2E4E" w:rsidP="00FE2E4E">
      <w:pPr>
        <w:rPr>
          <w:rFonts w:cs="Calibri"/>
          <w:b/>
          <w:sz w:val="36"/>
          <w:szCs w:val="36"/>
        </w:rPr>
      </w:pPr>
    </w:p>
    <w:p w14:paraId="2C5C40FF" w14:textId="77777777" w:rsidR="00FE2E4E" w:rsidRDefault="00FE2E4E" w:rsidP="00FE2E4E">
      <w:pPr>
        <w:rPr>
          <w:rFonts w:cs="Calibri"/>
          <w:b/>
          <w:sz w:val="36"/>
          <w:szCs w:val="32"/>
        </w:rPr>
      </w:pPr>
      <w:r>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FE2E4E" w14:paraId="68C1DEC1" w14:textId="77777777" w:rsidTr="00D23208">
        <w:tc>
          <w:tcPr>
            <w:tcW w:w="675" w:type="dxa"/>
            <w:vMerge w:val="restart"/>
            <w:tcBorders>
              <w:top w:val="single" w:sz="4" w:space="0" w:color="BFBFBF"/>
              <w:left w:val="single" w:sz="4" w:space="0" w:color="BFBFBF"/>
              <w:bottom w:val="single" w:sz="4" w:space="0" w:color="BFBFBF"/>
              <w:right w:val="single" w:sz="4" w:space="0" w:color="BFBFBF"/>
            </w:tcBorders>
            <w:hideMark/>
          </w:tcPr>
          <w:p w14:paraId="6A3644EF" w14:textId="77777777" w:rsidR="00FE2E4E" w:rsidRDefault="00FE2E4E" w:rsidP="00D23208">
            <w:pPr>
              <w:rPr>
                <w:rFonts w:cs="Calibri"/>
                <w:sz w:val="18"/>
              </w:rPr>
            </w:pPr>
            <w:r>
              <w:rPr>
                <w:rFonts w:cs="Calibri"/>
                <w:sz w:val="18"/>
              </w:rPr>
              <w:t>QA2</w:t>
            </w:r>
          </w:p>
        </w:tc>
        <w:tc>
          <w:tcPr>
            <w:tcW w:w="851" w:type="dxa"/>
            <w:tcBorders>
              <w:top w:val="single" w:sz="4" w:space="0" w:color="BFBFBF"/>
              <w:left w:val="single" w:sz="4" w:space="0" w:color="BFBFBF"/>
              <w:bottom w:val="single" w:sz="4" w:space="0" w:color="BFBFBF"/>
              <w:right w:val="single" w:sz="4" w:space="0" w:color="BFBFBF"/>
            </w:tcBorders>
            <w:hideMark/>
          </w:tcPr>
          <w:p w14:paraId="3EFF7DE9" w14:textId="77777777" w:rsidR="00FE2E4E" w:rsidRDefault="00FE2E4E" w:rsidP="00D23208">
            <w:pPr>
              <w:spacing w:after="0" w:line="240" w:lineRule="auto"/>
              <w:rPr>
                <w:rFonts w:cs="Calibri"/>
                <w:sz w:val="18"/>
              </w:rPr>
            </w:pPr>
            <w:r>
              <w:rPr>
                <w:rFonts w:cs="Calibri"/>
                <w:sz w:val="18"/>
              </w:rPr>
              <w:t>2.1</w:t>
            </w:r>
          </w:p>
        </w:tc>
        <w:tc>
          <w:tcPr>
            <w:tcW w:w="7716" w:type="dxa"/>
            <w:tcBorders>
              <w:top w:val="single" w:sz="4" w:space="0" w:color="BFBFBF"/>
              <w:left w:val="single" w:sz="4" w:space="0" w:color="BFBFBF"/>
              <w:bottom w:val="single" w:sz="4" w:space="0" w:color="BFBFBF"/>
              <w:right w:val="single" w:sz="4" w:space="0" w:color="BFBFBF"/>
            </w:tcBorders>
            <w:hideMark/>
          </w:tcPr>
          <w:p w14:paraId="6A8E1B80" w14:textId="77777777" w:rsidR="00FE2E4E" w:rsidRPr="008C393A" w:rsidRDefault="00FE2E4E" w:rsidP="00D23208">
            <w:pPr>
              <w:autoSpaceDE w:val="0"/>
              <w:autoSpaceDN w:val="0"/>
              <w:adjustRightInd w:val="0"/>
              <w:spacing w:after="40" w:line="191" w:lineRule="atLeast"/>
              <w:rPr>
                <w:rFonts w:cs="Calibri"/>
                <w:color w:val="000000"/>
                <w:sz w:val="18"/>
                <w:szCs w:val="18"/>
              </w:rPr>
            </w:pPr>
            <w:r w:rsidRPr="008C393A">
              <w:rPr>
                <w:sz w:val="18"/>
              </w:rPr>
              <w:t>Each child’s health and physical activity is supported and promoted.</w:t>
            </w:r>
          </w:p>
        </w:tc>
      </w:tr>
      <w:tr w:rsidR="00FE2E4E" w14:paraId="72CC6741"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708B8979" w14:textId="77777777" w:rsidR="00FE2E4E" w:rsidRDefault="00FE2E4E"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3425CE5C" w14:textId="77777777" w:rsidR="00FE2E4E" w:rsidRDefault="00FE2E4E" w:rsidP="00D23208">
            <w:pPr>
              <w:spacing w:after="0" w:line="240" w:lineRule="auto"/>
              <w:rPr>
                <w:rFonts w:cs="Calibri"/>
                <w:sz w:val="18"/>
              </w:rPr>
            </w:pPr>
            <w:r>
              <w:rPr>
                <w:rFonts w:cs="Calibri"/>
                <w:sz w:val="18"/>
              </w:rPr>
              <w:t>2.1.2</w:t>
            </w:r>
          </w:p>
        </w:tc>
        <w:tc>
          <w:tcPr>
            <w:tcW w:w="7716" w:type="dxa"/>
            <w:tcBorders>
              <w:top w:val="single" w:sz="4" w:space="0" w:color="BFBFBF"/>
              <w:left w:val="single" w:sz="4" w:space="0" w:color="BFBFBF"/>
              <w:bottom w:val="single" w:sz="4" w:space="0" w:color="BFBFBF"/>
              <w:right w:val="single" w:sz="4" w:space="0" w:color="BFBFBF"/>
            </w:tcBorders>
            <w:hideMark/>
          </w:tcPr>
          <w:p w14:paraId="296A6C60" w14:textId="77777777" w:rsidR="00FE2E4E" w:rsidRPr="008C393A" w:rsidRDefault="00FE2E4E" w:rsidP="00D23208">
            <w:pPr>
              <w:autoSpaceDE w:val="0"/>
              <w:autoSpaceDN w:val="0"/>
              <w:adjustRightInd w:val="0"/>
              <w:spacing w:before="40" w:after="40" w:line="221" w:lineRule="atLeast"/>
              <w:rPr>
                <w:rFonts w:cs="Calibri"/>
                <w:color w:val="000000"/>
                <w:sz w:val="18"/>
                <w:szCs w:val="18"/>
                <w:lang w:eastAsia="en-AU"/>
              </w:rPr>
            </w:pPr>
            <w:r w:rsidRPr="008C393A">
              <w:rPr>
                <w:sz w:val="18"/>
              </w:rPr>
              <w:t>Effective illness and injury management and hygiene practices are promoted and implemented.</w:t>
            </w:r>
          </w:p>
        </w:tc>
      </w:tr>
      <w:tr w:rsidR="00FE2E4E" w14:paraId="1E16E204"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6A2144A" w14:textId="77777777" w:rsidR="00FE2E4E" w:rsidRDefault="00FE2E4E"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32F10F1C" w14:textId="77777777" w:rsidR="00FE2E4E" w:rsidRDefault="00FE2E4E" w:rsidP="00D23208">
            <w:pPr>
              <w:spacing w:after="0" w:line="240" w:lineRule="auto"/>
              <w:rPr>
                <w:sz w:val="20"/>
                <w:szCs w:val="20"/>
                <w:lang w:eastAsia="en-AU"/>
              </w:rPr>
            </w:pPr>
          </w:p>
        </w:tc>
        <w:tc>
          <w:tcPr>
            <w:tcW w:w="7716" w:type="dxa"/>
            <w:tcBorders>
              <w:top w:val="single" w:sz="4" w:space="0" w:color="BFBFBF"/>
              <w:left w:val="single" w:sz="4" w:space="0" w:color="BFBFBF"/>
              <w:bottom w:val="single" w:sz="4" w:space="0" w:color="BFBFBF"/>
              <w:right w:val="single" w:sz="4" w:space="0" w:color="BFBFBF"/>
            </w:tcBorders>
            <w:hideMark/>
          </w:tcPr>
          <w:p w14:paraId="64DD6FCC" w14:textId="77777777" w:rsidR="00FE2E4E" w:rsidRDefault="00FE2E4E" w:rsidP="00D23208">
            <w:pPr>
              <w:spacing w:after="0" w:line="240" w:lineRule="auto"/>
              <w:rPr>
                <w:sz w:val="20"/>
                <w:szCs w:val="20"/>
                <w:lang w:eastAsia="en-AU"/>
              </w:rPr>
            </w:pPr>
          </w:p>
        </w:tc>
      </w:tr>
    </w:tbl>
    <w:p w14:paraId="6EE9856C" w14:textId="77777777" w:rsidR="00FE2E4E" w:rsidRDefault="00FE2E4E" w:rsidP="00FE2E4E">
      <w:pPr>
        <w:rPr>
          <w:rFonts w:cs="Calibri"/>
          <w:b/>
          <w:sz w:val="36"/>
          <w:szCs w:val="32"/>
        </w:rPr>
      </w:pPr>
    </w:p>
    <w:p w14:paraId="0FB07580" w14:textId="77777777" w:rsidR="00FE2E4E" w:rsidRDefault="00FE2E4E" w:rsidP="00FE2E4E">
      <w:pPr>
        <w:rPr>
          <w:b/>
          <w:sz w:val="36"/>
          <w:szCs w:val="36"/>
        </w:rPr>
      </w:pPr>
      <w:r>
        <w:rPr>
          <w:b/>
          <w:sz w:val="36"/>
          <w:szCs w:val="36"/>
        </w:rPr>
        <w:t>National Regulations</w:t>
      </w:r>
    </w:p>
    <w:tbl>
      <w:tblPr>
        <w:tblpPr w:leftFromText="180" w:rightFromText="180" w:bottomFromText="20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7"/>
        <w:gridCol w:w="7508"/>
      </w:tblGrid>
      <w:tr w:rsidR="00FE2E4E" w14:paraId="74ABB676" w14:textId="77777777" w:rsidTr="00D23208">
        <w:tc>
          <w:tcPr>
            <w:tcW w:w="675" w:type="dxa"/>
            <w:vMerge w:val="restart"/>
            <w:tcBorders>
              <w:top w:val="single" w:sz="4" w:space="0" w:color="BFBFBF"/>
              <w:left w:val="single" w:sz="4" w:space="0" w:color="BFBFBF"/>
              <w:bottom w:val="single" w:sz="4" w:space="0" w:color="BFBFBF"/>
              <w:right w:val="single" w:sz="4" w:space="0" w:color="BFBFBF"/>
            </w:tcBorders>
            <w:hideMark/>
          </w:tcPr>
          <w:p w14:paraId="7F986D50" w14:textId="77777777" w:rsidR="00FE2E4E" w:rsidRDefault="00FE2E4E" w:rsidP="00D23208">
            <w:pPr>
              <w:rPr>
                <w:rFonts w:cs="Calibri"/>
                <w:sz w:val="18"/>
              </w:rPr>
            </w:pPr>
            <w:r>
              <w:rPr>
                <w:rFonts w:cs="Calibri"/>
                <w:sz w:val="18"/>
              </w:rPr>
              <w:t>Regs</w:t>
            </w:r>
          </w:p>
        </w:tc>
        <w:tc>
          <w:tcPr>
            <w:tcW w:w="851" w:type="dxa"/>
            <w:tcBorders>
              <w:top w:val="single" w:sz="4" w:space="0" w:color="BFBFBF"/>
              <w:left w:val="single" w:sz="4" w:space="0" w:color="BFBFBF"/>
              <w:bottom w:val="single" w:sz="4" w:space="0" w:color="BFBFBF"/>
              <w:right w:val="single" w:sz="4" w:space="0" w:color="BFBFBF"/>
            </w:tcBorders>
            <w:hideMark/>
          </w:tcPr>
          <w:p w14:paraId="15A690A6" w14:textId="77777777" w:rsidR="00FE2E4E" w:rsidRDefault="00FE2E4E" w:rsidP="00D23208">
            <w:pPr>
              <w:spacing w:after="0" w:line="240" w:lineRule="auto"/>
              <w:rPr>
                <w:rFonts w:cs="Calibri"/>
                <w:sz w:val="18"/>
              </w:rPr>
            </w:pPr>
            <w:r>
              <w:rPr>
                <w:rFonts w:cs="Calibri"/>
                <w:sz w:val="18"/>
              </w:rPr>
              <w:t>77</w:t>
            </w:r>
          </w:p>
        </w:tc>
        <w:tc>
          <w:tcPr>
            <w:tcW w:w="7716" w:type="dxa"/>
            <w:tcBorders>
              <w:top w:val="single" w:sz="4" w:space="0" w:color="BFBFBF"/>
              <w:left w:val="single" w:sz="4" w:space="0" w:color="BFBFBF"/>
              <w:bottom w:val="single" w:sz="4" w:space="0" w:color="BFBFBF"/>
              <w:right w:val="single" w:sz="4" w:space="0" w:color="BFBFBF"/>
            </w:tcBorders>
            <w:hideMark/>
          </w:tcPr>
          <w:p w14:paraId="3207EA13" w14:textId="77777777" w:rsidR="00FE2E4E" w:rsidRDefault="00FE2E4E" w:rsidP="00D23208">
            <w:pPr>
              <w:autoSpaceDE w:val="0"/>
              <w:autoSpaceDN w:val="0"/>
              <w:adjustRightInd w:val="0"/>
              <w:spacing w:before="40" w:after="40" w:line="221" w:lineRule="atLeast"/>
              <w:rPr>
                <w:rFonts w:cs="Calibri"/>
                <w:sz w:val="18"/>
                <w:szCs w:val="24"/>
              </w:rPr>
            </w:pPr>
            <w:r>
              <w:rPr>
                <w:rFonts w:cs="Calibri"/>
                <w:sz w:val="18"/>
                <w:szCs w:val="24"/>
              </w:rPr>
              <w:t>Health, hygiene and safe food practices</w:t>
            </w:r>
          </w:p>
        </w:tc>
      </w:tr>
      <w:tr w:rsidR="00FE2E4E" w14:paraId="43B7F310"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7A83CBB8" w14:textId="77777777" w:rsidR="00FE2E4E" w:rsidRDefault="00FE2E4E"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2D2B3F9D" w14:textId="77777777" w:rsidR="00FE2E4E" w:rsidRDefault="00FE2E4E" w:rsidP="00D23208">
            <w:pPr>
              <w:spacing w:after="0" w:line="240" w:lineRule="auto"/>
              <w:rPr>
                <w:rFonts w:cs="Calibri"/>
                <w:sz w:val="18"/>
              </w:rPr>
            </w:pPr>
            <w:r>
              <w:rPr>
                <w:rFonts w:cs="Calibri"/>
                <w:sz w:val="18"/>
              </w:rPr>
              <w:t>88</w:t>
            </w:r>
          </w:p>
        </w:tc>
        <w:tc>
          <w:tcPr>
            <w:tcW w:w="7716" w:type="dxa"/>
            <w:tcBorders>
              <w:top w:val="single" w:sz="4" w:space="0" w:color="BFBFBF"/>
              <w:left w:val="single" w:sz="4" w:space="0" w:color="BFBFBF"/>
              <w:bottom w:val="single" w:sz="4" w:space="0" w:color="BFBFBF"/>
              <w:right w:val="single" w:sz="4" w:space="0" w:color="BFBFBF"/>
            </w:tcBorders>
            <w:hideMark/>
          </w:tcPr>
          <w:p w14:paraId="6F3447EB" w14:textId="77777777" w:rsidR="00FE2E4E" w:rsidRDefault="00FE2E4E" w:rsidP="00D23208">
            <w:pPr>
              <w:autoSpaceDE w:val="0"/>
              <w:autoSpaceDN w:val="0"/>
              <w:adjustRightInd w:val="0"/>
              <w:spacing w:after="40" w:line="191" w:lineRule="atLeast"/>
              <w:rPr>
                <w:rFonts w:cs="Calibri"/>
                <w:color w:val="000000"/>
                <w:sz w:val="24"/>
                <w:szCs w:val="24"/>
                <w:lang w:eastAsia="en-AU"/>
              </w:rPr>
            </w:pPr>
            <w:r>
              <w:rPr>
                <w:rFonts w:cs="Calibri"/>
                <w:color w:val="000000"/>
                <w:sz w:val="18"/>
                <w:szCs w:val="24"/>
                <w:lang w:eastAsia="en-AU"/>
              </w:rPr>
              <w:t xml:space="preserve">Infectious diseases </w:t>
            </w:r>
          </w:p>
        </w:tc>
      </w:tr>
      <w:tr w:rsidR="00FE2E4E" w14:paraId="7A697F54" w14:textId="77777777" w:rsidTr="00D23208">
        <w:trPr>
          <w:trHeight w:val="240"/>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2F48DD9" w14:textId="77777777" w:rsidR="00FE2E4E" w:rsidRDefault="00FE2E4E"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7AF279EC" w14:textId="77777777" w:rsidR="00FE2E4E" w:rsidRDefault="00FE2E4E" w:rsidP="00D23208">
            <w:pPr>
              <w:spacing w:after="0" w:line="240" w:lineRule="auto"/>
              <w:rPr>
                <w:rFonts w:cs="Calibri"/>
                <w:sz w:val="18"/>
              </w:rPr>
            </w:pPr>
            <w:r>
              <w:rPr>
                <w:rFonts w:cs="Calibri"/>
                <w:sz w:val="18"/>
              </w:rPr>
              <w:t>90</w:t>
            </w:r>
          </w:p>
        </w:tc>
        <w:tc>
          <w:tcPr>
            <w:tcW w:w="7716" w:type="dxa"/>
            <w:tcBorders>
              <w:top w:val="single" w:sz="4" w:space="0" w:color="BFBFBF"/>
              <w:left w:val="single" w:sz="4" w:space="0" w:color="BFBFBF"/>
              <w:bottom w:val="single" w:sz="4" w:space="0" w:color="BFBFBF"/>
              <w:right w:val="single" w:sz="4" w:space="0" w:color="BFBFBF"/>
            </w:tcBorders>
            <w:hideMark/>
          </w:tcPr>
          <w:p w14:paraId="433C4680" w14:textId="77777777" w:rsidR="00FE2E4E" w:rsidRDefault="00FE2E4E" w:rsidP="00D23208">
            <w:pPr>
              <w:autoSpaceDE w:val="0"/>
              <w:autoSpaceDN w:val="0"/>
              <w:adjustRightInd w:val="0"/>
              <w:spacing w:before="40" w:after="40" w:line="221" w:lineRule="atLeast"/>
              <w:rPr>
                <w:rFonts w:cs="Calibri"/>
                <w:sz w:val="18"/>
              </w:rPr>
            </w:pPr>
            <w:r>
              <w:rPr>
                <w:rFonts w:cs="Calibri"/>
                <w:color w:val="000000"/>
                <w:sz w:val="18"/>
              </w:rPr>
              <w:t>Medical conditions policy</w:t>
            </w:r>
          </w:p>
        </w:tc>
      </w:tr>
    </w:tbl>
    <w:p w14:paraId="3C46A9C2" w14:textId="77777777" w:rsidR="00FE2E4E" w:rsidRDefault="00FE2E4E" w:rsidP="00FE2E4E">
      <w:pPr>
        <w:rPr>
          <w:rFonts w:cs="Calibri"/>
          <w:b/>
          <w:sz w:val="36"/>
          <w:szCs w:val="36"/>
        </w:rPr>
      </w:pPr>
    </w:p>
    <w:p w14:paraId="7DEB5535" w14:textId="77777777" w:rsidR="00FE2E4E" w:rsidRDefault="00FE2E4E" w:rsidP="00FE2E4E">
      <w:pPr>
        <w:rPr>
          <w:rFonts w:cs="Calibri"/>
          <w:b/>
          <w:sz w:val="24"/>
          <w:szCs w:val="24"/>
        </w:rPr>
      </w:pPr>
      <w:r>
        <w:rPr>
          <w:rFonts w:cs="Calibri"/>
          <w:b/>
          <w:sz w:val="36"/>
          <w:szCs w:val="36"/>
        </w:rPr>
        <w:t>Aim</w:t>
      </w:r>
      <w:r>
        <w:rPr>
          <w:rFonts w:cs="Calibri"/>
          <w:b/>
          <w:sz w:val="36"/>
          <w:szCs w:val="36"/>
        </w:rPr>
        <w:br/>
      </w:r>
      <w:r>
        <w:rPr>
          <w:rFonts w:eastAsia="Times New Roman" w:cs="Calibri"/>
          <w:sz w:val="24"/>
          <w:szCs w:val="24"/>
        </w:rPr>
        <w:t xml:space="preserve">The service aims to effectively care for any child that may be infected with Human Immunodeficiency Virus Infection, AIDS Virus and also minimise the risk of exposure to HIV through effective hygiene practices. </w:t>
      </w:r>
    </w:p>
    <w:p w14:paraId="4830DB5F" w14:textId="77777777" w:rsidR="00FE2E4E" w:rsidRDefault="00FE2E4E" w:rsidP="00FE2E4E">
      <w:pPr>
        <w:rPr>
          <w:rFonts w:cs="Calibri"/>
          <w:b/>
          <w:sz w:val="20"/>
        </w:rPr>
      </w:pPr>
    </w:p>
    <w:p w14:paraId="155CB4F0" w14:textId="77777777" w:rsidR="00FE2E4E" w:rsidRDefault="00FE2E4E" w:rsidP="00FE2E4E">
      <w:pPr>
        <w:rPr>
          <w:rFonts w:cs="Calibri"/>
          <w:b/>
          <w:sz w:val="36"/>
          <w:szCs w:val="36"/>
        </w:rPr>
      </w:pPr>
      <w:r>
        <w:rPr>
          <w:rFonts w:cs="Calibri"/>
          <w:b/>
          <w:sz w:val="36"/>
          <w:szCs w:val="36"/>
        </w:rPr>
        <w:t>Related Policies</w:t>
      </w:r>
      <w:r>
        <w:rPr>
          <w:rFonts w:cs="Calibri"/>
          <w:b/>
          <w:sz w:val="36"/>
          <w:szCs w:val="36"/>
        </w:rPr>
        <w:br/>
      </w:r>
      <w:r>
        <w:rPr>
          <w:rFonts w:cs="Calibri"/>
        </w:rPr>
        <w:t>Enrolment Policy</w:t>
      </w:r>
      <w:r>
        <w:rPr>
          <w:rFonts w:cs="Calibri"/>
        </w:rPr>
        <w:br/>
        <w:t>Food Nutrition and Beverage Policy</w:t>
      </w:r>
      <w:r>
        <w:rPr>
          <w:rFonts w:cs="Calibri"/>
        </w:rPr>
        <w:br/>
      </w:r>
      <w:r w:rsidRPr="00CB4F0E">
        <w:rPr>
          <w:rFonts w:cs="Calibri"/>
        </w:rPr>
        <w:t>Health, Hygiene and Safe Food Policy</w:t>
      </w:r>
      <w:r>
        <w:rPr>
          <w:rFonts w:cs="Calibri"/>
        </w:rPr>
        <w:br/>
        <w:t>Incident, Injury, Trauma and Illness Policy</w:t>
      </w:r>
      <w:r>
        <w:rPr>
          <w:rFonts w:cs="Calibri"/>
        </w:rPr>
        <w:br/>
        <w:t>Infectious Diseases Policy</w:t>
      </w:r>
      <w:r>
        <w:rPr>
          <w:rFonts w:cs="Calibri"/>
        </w:rPr>
        <w:br/>
        <w:t>Medical Conditions Policy</w:t>
      </w:r>
      <w:r>
        <w:rPr>
          <w:rFonts w:cs="Calibri"/>
        </w:rPr>
        <w:br/>
        <w:t>Privacy and Confidentiality Policy</w:t>
      </w:r>
    </w:p>
    <w:p w14:paraId="20962478" w14:textId="77777777" w:rsidR="00FE2E4E" w:rsidRDefault="00FE2E4E" w:rsidP="00FE2E4E">
      <w:pPr>
        <w:spacing w:after="0" w:line="240" w:lineRule="auto"/>
        <w:rPr>
          <w:b/>
        </w:rPr>
      </w:pPr>
    </w:p>
    <w:p w14:paraId="3B01DBCC" w14:textId="77777777" w:rsidR="00FE2E4E" w:rsidRDefault="00FE2E4E" w:rsidP="00FE2E4E">
      <w:pPr>
        <w:spacing w:after="0" w:line="240" w:lineRule="auto"/>
        <w:rPr>
          <w:b/>
        </w:rPr>
      </w:pPr>
      <w:r>
        <w:rPr>
          <w:b/>
          <w:sz w:val="36"/>
          <w:szCs w:val="36"/>
        </w:rPr>
        <w:br w:type="page"/>
      </w:r>
      <w:r>
        <w:rPr>
          <w:b/>
          <w:sz w:val="36"/>
          <w:szCs w:val="36"/>
        </w:rPr>
        <w:lastRenderedPageBreak/>
        <w:t>Who is affected by this policy?</w:t>
      </w:r>
      <w:r>
        <w:rPr>
          <w:b/>
          <w:sz w:val="36"/>
          <w:szCs w:val="36"/>
        </w:rPr>
        <w:br/>
      </w:r>
      <w:r>
        <w:t>Child</w:t>
      </w:r>
    </w:p>
    <w:p w14:paraId="5159F088" w14:textId="77777777" w:rsidR="00FE2E4E" w:rsidRDefault="00FE2E4E" w:rsidP="00FE2E4E">
      <w:pPr>
        <w:spacing w:after="0" w:line="240" w:lineRule="auto"/>
      </w:pPr>
      <w:r>
        <w:t>Staff</w:t>
      </w:r>
    </w:p>
    <w:p w14:paraId="026D7FEE" w14:textId="77777777" w:rsidR="00FE2E4E" w:rsidRDefault="00FE2E4E" w:rsidP="00FE2E4E">
      <w:pPr>
        <w:spacing w:after="0" w:line="240" w:lineRule="auto"/>
      </w:pPr>
      <w:r>
        <w:t>Families</w:t>
      </w:r>
    </w:p>
    <w:p w14:paraId="3DD17DDD" w14:textId="77777777" w:rsidR="00FE2E4E" w:rsidRDefault="00FE2E4E" w:rsidP="00FE2E4E">
      <w:pPr>
        <w:spacing w:after="0" w:line="240" w:lineRule="auto"/>
      </w:pPr>
      <w:r>
        <w:t>Community</w:t>
      </w:r>
    </w:p>
    <w:p w14:paraId="28D66E2A" w14:textId="77777777" w:rsidR="00FE2E4E" w:rsidRDefault="00FE2E4E" w:rsidP="00FE2E4E">
      <w:pPr>
        <w:spacing w:after="0" w:line="240" w:lineRule="auto"/>
      </w:pPr>
      <w:r>
        <w:t>Visitors</w:t>
      </w:r>
    </w:p>
    <w:p w14:paraId="454D1ACC" w14:textId="77777777" w:rsidR="00FE2E4E" w:rsidRDefault="00FE2E4E" w:rsidP="00FE2E4E">
      <w:pPr>
        <w:spacing w:after="0" w:line="240" w:lineRule="auto"/>
      </w:pPr>
      <w:r>
        <w:t>Management</w:t>
      </w:r>
    </w:p>
    <w:p w14:paraId="3A09E046" w14:textId="77777777" w:rsidR="00FE2E4E" w:rsidRDefault="00FE2E4E" w:rsidP="00FE2E4E">
      <w:pPr>
        <w:spacing w:after="0"/>
        <w:rPr>
          <w:rFonts w:cs="Calibri"/>
          <w:b/>
          <w:sz w:val="20"/>
        </w:rPr>
      </w:pPr>
    </w:p>
    <w:p w14:paraId="27EDA0F1" w14:textId="77777777" w:rsidR="00FE2E4E" w:rsidRDefault="00FE2E4E" w:rsidP="00FE2E4E">
      <w:pPr>
        <w:rPr>
          <w:rFonts w:cs="Calibri"/>
          <w:b/>
          <w:sz w:val="40"/>
        </w:rPr>
      </w:pPr>
      <w:r>
        <w:rPr>
          <w:rFonts w:cs="Calibri"/>
          <w:b/>
          <w:sz w:val="36"/>
        </w:rPr>
        <w:t>Implementation</w:t>
      </w:r>
      <w:r>
        <w:rPr>
          <w:rFonts w:cs="Calibri"/>
          <w:b/>
          <w:sz w:val="36"/>
        </w:rPr>
        <w:br/>
      </w:r>
      <w:r>
        <w:rPr>
          <w:rFonts w:cs="Calibri"/>
        </w:rPr>
        <w:t xml:space="preserve">It is the Nominated Supervisor’s responsibility to educate and inform staff and parents about HIV/AIDS. One of the main problems surrounding HIV/AIDS is a lack of understanding which leads to an unfounded fear to the virus. </w:t>
      </w:r>
      <w:r>
        <w:rPr>
          <w:rFonts w:cs="Calibri"/>
        </w:rPr>
        <w:br/>
        <w:t>The following provides basic information on HIV/AIDS -</w:t>
      </w:r>
    </w:p>
    <w:p w14:paraId="62440A47" w14:textId="77777777" w:rsidR="00FE2E4E" w:rsidRDefault="00FE2E4E" w:rsidP="00D93CC3">
      <w:pPr>
        <w:numPr>
          <w:ilvl w:val="0"/>
          <w:numId w:val="166"/>
        </w:numPr>
        <w:spacing w:after="200" w:line="276" w:lineRule="auto"/>
        <w:rPr>
          <w:rFonts w:cs="Calibri"/>
        </w:rPr>
      </w:pPr>
      <w:r>
        <w:rPr>
          <w:rFonts w:cs="Calibri"/>
        </w:rPr>
        <w:t>AIDS is a medical condition which can damage a bodies’ immune system.</w:t>
      </w:r>
    </w:p>
    <w:p w14:paraId="674B1FA1" w14:textId="77777777" w:rsidR="00FE2E4E" w:rsidRDefault="00FE2E4E" w:rsidP="00D93CC3">
      <w:pPr>
        <w:numPr>
          <w:ilvl w:val="0"/>
          <w:numId w:val="166"/>
        </w:numPr>
        <w:spacing w:after="200" w:line="276" w:lineRule="auto"/>
        <w:rPr>
          <w:rFonts w:cs="Calibri"/>
        </w:rPr>
      </w:pPr>
      <w:r>
        <w:rPr>
          <w:rFonts w:cs="Calibri"/>
        </w:rPr>
        <w:t>It is caused by a virus which is transmitted through the exchange of bodily fluid and is primarily passed on through sexual contact.</w:t>
      </w:r>
    </w:p>
    <w:p w14:paraId="48095B86" w14:textId="77777777" w:rsidR="00FE2E4E" w:rsidRDefault="00FE2E4E" w:rsidP="00D93CC3">
      <w:pPr>
        <w:numPr>
          <w:ilvl w:val="0"/>
          <w:numId w:val="166"/>
        </w:numPr>
        <w:spacing w:after="200" w:line="276" w:lineRule="auto"/>
        <w:rPr>
          <w:rFonts w:cs="Calibri"/>
        </w:rPr>
      </w:pPr>
      <w:r>
        <w:rPr>
          <w:rFonts w:cs="Calibri"/>
        </w:rPr>
        <w:t xml:space="preserve">The AIDS virus can be transmitted through blood products. However, the risk of contracting AIDS from a blood transfusion is minimal and said to be about one in 1,000,000. </w:t>
      </w:r>
    </w:p>
    <w:p w14:paraId="2A08FD12" w14:textId="77777777" w:rsidR="00FE2E4E" w:rsidRDefault="00FE2E4E" w:rsidP="00D93CC3">
      <w:pPr>
        <w:numPr>
          <w:ilvl w:val="0"/>
          <w:numId w:val="166"/>
        </w:numPr>
        <w:spacing w:after="200" w:line="276" w:lineRule="auto"/>
        <w:rPr>
          <w:rFonts w:cs="Calibri"/>
        </w:rPr>
      </w:pPr>
      <w:r>
        <w:rPr>
          <w:rFonts w:cs="Calibri"/>
        </w:rPr>
        <w:t>There is no evidence of the spread of the virus to children through other means at this time.</w:t>
      </w:r>
    </w:p>
    <w:p w14:paraId="35E169C4" w14:textId="77777777" w:rsidR="00FE2E4E" w:rsidRDefault="00FE2E4E" w:rsidP="00FE2E4E">
      <w:pPr>
        <w:rPr>
          <w:rFonts w:cs="Calibri"/>
        </w:rPr>
      </w:pPr>
      <w:r>
        <w:rPr>
          <w:rFonts w:cs="Calibri"/>
        </w:rPr>
        <w:t xml:space="preserve">The confidentiality of medical information must be adhered to regarding an infected child. Any information disclosed to the Nominated Supervisor regarding a child from family members must not be passed on to any other staff member unless the child’s caregivers provide written authorisation. </w:t>
      </w:r>
    </w:p>
    <w:p w14:paraId="23A34FF5" w14:textId="77777777" w:rsidR="00FE2E4E" w:rsidRDefault="00FE2E4E" w:rsidP="00FE2E4E">
      <w:pPr>
        <w:rPr>
          <w:rFonts w:cs="Calibri"/>
        </w:rPr>
      </w:pPr>
      <w:r>
        <w:rPr>
          <w:rFonts w:cs="Calibri"/>
        </w:rPr>
        <w:t>Children with the HIV virus will be accepted into the service.</w:t>
      </w:r>
    </w:p>
    <w:p w14:paraId="4B3F35FB" w14:textId="77777777" w:rsidR="00FE2E4E" w:rsidRDefault="00FE2E4E" w:rsidP="00FE2E4E">
      <w:pPr>
        <w:rPr>
          <w:rFonts w:cs="Calibri"/>
        </w:rPr>
      </w:pPr>
      <w:r>
        <w:rPr>
          <w:rFonts w:cs="Calibri"/>
        </w:rPr>
        <w:t>Educators will carry out routine hygiene precautions to Australian standards at all times to prevent the spread of any infections following the service’s relevant policies and procedures.</w:t>
      </w:r>
    </w:p>
    <w:p w14:paraId="5306BF11" w14:textId="77777777" w:rsidR="00FE2E4E" w:rsidRDefault="00FE2E4E" w:rsidP="00FE2E4E">
      <w:pPr>
        <w:rPr>
          <w:rFonts w:cs="Calibri"/>
        </w:rPr>
      </w:pPr>
      <w:r>
        <w:rPr>
          <w:rFonts w:cs="Calibri"/>
        </w:rPr>
        <w:t>Educators will exercise care in regards to the exposure of bodily fluids and blood and the service’s hygiene practices will be used to prevent the spread of infection. Similarly, if the need arises to perform CPR on a child infected with HIV a disposable mouth to mouth mask will be used.</w:t>
      </w:r>
    </w:p>
    <w:p w14:paraId="44DCC3B2" w14:textId="1DCD3E2F" w:rsidR="00FE2E4E" w:rsidRDefault="00FE2E4E" w:rsidP="00FE2E4E">
      <w:pPr>
        <w:rPr>
          <w:rFonts w:cs="Calibri"/>
        </w:rPr>
      </w:pPr>
      <w:r>
        <w:rPr>
          <w:rFonts w:cs="Calibri"/>
        </w:rPr>
        <w:t xml:space="preserve">Children who are infected with HIV will be assessed by their </w:t>
      </w:r>
      <w:r w:rsidR="000E17EF">
        <w:rPr>
          <w:rFonts w:cs="Calibri"/>
        </w:rPr>
        <w:t>doctor</w:t>
      </w:r>
      <w:r>
        <w:rPr>
          <w:rFonts w:cs="Calibri"/>
        </w:rPr>
        <w:t xml:space="preserve"> before they are excluded from the service. Children who have abrasions or open wounds will cover them while at the service. If these abrasions cannot be covered for any reason unfortunately the child will have to be excluded from the service until the wound has healed or can be covered.</w:t>
      </w:r>
    </w:p>
    <w:p w14:paraId="644C594E" w14:textId="77777777" w:rsidR="00FE2E4E" w:rsidRDefault="00FE2E4E" w:rsidP="00FE2E4E">
      <w:pPr>
        <w:rPr>
          <w:rFonts w:cs="Calibri"/>
        </w:rPr>
      </w:pPr>
      <w:r>
        <w:rPr>
          <w:rFonts w:cs="Calibri"/>
        </w:rPr>
        <w:t>Educators who have been infected by HIV are not obliged to inform their employer but are expected to act in a safe and responsible manner at all times to minimise the risk of infection.</w:t>
      </w:r>
    </w:p>
    <w:p w14:paraId="600AF6C7" w14:textId="77777777" w:rsidR="00FE2E4E" w:rsidRDefault="00FE2E4E" w:rsidP="00FE2E4E">
      <w:pPr>
        <w:rPr>
          <w:rFonts w:cs="Calibri"/>
        </w:rPr>
      </w:pPr>
      <w:r>
        <w:rPr>
          <w:rFonts w:cs="Calibri"/>
        </w:rPr>
        <w:t>No child, educator, parent or other visitor to the service will be denied First Aid at any time.</w:t>
      </w:r>
    </w:p>
    <w:p w14:paraId="1FAA0A49" w14:textId="105C10A7" w:rsidR="00FE2E4E" w:rsidRDefault="00FE2E4E" w:rsidP="00FE2E4E">
      <w:pPr>
        <w:rPr>
          <w:rFonts w:cs="Calibri"/>
          <w:b/>
          <w:sz w:val="20"/>
          <w:szCs w:val="20"/>
        </w:rPr>
      </w:pPr>
      <w:r>
        <w:rPr>
          <w:rFonts w:cs="Calibri"/>
          <w:b/>
          <w:sz w:val="36"/>
        </w:rPr>
        <w:lastRenderedPageBreak/>
        <w:t>Sources</w:t>
      </w:r>
      <w:r>
        <w:rPr>
          <w:rFonts w:cs="Calibri"/>
          <w:b/>
          <w:sz w:val="36"/>
        </w:rPr>
        <w:br/>
      </w:r>
      <w:r>
        <w:rPr>
          <w:rFonts w:cs="Calibri"/>
          <w:b/>
          <w:szCs w:val="20"/>
        </w:rPr>
        <w:t>Education and Care Services National Regulations 2011</w:t>
      </w:r>
      <w:r>
        <w:rPr>
          <w:rFonts w:cs="Calibri"/>
          <w:b/>
          <w:szCs w:val="20"/>
        </w:rPr>
        <w:br/>
        <w:t>Early Years Learning Framework</w:t>
      </w:r>
      <w:r>
        <w:rPr>
          <w:rFonts w:cs="Calibri"/>
          <w:b/>
          <w:szCs w:val="20"/>
        </w:rPr>
        <w:br/>
        <w:t>National Quality Standard</w:t>
      </w:r>
      <w:r>
        <w:rPr>
          <w:rFonts w:cs="Calibri"/>
          <w:b/>
          <w:szCs w:val="20"/>
        </w:rPr>
        <w:br/>
        <w:t>Public Health (Amendment) Act 1991</w:t>
      </w:r>
      <w:r>
        <w:rPr>
          <w:rFonts w:cs="Calibri"/>
          <w:b/>
          <w:szCs w:val="20"/>
        </w:rPr>
        <w:br/>
      </w:r>
      <w:r w:rsidR="000E17EF">
        <w:rPr>
          <w:rFonts w:cs="Calibri"/>
          <w:b/>
          <w:szCs w:val="20"/>
        </w:rPr>
        <w:t>Anti-Discrimination</w:t>
      </w:r>
      <w:r>
        <w:rPr>
          <w:rFonts w:cs="Calibri"/>
          <w:b/>
          <w:szCs w:val="20"/>
        </w:rPr>
        <w:t xml:space="preserve"> Act 1997</w:t>
      </w:r>
      <w:r>
        <w:rPr>
          <w:rFonts w:cs="Calibri"/>
          <w:b/>
          <w:szCs w:val="20"/>
        </w:rPr>
        <w:br/>
      </w:r>
      <w:r>
        <w:rPr>
          <w:rFonts w:cs="Calibri"/>
          <w:b/>
        </w:rPr>
        <w:t>National Health and Medical Research Council. Staying Healthy in Child Care – Preventing infectious diseases in child care</w:t>
      </w:r>
      <w:r>
        <w:rPr>
          <w:rFonts w:cs="Calibri"/>
          <w:b/>
          <w:sz w:val="20"/>
          <w:szCs w:val="20"/>
        </w:rPr>
        <w:br/>
      </w:r>
    </w:p>
    <w:p w14:paraId="59594BC3" w14:textId="77777777" w:rsidR="00FE2E4E" w:rsidRDefault="00FE2E4E" w:rsidP="00FE2E4E">
      <w:pPr>
        <w:rPr>
          <w:rFonts w:cs="Calibri"/>
          <w:b/>
          <w:sz w:val="20"/>
          <w:szCs w:val="20"/>
        </w:rPr>
      </w:pPr>
    </w:p>
    <w:p w14:paraId="51BC6F5A" w14:textId="77777777" w:rsidR="00FE2E4E" w:rsidRDefault="00FE2E4E" w:rsidP="00FE2E4E">
      <w:pPr>
        <w:rPr>
          <w:rFonts w:cs="Calibri"/>
          <w:b/>
          <w:sz w:val="36"/>
        </w:rPr>
      </w:pPr>
      <w:r>
        <w:rPr>
          <w:rFonts w:cs="Calibri"/>
          <w:b/>
          <w:sz w:val="36"/>
        </w:rPr>
        <w:t>Review</w:t>
      </w:r>
    </w:p>
    <w:p w14:paraId="45089EAB" w14:textId="77777777" w:rsidR="00FE2E4E" w:rsidRDefault="00FE2E4E" w:rsidP="00FE2E4E">
      <w:pPr>
        <w:rPr>
          <w:rFonts w:cs="Calibri"/>
        </w:rPr>
      </w:pPr>
      <w:r>
        <w:rPr>
          <w:rFonts w:cs="Calibri"/>
        </w:rPr>
        <w:t xml:space="preserve">The policy will be reviewed annually. </w:t>
      </w:r>
    </w:p>
    <w:p w14:paraId="76BBF131" w14:textId="77777777" w:rsidR="00FE2E4E" w:rsidRDefault="00FE2E4E" w:rsidP="00FE2E4E">
      <w:pPr>
        <w:rPr>
          <w:rFonts w:cs="Calibri"/>
        </w:rPr>
      </w:pPr>
      <w:r>
        <w:rPr>
          <w:rFonts w:cs="Calibri"/>
        </w:rPr>
        <w:t>Review will be conducted by:</w:t>
      </w:r>
    </w:p>
    <w:p w14:paraId="2320D44C" w14:textId="77777777" w:rsidR="00FE2E4E" w:rsidRDefault="00FE2E4E" w:rsidP="00D93CC3">
      <w:pPr>
        <w:numPr>
          <w:ilvl w:val="0"/>
          <w:numId w:val="167"/>
        </w:numPr>
        <w:spacing w:after="0" w:line="276" w:lineRule="auto"/>
        <w:ind w:left="777" w:hanging="357"/>
        <w:rPr>
          <w:rFonts w:cs="Calibri"/>
        </w:rPr>
      </w:pPr>
      <w:r>
        <w:rPr>
          <w:rFonts w:cs="Calibri"/>
        </w:rPr>
        <w:t>Management</w:t>
      </w:r>
    </w:p>
    <w:p w14:paraId="3D7D25E0" w14:textId="77777777" w:rsidR="00FE2E4E" w:rsidRDefault="00FE2E4E" w:rsidP="00D93CC3">
      <w:pPr>
        <w:numPr>
          <w:ilvl w:val="0"/>
          <w:numId w:val="167"/>
        </w:numPr>
        <w:spacing w:after="0" w:line="276" w:lineRule="auto"/>
        <w:ind w:left="777" w:hanging="357"/>
        <w:rPr>
          <w:rFonts w:cs="Calibri"/>
        </w:rPr>
      </w:pPr>
      <w:r>
        <w:rPr>
          <w:rFonts w:cs="Calibri"/>
        </w:rPr>
        <w:t>Employees</w:t>
      </w:r>
    </w:p>
    <w:p w14:paraId="0522DA0C" w14:textId="77777777" w:rsidR="00FE2E4E" w:rsidRDefault="00FE2E4E" w:rsidP="00D93CC3">
      <w:pPr>
        <w:numPr>
          <w:ilvl w:val="0"/>
          <w:numId w:val="167"/>
        </w:numPr>
        <w:spacing w:after="0" w:line="276" w:lineRule="auto"/>
        <w:ind w:left="777" w:hanging="357"/>
        <w:rPr>
          <w:rFonts w:cs="Calibri"/>
        </w:rPr>
      </w:pPr>
      <w:r>
        <w:rPr>
          <w:rFonts w:cs="Calibri"/>
        </w:rPr>
        <w:t>Families</w:t>
      </w:r>
    </w:p>
    <w:p w14:paraId="51CE0F98" w14:textId="69390991" w:rsidR="006473B0" w:rsidRDefault="00FE2E4E" w:rsidP="00FE2E4E">
      <w:pPr>
        <w:numPr>
          <w:ilvl w:val="0"/>
          <w:numId w:val="167"/>
        </w:numPr>
        <w:spacing w:after="0" w:line="276" w:lineRule="auto"/>
        <w:ind w:left="777" w:hanging="357"/>
        <w:rPr>
          <w:rFonts w:cs="Calibri"/>
        </w:rPr>
        <w:sectPr w:rsidR="006473B0" w:rsidSect="00D17DDC">
          <w:type w:val="oddPage"/>
          <w:pgSz w:w="11906" w:h="16838"/>
          <w:pgMar w:top="1440" w:right="1440" w:bottom="1440" w:left="1440" w:header="708" w:footer="708" w:gutter="0"/>
          <w:cols w:space="708"/>
          <w:docGrid w:linePitch="360"/>
        </w:sectPr>
      </w:pPr>
      <w:r>
        <w:rPr>
          <w:rFonts w:cs="Calibri"/>
        </w:rPr>
        <w:t>Interested Parties</w:t>
      </w:r>
    </w:p>
    <w:p w14:paraId="243AECB9" w14:textId="7B88FFE6" w:rsidR="00FE2E4E" w:rsidRPr="006473B0" w:rsidRDefault="00FE2E4E" w:rsidP="006473B0">
      <w:pPr>
        <w:spacing w:after="0" w:line="276" w:lineRule="auto"/>
        <w:rPr>
          <w:rFonts w:cs="Calibri"/>
        </w:rPr>
      </w:pPr>
    </w:p>
    <w:p w14:paraId="0E1E5D6B" w14:textId="77777777" w:rsidR="001D1EC2" w:rsidRPr="00D9213C" w:rsidRDefault="001D1EC2" w:rsidP="00D9213C">
      <w:pPr>
        <w:pStyle w:val="PolicyHeaders"/>
      </w:pPr>
      <w:bookmarkStart w:id="47" w:name="_Toc138933428"/>
      <w:r w:rsidRPr="00D9213C">
        <w:t>Immunisation and Disease Prevention Policy</w:t>
      </w:r>
      <w:bookmarkEnd w:id="47"/>
    </w:p>
    <w:p w14:paraId="3DF28187" w14:textId="77777777" w:rsidR="001D1EC2" w:rsidRPr="00EA7B3A" w:rsidRDefault="001D1EC2" w:rsidP="001D1EC2">
      <w:r w:rsidRPr="00EA7B3A">
        <w:rPr>
          <w:sz w:val="36"/>
        </w:rPr>
        <w:t>To be read with -</w:t>
      </w:r>
      <w:r w:rsidRPr="00EA7B3A">
        <w:rPr>
          <w:sz w:val="36"/>
        </w:rPr>
        <w:br/>
        <w:t>Infectious Diseases Policy</w:t>
      </w:r>
      <w:r w:rsidRPr="00EA7B3A">
        <w:rPr>
          <w:color w:val="FF0000"/>
        </w:rPr>
        <w:br/>
      </w:r>
    </w:p>
    <w:p w14:paraId="1B5FF69B" w14:textId="77777777" w:rsidR="001D1EC2" w:rsidRPr="00517BE1" w:rsidRDefault="001D1EC2" w:rsidP="001D1EC2">
      <w:pPr>
        <w:rPr>
          <w:rFonts w:cs="Calibri"/>
          <w:b/>
          <w:sz w:val="36"/>
          <w:szCs w:val="36"/>
        </w:rPr>
      </w:pPr>
      <w:r w:rsidRPr="00517BE1">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1D1EC2" w:rsidRPr="00EA7B3A" w14:paraId="12CFB675" w14:textId="77777777" w:rsidTr="00D23208">
        <w:tc>
          <w:tcPr>
            <w:tcW w:w="675" w:type="dxa"/>
            <w:vMerge w:val="restart"/>
          </w:tcPr>
          <w:p w14:paraId="4B8454A0" w14:textId="77777777" w:rsidR="001D1EC2" w:rsidRPr="00EA7B3A" w:rsidRDefault="001D1EC2" w:rsidP="00D23208">
            <w:pPr>
              <w:spacing w:after="0" w:line="240" w:lineRule="auto"/>
              <w:rPr>
                <w:rFonts w:cs="Calibri"/>
                <w:sz w:val="18"/>
              </w:rPr>
            </w:pPr>
            <w:r w:rsidRPr="00EA7B3A">
              <w:rPr>
                <w:rFonts w:cs="Calibri"/>
                <w:sz w:val="18"/>
              </w:rPr>
              <w:t>QA2</w:t>
            </w:r>
          </w:p>
        </w:tc>
        <w:tc>
          <w:tcPr>
            <w:tcW w:w="851" w:type="dxa"/>
          </w:tcPr>
          <w:p w14:paraId="2EAF606F" w14:textId="77777777" w:rsidR="001D1EC2" w:rsidRPr="00EA7B3A" w:rsidRDefault="001D1EC2" w:rsidP="00D23208">
            <w:pPr>
              <w:spacing w:after="0" w:line="240" w:lineRule="auto"/>
              <w:rPr>
                <w:rFonts w:cs="Calibri"/>
                <w:sz w:val="18"/>
              </w:rPr>
            </w:pPr>
            <w:r w:rsidRPr="00EA7B3A">
              <w:rPr>
                <w:rFonts w:cs="Calibri"/>
                <w:sz w:val="18"/>
              </w:rPr>
              <w:t>2.1.1</w:t>
            </w:r>
          </w:p>
        </w:tc>
        <w:tc>
          <w:tcPr>
            <w:tcW w:w="7716" w:type="dxa"/>
          </w:tcPr>
          <w:p w14:paraId="191341CB" w14:textId="77777777" w:rsidR="001D1EC2" w:rsidRPr="009851D5" w:rsidRDefault="001D1EC2" w:rsidP="00D23208">
            <w:pPr>
              <w:autoSpaceDE w:val="0"/>
              <w:autoSpaceDN w:val="0"/>
              <w:adjustRightInd w:val="0"/>
              <w:spacing w:after="40" w:line="191" w:lineRule="atLeast"/>
              <w:rPr>
                <w:rFonts w:cs="Calibri"/>
                <w:color w:val="000000"/>
                <w:sz w:val="18"/>
                <w:szCs w:val="14"/>
              </w:rPr>
            </w:pPr>
            <w:r w:rsidRPr="009851D5">
              <w:rPr>
                <w:rFonts w:cs="Calibri"/>
                <w:sz w:val="18"/>
              </w:rPr>
              <w:t>Each child’s wellbeing and comfort is provided for, including appropriate opportunities to meet each child’s need for sleep, rest and relaxation.</w:t>
            </w:r>
          </w:p>
        </w:tc>
      </w:tr>
      <w:tr w:rsidR="001D1EC2" w:rsidRPr="00EA7B3A" w14:paraId="0DE720D3" w14:textId="77777777" w:rsidTr="00D23208">
        <w:tc>
          <w:tcPr>
            <w:tcW w:w="675" w:type="dxa"/>
            <w:vMerge/>
          </w:tcPr>
          <w:p w14:paraId="45975256" w14:textId="77777777" w:rsidR="001D1EC2" w:rsidRPr="00EA7B3A" w:rsidRDefault="001D1EC2" w:rsidP="00D23208">
            <w:pPr>
              <w:spacing w:after="0" w:line="240" w:lineRule="auto"/>
              <w:rPr>
                <w:rFonts w:cs="Calibri"/>
                <w:sz w:val="18"/>
              </w:rPr>
            </w:pPr>
          </w:p>
        </w:tc>
        <w:tc>
          <w:tcPr>
            <w:tcW w:w="851" w:type="dxa"/>
          </w:tcPr>
          <w:p w14:paraId="593E910C" w14:textId="77777777" w:rsidR="001D1EC2" w:rsidRPr="00EA7B3A" w:rsidRDefault="001D1EC2" w:rsidP="00D23208">
            <w:pPr>
              <w:spacing w:after="0" w:line="240" w:lineRule="auto"/>
              <w:rPr>
                <w:rFonts w:cs="Calibri"/>
                <w:sz w:val="18"/>
              </w:rPr>
            </w:pPr>
            <w:r>
              <w:rPr>
                <w:rFonts w:cs="Calibri"/>
                <w:sz w:val="18"/>
              </w:rPr>
              <w:t>2.1.2</w:t>
            </w:r>
          </w:p>
        </w:tc>
        <w:tc>
          <w:tcPr>
            <w:tcW w:w="7716" w:type="dxa"/>
          </w:tcPr>
          <w:p w14:paraId="504F511A" w14:textId="77777777" w:rsidR="001D1EC2" w:rsidRPr="009851D5" w:rsidRDefault="001D1EC2" w:rsidP="00D23208">
            <w:pPr>
              <w:autoSpaceDE w:val="0"/>
              <w:autoSpaceDN w:val="0"/>
              <w:adjustRightInd w:val="0"/>
              <w:spacing w:after="40" w:line="191" w:lineRule="atLeast"/>
              <w:rPr>
                <w:rFonts w:cs="Calibri"/>
                <w:color w:val="000000"/>
                <w:sz w:val="18"/>
                <w:szCs w:val="14"/>
              </w:rPr>
            </w:pPr>
            <w:r w:rsidRPr="009851D5">
              <w:rPr>
                <w:rFonts w:cs="Calibri"/>
                <w:sz w:val="18"/>
              </w:rPr>
              <w:t>Effective illness and injury management and hygiene practices are promoted and implemented.</w:t>
            </w:r>
          </w:p>
        </w:tc>
      </w:tr>
    </w:tbl>
    <w:p w14:paraId="76E2F1FA" w14:textId="77777777" w:rsidR="001D1EC2" w:rsidRPr="00EA7B3A" w:rsidRDefault="001D1EC2" w:rsidP="001D1EC2">
      <w:pPr>
        <w:rPr>
          <w:b/>
          <w:sz w:val="36"/>
          <w:szCs w:val="36"/>
        </w:rPr>
      </w:pPr>
      <w:r w:rsidRPr="00EA7B3A">
        <w:br/>
      </w:r>
      <w:r w:rsidRPr="00EA7B3A">
        <w:rPr>
          <w:b/>
          <w:sz w:val="36"/>
          <w:szCs w:val="36"/>
        </w:rPr>
        <w:t>National Regulations</w:t>
      </w:r>
    </w:p>
    <w:tbl>
      <w:tblPr>
        <w:tblpPr w:leftFromText="180" w:rightFromText="180" w:bottomFromText="20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9"/>
        <w:gridCol w:w="840"/>
        <w:gridCol w:w="7507"/>
      </w:tblGrid>
      <w:tr w:rsidR="001D1EC2" w14:paraId="5E6873C5" w14:textId="77777777" w:rsidTr="00D23208">
        <w:tc>
          <w:tcPr>
            <w:tcW w:w="675" w:type="dxa"/>
            <w:vMerge w:val="restart"/>
            <w:tcBorders>
              <w:top w:val="single" w:sz="4" w:space="0" w:color="BFBFBF"/>
              <w:left w:val="single" w:sz="4" w:space="0" w:color="BFBFBF"/>
              <w:bottom w:val="single" w:sz="4" w:space="0" w:color="BFBFBF"/>
              <w:right w:val="single" w:sz="4" w:space="0" w:color="BFBFBF"/>
            </w:tcBorders>
            <w:hideMark/>
          </w:tcPr>
          <w:p w14:paraId="7B69EDEA" w14:textId="77777777" w:rsidR="001D1EC2" w:rsidRDefault="001D1EC2" w:rsidP="00D23208">
            <w:pPr>
              <w:rPr>
                <w:rFonts w:cs="Calibri"/>
                <w:sz w:val="18"/>
              </w:rPr>
            </w:pPr>
            <w:r>
              <w:rPr>
                <w:rFonts w:cs="Calibri"/>
                <w:sz w:val="18"/>
              </w:rPr>
              <w:t>Reg</w:t>
            </w:r>
          </w:p>
        </w:tc>
        <w:tc>
          <w:tcPr>
            <w:tcW w:w="851" w:type="dxa"/>
            <w:tcBorders>
              <w:top w:val="single" w:sz="4" w:space="0" w:color="BFBFBF"/>
              <w:left w:val="single" w:sz="4" w:space="0" w:color="BFBFBF"/>
              <w:bottom w:val="single" w:sz="4" w:space="0" w:color="BFBFBF"/>
              <w:right w:val="single" w:sz="4" w:space="0" w:color="BFBFBF"/>
            </w:tcBorders>
            <w:hideMark/>
          </w:tcPr>
          <w:p w14:paraId="29D93201" w14:textId="77777777" w:rsidR="001D1EC2" w:rsidRDefault="001D1EC2" w:rsidP="00D23208">
            <w:pPr>
              <w:spacing w:after="0" w:line="240" w:lineRule="auto"/>
              <w:rPr>
                <w:rFonts w:cs="Calibri"/>
                <w:sz w:val="18"/>
              </w:rPr>
            </w:pPr>
            <w:r>
              <w:rPr>
                <w:rFonts w:cs="Calibri"/>
                <w:sz w:val="18"/>
              </w:rPr>
              <w:t>77</w:t>
            </w:r>
          </w:p>
        </w:tc>
        <w:tc>
          <w:tcPr>
            <w:tcW w:w="7716" w:type="dxa"/>
            <w:tcBorders>
              <w:top w:val="single" w:sz="4" w:space="0" w:color="BFBFBF"/>
              <w:left w:val="single" w:sz="4" w:space="0" w:color="BFBFBF"/>
              <w:bottom w:val="single" w:sz="4" w:space="0" w:color="BFBFBF"/>
              <w:right w:val="single" w:sz="4" w:space="0" w:color="BFBFBF"/>
            </w:tcBorders>
            <w:hideMark/>
          </w:tcPr>
          <w:p w14:paraId="0C601DEB" w14:textId="77777777" w:rsidR="001D1EC2" w:rsidRDefault="001D1EC2" w:rsidP="00D23208">
            <w:pPr>
              <w:autoSpaceDE w:val="0"/>
              <w:autoSpaceDN w:val="0"/>
              <w:adjustRightInd w:val="0"/>
              <w:spacing w:before="40" w:after="40" w:line="221" w:lineRule="atLeast"/>
              <w:rPr>
                <w:rFonts w:cs="Calibri"/>
                <w:sz w:val="18"/>
                <w:szCs w:val="24"/>
              </w:rPr>
            </w:pPr>
            <w:r>
              <w:rPr>
                <w:rFonts w:cs="Calibri"/>
                <w:sz w:val="18"/>
                <w:szCs w:val="24"/>
              </w:rPr>
              <w:t>Health, hygiene and safe food practices</w:t>
            </w:r>
          </w:p>
        </w:tc>
      </w:tr>
      <w:tr w:rsidR="001D1EC2" w14:paraId="73365A7C"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82E3DA2" w14:textId="77777777" w:rsidR="001D1EC2" w:rsidRDefault="001D1EC2"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50FF4D5D" w14:textId="77777777" w:rsidR="001D1EC2" w:rsidRDefault="001D1EC2" w:rsidP="00D23208">
            <w:pPr>
              <w:spacing w:after="0" w:line="240" w:lineRule="auto"/>
              <w:rPr>
                <w:rFonts w:cs="Calibri"/>
                <w:sz w:val="18"/>
              </w:rPr>
            </w:pPr>
            <w:r>
              <w:rPr>
                <w:rFonts w:cs="Calibri"/>
                <w:sz w:val="18"/>
              </w:rPr>
              <w:t>88</w:t>
            </w:r>
          </w:p>
        </w:tc>
        <w:tc>
          <w:tcPr>
            <w:tcW w:w="7716" w:type="dxa"/>
            <w:tcBorders>
              <w:top w:val="single" w:sz="4" w:space="0" w:color="BFBFBF"/>
              <w:left w:val="single" w:sz="4" w:space="0" w:color="BFBFBF"/>
              <w:bottom w:val="single" w:sz="4" w:space="0" w:color="BFBFBF"/>
              <w:right w:val="single" w:sz="4" w:space="0" w:color="BFBFBF"/>
            </w:tcBorders>
            <w:hideMark/>
          </w:tcPr>
          <w:p w14:paraId="6D47B6A2" w14:textId="77777777" w:rsidR="001D1EC2" w:rsidRDefault="001D1EC2" w:rsidP="00D23208">
            <w:pPr>
              <w:autoSpaceDE w:val="0"/>
              <w:autoSpaceDN w:val="0"/>
              <w:adjustRightInd w:val="0"/>
              <w:spacing w:after="40" w:line="191" w:lineRule="atLeast"/>
              <w:rPr>
                <w:rFonts w:cs="Calibri"/>
                <w:color w:val="000000"/>
                <w:sz w:val="24"/>
                <w:szCs w:val="24"/>
                <w:lang w:eastAsia="en-AU"/>
              </w:rPr>
            </w:pPr>
            <w:r>
              <w:rPr>
                <w:rFonts w:cs="Calibri"/>
                <w:color w:val="000000"/>
                <w:sz w:val="18"/>
                <w:szCs w:val="24"/>
                <w:lang w:eastAsia="en-AU"/>
              </w:rPr>
              <w:t xml:space="preserve">Infectious diseases </w:t>
            </w:r>
          </w:p>
        </w:tc>
      </w:tr>
      <w:tr w:rsidR="001D1EC2" w14:paraId="596DDC65" w14:textId="77777777" w:rsidTr="00D23208">
        <w:trPr>
          <w:trHeight w:val="240"/>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73A4E25" w14:textId="77777777" w:rsidR="001D1EC2" w:rsidRDefault="001D1EC2"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62D4A819" w14:textId="77777777" w:rsidR="001D1EC2" w:rsidRDefault="001D1EC2" w:rsidP="00D23208">
            <w:pPr>
              <w:spacing w:after="0" w:line="240" w:lineRule="auto"/>
              <w:rPr>
                <w:rFonts w:cs="Calibri"/>
                <w:sz w:val="18"/>
              </w:rPr>
            </w:pPr>
            <w:r>
              <w:rPr>
                <w:rFonts w:cs="Calibri"/>
                <w:sz w:val="18"/>
              </w:rPr>
              <w:t>90</w:t>
            </w:r>
          </w:p>
        </w:tc>
        <w:tc>
          <w:tcPr>
            <w:tcW w:w="7716" w:type="dxa"/>
            <w:tcBorders>
              <w:top w:val="single" w:sz="4" w:space="0" w:color="BFBFBF"/>
              <w:left w:val="single" w:sz="4" w:space="0" w:color="BFBFBF"/>
              <w:bottom w:val="single" w:sz="4" w:space="0" w:color="BFBFBF"/>
              <w:right w:val="single" w:sz="4" w:space="0" w:color="BFBFBF"/>
            </w:tcBorders>
            <w:hideMark/>
          </w:tcPr>
          <w:p w14:paraId="1341ABF0" w14:textId="77777777" w:rsidR="001D1EC2" w:rsidRDefault="001D1EC2" w:rsidP="00D23208">
            <w:pPr>
              <w:autoSpaceDE w:val="0"/>
              <w:autoSpaceDN w:val="0"/>
              <w:adjustRightInd w:val="0"/>
              <w:spacing w:before="40" w:after="40" w:line="221" w:lineRule="atLeast"/>
              <w:rPr>
                <w:rFonts w:cs="Calibri"/>
                <w:sz w:val="18"/>
              </w:rPr>
            </w:pPr>
            <w:r>
              <w:rPr>
                <w:rFonts w:cs="Calibri"/>
                <w:color w:val="000000"/>
                <w:sz w:val="18"/>
              </w:rPr>
              <w:t>Medical conditions policy</w:t>
            </w:r>
          </w:p>
        </w:tc>
      </w:tr>
      <w:tr w:rsidR="001D1EC2" w14:paraId="426BAABC" w14:textId="77777777" w:rsidTr="00D23208">
        <w:trPr>
          <w:trHeight w:val="240"/>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6ACF019" w14:textId="77777777" w:rsidR="001D1EC2" w:rsidRDefault="001D1EC2"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1383CE05" w14:textId="77777777" w:rsidR="001D1EC2" w:rsidRDefault="001D1EC2" w:rsidP="00D23208">
            <w:pPr>
              <w:spacing w:after="0" w:line="240" w:lineRule="auto"/>
              <w:rPr>
                <w:rFonts w:cs="Calibri"/>
                <w:sz w:val="18"/>
              </w:rPr>
            </w:pPr>
            <w:r>
              <w:rPr>
                <w:rFonts w:cs="Calibri"/>
                <w:sz w:val="18"/>
              </w:rPr>
              <w:t>162</w:t>
            </w:r>
          </w:p>
        </w:tc>
        <w:tc>
          <w:tcPr>
            <w:tcW w:w="7716" w:type="dxa"/>
            <w:tcBorders>
              <w:top w:val="single" w:sz="4" w:space="0" w:color="BFBFBF"/>
              <w:left w:val="single" w:sz="4" w:space="0" w:color="BFBFBF"/>
              <w:bottom w:val="single" w:sz="4" w:space="0" w:color="BFBFBF"/>
              <w:right w:val="single" w:sz="4" w:space="0" w:color="BFBFBF"/>
            </w:tcBorders>
            <w:hideMark/>
          </w:tcPr>
          <w:p w14:paraId="42834E9D" w14:textId="77777777" w:rsidR="001D1EC2" w:rsidRDefault="001D1EC2" w:rsidP="00D23208">
            <w:pPr>
              <w:autoSpaceDE w:val="0"/>
              <w:autoSpaceDN w:val="0"/>
              <w:adjustRightInd w:val="0"/>
              <w:spacing w:before="40" w:after="40" w:line="221" w:lineRule="atLeast"/>
              <w:rPr>
                <w:rFonts w:cs="Calibri"/>
                <w:color w:val="000000"/>
                <w:sz w:val="18"/>
              </w:rPr>
            </w:pPr>
            <w:r>
              <w:rPr>
                <w:rFonts w:cs="Calibri"/>
                <w:color w:val="000000"/>
                <w:sz w:val="18"/>
              </w:rPr>
              <w:t>Health information to be kept in enrolment record</w:t>
            </w:r>
          </w:p>
        </w:tc>
      </w:tr>
    </w:tbl>
    <w:p w14:paraId="3781D600" w14:textId="77777777" w:rsidR="001D1EC2" w:rsidRPr="00EA7B3A" w:rsidRDefault="001D1EC2" w:rsidP="001D1EC2">
      <w:r w:rsidRPr="00EA7B3A">
        <w:rPr>
          <w:b/>
          <w:sz w:val="36"/>
        </w:rPr>
        <w:br/>
        <w:t>Aim</w:t>
      </w:r>
      <w:r w:rsidRPr="00EA7B3A">
        <w:br/>
        <w:t xml:space="preserve">Immunisation is a simple, safe and effective way of protecting </w:t>
      </w:r>
      <w:r>
        <w:t>individuals</w:t>
      </w:r>
      <w:r w:rsidRPr="00EA7B3A">
        <w:t xml:space="preserve"> against harmful diseases before they come into contact with them in the community. Immunisation not only protects individuals, but also others in the community, by reducing the spread of disease. </w:t>
      </w:r>
    </w:p>
    <w:p w14:paraId="0AFB8077" w14:textId="77777777" w:rsidR="001D1EC2" w:rsidRPr="00EA7B3A" w:rsidRDefault="001D1EC2" w:rsidP="001D1EC2">
      <w:pPr>
        <w:rPr>
          <w:b/>
          <w:sz w:val="36"/>
        </w:rPr>
      </w:pPr>
      <w:r w:rsidRPr="00EA7B3A">
        <w:rPr>
          <w:b/>
          <w:sz w:val="36"/>
        </w:rPr>
        <w:t>Related Policies</w:t>
      </w:r>
      <w:r w:rsidRPr="00EA7B3A">
        <w:rPr>
          <w:b/>
          <w:sz w:val="36"/>
        </w:rPr>
        <w:br/>
      </w:r>
      <w:r w:rsidRPr="00EA7B3A">
        <w:rPr>
          <w:rFonts w:cs="Calibri"/>
        </w:rPr>
        <w:t>Enrolment Policy</w:t>
      </w:r>
      <w:r w:rsidRPr="00EA7B3A">
        <w:rPr>
          <w:rFonts w:cs="Calibri"/>
        </w:rPr>
        <w:br/>
        <w:t>Food Nutrition and Beverage Policy</w:t>
      </w:r>
      <w:r w:rsidRPr="00EA7B3A">
        <w:rPr>
          <w:rFonts w:cs="Calibri"/>
        </w:rPr>
        <w:br/>
        <w:t>Health, Hygiene and Safe Food Policy</w:t>
      </w:r>
      <w:r w:rsidRPr="00EA7B3A">
        <w:rPr>
          <w:rFonts w:cs="Calibri"/>
        </w:rPr>
        <w:br/>
        <w:t>Incident, Injury, Trauma and Illness Policy</w:t>
      </w:r>
      <w:r w:rsidRPr="00EA7B3A">
        <w:rPr>
          <w:rFonts w:cs="Calibri"/>
        </w:rPr>
        <w:br/>
        <w:t>Infectious Diseases Policy</w:t>
      </w:r>
      <w:r w:rsidRPr="00EA7B3A">
        <w:rPr>
          <w:rFonts w:cs="Calibri"/>
        </w:rPr>
        <w:br/>
        <w:t>Medical Conditions Policy</w:t>
      </w:r>
      <w:r w:rsidRPr="00EA7B3A">
        <w:rPr>
          <w:rFonts w:cs="Calibri"/>
        </w:rPr>
        <w:br/>
        <w:t>Privacy and Confidentiality Policy</w:t>
      </w:r>
    </w:p>
    <w:p w14:paraId="6D7C0D20" w14:textId="77777777" w:rsidR="001D1EC2" w:rsidRDefault="001D1EC2" w:rsidP="001D1EC2">
      <w:r>
        <w:rPr>
          <w:b/>
          <w:sz w:val="36"/>
        </w:rPr>
        <w:br w:type="page"/>
      </w:r>
      <w:r w:rsidRPr="00EA7B3A">
        <w:rPr>
          <w:b/>
          <w:sz w:val="36"/>
        </w:rPr>
        <w:lastRenderedPageBreak/>
        <w:t>Who is affected by this policy?</w:t>
      </w:r>
      <w:r w:rsidRPr="00EA7B3A">
        <w:rPr>
          <w:b/>
          <w:sz w:val="36"/>
        </w:rPr>
        <w:br/>
      </w:r>
      <w:r w:rsidRPr="00EA7B3A">
        <w:t>Child</w:t>
      </w:r>
      <w:r w:rsidRPr="00EA7B3A">
        <w:br/>
        <w:t>Parents</w:t>
      </w:r>
      <w:r w:rsidRPr="00EA7B3A">
        <w:br/>
        <w:t>Family</w:t>
      </w:r>
      <w:r w:rsidRPr="00EA7B3A">
        <w:br/>
        <w:t>Educator</w:t>
      </w:r>
      <w:r w:rsidRPr="00EA7B3A">
        <w:br/>
        <w:t>Management</w:t>
      </w:r>
      <w:r w:rsidRPr="00EA7B3A">
        <w:br/>
        <w:t>Visitors</w:t>
      </w:r>
      <w:r w:rsidRPr="00EA7B3A">
        <w:br/>
        <w:t>Volunteers</w:t>
      </w:r>
    </w:p>
    <w:p w14:paraId="4B1071CC" w14:textId="77777777" w:rsidR="001D1EC2" w:rsidRPr="00FF550B" w:rsidRDefault="001D1EC2" w:rsidP="00FF550B">
      <w:pPr>
        <w:rPr>
          <w:b/>
          <w:sz w:val="36"/>
          <w:szCs w:val="36"/>
        </w:rPr>
      </w:pPr>
      <w:r w:rsidRPr="00FF550B">
        <w:rPr>
          <w:b/>
          <w:sz w:val="36"/>
          <w:szCs w:val="36"/>
        </w:rPr>
        <w:t>Implementation</w:t>
      </w:r>
    </w:p>
    <w:p w14:paraId="50EA6B9C" w14:textId="77777777" w:rsidR="001D1EC2" w:rsidRPr="00FF550B" w:rsidRDefault="001D1EC2" w:rsidP="00FF550B">
      <w:pPr>
        <w:rPr>
          <w:b/>
        </w:rPr>
      </w:pPr>
      <w:r w:rsidRPr="00FF550B">
        <w:rPr>
          <w:rFonts w:eastAsia="Times New Roman" w:cs="Calibri"/>
          <w:b/>
          <w:bCs/>
          <w:lang w:eastAsia="en-AU"/>
        </w:rPr>
        <w:t xml:space="preserve">The National Immunisation Program (NIP) Schedule </w:t>
      </w:r>
      <w:r w:rsidRPr="00FF550B">
        <w:rPr>
          <w:rFonts w:eastAsia="Times New Roman" w:cs="Calibri"/>
          <w:b/>
          <w:color w:val="000000"/>
          <w:szCs w:val="20"/>
          <w:lang w:eastAsia="en-AU"/>
        </w:rPr>
        <w:t>can b</w:t>
      </w:r>
      <w:r w:rsidR="00FF550B" w:rsidRPr="00FF550B">
        <w:rPr>
          <w:rFonts w:eastAsia="Times New Roman" w:cs="Calibri"/>
          <w:b/>
          <w:color w:val="000000"/>
          <w:szCs w:val="20"/>
          <w:lang w:eastAsia="en-AU"/>
        </w:rPr>
        <w:t xml:space="preserve">e accessed and downloaded from </w:t>
      </w:r>
      <w:hyperlink r:id="rId54" w:history="1">
        <w:r w:rsidRPr="00FF550B">
          <w:rPr>
            <w:rStyle w:val="Hyperlink"/>
            <w:b/>
          </w:rPr>
          <w:t>http://www.immunise.health.gov.au/</w:t>
        </w:r>
      </w:hyperlink>
    </w:p>
    <w:p w14:paraId="4C2F2AF8" w14:textId="77777777" w:rsidR="001D1EC2" w:rsidRPr="00AF77FE" w:rsidRDefault="001D1EC2" w:rsidP="00FF550B">
      <w:pPr>
        <w:rPr>
          <w:rFonts w:eastAsia="Times New Roman" w:cs="Calibri"/>
          <w:kern w:val="36"/>
          <w:lang w:eastAsia="en-AU"/>
        </w:rPr>
      </w:pPr>
      <w:r w:rsidRPr="00FF550B">
        <w:rPr>
          <w:rFonts w:eastAsia="Times New Roman" w:cs="Calibri"/>
          <w:b/>
          <w:kern w:val="36"/>
          <w:lang w:eastAsia="en-AU"/>
        </w:rPr>
        <w:t>Department of Health, Victoria</w:t>
      </w:r>
      <w:r w:rsidRPr="00FF550B">
        <w:rPr>
          <w:rFonts w:eastAsia="Times New Roman" w:cs="Calibri"/>
          <w:b/>
          <w:kern w:val="36"/>
          <w:lang w:eastAsia="en-AU"/>
        </w:rPr>
        <w:br/>
        <w:t>Immunisation Program</w:t>
      </w:r>
      <w:r w:rsidRPr="00FF550B">
        <w:rPr>
          <w:rFonts w:eastAsia="Times New Roman" w:cs="Calibri"/>
          <w:b/>
          <w:kern w:val="36"/>
          <w:lang w:eastAsia="en-AU"/>
        </w:rPr>
        <w:br/>
      </w:r>
      <w:hyperlink r:id="rId55" w:history="1">
        <w:r w:rsidRPr="00FF550B">
          <w:rPr>
            <w:rStyle w:val="Hyperlink"/>
            <w:rFonts w:eastAsia="Times New Roman" w:cs="Calibri"/>
            <w:b/>
            <w:kern w:val="36"/>
            <w:lang w:eastAsia="en-AU"/>
          </w:rPr>
          <w:t>http://www.health.vic.gov.au/immunisation/</w:t>
        </w:r>
      </w:hyperlink>
      <w:r w:rsidRPr="00FF550B">
        <w:rPr>
          <w:rFonts w:eastAsia="Times New Roman" w:cs="Calibri"/>
          <w:b/>
          <w:kern w:val="36"/>
          <w:lang w:eastAsia="en-AU"/>
        </w:rPr>
        <w:t xml:space="preserve"> </w:t>
      </w:r>
      <w:r w:rsidRPr="00FF550B">
        <w:rPr>
          <w:rFonts w:eastAsia="Times New Roman" w:cs="Calibri"/>
          <w:b/>
          <w:kern w:val="36"/>
          <w:lang w:eastAsia="en-AU"/>
        </w:rPr>
        <w:br/>
        <w:t>Telephone - 1300 882 008</w:t>
      </w:r>
      <w:r w:rsidRPr="00AF77FE">
        <w:rPr>
          <w:rFonts w:eastAsia="Times New Roman" w:cs="Calibri"/>
          <w:kern w:val="36"/>
          <w:lang w:eastAsia="en-AU"/>
        </w:rPr>
        <w:br/>
      </w:r>
    </w:p>
    <w:p w14:paraId="48904A21" w14:textId="77777777" w:rsidR="001D1EC2" w:rsidRPr="001D1EC2" w:rsidRDefault="001D1EC2" w:rsidP="001D1EC2">
      <w:pPr>
        <w:rPr>
          <w:b/>
          <w:sz w:val="36"/>
          <w:szCs w:val="36"/>
          <w:lang w:eastAsia="en-AU"/>
        </w:rPr>
      </w:pPr>
      <w:r w:rsidRPr="001D1EC2">
        <w:rPr>
          <w:b/>
          <w:sz w:val="36"/>
          <w:szCs w:val="36"/>
          <w:lang w:eastAsia="en-AU"/>
        </w:rPr>
        <w:t>Immunisation Records</w:t>
      </w:r>
    </w:p>
    <w:p w14:paraId="6278AC41" w14:textId="77777777" w:rsidR="001D1EC2" w:rsidRDefault="001D1EC2" w:rsidP="001D1EC2">
      <w:pPr>
        <w:rPr>
          <w:lang w:eastAsia="en-AU"/>
        </w:rPr>
      </w:pPr>
      <w:r w:rsidRPr="00FB5616">
        <w:rPr>
          <w:lang w:eastAsia="en-AU"/>
        </w:rPr>
        <w:t>Parents who wish to enrol their child are required to provide evidence of their child’s immunisation record at the time of enrolment.</w:t>
      </w:r>
    </w:p>
    <w:p w14:paraId="4A751267" w14:textId="77777777" w:rsidR="001D1EC2" w:rsidRDefault="001D1EC2" w:rsidP="001D1EC2">
      <w:pPr>
        <w:rPr>
          <w:lang w:eastAsia="en-AU"/>
        </w:rPr>
      </w:pPr>
      <w:r w:rsidRPr="00C41D48">
        <w:rPr>
          <w:lang w:eastAsia="en-AU"/>
        </w:rPr>
        <w:t xml:space="preserve">This information allows children at risk of catching a vaccine preventable disease to be identified if there is a case of that disease at the </w:t>
      </w:r>
      <w:r>
        <w:rPr>
          <w:lang w:eastAsia="en-AU"/>
        </w:rPr>
        <w:t xml:space="preserve">service. </w:t>
      </w:r>
    </w:p>
    <w:p w14:paraId="084FDCA0" w14:textId="77777777" w:rsidR="001D1EC2" w:rsidRDefault="001D1EC2" w:rsidP="001D1EC2">
      <w:pPr>
        <w:rPr>
          <w:lang w:eastAsia="en-AU"/>
        </w:rPr>
      </w:pPr>
      <w:r>
        <w:rPr>
          <w:lang w:eastAsia="en-AU"/>
        </w:rPr>
        <w:t>Acceptable immunisation records are –</w:t>
      </w:r>
    </w:p>
    <w:p w14:paraId="7ACFAC7B" w14:textId="77777777" w:rsidR="001D1EC2" w:rsidRDefault="001D1EC2" w:rsidP="001D1EC2">
      <w:pPr>
        <w:rPr>
          <w:lang w:eastAsia="en-AU"/>
        </w:rPr>
      </w:pPr>
      <w:r>
        <w:rPr>
          <w:lang w:eastAsia="en-AU"/>
        </w:rPr>
        <w:t>An Australian government, Department of Human Services immunisation history statement</w:t>
      </w:r>
    </w:p>
    <w:p w14:paraId="0C18DA08" w14:textId="77777777" w:rsidR="001D1EC2" w:rsidRDefault="001D1EC2" w:rsidP="001D1EC2">
      <w:pPr>
        <w:rPr>
          <w:lang w:eastAsia="en-AU"/>
        </w:rPr>
      </w:pPr>
      <w:r>
        <w:rPr>
          <w:lang w:eastAsia="en-AU"/>
        </w:rPr>
        <w:t>To allow a child to enrol the immunisation record must state that he/she is either:</w:t>
      </w:r>
    </w:p>
    <w:p w14:paraId="30711563" w14:textId="77777777" w:rsidR="001D1EC2" w:rsidRDefault="001D1EC2" w:rsidP="001D1EC2">
      <w:pPr>
        <w:rPr>
          <w:lang w:eastAsia="en-AU"/>
        </w:rPr>
      </w:pPr>
      <w:r>
        <w:rPr>
          <w:lang w:eastAsia="en-AU"/>
        </w:rPr>
        <w:t>Fully vaccinated for their age</w:t>
      </w:r>
    </w:p>
    <w:p w14:paraId="7D4E3E71" w14:textId="77777777" w:rsidR="001D1EC2" w:rsidRDefault="001D1EC2" w:rsidP="001D1EC2">
      <w:pPr>
        <w:rPr>
          <w:lang w:eastAsia="en-AU"/>
        </w:rPr>
      </w:pPr>
      <w:r>
        <w:rPr>
          <w:lang w:eastAsia="en-AU"/>
        </w:rPr>
        <w:t>Is on a recognised catch up schedule if they have fallen behind</w:t>
      </w:r>
    </w:p>
    <w:p w14:paraId="3DBE8031" w14:textId="77777777" w:rsidR="001D1EC2" w:rsidRDefault="001D1EC2" w:rsidP="001D1EC2">
      <w:pPr>
        <w:rPr>
          <w:lang w:eastAsia="en-AU"/>
        </w:rPr>
      </w:pPr>
      <w:r>
        <w:rPr>
          <w:lang w:eastAsia="en-AU"/>
        </w:rPr>
        <w:t>Has a medical reason not to be vaccinated</w:t>
      </w:r>
    </w:p>
    <w:p w14:paraId="5048BD7A" w14:textId="77777777" w:rsidR="001D1EC2" w:rsidRDefault="001D1EC2" w:rsidP="001D1EC2">
      <w:pPr>
        <w:rPr>
          <w:lang w:eastAsia="en-AU"/>
        </w:rPr>
      </w:pPr>
      <w:r>
        <w:rPr>
          <w:lang w:eastAsia="en-AU"/>
        </w:rPr>
        <w:t>The A</w:t>
      </w:r>
      <w:r w:rsidRPr="00B75C7C">
        <w:rPr>
          <w:lang w:eastAsia="en-AU"/>
        </w:rPr>
        <w:t>IR maintains immunisation records for children up until their sevent</w:t>
      </w:r>
      <w:r>
        <w:rPr>
          <w:lang w:eastAsia="en-AU"/>
        </w:rPr>
        <w:t>h birthday. You can obtain an A</w:t>
      </w:r>
      <w:r w:rsidRPr="00B75C7C">
        <w:rPr>
          <w:lang w:eastAsia="en-AU"/>
        </w:rPr>
        <w:t>IR Immunisation History Statement for your child by calling 1800 653 809.</w:t>
      </w:r>
    </w:p>
    <w:p w14:paraId="1199DDD2" w14:textId="77777777" w:rsidR="001D1EC2" w:rsidRDefault="001D1EC2" w:rsidP="001D1EC2">
      <w:pPr>
        <w:rPr>
          <w:lang w:eastAsia="en-AU"/>
        </w:rPr>
      </w:pPr>
      <w:r w:rsidRPr="00334518">
        <w:rPr>
          <w:lang w:eastAsia="en-AU"/>
        </w:rPr>
        <w:t>The original immunisation record is usually kept in the personal health record book. These books are usually given to parents at the time of their child’s birth.</w:t>
      </w:r>
    </w:p>
    <w:p w14:paraId="56DF755D" w14:textId="77777777" w:rsidR="001D1EC2" w:rsidRDefault="001D1EC2" w:rsidP="001D1EC2">
      <w:pPr>
        <w:rPr>
          <w:lang w:eastAsia="en-AU"/>
        </w:rPr>
      </w:pPr>
      <w:r>
        <w:rPr>
          <w:lang w:eastAsia="en-AU"/>
        </w:rPr>
        <w:t xml:space="preserve">Each child’s </w:t>
      </w:r>
      <w:r w:rsidRPr="001120BF">
        <w:rPr>
          <w:lang w:eastAsia="en-AU"/>
        </w:rPr>
        <w:t>Immunisation Record should stay intact until your child</w:t>
      </w:r>
      <w:r>
        <w:rPr>
          <w:lang w:eastAsia="en-AU"/>
        </w:rPr>
        <w:t xml:space="preserve"> </w:t>
      </w:r>
      <w:r w:rsidRPr="001120BF">
        <w:rPr>
          <w:lang w:eastAsia="en-AU"/>
        </w:rPr>
        <w:t>reaches primary school. Do not remove any of the duplicate pages until this</w:t>
      </w:r>
      <w:r>
        <w:rPr>
          <w:lang w:eastAsia="en-AU"/>
        </w:rPr>
        <w:t xml:space="preserve"> </w:t>
      </w:r>
      <w:r w:rsidRPr="001120BF">
        <w:rPr>
          <w:lang w:eastAsia="en-AU"/>
        </w:rPr>
        <w:t>time.</w:t>
      </w:r>
    </w:p>
    <w:p w14:paraId="55A653D7" w14:textId="77777777" w:rsidR="001D1EC2" w:rsidRDefault="001D1EC2" w:rsidP="001D1EC2">
      <w:pPr>
        <w:rPr>
          <w:lang w:eastAsia="en-AU"/>
        </w:rPr>
      </w:pPr>
      <w:r>
        <w:rPr>
          <w:lang w:eastAsia="en-AU"/>
        </w:rPr>
        <w:t>The Nominated Supervisor will ensure records are kept of the immunisation status of each child.</w:t>
      </w:r>
    </w:p>
    <w:p w14:paraId="68EB3DE3" w14:textId="77777777" w:rsidR="001D1EC2" w:rsidRDefault="001D1EC2" w:rsidP="001D1EC2">
      <w:pPr>
        <w:rPr>
          <w:lang w:eastAsia="en-AU"/>
        </w:rPr>
      </w:pPr>
      <w:r>
        <w:rPr>
          <w:lang w:eastAsia="en-AU"/>
        </w:rPr>
        <w:lastRenderedPageBreak/>
        <w:t>Ongoing monitoring of a child’s immunisations is carried out through the CCMS payment of CCB and/or CCR. If this payment is ceased by CCMS we will notify parents and encourage them to investigate if it is due to not following their immunisation schedule. We will encourage all parents to ensure they are up to date with their child immunisations. Full fees will be required to be paid by the families until immunisations are completed and CCMS payments recommence.</w:t>
      </w:r>
    </w:p>
    <w:p w14:paraId="23B2250D" w14:textId="77777777" w:rsidR="001D1EC2" w:rsidRPr="001D1EC2" w:rsidRDefault="001D1EC2" w:rsidP="001D1EC2">
      <w:pPr>
        <w:rPr>
          <w:b/>
          <w:lang w:eastAsia="en-AU"/>
        </w:rPr>
      </w:pPr>
      <w:r w:rsidRPr="001D1EC2">
        <w:rPr>
          <w:b/>
          <w:lang w:eastAsia="en-AU"/>
        </w:rPr>
        <w:t>16-Week Grace Period</w:t>
      </w:r>
    </w:p>
    <w:p w14:paraId="044439AB" w14:textId="546C9D3B" w:rsidR="001D1EC2" w:rsidRPr="00017532" w:rsidRDefault="001D1EC2" w:rsidP="001D1EC2">
      <w:pPr>
        <w:rPr>
          <w:lang w:eastAsia="en-AU"/>
        </w:rPr>
      </w:pPr>
      <w:r w:rsidRPr="00017532">
        <w:rPr>
          <w:lang w:eastAsia="en-AU"/>
        </w:rPr>
        <w:t>Some families experiencing vulnerability and disadvantage may face difficulties accessing their immunisation documentation. These families are allowed by law</w:t>
      </w:r>
      <w:r>
        <w:rPr>
          <w:lang w:eastAsia="en-AU"/>
        </w:rPr>
        <w:t xml:space="preserve"> a </w:t>
      </w:r>
      <w:r w:rsidR="000E17EF">
        <w:rPr>
          <w:lang w:eastAsia="en-AU"/>
        </w:rPr>
        <w:t>16-week</w:t>
      </w:r>
      <w:r>
        <w:rPr>
          <w:lang w:eastAsia="en-AU"/>
        </w:rPr>
        <w:t xml:space="preserve"> grace period to enable</w:t>
      </w:r>
      <w:r w:rsidRPr="00017532">
        <w:rPr>
          <w:lang w:eastAsia="en-AU"/>
        </w:rPr>
        <w:t xml:space="preserve"> them to begin care whilst they access their immunisation records. Josie’s Bright Beginnings will provide assistance to these families in accessing their immunisation records. This grace period applies to all families as mentioned in “immunisation enrolment toolkit”.</w:t>
      </w:r>
    </w:p>
    <w:p w14:paraId="486515B6" w14:textId="77777777" w:rsidR="001D1EC2" w:rsidRPr="00DE3DDF" w:rsidRDefault="001D1EC2" w:rsidP="001D1EC2">
      <w:pPr>
        <w:rPr>
          <w:b/>
          <w:lang w:eastAsia="en-AU"/>
        </w:rPr>
      </w:pPr>
      <w:r w:rsidRPr="00DE3DDF">
        <w:rPr>
          <w:b/>
          <w:lang w:eastAsia="en-AU"/>
        </w:rPr>
        <w:t>Catering for Children with Overseas Immunisation Records</w:t>
      </w:r>
    </w:p>
    <w:p w14:paraId="68FEB09F" w14:textId="77777777" w:rsidR="001D1EC2" w:rsidRDefault="001D1EC2" w:rsidP="001D1EC2">
      <w:pPr>
        <w:rPr>
          <w:lang w:eastAsia="en-AU"/>
        </w:rPr>
      </w:pPr>
      <w:r w:rsidRPr="00973413">
        <w:rPr>
          <w:lang w:eastAsia="en-AU"/>
        </w:rPr>
        <w:t>Overseas immunisation schedules often differ from the schedule</w:t>
      </w:r>
      <w:r>
        <w:rPr>
          <w:lang w:eastAsia="en-AU"/>
        </w:rPr>
        <w:t xml:space="preserve"> </w:t>
      </w:r>
      <w:r w:rsidRPr="00973413">
        <w:rPr>
          <w:lang w:eastAsia="en-AU"/>
        </w:rPr>
        <w:t xml:space="preserve">recommended in Australia and </w:t>
      </w:r>
      <w:r>
        <w:rPr>
          <w:lang w:eastAsia="en-AU"/>
        </w:rPr>
        <w:t>a</w:t>
      </w:r>
      <w:r w:rsidRPr="00973413">
        <w:rPr>
          <w:lang w:eastAsia="en-AU"/>
        </w:rPr>
        <w:t xml:space="preserve"> child may require extra vaccinations to</w:t>
      </w:r>
      <w:r>
        <w:rPr>
          <w:lang w:eastAsia="en-AU"/>
        </w:rPr>
        <w:t xml:space="preserve"> </w:t>
      </w:r>
      <w:r w:rsidRPr="00973413">
        <w:rPr>
          <w:lang w:eastAsia="en-AU"/>
        </w:rPr>
        <w:t>be up to date with the Australian schedule.</w:t>
      </w:r>
    </w:p>
    <w:p w14:paraId="0DCAA4DF" w14:textId="77777777" w:rsidR="001D1EC2" w:rsidRDefault="001D1EC2" w:rsidP="001D1EC2">
      <w:pPr>
        <w:rPr>
          <w:lang w:eastAsia="en-AU"/>
        </w:rPr>
      </w:pPr>
      <w:r>
        <w:rPr>
          <w:lang w:eastAsia="en-AU"/>
        </w:rPr>
        <w:t>Parents are responsible for having their</w:t>
      </w:r>
      <w:r w:rsidRPr="00973413">
        <w:rPr>
          <w:lang w:eastAsia="en-AU"/>
        </w:rPr>
        <w:t xml:space="preserve"> child’s overseas immunisation record transcribed onto the Australian Childhood Immunisation Register (ACIR), if your child is less than seven years of age.</w:t>
      </w:r>
    </w:p>
    <w:p w14:paraId="3223C213" w14:textId="77777777" w:rsidR="001D1EC2" w:rsidRDefault="001D1EC2" w:rsidP="001D1EC2">
      <w:pPr>
        <w:rPr>
          <w:lang w:eastAsia="en-AU"/>
        </w:rPr>
      </w:pPr>
      <w:r w:rsidRPr="00973413">
        <w:rPr>
          <w:lang w:eastAsia="en-AU"/>
        </w:rPr>
        <w:t>A medical practitioner, registered nurse, registered midwife, enrolled nurse, or a</w:t>
      </w:r>
      <w:r>
        <w:rPr>
          <w:lang w:eastAsia="en-AU"/>
        </w:rPr>
        <w:t>n individual</w:t>
      </w:r>
      <w:r w:rsidRPr="00973413">
        <w:rPr>
          <w:lang w:eastAsia="en-AU"/>
        </w:rPr>
        <w:t xml:space="preserve"> authorised by the </w:t>
      </w:r>
      <w:r>
        <w:rPr>
          <w:lang w:eastAsia="en-AU"/>
        </w:rPr>
        <w:t>state/territory</w:t>
      </w:r>
      <w:r w:rsidRPr="00973413">
        <w:rPr>
          <w:lang w:eastAsia="en-AU"/>
        </w:rPr>
        <w:t xml:space="preserve"> Health Officer may transcribe overseas immunisation records.</w:t>
      </w:r>
    </w:p>
    <w:p w14:paraId="20D91C2F" w14:textId="77777777" w:rsidR="001D1EC2" w:rsidRDefault="001D1EC2" w:rsidP="001D1EC2">
      <w:pPr>
        <w:rPr>
          <w:lang w:eastAsia="en-AU"/>
        </w:rPr>
      </w:pPr>
      <w:r>
        <w:rPr>
          <w:lang w:eastAsia="en-AU"/>
        </w:rPr>
        <w:t>We cannot accept oversees immunisation records. These must be reviewed by a registered Australian doctor or immunisation nurse.</w:t>
      </w:r>
    </w:p>
    <w:p w14:paraId="441B0347" w14:textId="77777777" w:rsidR="001D1EC2" w:rsidRPr="00347FFE" w:rsidRDefault="001D1EC2" w:rsidP="001D1EC2">
      <w:pPr>
        <w:rPr>
          <w:lang w:eastAsia="en-AU"/>
        </w:rPr>
      </w:pPr>
    </w:p>
    <w:p w14:paraId="5B598A37" w14:textId="77777777" w:rsidR="001D1EC2" w:rsidRPr="001D1EC2" w:rsidRDefault="001D1EC2" w:rsidP="001D1EC2">
      <w:pPr>
        <w:rPr>
          <w:b/>
          <w:sz w:val="36"/>
          <w:szCs w:val="36"/>
          <w:lang w:eastAsia="en-AU"/>
        </w:rPr>
      </w:pPr>
      <w:r w:rsidRPr="001D1EC2">
        <w:rPr>
          <w:b/>
          <w:sz w:val="36"/>
          <w:szCs w:val="36"/>
          <w:lang w:eastAsia="en-AU"/>
        </w:rPr>
        <w:t>Immunisations for Educators and Staff</w:t>
      </w:r>
    </w:p>
    <w:p w14:paraId="15184E81" w14:textId="77777777" w:rsidR="001D1EC2" w:rsidRPr="00775B91" w:rsidRDefault="001D1EC2" w:rsidP="001D1EC2">
      <w:r w:rsidRPr="00347FFE">
        <w:rPr>
          <w:lang w:eastAsia="en-AU"/>
        </w:rPr>
        <w:t xml:space="preserve">It is important that </w:t>
      </w:r>
      <w:r>
        <w:rPr>
          <w:lang w:eastAsia="en-AU"/>
        </w:rPr>
        <w:t xml:space="preserve">educators </w:t>
      </w:r>
      <w:r w:rsidRPr="00347FFE">
        <w:rPr>
          <w:lang w:eastAsia="en-AU"/>
        </w:rPr>
        <w:t>remain up to date with their vaccinations in order to protect themselves as well as children in their care.</w:t>
      </w:r>
      <w:r>
        <w:rPr>
          <w:lang w:eastAsia="en-AU"/>
        </w:rPr>
        <w:t xml:space="preserve"> </w:t>
      </w:r>
      <w:r w:rsidRPr="00775B91">
        <w:t>The National Health and Medical Research Council (NHMRC) recommend that educators should be immunised against -</w:t>
      </w:r>
    </w:p>
    <w:p w14:paraId="60885B44" w14:textId="77777777" w:rsidR="001D1EC2" w:rsidRPr="00775B91" w:rsidRDefault="001D1EC2" w:rsidP="001D1EC2">
      <w:r>
        <w:t>Hepatitis A</w:t>
      </w:r>
    </w:p>
    <w:p w14:paraId="6A222694" w14:textId="77777777" w:rsidR="001D1EC2" w:rsidRPr="00775B91" w:rsidRDefault="001D1EC2" w:rsidP="001D1EC2">
      <w:r>
        <w:t>Measles-Mumps-Rubella (MMR)</w:t>
      </w:r>
    </w:p>
    <w:p w14:paraId="3B2EE4AA" w14:textId="77777777" w:rsidR="001D1EC2" w:rsidRPr="00775B91" w:rsidRDefault="001D1EC2" w:rsidP="001D1EC2">
      <w:r w:rsidRPr="00775B91">
        <w:t>Educators born during or since 1966 who do not have vaccination records of two doses of MMR, or do not have antibodies f</w:t>
      </w:r>
      <w:r>
        <w:t>or rubella, require vaccination</w:t>
      </w:r>
    </w:p>
    <w:p w14:paraId="110732FD" w14:textId="77777777" w:rsidR="001D1EC2" w:rsidRPr="00775B91" w:rsidRDefault="001D1EC2" w:rsidP="001D1EC2">
      <w:r w:rsidRPr="00775B91">
        <w:t>Varicella if they have not previously been infected with chickenpox</w:t>
      </w:r>
    </w:p>
    <w:p w14:paraId="5C3BD698" w14:textId="77777777" w:rsidR="001D1EC2" w:rsidRDefault="001D1EC2" w:rsidP="001D1EC2">
      <w:r w:rsidRPr="00775B91">
        <w:t>Pertussis</w:t>
      </w:r>
      <w:r>
        <w:t xml:space="preserve"> (whooping cough)</w:t>
      </w:r>
      <w:r w:rsidRPr="00775B91">
        <w:t>. An adult booster dose is especially important for those educators caring for the youngest childr</w:t>
      </w:r>
      <w:r>
        <w:t>en who are not fully vaccinated</w:t>
      </w:r>
    </w:p>
    <w:p w14:paraId="7EA47861" w14:textId="77777777" w:rsidR="001D1EC2" w:rsidRPr="00775B91" w:rsidRDefault="001D1EC2" w:rsidP="001D1EC2">
      <w:r>
        <w:t>Influenza (annually)</w:t>
      </w:r>
    </w:p>
    <w:p w14:paraId="06AB286A" w14:textId="0DBA0B16" w:rsidR="001D1EC2" w:rsidRDefault="001D1EC2" w:rsidP="001D1EC2">
      <w:r w:rsidRPr="00775B91">
        <w:t>Hepatitis B if caring for unimmunised children with intellectual disabilities (although the risk is low).</w:t>
      </w:r>
    </w:p>
    <w:p w14:paraId="0C9E4972" w14:textId="2018986A" w:rsidR="00263512" w:rsidRDefault="0068050F" w:rsidP="00263512">
      <w:r>
        <w:t>Covid-19</w:t>
      </w:r>
      <w:r w:rsidR="00263512">
        <w:t xml:space="preserve"> vaccination </w:t>
      </w:r>
    </w:p>
    <w:p w14:paraId="35480BA8" w14:textId="2F745E86" w:rsidR="0068050F" w:rsidRPr="00775B91" w:rsidRDefault="0068050F" w:rsidP="001D1EC2"/>
    <w:p w14:paraId="6F3A11B1" w14:textId="77777777" w:rsidR="001D1EC2" w:rsidRPr="00775B91" w:rsidRDefault="001D1EC2" w:rsidP="001D1EC2">
      <w:r>
        <w:t>The Nominated Supervisor</w:t>
      </w:r>
      <w:r w:rsidRPr="00775B91">
        <w:t xml:space="preserve"> will:</w:t>
      </w:r>
    </w:p>
    <w:p w14:paraId="21C5B36E" w14:textId="77777777" w:rsidR="001D1EC2" w:rsidRPr="00775B91" w:rsidRDefault="001D1EC2" w:rsidP="00D93CC3">
      <w:pPr>
        <w:pStyle w:val="ListParagraph"/>
        <w:numPr>
          <w:ilvl w:val="0"/>
          <w:numId w:val="169"/>
        </w:numPr>
      </w:pPr>
      <w:r w:rsidRPr="00775B91">
        <w:t xml:space="preserve">regularly provide educators and staff with information about diseases that can be prevented by immunisation through </w:t>
      </w:r>
      <w:r w:rsidRPr="00A60D7E">
        <w:t>in-service training sessions, fact sheets and</w:t>
      </w:r>
      <w:r w:rsidRPr="00775B91">
        <w:t xml:space="preserve"> the Staying H</w:t>
      </w:r>
      <w:r>
        <w:t>ealthy in Childcare publication</w:t>
      </w:r>
      <w:r w:rsidRPr="00775B91">
        <w:t xml:space="preserve"> </w:t>
      </w:r>
    </w:p>
    <w:p w14:paraId="38814DD1" w14:textId="77777777" w:rsidR="001D1EC2" w:rsidRPr="00775B91" w:rsidRDefault="001D1EC2" w:rsidP="00D93CC3">
      <w:pPr>
        <w:pStyle w:val="ListParagraph"/>
        <w:numPr>
          <w:ilvl w:val="0"/>
          <w:numId w:val="169"/>
        </w:numPr>
      </w:pPr>
      <w:r w:rsidRPr="00775B91">
        <w:t xml:space="preserve">regularly advise educators and staff that some infectious diseases may injure an unborn child if the mother is infected while pregnant </w:t>
      </w:r>
      <w:r w:rsidRPr="00A60D7E">
        <w:t>through in-service training sessions, fact sheets and</w:t>
      </w:r>
      <w:r w:rsidRPr="00775B91">
        <w:t xml:space="preserve"> the Staying Healthy in Childcare publication. These infections include chickenpox, cytomegalovirus and rubella (German measles) </w:t>
      </w:r>
    </w:p>
    <w:p w14:paraId="53931002" w14:textId="77777777" w:rsidR="001D1EC2" w:rsidRPr="00775B91" w:rsidRDefault="001D1EC2" w:rsidP="00D93CC3">
      <w:pPr>
        <w:pStyle w:val="ListParagraph"/>
        <w:numPr>
          <w:ilvl w:val="0"/>
          <w:numId w:val="169"/>
        </w:numPr>
      </w:pPr>
      <w:r w:rsidRPr="00775B91">
        <w:t>ask new employees to confirm in writing that we have provided this information during their induction</w:t>
      </w:r>
      <w:r>
        <w:t>.</w:t>
      </w:r>
      <w:r w:rsidRPr="00775B91">
        <w:t xml:space="preserve"> </w:t>
      </w:r>
    </w:p>
    <w:p w14:paraId="4BDA08B3" w14:textId="77777777" w:rsidR="001D1EC2" w:rsidRPr="00775B91" w:rsidRDefault="001D1EC2" w:rsidP="00D93CC3">
      <w:pPr>
        <w:pStyle w:val="ListParagraph"/>
        <w:numPr>
          <w:ilvl w:val="0"/>
          <w:numId w:val="169"/>
        </w:numPr>
      </w:pPr>
      <w:r>
        <w:t xml:space="preserve">strongly </w:t>
      </w:r>
      <w:r w:rsidRPr="00775B91">
        <w:t xml:space="preserve">encourage all non-immune staff to be vaccinated  </w:t>
      </w:r>
    </w:p>
    <w:p w14:paraId="068C8B0E" w14:textId="77777777" w:rsidR="001D1EC2" w:rsidRPr="00775B91" w:rsidRDefault="001D1EC2" w:rsidP="00D93CC3">
      <w:pPr>
        <w:pStyle w:val="ListParagraph"/>
        <w:numPr>
          <w:ilvl w:val="0"/>
          <w:numId w:val="169"/>
        </w:numPr>
      </w:pPr>
      <w:r w:rsidRPr="00775B91">
        <w:t>advise female educators / staff who are not fully immunised to consider doing so before getting pregnant</w:t>
      </w:r>
    </w:p>
    <w:p w14:paraId="58BF4B43" w14:textId="77777777" w:rsidR="001D1EC2" w:rsidRPr="00775B91" w:rsidRDefault="001D1EC2" w:rsidP="00D93CC3">
      <w:pPr>
        <w:pStyle w:val="ListParagraph"/>
        <w:numPr>
          <w:ilvl w:val="0"/>
          <w:numId w:val="169"/>
        </w:numPr>
      </w:pPr>
      <w:r w:rsidRPr="00775B91">
        <w:t>advise pregnant educators and staff to review the Staying Healthy in Childcare publication and consult their medical practitioner to consider the risks of continuing to work at the service</w:t>
      </w:r>
    </w:p>
    <w:p w14:paraId="3DB72581" w14:textId="77777777" w:rsidR="001D1EC2" w:rsidRPr="00775B91" w:rsidRDefault="001D1EC2" w:rsidP="00D93CC3">
      <w:pPr>
        <w:pStyle w:val="ListParagraph"/>
        <w:numPr>
          <w:ilvl w:val="0"/>
          <w:numId w:val="169"/>
        </w:numPr>
      </w:pPr>
      <w:r w:rsidRPr="00775B91">
        <w:t>ensure pregnant educators and staff follow good infection control and hygiene procedures</w:t>
      </w:r>
    </w:p>
    <w:p w14:paraId="36268960" w14:textId="77777777" w:rsidR="001D1EC2" w:rsidRPr="00902506" w:rsidRDefault="001D1EC2" w:rsidP="00D93CC3">
      <w:pPr>
        <w:pStyle w:val="ListParagraph"/>
        <w:numPr>
          <w:ilvl w:val="0"/>
          <w:numId w:val="169"/>
        </w:numPr>
      </w:pPr>
      <w:r w:rsidRPr="00A60D7E">
        <w:t>consider restricting pregnant educators and staff to working only with toilet trained children</w:t>
      </w:r>
    </w:p>
    <w:p w14:paraId="7F70F499" w14:textId="68C2D554" w:rsidR="001D1EC2" w:rsidRDefault="001D1EC2" w:rsidP="00D93CC3">
      <w:pPr>
        <w:pStyle w:val="ListParagraph"/>
        <w:numPr>
          <w:ilvl w:val="0"/>
          <w:numId w:val="169"/>
        </w:numPr>
        <w:rPr>
          <w:lang w:eastAsia="en-AU"/>
        </w:rPr>
      </w:pPr>
      <w:r w:rsidRPr="00A60D7E">
        <w:rPr>
          <w:lang w:eastAsia="en-AU"/>
        </w:rPr>
        <w:t xml:space="preserve">exclude all non-immune (unvaccinated) educators and staff for the periods outlined </w:t>
      </w:r>
      <w:r w:rsidR="00263512" w:rsidRPr="00A60D7E">
        <w:rPr>
          <w:lang w:eastAsia="en-AU"/>
        </w:rPr>
        <w:t>under Exclusion</w:t>
      </w:r>
      <w:r w:rsidRPr="00A60D7E">
        <w:rPr>
          <w:lang w:eastAsia="en-AU"/>
        </w:rPr>
        <w:t xml:space="preserve"> Periods during an outbreak of an infectious disease or until they determine it is safe for the educator to return</w:t>
      </w:r>
    </w:p>
    <w:p w14:paraId="2B6491C9" w14:textId="77777777" w:rsidR="001D1EC2" w:rsidRPr="00A60D7E" w:rsidRDefault="001D1EC2" w:rsidP="001D1EC2">
      <w:pPr>
        <w:rPr>
          <w:lang w:eastAsia="en-AU"/>
        </w:rPr>
      </w:pPr>
      <w:r w:rsidRPr="00A60D7E">
        <w:rPr>
          <w:lang w:eastAsia="en-AU"/>
        </w:rPr>
        <w:t>OR</w:t>
      </w:r>
    </w:p>
    <w:p w14:paraId="4C399DC4" w14:textId="77777777" w:rsidR="001D1EC2" w:rsidRPr="00A60D7E" w:rsidRDefault="001D1EC2" w:rsidP="001D1EC2">
      <w:pPr>
        <w:rPr>
          <w:lang w:eastAsia="en-AU"/>
        </w:rPr>
      </w:pPr>
      <w:r>
        <w:rPr>
          <w:lang w:eastAsia="en-AU"/>
        </w:rPr>
        <w:t>A</w:t>
      </w:r>
      <w:r w:rsidRPr="00A60D7E">
        <w:rPr>
          <w:lang w:eastAsia="en-AU"/>
        </w:rPr>
        <w:t xml:space="preserve">llow educators who are not immunised to use their best judgement to decide whether they exclude themselves from the service during an outbreak of an infectious disease. </w:t>
      </w:r>
    </w:p>
    <w:p w14:paraId="5966488F" w14:textId="77777777" w:rsidR="001D1EC2" w:rsidRPr="00A87455" w:rsidRDefault="001D1EC2" w:rsidP="001D1EC2">
      <w:r w:rsidRPr="00E261BE">
        <w:t>Immunisation Related Payments for Parents</w:t>
      </w:r>
      <w:r>
        <w:t xml:space="preserve"> - </w:t>
      </w:r>
      <w:r w:rsidRPr="00A87455">
        <w:t>Child Care Benefit</w:t>
      </w:r>
    </w:p>
    <w:p w14:paraId="43FA866B" w14:textId="77777777" w:rsidR="001D1EC2" w:rsidRDefault="001D1EC2" w:rsidP="001D1EC2">
      <w:r>
        <w:t>The benefit applies to children who are fully immunised or have an approved exemption from immunisation. This initiative ensures parents are reminded of the importance of immunising their children at each of the milestones. For parents to receive CCB without their child being fully immunised their doctor or immunisation provider needs to certify that the child:</w:t>
      </w:r>
    </w:p>
    <w:p w14:paraId="7D0382FF" w14:textId="77777777" w:rsidR="001D1EC2" w:rsidRDefault="001D1EC2" w:rsidP="001D1EC2">
      <w:r>
        <w:t>is on a catch-up immunisation schedule or</w:t>
      </w:r>
    </w:p>
    <w:p w14:paraId="0AC55F76" w14:textId="77777777" w:rsidR="001D1EC2" w:rsidRDefault="001D1EC2" w:rsidP="00D93CC3">
      <w:pPr>
        <w:numPr>
          <w:ilvl w:val="0"/>
          <w:numId w:val="168"/>
        </w:numPr>
        <w:spacing w:after="200" w:line="276" w:lineRule="auto"/>
      </w:pPr>
      <w:r>
        <w:t>has an approved exemption from the immunisation requirements. Approved exemptions include conscientious objection, medical reason, existing natural immunity, or a vaccine is unavailable.</w:t>
      </w:r>
    </w:p>
    <w:p w14:paraId="50EBD7DB" w14:textId="77777777" w:rsidR="001D1EC2" w:rsidRDefault="001D1EC2" w:rsidP="001D1EC2">
      <w:r>
        <w:t>Information on how a child’s immunisation status affects payments made to a family, and more information on exemptions is available on the following website -</w:t>
      </w:r>
    </w:p>
    <w:p w14:paraId="02C4C9EC" w14:textId="77777777" w:rsidR="001D1EC2" w:rsidRDefault="00F5162D" w:rsidP="001D1EC2">
      <w:hyperlink r:id="rId56" w:anchor="N10059" w:history="1">
        <w:r w:rsidR="001D1EC2" w:rsidRPr="00FF7CFC">
          <w:rPr>
            <w:rStyle w:val="Hyperlink"/>
          </w:rPr>
          <w:t>http://www.medicareaustralia.gov.au/public/services/acir/family-assist.jsp#N10059</w:t>
        </w:r>
      </w:hyperlink>
    </w:p>
    <w:p w14:paraId="016CD8A6" w14:textId="77777777" w:rsidR="00263512" w:rsidRDefault="001D1EC2" w:rsidP="00FF550B">
      <w:r w:rsidRPr="00E11F6B">
        <w:lastRenderedPageBreak/>
        <w:t>Parents are responsible for payment of fees while their child is excluded under all circumstances.</w:t>
      </w:r>
    </w:p>
    <w:p w14:paraId="0BD511D4" w14:textId="5976CA42" w:rsidR="001D1EC2" w:rsidRDefault="001D1EC2" w:rsidP="00FF550B">
      <w:pPr>
        <w:rPr>
          <w:b/>
        </w:rPr>
      </w:pPr>
      <w:r w:rsidRPr="00FF550B">
        <w:rPr>
          <w:b/>
          <w:sz w:val="36"/>
        </w:rPr>
        <w:t>Sources</w:t>
      </w:r>
      <w:r>
        <w:rPr>
          <w:sz w:val="36"/>
        </w:rPr>
        <w:br/>
      </w:r>
      <w:r w:rsidRPr="00FF550B">
        <w:rPr>
          <w:rFonts w:cs="Calibri"/>
          <w:b/>
          <w:szCs w:val="20"/>
        </w:rPr>
        <w:t>Education and Care Services National Regulations 2011</w:t>
      </w:r>
      <w:r w:rsidRPr="00FF550B">
        <w:rPr>
          <w:rFonts w:cs="Calibri"/>
          <w:b/>
          <w:szCs w:val="20"/>
        </w:rPr>
        <w:br/>
        <w:t>National Quality Standard</w:t>
      </w:r>
      <w:r w:rsidRPr="00FF550B">
        <w:rPr>
          <w:b/>
        </w:rPr>
        <w:br/>
        <w:t xml:space="preserve">Department of Health and Ageing, National Immunisation Program Schedule </w:t>
      </w:r>
      <w:r w:rsidRPr="00FF550B">
        <w:rPr>
          <w:b/>
          <w:sz w:val="36"/>
        </w:rPr>
        <w:br/>
      </w:r>
      <w:r w:rsidRPr="00FF550B">
        <w:rPr>
          <w:b/>
        </w:rPr>
        <w:t>NHMRC. Staying Healthy Preventing infectious diseases in early childhood education and care services 5th edition</w:t>
      </w:r>
      <w:r w:rsidRPr="00FF550B">
        <w:rPr>
          <w:b/>
        </w:rPr>
        <w:br/>
        <w:t xml:space="preserve">Medicare Australia </w:t>
      </w:r>
      <w:r w:rsidRPr="00FF550B">
        <w:rPr>
          <w:b/>
        </w:rPr>
        <w:br/>
        <w:t>Immunisation enrolment toolkit- Victorian department of health and human services</w:t>
      </w:r>
    </w:p>
    <w:p w14:paraId="3D3A2EF4" w14:textId="4716DAFB" w:rsidR="00263512" w:rsidRPr="008C1117" w:rsidRDefault="00263512" w:rsidP="00FF550B">
      <w:r>
        <w:rPr>
          <w:b/>
        </w:rPr>
        <w:t>www.coronvirus.com.gov.vic</w:t>
      </w:r>
    </w:p>
    <w:p w14:paraId="08199C21" w14:textId="77777777" w:rsidR="001D1EC2" w:rsidRDefault="001D1EC2" w:rsidP="001D1EC2">
      <w:pPr>
        <w:shd w:val="clear" w:color="auto" w:fill="FFFFFF"/>
        <w:spacing w:before="72" w:after="120" w:line="240" w:lineRule="auto"/>
        <w:outlineLvl w:val="0"/>
        <w:rPr>
          <w:b/>
          <w:sz w:val="36"/>
        </w:rPr>
      </w:pPr>
    </w:p>
    <w:p w14:paraId="5987549C" w14:textId="77777777" w:rsidR="001D1EC2" w:rsidRPr="001D1EC2" w:rsidRDefault="001D1EC2" w:rsidP="001D1EC2">
      <w:pPr>
        <w:rPr>
          <w:rFonts w:cs="Calibri"/>
          <w:b/>
          <w:sz w:val="36"/>
          <w:szCs w:val="36"/>
        </w:rPr>
      </w:pPr>
      <w:r w:rsidRPr="001D1EC2">
        <w:rPr>
          <w:b/>
          <w:sz w:val="36"/>
          <w:szCs w:val="36"/>
        </w:rPr>
        <w:t>Review</w:t>
      </w:r>
    </w:p>
    <w:p w14:paraId="37C5CE79" w14:textId="77777777" w:rsidR="001D1EC2" w:rsidRPr="00F10881" w:rsidRDefault="001D1EC2" w:rsidP="0073135B">
      <w:pPr>
        <w:rPr>
          <w:b/>
          <w:sz w:val="36"/>
        </w:rPr>
      </w:pPr>
      <w:r w:rsidRPr="00F10881">
        <w:t>The policy will be reviewed annually.</w:t>
      </w:r>
      <w:r>
        <w:t xml:space="preserve"> </w:t>
      </w:r>
      <w:r w:rsidRPr="00F10881">
        <w:t>The review will be conducted by:</w:t>
      </w:r>
    </w:p>
    <w:p w14:paraId="3A8EBDB7" w14:textId="77777777" w:rsidR="001D1EC2" w:rsidRPr="00F10881" w:rsidRDefault="001D1EC2" w:rsidP="00D93CC3">
      <w:pPr>
        <w:numPr>
          <w:ilvl w:val="0"/>
          <w:numId w:val="4"/>
        </w:numPr>
        <w:spacing w:after="0" w:line="276" w:lineRule="auto"/>
        <w:ind w:left="760" w:hanging="357"/>
        <w:rPr>
          <w:rFonts w:cs="Calibri"/>
          <w:szCs w:val="20"/>
        </w:rPr>
      </w:pPr>
      <w:r w:rsidRPr="00F10881">
        <w:rPr>
          <w:rFonts w:cs="Calibri"/>
          <w:szCs w:val="20"/>
        </w:rPr>
        <w:t>Management</w:t>
      </w:r>
    </w:p>
    <w:p w14:paraId="1110F372" w14:textId="77777777" w:rsidR="001D1EC2" w:rsidRPr="00F10881" w:rsidRDefault="001D1EC2" w:rsidP="00D93CC3">
      <w:pPr>
        <w:numPr>
          <w:ilvl w:val="0"/>
          <w:numId w:val="4"/>
        </w:numPr>
        <w:spacing w:after="0" w:line="276" w:lineRule="auto"/>
        <w:ind w:left="760" w:hanging="357"/>
        <w:rPr>
          <w:rFonts w:cs="Calibri"/>
          <w:szCs w:val="20"/>
        </w:rPr>
      </w:pPr>
      <w:r w:rsidRPr="00F10881">
        <w:rPr>
          <w:rFonts w:cs="Calibri"/>
          <w:szCs w:val="20"/>
        </w:rPr>
        <w:t>Employees</w:t>
      </w:r>
    </w:p>
    <w:p w14:paraId="52580759" w14:textId="77777777" w:rsidR="001D1EC2" w:rsidRPr="00F10881" w:rsidRDefault="001D1EC2" w:rsidP="00D93CC3">
      <w:pPr>
        <w:numPr>
          <w:ilvl w:val="0"/>
          <w:numId w:val="4"/>
        </w:numPr>
        <w:spacing w:after="0" w:line="276" w:lineRule="auto"/>
        <w:ind w:left="760" w:hanging="357"/>
        <w:rPr>
          <w:rFonts w:cs="Calibri"/>
          <w:szCs w:val="20"/>
        </w:rPr>
      </w:pPr>
      <w:r w:rsidRPr="00F10881">
        <w:rPr>
          <w:rFonts w:cs="Calibri"/>
          <w:szCs w:val="20"/>
        </w:rPr>
        <w:t xml:space="preserve">Families </w:t>
      </w:r>
    </w:p>
    <w:p w14:paraId="57E7DA1A" w14:textId="790E6DA0" w:rsidR="006473B0" w:rsidRDefault="001D1EC2" w:rsidP="006473B0">
      <w:pPr>
        <w:numPr>
          <w:ilvl w:val="0"/>
          <w:numId w:val="4"/>
        </w:numPr>
        <w:spacing w:after="0" w:line="276" w:lineRule="auto"/>
        <w:ind w:left="760" w:hanging="357"/>
        <w:rPr>
          <w:rFonts w:cs="Calibri"/>
          <w:szCs w:val="20"/>
        </w:rPr>
        <w:sectPr w:rsidR="006473B0" w:rsidSect="00D17DDC">
          <w:type w:val="oddPage"/>
          <w:pgSz w:w="11906" w:h="16838"/>
          <w:pgMar w:top="1440" w:right="1440" w:bottom="1440" w:left="1440" w:header="708" w:footer="708" w:gutter="0"/>
          <w:cols w:space="708"/>
          <w:docGrid w:linePitch="360"/>
        </w:sectPr>
      </w:pPr>
      <w:r w:rsidRPr="00F10881">
        <w:rPr>
          <w:rFonts w:cs="Calibri"/>
          <w:szCs w:val="20"/>
        </w:rPr>
        <w:t>Interested Partie</w:t>
      </w:r>
      <w:r w:rsidR="00423D4C">
        <w:rPr>
          <w:rFonts w:cs="Calibri"/>
          <w:szCs w:val="20"/>
        </w:rPr>
        <w:t>s</w:t>
      </w:r>
    </w:p>
    <w:p w14:paraId="0F3FF3F1" w14:textId="59A63263" w:rsidR="00D1503E" w:rsidRPr="006473B0" w:rsidRDefault="00D1503E" w:rsidP="00423D4C">
      <w:pPr>
        <w:spacing w:after="0" w:line="276" w:lineRule="auto"/>
        <w:rPr>
          <w:rFonts w:cs="Calibri"/>
          <w:szCs w:val="20"/>
        </w:rPr>
      </w:pPr>
    </w:p>
    <w:p w14:paraId="237E1BC6" w14:textId="77777777" w:rsidR="002072D9" w:rsidRPr="00362B1C" w:rsidRDefault="002072D9" w:rsidP="00362B1C">
      <w:pPr>
        <w:pStyle w:val="PolicyHeaders"/>
      </w:pPr>
      <w:bookmarkStart w:id="48" w:name="_Toc138933429"/>
      <w:r w:rsidRPr="00362B1C">
        <w:t>Incident, Injury, Trauma and Illness Policy</w:t>
      </w:r>
      <w:bookmarkEnd w:id="48"/>
    </w:p>
    <w:p w14:paraId="37FC4FC0" w14:textId="77777777" w:rsidR="002072D9" w:rsidRDefault="002072D9" w:rsidP="002072D9">
      <w:pPr>
        <w:rPr>
          <w:rFonts w:cs="Calibri"/>
        </w:rPr>
      </w:pPr>
    </w:p>
    <w:p w14:paraId="658C43E7" w14:textId="77777777" w:rsidR="002072D9" w:rsidRDefault="002072D9" w:rsidP="002072D9">
      <w:pPr>
        <w:rPr>
          <w:rFonts w:cs="Calibri"/>
          <w:b/>
          <w:sz w:val="36"/>
          <w:szCs w:val="36"/>
        </w:rPr>
      </w:pPr>
      <w:r>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2072D9" w14:paraId="305998A7" w14:textId="77777777" w:rsidTr="00D23208">
        <w:tc>
          <w:tcPr>
            <w:tcW w:w="675" w:type="dxa"/>
            <w:tcBorders>
              <w:top w:val="single" w:sz="4" w:space="0" w:color="BFBFBF"/>
              <w:left w:val="single" w:sz="4" w:space="0" w:color="BFBFBF"/>
              <w:bottom w:val="single" w:sz="4" w:space="0" w:color="BFBFBF"/>
              <w:right w:val="single" w:sz="4" w:space="0" w:color="BFBFBF"/>
            </w:tcBorders>
            <w:hideMark/>
          </w:tcPr>
          <w:p w14:paraId="5115D5E0" w14:textId="77777777" w:rsidR="002072D9" w:rsidRDefault="002072D9" w:rsidP="00D23208">
            <w:pPr>
              <w:spacing w:after="0" w:line="240" w:lineRule="auto"/>
              <w:rPr>
                <w:rFonts w:cs="Calibri"/>
                <w:sz w:val="18"/>
              </w:rPr>
            </w:pPr>
            <w:r>
              <w:rPr>
                <w:rFonts w:cs="Calibri"/>
                <w:sz w:val="18"/>
              </w:rPr>
              <w:t>QA2</w:t>
            </w:r>
          </w:p>
        </w:tc>
        <w:tc>
          <w:tcPr>
            <w:tcW w:w="851" w:type="dxa"/>
            <w:tcBorders>
              <w:top w:val="single" w:sz="4" w:space="0" w:color="BFBFBF"/>
              <w:left w:val="single" w:sz="4" w:space="0" w:color="BFBFBF"/>
              <w:bottom w:val="single" w:sz="4" w:space="0" w:color="BFBFBF"/>
              <w:right w:val="single" w:sz="4" w:space="0" w:color="BFBFBF"/>
            </w:tcBorders>
            <w:hideMark/>
          </w:tcPr>
          <w:p w14:paraId="4DBACDDD" w14:textId="77777777" w:rsidR="002072D9" w:rsidRDefault="002072D9" w:rsidP="00D23208">
            <w:pPr>
              <w:spacing w:after="0" w:line="240" w:lineRule="auto"/>
              <w:rPr>
                <w:rFonts w:cs="Calibri"/>
                <w:sz w:val="18"/>
              </w:rPr>
            </w:pPr>
            <w:r>
              <w:rPr>
                <w:rFonts w:cs="Calibri"/>
                <w:sz w:val="18"/>
              </w:rPr>
              <w:t>2.2.1</w:t>
            </w:r>
          </w:p>
        </w:tc>
        <w:tc>
          <w:tcPr>
            <w:tcW w:w="7716" w:type="dxa"/>
            <w:tcBorders>
              <w:top w:val="single" w:sz="4" w:space="0" w:color="BFBFBF"/>
              <w:left w:val="single" w:sz="4" w:space="0" w:color="BFBFBF"/>
              <w:bottom w:val="single" w:sz="4" w:space="0" w:color="BFBFBF"/>
              <w:right w:val="single" w:sz="4" w:space="0" w:color="BFBFBF"/>
            </w:tcBorders>
            <w:hideMark/>
          </w:tcPr>
          <w:p w14:paraId="127868CF" w14:textId="77777777" w:rsidR="002072D9" w:rsidRPr="009B2FE1" w:rsidRDefault="002072D9" w:rsidP="00D23208">
            <w:pPr>
              <w:pStyle w:val="Pa20"/>
              <w:spacing w:after="40"/>
              <w:rPr>
                <w:rStyle w:val="A15"/>
                <w:rFonts w:ascii="Calibri" w:hAnsi="Calibri" w:cs="Calibri"/>
                <w:sz w:val="18"/>
                <w:szCs w:val="22"/>
              </w:rPr>
            </w:pPr>
            <w:r w:rsidRPr="009B2FE1">
              <w:rPr>
                <w:rFonts w:ascii="Calibri" w:hAnsi="Calibri" w:cs="Calibri"/>
                <w:sz w:val="18"/>
              </w:rPr>
              <w:t>Plans to effectively manage incidents and emergencies are developed in consultation with relevant authorities, practised and implemented.</w:t>
            </w:r>
          </w:p>
        </w:tc>
      </w:tr>
    </w:tbl>
    <w:p w14:paraId="78421522" w14:textId="77777777" w:rsidR="002072D9" w:rsidRDefault="002072D9" w:rsidP="002072D9">
      <w:pPr>
        <w:pStyle w:val="NoSpacing"/>
        <w:rPr>
          <w:rFonts w:cs="Calibri"/>
          <w:b/>
          <w:sz w:val="36"/>
          <w:szCs w:val="36"/>
        </w:rPr>
      </w:pPr>
      <w:r>
        <w:rPr>
          <w:rFonts w:cs="Calibri"/>
          <w:szCs w:val="32"/>
        </w:rPr>
        <w:br/>
      </w:r>
    </w:p>
    <w:p w14:paraId="1A31AAB9" w14:textId="77777777" w:rsidR="002072D9" w:rsidRPr="00A875CA" w:rsidRDefault="002072D9" w:rsidP="002072D9">
      <w:pPr>
        <w:pStyle w:val="NoSpacing"/>
        <w:rPr>
          <w:rFonts w:cs="Calibri"/>
          <w:b/>
          <w:sz w:val="36"/>
          <w:szCs w:val="36"/>
        </w:rPr>
      </w:pPr>
      <w:r w:rsidRPr="00A875CA">
        <w:rPr>
          <w:rFonts w:cs="Calibri"/>
          <w:b/>
          <w:sz w:val="36"/>
          <w:szCs w:val="36"/>
        </w:rPr>
        <w:t>National Regulations</w:t>
      </w:r>
    </w:p>
    <w:tbl>
      <w:tblPr>
        <w:tblpPr w:leftFromText="180" w:rightFromText="180" w:bottomFromText="200" w:vertAnchor="text" w:horzAnchor="margin" w:tblpY="281"/>
        <w:tblW w:w="9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87"/>
        <w:gridCol w:w="866"/>
        <w:gridCol w:w="7852"/>
      </w:tblGrid>
      <w:tr w:rsidR="002072D9" w14:paraId="303AAAC5" w14:textId="77777777" w:rsidTr="00D23208">
        <w:trPr>
          <w:trHeight w:val="430"/>
        </w:trPr>
        <w:tc>
          <w:tcPr>
            <w:tcW w:w="687" w:type="dxa"/>
            <w:vMerge w:val="restart"/>
            <w:tcBorders>
              <w:top w:val="single" w:sz="4" w:space="0" w:color="BFBFBF"/>
              <w:left w:val="single" w:sz="4" w:space="0" w:color="BFBFBF"/>
              <w:right w:val="single" w:sz="4" w:space="0" w:color="BFBFBF"/>
            </w:tcBorders>
            <w:hideMark/>
          </w:tcPr>
          <w:p w14:paraId="7E6F27F0" w14:textId="77777777" w:rsidR="002072D9" w:rsidRDefault="002072D9" w:rsidP="00D23208">
            <w:pPr>
              <w:pStyle w:val="NoSpacing"/>
              <w:rPr>
                <w:rFonts w:cs="Calibri"/>
                <w:sz w:val="18"/>
                <w:szCs w:val="18"/>
              </w:rPr>
            </w:pPr>
            <w:r>
              <w:rPr>
                <w:rFonts w:cs="Calibri"/>
                <w:sz w:val="18"/>
                <w:szCs w:val="18"/>
              </w:rPr>
              <w:t>Regs</w:t>
            </w:r>
          </w:p>
        </w:tc>
        <w:tc>
          <w:tcPr>
            <w:tcW w:w="866" w:type="dxa"/>
            <w:tcBorders>
              <w:top w:val="single" w:sz="4" w:space="0" w:color="BFBFBF"/>
              <w:left w:val="single" w:sz="4" w:space="0" w:color="BFBFBF"/>
              <w:bottom w:val="single" w:sz="4" w:space="0" w:color="BFBFBF"/>
              <w:right w:val="single" w:sz="4" w:space="0" w:color="BFBFBF"/>
            </w:tcBorders>
            <w:hideMark/>
          </w:tcPr>
          <w:p w14:paraId="095C0CE4" w14:textId="77777777" w:rsidR="002072D9" w:rsidRDefault="002072D9" w:rsidP="00D23208">
            <w:pPr>
              <w:pStyle w:val="NoSpacing"/>
              <w:rPr>
                <w:rFonts w:cs="Calibri"/>
                <w:sz w:val="18"/>
                <w:szCs w:val="18"/>
              </w:rPr>
            </w:pPr>
            <w:r>
              <w:rPr>
                <w:rFonts w:cs="Calibri"/>
                <w:sz w:val="18"/>
                <w:szCs w:val="18"/>
              </w:rPr>
              <w:t>12</w:t>
            </w:r>
          </w:p>
        </w:tc>
        <w:tc>
          <w:tcPr>
            <w:tcW w:w="7852" w:type="dxa"/>
            <w:tcBorders>
              <w:top w:val="single" w:sz="4" w:space="0" w:color="BFBFBF"/>
              <w:left w:val="single" w:sz="4" w:space="0" w:color="BFBFBF"/>
              <w:bottom w:val="single" w:sz="4" w:space="0" w:color="BFBFBF"/>
              <w:right w:val="single" w:sz="4" w:space="0" w:color="BFBFBF"/>
            </w:tcBorders>
            <w:hideMark/>
          </w:tcPr>
          <w:p w14:paraId="2B672D1E" w14:textId="77777777" w:rsidR="002072D9" w:rsidRDefault="002072D9" w:rsidP="00D23208">
            <w:pPr>
              <w:pStyle w:val="NoSpacing"/>
              <w:rPr>
                <w:rFonts w:cs="Calibri"/>
                <w:color w:val="000000"/>
                <w:sz w:val="18"/>
                <w:szCs w:val="18"/>
              </w:rPr>
            </w:pPr>
            <w:r>
              <w:rPr>
                <w:rFonts w:cs="Calibri"/>
                <w:color w:val="000000"/>
                <w:sz w:val="18"/>
                <w:szCs w:val="18"/>
              </w:rPr>
              <w:t>Meaning of serious incident</w:t>
            </w:r>
          </w:p>
        </w:tc>
      </w:tr>
      <w:tr w:rsidR="002072D9" w14:paraId="037437B0" w14:textId="77777777" w:rsidTr="00D23208">
        <w:trPr>
          <w:trHeight w:val="430"/>
        </w:trPr>
        <w:tc>
          <w:tcPr>
            <w:tcW w:w="687" w:type="dxa"/>
            <w:vMerge/>
            <w:tcBorders>
              <w:left w:val="single" w:sz="4" w:space="0" w:color="BFBFBF"/>
              <w:right w:val="single" w:sz="4" w:space="0" w:color="BFBFBF"/>
            </w:tcBorders>
            <w:hideMark/>
          </w:tcPr>
          <w:p w14:paraId="55B61D5C"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46912B70" w14:textId="77777777" w:rsidR="002072D9" w:rsidRDefault="002072D9" w:rsidP="00D23208">
            <w:pPr>
              <w:pStyle w:val="NoSpacing"/>
              <w:rPr>
                <w:rFonts w:cs="Calibri"/>
                <w:sz w:val="18"/>
                <w:szCs w:val="18"/>
              </w:rPr>
            </w:pPr>
            <w:r>
              <w:rPr>
                <w:rFonts w:cs="Calibri"/>
                <w:sz w:val="18"/>
                <w:szCs w:val="18"/>
              </w:rPr>
              <w:t>85</w:t>
            </w:r>
          </w:p>
        </w:tc>
        <w:tc>
          <w:tcPr>
            <w:tcW w:w="7852" w:type="dxa"/>
            <w:tcBorders>
              <w:top w:val="single" w:sz="4" w:space="0" w:color="BFBFBF"/>
              <w:left w:val="single" w:sz="4" w:space="0" w:color="BFBFBF"/>
              <w:bottom w:val="single" w:sz="4" w:space="0" w:color="BFBFBF"/>
              <w:right w:val="single" w:sz="4" w:space="0" w:color="BFBFBF"/>
            </w:tcBorders>
            <w:hideMark/>
          </w:tcPr>
          <w:p w14:paraId="4A3C396F" w14:textId="77777777" w:rsidR="002072D9" w:rsidRDefault="002072D9" w:rsidP="00D23208">
            <w:pPr>
              <w:pStyle w:val="NoSpacing"/>
              <w:rPr>
                <w:rFonts w:cs="Calibri"/>
                <w:color w:val="000000"/>
                <w:sz w:val="18"/>
                <w:szCs w:val="18"/>
              </w:rPr>
            </w:pPr>
            <w:r>
              <w:rPr>
                <w:rFonts w:cs="Calibri"/>
                <w:color w:val="000000"/>
                <w:sz w:val="18"/>
                <w:szCs w:val="18"/>
              </w:rPr>
              <w:t xml:space="preserve">Incident, injury, trauma and illness policies and procedures </w:t>
            </w:r>
          </w:p>
        </w:tc>
      </w:tr>
      <w:tr w:rsidR="002072D9" w14:paraId="1CE18918" w14:textId="77777777" w:rsidTr="00D23208">
        <w:trPr>
          <w:trHeight w:val="189"/>
        </w:trPr>
        <w:tc>
          <w:tcPr>
            <w:tcW w:w="0" w:type="auto"/>
            <w:vMerge/>
            <w:tcBorders>
              <w:left w:val="single" w:sz="4" w:space="0" w:color="BFBFBF"/>
              <w:right w:val="single" w:sz="4" w:space="0" w:color="BFBFBF"/>
            </w:tcBorders>
            <w:vAlign w:val="center"/>
            <w:hideMark/>
          </w:tcPr>
          <w:p w14:paraId="1C88FEAE"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4E9F2556" w14:textId="77777777" w:rsidR="002072D9" w:rsidRDefault="002072D9" w:rsidP="00D23208">
            <w:pPr>
              <w:pStyle w:val="NoSpacing"/>
              <w:rPr>
                <w:rFonts w:cs="Calibri"/>
                <w:sz w:val="18"/>
                <w:szCs w:val="18"/>
              </w:rPr>
            </w:pPr>
            <w:r>
              <w:rPr>
                <w:rFonts w:cs="Calibri"/>
                <w:sz w:val="18"/>
                <w:szCs w:val="18"/>
              </w:rPr>
              <w:t>86</w:t>
            </w:r>
          </w:p>
        </w:tc>
        <w:tc>
          <w:tcPr>
            <w:tcW w:w="7852" w:type="dxa"/>
            <w:tcBorders>
              <w:top w:val="single" w:sz="4" w:space="0" w:color="BFBFBF"/>
              <w:left w:val="single" w:sz="4" w:space="0" w:color="BFBFBF"/>
              <w:bottom w:val="single" w:sz="4" w:space="0" w:color="BFBFBF"/>
              <w:right w:val="single" w:sz="4" w:space="0" w:color="BFBFBF"/>
            </w:tcBorders>
            <w:hideMark/>
          </w:tcPr>
          <w:p w14:paraId="4A684310" w14:textId="77777777" w:rsidR="002072D9" w:rsidRDefault="002072D9" w:rsidP="00D23208">
            <w:pPr>
              <w:pStyle w:val="NoSpacing"/>
              <w:rPr>
                <w:rFonts w:cs="Calibri"/>
                <w:color w:val="000000"/>
                <w:sz w:val="18"/>
                <w:szCs w:val="18"/>
              </w:rPr>
            </w:pPr>
            <w:r>
              <w:rPr>
                <w:rFonts w:cs="Calibri"/>
                <w:color w:val="000000"/>
                <w:sz w:val="18"/>
                <w:szCs w:val="18"/>
              </w:rPr>
              <w:t xml:space="preserve">Notification to parents of incident, injury, trauma and illness </w:t>
            </w:r>
          </w:p>
        </w:tc>
      </w:tr>
      <w:tr w:rsidR="002072D9" w14:paraId="18C53841" w14:textId="77777777" w:rsidTr="00D23208">
        <w:trPr>
          <w:trHeight w:val="189"/>
        </w:trPr>
        <w:tc>
          <w:tcPr>
            <w:tcW w:w="0" w:type="auto"/>
            <w:vMerge/>
            <w:tcBorders>
              <w:left w:val="single" w:sz="4" w:space="0" w:color="BFBFBF"/>
              <w:right w:val="single" w:sz="4" w:space="0" w:color="BFBFBF"/>
            </w:tcBorders>
            <w:vAlign w:val="center"/>
            <w:hideMark/>
          </w:tcPr>
          <w:p w14:paraId="13550DC0"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40FD42C9" w14:textId="77777777" w:rsidR="002072D9" w:rsidRDefault="002072D9" w:rsidP="00D23208">
            <w:pPr>
              <w:pStyle w:val="NoSpacing"/>
              <w:rPr>
                <w:rFonts w:cs="Calibri"/>
                <w:sz w:val="18"/>
                <w:szCs w:val="18"/>
              </w:rPr>
            </w:pPr>
            <w:r>
              <w:rPr>
                <w:rFonts w:cs="Calibri"/>
                <w:sz w:val="18"/>
                <w:szCs w:val="18"/>
              </w:rPr>
              <w:t>87</w:t>
            </w:r>
          </w:p>
        </w:tc>
        <w:tc>
          <w:tcPr>
            <w:tcW w:w="7852" w:type="dxa"/>
            <w:tcBorders>
              <w:top w:val="single" w:sz="4" w:space="0" w:color="BFBFBF"/>
              <w:left w:val="single" w:sz="4" w:space="0" w:color="BFBFBF"/>
              <w:bottom w:val="single" w:sz="4" w:space="0" w:color="BFBFBF"/>
              <w:right w:val="single" w:sz="4" w:space="0" w:color="BFBFBF"/>
            </w:tcBorders>
            <w:hideMark/>
          </w:tcPr>
          <w:p w14:paraId="4EF7F029" w14:textId="77777777" w:rsidR="002072D9" w:rsidRDefault="002072D9" w:rsidP="00D23208">
            <w:pPr>
              <w:pStyle w:val="NoSpacing"/>
              <w:rPr>
                <w:rFonts w:cs="Calibri"/>
                <w:color w:val="000000"/>
                <w:sz w:val="18"/>
                <w:szCs w:val="18"/>
              </w:rPr>
            </w:pPr>
            <w:r>
              <w:rPr>
                <w:rFonts w:cs="Calibri"/>
                <w:color w:val="000000"/>
                <w:sz w:val="18"/>
                <w:szCs w:val="18"/>
              </w:rPr>
              <w:t>Incident, injury, trauma and illness record</w:t>
            </w:r>
          </w:p>
        </w:tc>
      </w:tr>
      <w:tr w:rsidR="002072D9" w14:paraId="4E67F20B" w14:textId="77777777" w:rsidTr="00D23208">
        <w:trPr>
          <w:trHeight w:val="189"/>
        </w:trPr>
        <w:tc>
          <w:tcPr>
            <w:tcW w:w="0" w:type="auto"/>
            <w:vMerge/>
            <w:tcBorders>
              <w:left w:val="single" w:sz="4" w:space="0" w:color="BFBFBF"/>
              <w:right w:val="single" w:sz="4" w:space="0" w:color="BFBFBF"/>
            </w:tcBorders>
            <w:vAlign w:val="center"/>
            <w:hideMark/>
          </w:tcPr>
          <w:p w14:paraId="610BC38B"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1B59929A" w14:textId="77777777" w:rsidR="002072D9" w:rsidRDefault="002072D9" w:rsidP="00D23208">
            <w:pPr>
              <w:pStyle w:val="NoSpacing"/>
              <w:rPr>
                <w:rFonts w:cs="Calibri"/>
                <w:sz w:val="18"/>
                <w:szCs w:val="18"/>
              </w:rPr>
            </w:pPr>
            <w:r>
              <w:rPr>
                <w:rFonts w:cs="Calibri"/>
                <w:sz w:val="18"/>
                <w:szCs w:val="18"/>
              </w:rPr>
              <w:t>88</w:t>
            </w:r>
          </w:p>
        </w:tc>
        <w:tc>
          <w:tcPr>
            <w:tcW w:w="7852" w:type="dxa"/>
            <w:tcBorders>
              <w:top w:val="single" w:sz="4" w:space="0" w:color="BFBFBF"/>
              <w:left w:val="single" w:sz="4" w:space="0" w:color="BFBFBF"/>
              <w:bottom w:val="single" w:sz="4" w:space="0" w:color="BFBFBF"/>
              <w:right w:val="single" w:sz="4" w:space="0" w:color="BFBFBF"/>
            </w:tcBorders>
            <w:hideMark/>
          </w:tcPr>
          <w:p w14:paraId="5659CF06" w14:textId="77777777" w:rsidR="002072D9" w:rsidRDefault="002072D9" w:rsidP="00D23208">
            <w:pPr>
              <w:pStyle w:val="NoSpacing"/>
              <w:rPr>
                <w:rFonts w:cs="Calibri"/>
                <w:color w:val="000000"/>
                <w:sz w:val="18"/>
                <w:szCs w:val="18"/>
                <w:lang w:eastAsia="en-AU"/>
              </w:rPr>
            </w:pPr>
            <w:r>
              <w:rPr>
                <w:rFonts w:cs="Calibri"/>
                <w:color w:val="000000"/>
                <w:sz w:val="18"/>
                <w:szCs w:val="18"/>
                <w:lang w:eastAsia="en-AU"/>
              </w:rPr>
              <w:t xml:space="preserve">Infectious diseases </w:t>
            </w:r>
          </w:p>
        </w:tc>
      </w:tr>
      <w:tr w:rsidR="002072D9" w14:paraId="7AEDC90E" w14:textId="77777777" w:rsidTr="00D23208">
        <w:trPr>
          <w:trHeight w:val="189"/>
        </w:trPr>
        <w:tc>
          <w:tcPr>
            <w:tcW w:w="0" w:type="auto"/>
            <w:vMerge/>
            <w:tcBorders>
              <w:left w:val="single" w:sz="4" w:space="0" w:color="BFBFBF"/>
              <w:right w:val="single" w:sz="4" w:space="0" w:color="BFBFBF"/>
            </w:tcBorders>
            <w:vAlign w:val="center"/>
            <w:hideMark/>
          </w:tcPr>
          <w:p w14:paraId="04BD7A2C"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7404AC38" w14:textId="77777777" w:rsidR="002072D9" w:rsidRDefault="002072D9" w:rsidP="00D23208">
            <w:pPr>
              <w:pStyle w:val="NoSpacing"/>
              <w:rPr>
                <w:rFonts w:cs="Calibri"/>
                <w:sz w:val="18"/>
                <w:szCs w:val="18"/>
              </w:rPr>
            </w:pPr>
            <w:r>
              <w:rPr>
                <w:rFonts w:cs="Calibri"/>
                <w:sz w:val="18"/>
                <w:szCs w:val="18"/>
              </w:rPr>
              <w:t>89</w:t>
            </w:r>
          </w:p>
        </w:tc>
        <w:tc>
          <w:tcPr>
            <w:tcW w:w="7852" w:type="dxa"/>
            <w:tcBorders>
              <w:top w:val="single" w:sz="4" w:space="0" w:color="BFBFBF"/>
              <w:left w:val="single" w:sz="4" w:space="0" w:color="BFBFBF"/>
              <w:bottom w:val="single" w:sz="4" w:space="0" w:color="BFBFBF"/>
              <w:right w:val="single" w:sz="4" w:space="0" w:color="BFBFBF"/>
            </w:tcBorders>
            <w:hideMark/>
          </w:tcPr>
          <w:p w14:paraId="724FD00F" w14:textId="77777777" w:rsidR="002072D9" w:rsidRDefault="002072D9" w:rsidP="00D23208">
            <w:pPr>
              <w:pStyle w:val="NoSpacing"/>
              <w:rPr>
                <w:rFonts w:cs="Calibri"/>
                <w:color w:val="000000"/>
                <w:sz w:val="18"/>
                <w:szCs w:val="18"/>
              </w:rPr>
            </w:pPr>
            <w:r>
              <w:rPr>
                <w:rFonts w:cs="Calibri"/>
                <w:color w:val="000000"/>
                <w:sz w:val="18"/>
                <w:szCs w:val="18"/>
              </w:rPr>
              <w:t xml:space="preserve">First aid kits </w:t>
            </w:r>
          </w:p>
        </w:tc>
      </w:tr>
      <w:tr w:rsidR="002072D9" w14:paraId="45AFB8A9" w14:textId="77777777" w:rsidTr="00D23208">
        <w:trPr>
          <w:trHeight w:val="315"/>
        </w:trPr>
        <w:tc>
          <w:tcPr>
            <w:tcW w:w="0" w:type="auto"/>
            <w:vMerge/>
            <w:tcBorders>
              <w:left w:val="single" w:sz="4" w:space="0" w:color="BFBFBF"/>
              <w:right w:val="single" w:sz="4" w:space="0" w:color="BFBFBF"/>
            </w:tcBorders>
            <w:vAlign w:val="center"/>
            <w:hideMark/>
          </w:tcPr>
          <w:p w14:paraId="0F4716CC"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35425B90" w14:textId="77777777" w:rsidR="002072D9" w:rsidRDefault="002072D9" w:rsidP="00D23208">
            <w:pPr>
              <w:pStyle w:val="NoSpacing"/>
              <w:rPr>
                <w:rFonts w:cs="Calibri"/>
                <w:sz w:val="18"/>
                <w:szCs w:val="18"/>
              </w:rPr>
            </w:pPr>
            <w:r>
              <w:rPr>
                <w:rFonts w:cs="Calibri"/>
                <w:sz w:val="18"/>
                <w:szCs w:val="18"/>
              </w:rPr>
              <w:t>97</w:t>
            </w:r>
          </w:p>
        </w:tc>
        <w:tc>
          <w:tcPr>
            <w:tcW w:w="7852" w:type="dxa"/>
            <w:tcBorders>
              <w:top w:val="single" w:sz="4" w:space="0" w:color="BFBFBF"/>
              <w:left w:val="single" w:sz="4" w:space="0" w:color="BFBFBF"/>
              <w:bottom w:val="single" w:sz="4" w:space="0" w:color="BFBFBF"/>
              <w:right w:val="single" w:sz="4" w:space="0" w:color="BFBFBF"/>
            </w:tcBorders>
            <w:hideMark/>
          </w:tcPr>
          <w:p w14:paraId="4DBF79C7" w14:textId="77777777" w:rsidR="002072D9" w:rsidRDefault="002072D9" w:rsidP="00D23208">
            <w:pPr>
              <w:pStyle w:val="NoSpacing"/>
              <w:rPr>
                <w:rFonts w:cs="Calibri"/>
                <w:color w:val="000000"/>
                <w:sz w:val="18"/>
                <w:szCs w:val="18"/>
              </w:rPr>
            </w:pPr>
            <w:r>
              <w:rPr>
                <w:rFonts w:cs="Calibri"/>
                <w:color w:val="000000"/>
                <w:sz w:val="18"/>
                <w:szCs w:val="18"/>
              </w:rPr>
              <w:t>Emergency and evacuation procedures</w:t>
            </w:r>
          </w:p>
        </w:tc>
      </w:tr>
      <w:tr w:rsidR="002072D9" w14:paraId="3513BEC9" w14:textId="77777777" w:rsidTr="00D23208">
        <w:trPr>
          <w:trHeight w:val="315"/>
        </w:trPr>
        <w:tc>
          <w:tcPr>
            <w:tcW w:w="0" w:type="auto"/>
            <w:vMerge/>
            <w:tcBorders>
              <w:left w:val="single" w:sz="4" w:space="0" w:color="BFBFBF"/>
              <w:right w:val="single" w:sz="4" w:space="0" w:color="BFBFBF"/>
            </w:tcBorders>
            <w:vAlign w:val="center"/>
            <w:hideMark/>
          </w:tcPr>
          <w:p w14:paraId="014BFE6B"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5B6C0C3C" w14:textId="77777777" w:rsidR="002072D9" w:rsidRDefault="002072D9" w:rsidP="00D23208">
            <w:pPr>
              <w:pStyle w:val="NoSpacing"/>
              <w:rPr>
                <w:rFonts w:cs="Calibri"/>
                <w:sz w:val="18"/>
                <w:szCs w:val="18"/>
              </w:rPr>
            </w:pPr>
            <w:r>
              <w:rPr>
                <w:rFonts w:cs="Calibri"/>
                <w:sz w:val="18"/>
                <w:szCs w:val="18"/>
              </w:rPr>
              <w:t>161</w:t>
            </w:r>
          </w:p>
        </w:tc>
        <w:tc>
          <w:tcPr>
            <w:tcW w:w="7852" w:type="dxa"/>
            <w:tcBorders>
              <w:top w:val="single" w:sz="4" w:space="0" w:color="BFBFBF"/>
              <w:left w:val="single" w:sz="4" w:space="0" w:color="BFBFBF"/>
              <w:bottom w:val="single" w:sz="4" w:space="0" w:color="BFBFBF"/>
              <w:right w:val="single" w:sz="4" w:space="0" w:color="BFBFBF"/>
            </w:tcBorders>
            <w:hideMark/>
          </w:tcPr>
          <w:p w14:paraId="5B1E50EF" w14:textId="77777777" w:rsidR="002072D9" w:rsidRDefault="002072D9" w:rsidP="00D23208">
            <w:pPr>
              <w:pStyle w:val="NoSpacing"/>
              <w:rPr>
                <w:rFonts w:cs="Calibri"/>
                <w:color w:val="000000"/>
                <w:sz w:val="18"/>
                <w:szCs w:val="18"/>
              </w:rPr>
            </w:pPr>
            <w:r>
              <w:rPr>
                <w:rFonts w:cs="Calibri"/>
                <w:color w:val="000000"/>
                <w:sz w:val="18"/>
                <w:szCs w:val="18"/>
              </w:rPr>
              <w:t xml:space="preserve">Authorisations to be kept in enrolment record </w:t>
            </w:r>
          </w:p>
        </w:tc>
      </w:tr>
      <w:tr w:rsidR="002072D9" w14:paraId="6C585EC7" w14:textId="77777777" w:rsidTr="00D23208">
        <w:trPr>
          <w:trHeight w:val="315"/>
        </w:trPr>
        <w:tc>
          <w:tcPr>
            <w:tcW w:w="0" w:type="auto"/>
            <w:vMerge/>
            <w:tcBorders>
              <w:left w:val="single" w:sz="4" w:space="0" w:color="BFBFBF"/>
              <w:right w:val="single" w:sz="4" w:space="0" w:color="BFBFBF"/>
            </w:tcBorders>
            <w:vAlign w:val="center"/>
            <w:hideMark/>
          </w:tcPr>
          <w:p w14:paraId="518AF651"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5B185E56" w14:textId="77777777" w:rsidR="002072D9" w:rsidRDefault="002072D9" w:rsidP="00D23208">
            <w:pPr>
              <w:pStyle w:val="NoSpacing"/>
              <w:rPr>
                <w:rFonts w:cs="Calibri"/>
                <w:sz w:val="18"/>
                <w:szCs w:val="18"/>
              </w:rPr>
            </w:pPr>
            <w:r>
              <w:rPr>
                <w:rFonts w:cs="Calibri"/>
                <w:sz w:val="18"/>
                <w:szCs w:val="18"/>
              </w:rPr>
              <w:t>162</w:t>
            </w:r>
          </w:p>
        </w:tc>
        <w:tc>
          <w:tcPr>
            <w:tcW w:w="7852" w:type="dxa"/>
            <w:tcBorders>
              <w:top w:val="single" w:sz="4" w:space="0" w:color="BFBFBF"/>
              <w:left w:val="single" w:sz="4" w:space="0" w:color="BFBFBF"/>
              <w:bottom w:val="single" w:sz="4" w:space="0" w:color="BFBFBF"/>
              <w:right w:val="single" w:sz="4" w:space="0" w:color="BFBFBF"/>
            </w:tcBorders>
            <w:hideMark/>
          </w:tcPr>
          <w:p w14:paraId="50E7EC12" w14:textId="77777777" w:rsidR="002072D9" w:rsidRDefault="002072D9" w:rsidP="00D23208">
            <w:pPr>
              <w:pStyle w:val="NoSpacing"/>
              <w:rPr>
                <w:rFonts w:cs="Calibri"/>
                <w:color w:val="000000"/>
                <w:sz w:val="18"/>
                <w:szCs w:val="18"/>
              </w:rPr>
            </w:pPr>
            <w:r>
              <w:rPr>
                <w:rFonts w:cs="Calibri"/>
                <w:color w:val="000000"/>
                <w:sz w:val="18"/>
                <w:szCs w:val="18"/>
              </w:rPr>
              <w:t xml:space="preserve">Health information to be kept in enrolment record </w:t>
            </w:r>
          </w:p>
        </w:tc>
      </w:tr>
      <w:tr w:rsidR="002072D9" w14:paraId="1A48621D" w14:textId="77777777" w:rsidTr="00D23208">
        <w:trPr>
          <w:trHeight w:val="315"/>
        </w:trPr>
        <w:tc>
          <w:tcPr>
            <w:tcW w:w="0" w:type="auto"/>
            <w:vMerge/>
            <w:tcBorders>
              <w:left w:val="single" w:sz="4" w:space="0" w:color="BFBFBF"/>
              <w:right w:val="single" w:sz="4" w:space="0" w:color="BFBFBF"/>
            </w:tcBorders>
            <w:vAlign w:val="center"/>
            <w:hideMark/>
          </w:tcPr>
          <w:p w14:paraId="1538FC3F"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4631AB6B" w14:textId="77777777" w:rsidR="002072D9" w:rsidRDefault="002072D9" w:rsidP="00D23208">
            <w:pPr>
              <w:pStyle w:val="NoSpacing"/>
              <w:rPr>
                <w:rFonts w:cs="Calibri"/>
                <w:sz w:val="18"/>
                <w:szCs w:val="18"/>
              </w:rPr>
            </w:pPr>
            <w:r>
              <w:rPr>
                <w:rFonts w:cs="Calibri"/>
                <w:sz w:val="18"/>
                <w:szCs w:val="18"/>
              </w:rPr>
              <w:t>168</w:t>
            </w:r>
          </w:p>
        </w:tc>
        <w:tc>
          <w:tcPr>
            <w:tcW w:w="7852" w:type="dxa"/>
            <w:tcBorders>
              <w:top w:val="single" w:sz="4" w:space="0" w:color="BFBFBF"/>
              <w:left w:val="single" w:sz="4" w:space="0" w:color="BFBFBF"/>
              <w:bottom w:val="single" w:sz="4" w:space="0" w:color="BFBFBF"/>
              <w:right w:val="single" w:sz="4" w:space="0" w:color="BFBFBF"/>
            </w:tcBorders>
            <w:hideMark/>
          </w:tcPr>
          <w:p w14:paraId="7A89F9FD" w14:textId="77777777" w:rsidR="002072D9" w:rsidRDefault="002072D9" w:rsidP="00D23208">
            <w:pPr>
              <w:pStyle w:val="NoSpacing"/>
              <w:rPr>
                <w:rFonts w:cs="Calibri"/>
                <w:color w:val="000000"/>
                <w:sz w:val="18"/>
                <w:szCs w:val="18"/>
              </w:rPr>
            </w:pPr>
            <w:r>
              <w:rPr>
                <w:rFonts w:cs="Calibri"/>
                <w:color w:val="000000"/>
                <w:sz w:val="18"/>
                <w:szCs w:val="18"/>
              </w:rPr>
              <w:t>Education and care service must have policies and procedures</w:t>
            </w:r>
          </w:p>
        </w:tc>
      </w:tr>
      <w:tr w:rsidR="002072D9" w14:paraId="6A3C9755" w14:textId="77777777" w:rsidTr="00D23208">
        <w:trPr>
          <w:trHeight w:val="315"/>
        </w:trPr>
        <w:tc>
          <w:tcPr>
            <w:tcW w:w="0" w:type="auto"/>
            <w:vMerge/>
            <w:tcBorders>
              <w:left w:val="single" w:sz="4" w:space="0" w:color="BFBFBF"/>
              <w:right w:val="single" w:sz="4" w:space="0" w:color="BFBFBF"/>
            </w:tcBorders>
            <w:vAlign w:val="center"/>
            <w:hideMark/>
          </w:tcPr>
          <w:p w14:paraId="65E8A81B"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29860F24" w14:textId="77777777" w:rsidR="002072D9" w:rsidRDefault="002072D9" w:rsidP="00D23208">
            <w:pPr>
              <w:pStyle w:val="NoSpacing"/>
              <w:rPr>
                <w:rFonts w:cs="Calibri"/>
                <w:sz w:val="18"/>
                <w:szCs w:val="18"/>
              </w:rPr>
            </w:pPr>
            <w:r>
              <w:rPr>
                <w:rFonts w:cs="Calibri"/>
                <w:sz w:val="18"/>
                <w:szCs w:val="18"/>
              </w:rPr>
              <w:t>174</w:t>
            </w:r>
          </w:p>
        </w:tc>
        <w:tc>
          <w:tcPr>
            <w:tcW w:w="7852" w:type="dxa"/>
            <w:tcBorders>
              <w:top w:val="single" w:sz="4" w:space="0" w:color="BFBFBF"/>
              <w:left w:val="single" w:sz="4" w:space="0" w:color="BFBFBF"/>
              <w:bottom w:val="single" w:sz="4" w:space="0" w:color="BFBFBF"/>
              <w:right w:val="single" w:sz="4" w:space="0" w:color="BFBFBF"/>
            </w:tcBorders>
            <w:hideMark/>
          </w:tcPr>
          <w:p w14:paraId="16FFB12C" w14:textId="77777777" w:rsidR="002072D9" w:rsidRDefault="002072D9" w:rsidP="00D23208">
            <w:pPr>
              <w:pStyle w:val="NoSpacing"/>
              <w:rPr>
                <w:rFonts w:cs="Calibri"/>
                <w:color w:val="000000"/>
                <w:sz w:val="18"/>
                <w:szCs w:val="18"/>
              </w:rPr>
            </w:pPr>
            <w:r>
              <w:rPr>
                <w:rFonts w:cs="Calibri"/>
                <w:color w:val="000000"/>
                <w:sz w:val="18"/>
                <w:szCs w:val="18"/>
              </w:rPr>
              <w:t>Prescribed information to be notified to Regulatory Authority</w:t>
            </w:r>
          </w:p>
        </w:tc>
      </w:tr>
      <w:tr w:rsidR="002072D9" w14:paraId="3377A280" w14:textId="77777777" w:rsidTr="00D23208">
        <w:trPr>
          <w:trHeight w:val="315"/>
        </w:trPr>
        <w:tc>
          <w:tcPr>
            <w:tcW w:w="0" w:type="auto"/>
            <w:vMerge/>
            <w:tcBorders>
              <w:left w:val="single" w:sz="4" w:space="0" w:color="BFBFBF"/>
              <w:bottom w:val="single" w:sz="4" w:space="0" w:color="BFBFBF"/>
              <w:right w:val="single" w:sz="4" w:space="0" w:color="BFBFBF"/>
            </w:tcBorders>
            <w:vAlign w:val="center"/>
            <w:hideMark/>
          </w:tcPr>
          <w:p w14:paraId="31869A7B" w14:textId="77777777" w:rsidR="002072D9" w:rsidRDefault="002072D9" w:rsidP="00D23208">
            <w:pPr>
              <w:pStyle w:val="NoSpacing"/>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13E12B2A" w14:textId="77777777" w:rsidR="002072D9" w:rsidRDefault="002072D9" w:rsidP="00D23208">
            <w:pPr>
              <w:pStyle w:val="NoSpacing"/>
              <w:rPr>
                <w:rFonts w:cs="Calibri"/>
                <w:sz w:val="18"/>
                <w:szCs w:val="18"/>
              </w:rPr>
            </w:pPr>
            <w:r>
              <w:rPr>
                <w:rFonts w:cs="Calibri"/>
                <w:sz w:val="18"/>
                <w:szCs w:val="18"/>
              </w:rPr>
              <w:t>176</w:t>
            </w:r>
          </w:p>
        </w:tc>
        <w:tc>
          <w:tcPr>
            <w:tcW w:w="7852" w:type="dxa"/>
            <w:tcBorders>
              <w:top w:val="single" w:sz="4" w:space="0" w:color="BFBFBF"/>
              <w:left w:val="single" w:sz="4" w:space="0" w:color="BFBFBF"/>
              <w:bottom w:val="single" w:sz="4" w:space="0" w:color="BFBFBF"/>
              <w:right w:val="single" w:sz="4" w:space="0" w:color="BFBFBF"/>
            </w:tcBorders>
            <w:hideMark/>
          </w:tcPr>
          <w:p w14:paraId="4041B2DD" w14:textId="77777777" w:rsidR="002072D9" w:rsidRDefault="002072D9" w:rsidP="00D23208">
            <w:pPr>
              <w:pStyle w:val="NoSpacing"/>
              <w:rPr>
                <w:rFonts w:cs="Calibri"/>
                <w:color w:val="000000"/>
                <w:sz w:val="18"/>
                <w:szCs w:val="18"/>
              </w:rPr>
            </w:pPr>
            <w:r>
              <w:rPr>
                <w:rFonts w:cs="Calibri"/>
                <w:color w:val="000000"/>
                <w:sz w:val="18"/>
                <w:szCs w:val="18"/>
              </w:rPr>
              <w:t>Time to notify certain information to Regulatory Authority</w:t>
            </w:r>
          </w:p>
        </w:tc>
      </w:tr>
    </w:tbl>
    <w:p w14:paraId="0FA1D6A7" w14:textId="77777777" w:rsidR="002072D9" w:rsidRDefault="002072D9" w:rsidP="002072D9">
      <w:pPr>
        <w:rPr>
          <w:rFonts w:cs="Calibri"/>
          <w:b/>
          <w:sz w:val="36"/>
          <w:szCs w:val="32"/>
        </w:rPr>
      </w:pPr>
      <w:r>
        <w:rPr>
          <w:rFonts w:cs="Calibri"/>
          <w:b/>
          <w:sz w:val="36"/>
          <w:szCs w:val="32"/>
        </w:rPr>
        <w:t>Aim</w:t>
      </w:r>
      <w:r>
        <w:rPr>
          <w:rFonts w:cs="Calibri"/>
          <w:b/>
          <w:sz w:val="36"/>
          <w:szCs w:val="32"/>
        </w:rPr>
        <w:br/>
      </w:r>
      <w:r>
        <w:rPr>
          <w:rFonts w:cs="Calibri"/>
        </w:rPr>
        <w:t>The service and all educators can effectively respond to and manage accidents, illness and emergencies which occur at the service to ensure the safety and wellbeing of children, educators and visitors.</w:t>
      </w:r>
    </w:p>
    <w:p w14:paraId="4EB48974" w14:textId="77777777" w:rsidR="002072D9" w:rsidRDefault="002072D9" w:rsidP="002072D9">
      <w:pPr>
        <w:rPr>
          <w:b/>
          <w:sz w:val="36"/>
        </w:rPr>
      </w:pPr>
      <w:r>
        <w:rPr>
          <w:rFonts w:cs="Calibri"/>
          <w:b/>
          <w:sz w:val="36"/>
          <w:szCs w:val="32"/>
        </w:rPr>
        <w:t>Related Policies</w:t>
      </w:r>
      <w:r>
        <w:rPr>
          <w:rFonts w:cs="Calibri"/>
          <w:b/>
          <w:sz w:val="36"/>
          <w:szCs w:val="32"/>
        </w:rPr>
        <w:br/>
      </w:r>
      <w:r>
        <w:rPr>
          <w:rFonts w:cs="Calibri"/>
        </w:rPr>
        <w:br/>
        <w:t>Emergency Management and Evacuation Policy</w:t>
      </w:r>
      <w:r>
        <w:rPr>
          <w:rFonts w:cs="Calibri"/>
        </w:rPr>
        <w:br/>
        <w:t>Enrolment Policy</w:t>
      </w:r>
      <w:r>
        <w:rPr>
          <w:rFonts w:cs="Calibri"/>
        </w:rPr>
        <w:br/>
        <w:t>Health, Hygiene and Safe Food Policy</w:t>
      </w:r>
      <w:r>
        <w:rPr>
          <w:rFonts w:cs="Calibri"/>
        </w:rPr>
        <w:br/>
        <w:t>Medical Conditions Policy</w:t>
      </w:r>
    </w:p>
    <w:p w14:paraId="7F09F73C" w14:textId="77777777" w:rsidR="002072D9" w:rsidRPr="00691501" w:rsidRDefault="002072D9" w:rsidP="002072D9">
      <w:pPr>
        <w:rPr>
          <w:rFonts w:cs="Calibri"/>
        </w:rPr>
      </w:pPr>
      <w:r>
        <w:rPr>
          <w:rFonts w:cs="Calibri"/>
          <w:b/>
          <w:sz w:val="36"/>
          <w:szCs w:val="32"/>
        </w:rPr>
        <w:t>Implementation</w:t>
      </w:r>
      <w:r>
        <w:rPr>
          <w:rFonts w:cs="Calibri"/>
          <w:b/>
          <w:sz w:val="36"/>
          <w:szCs w:val="32"/>
        </w:rPr>
        <w:br/>
      </w:r>
      <w:r w:rsidRPr="00691501">
        <w:rPr>
          <w:rFonts w:cs="Calibri"/>
        </w:rPr>
        <w:t xml:space="preserve">This policy and related policies and procedures at the service will be followed by nominated supervisors and </w:t>
      </w:r>
      <w:r>
        <w:rPr>
          <w:rFonts w:cs="Calibri"/>
        </w:rPr>
        <w:t>educator</w:t>
      </w:r>
      <w:r w:rsidRPr="00691501">
        <w:rPr>
          <w:rFonts w:cs="Calibri"/>
        </w:rPr>
        <w:t>s of, and volunteers at, the service in the event that a child -</w:t>
      </w:r>
    </w:p>
    <w:p w14:paraId="3C5EBFAB" w14:textId="77777777" w:rsidR="002072D9" w:rsidRPr="00691501" w:rsidRDefault="002072D9" w:rsidP="002072D9">
      <w:pPr>
        <w:rPr>
          <w:rFonts w:cs="Calibri"/>
        </w:rPr>
      </w:pPr>
      <w:r w:rsidRPr="00691501">
        <w:rPr>
          <w:rFonts w:cs="Calibri"/>
        </w:rPr>
        <w:t>(a) is injured; or</w:t>
      </w:r>
    </w:p>
    <w:p w14:paraId="19EBDB2A" w14:textId="77777777" w:rsidR="002072D9" w:rsidRPr="00691501" w:rsidRDefault="002072D9" w:rsidP="002072D9">
      <w:pPr>
        <w:rPr>
          <w:rFonts w:cs="Calibri"/>
        </w:rPr>
      </w:pPr>
      <w:r w:rsidRPr="00691501">
        <w:rPr>
          <w:rFonts w:cs="Calibri"/>
        </w:rPr>
        <w:lastRenderedPageBreak/>
        <w:t>(b) becomes ill; or</w:t>
      </w:r>
    </w:p>
    <w:p w14:paraId="08439E26" w14:textId="77777777" w:rsidR="002072D9" w:rsidRDefault="002072D9" w:rsidP="002072D9">
      <w:pPr>
        <w:rPr>
          <w:rFonts w:cs="Calibri"/>
        </w:rPr>
      </w:pPr>
      <w:r w:rsidRPr="00691501">
        <w:rPr>
          <w:rFonts w:cs="Calibri"/>
        </w:rPr>
        <w:t>(c) suffers a trauma.</w:t>
      </w:r>
    </w:p>
    <w:p w14:paraId="2516BAA6" w14:textId="77777777" w:rsidR="002072D9" w:rsidRPr="009A35EB" w:rsidRDefault="002072D9" w:rsidP="002072D9">
      <w:pPr>
        <w:autoSpaceDE w:val="0"/>
        <w:autoSpaceDN w:val="0"/>
        <w:adjustRightInd w:val="0"/>
        <w:spacing w:after="0"/>
        <w:rPr>
          <w:rFonts w:cs="Calibri"/>
        </w:rPr>
      </w:pPr>
      <w:r>
        <w:rPr>
          <w:rFonts w:cs="Calibri"/>
        </w:rPr>
        <w:t xml:space="preserve">The approved provider of the service will ensure that a parent of a child is notified as soon as practicably possible and without undue delay. </w:t>
      </w:r>
      <w:r w:rsidRPr="009A35EB">
        <w:rPr>
          <w:rFonts w:cs="Calibri"/>
        </w:rPr>
        <w:t xml:space="preserve">Parents will be notified no later than 24 hours of the injury, illness or trauma. An Incident, Injury, Trauma and Illness Record will be completed without delay. </w:t>
      </w:r>
    </w:p>
    <w:p w14:paraId="3A767CAE" w14:textId="77777777" w:rsidR="002072D9" w:rsidRDefault="002072D9" w:rsidP="002072D9">
      <w:pPr>
        <w:rPr>
          <w:rFonts w:cs="Calibri"/>
        </w:rPr>
      </w:pPr>
      <w:r>
        <w:rPr>
          <w:rFonts w:cs="Calibri"/>
        </w:rPr>
        <w:t xml:space="preserve">First aid kits will be easily recognised and readily available where children are present at the service and during excursions.  They will be suitably equipped having regard to the hazards at the service, past and potential injuries and size and location of the service. </w:t>
      </w:r>
    </w:p>
    <w:p w14:paraId="6E99E711" w14:textId="77777777" w:rsidR="002072D9" w:rsidRDefault="002072D9" w:rsidP="002072D9">
      <w:pPr>
        <w:rPr>
          <w:rFonts w:cs="Calibri"/>
        </w:rPr>
      </w:pPr>
      <w:r>
        <w:rPr>
          <w:rFonts w:cs="Calibri"/>
        </w:rPr>
        <w:t xml:space="preserve">We will ensure first aid, anaphylaxis management training and asthma management training is current and updated at least every 3 years, and that all components of the first aid certificate are current if some require an earlier revision. </w:t>
      </w:r>
    </w:p>
    <w:p w14:paraId="2142586F" w14:textId="77777777" w:rsidR="002072D9" w:rsidRDefault="002072D9" w:rsidP="002072D9">
      <w:pPr>
        <w:rPr>
          <w:rFonts w:cs="Calibri"/>
        </w:rPr>
      </w:pPr>
      <w:r>
        <w:rPr>
          <w:rFonts w:cs="Calibri"/>
        </w:rPr>
        <w:t>First aid qualified educators will be present at all times on the roster and in the service.  They will never exceed their qualifications and competence when administering first aid.</w:t>
      </w:r>
    </w:p>
    <w:p w14:paraId="09476B7A" w14:textId="77777777" w:rsidR="002072D9" w:rsidRDefault="002072D9" w:rsidP="002072D9">
      <w:pPr>
        <w:rPr>
          <w:rFonts w:cs="Calibri"/>
        </w:rPr>
      </w:pPr>
      <w:r>
        <w:rPr>
          <w:rFonts w:cs="Calibri"/>
        </w:rPr>
        <w:t>During induction training for new educators and staff we will:</w:t>
      </w:r>
    </w:p>
    <w:p w14:paraId="13F2CFEF" w14:textId="77777777" w:rsidR="002072D9" w:rsidRPr="000900BD" w:rsidRDefault="002072D9" w:rsidP="00D93CC3">
      <w:pPr>
        <w:numPr>
          <w:ilvl w:val="0"/>
          <w:numId w:val="174"/>
        </w:numPr>
        <w:spacing w:after="200" w:line="276" w:lineRule="auto"/>
        <w:rPr>
          <w:rFonts w:cs="Calibri"/>
        </w:rPr>
      </w:pPr>
      <w:r w:rsidRPr="000900BD">
        <w:rPr>
          <w:rFonts w:cs="Calibri"/>
        </w:rPr>
        <w:t>advise which educators have first aid qualifications, and asthma and anaphylaxis management training and the location of the first aid kit</w:t>
      </w:r>
    </w:p>
    <w:p w14:paraId="651FC888" w14:textId="77777777" w:rsidR="002072D9" w:rsidRPr="009A35EB" w:rsidRDefault="002072D9" w:rsidP="00D93CC3">
      <w:pPr>
        <w:numPr>
          <w:ilvl w:val="0"/>
          <w:numId w:val="174"/>
        </w:numPr>
        <w:spacing w:after="200" w:line="276" w:lineRule="auto"/>
        <w:rPr>
          <w:rFonts w:cs="Calibri"/>
        </w:rPr>
      </w:pPr>
      <w:r>
        <w:rPr>
          <w:rFonts w:cs="Calibri"/>
        </w:rPr>
        <w:t>obtain information about any first aid needs the educator may have that could require specific treatment in a medical emergency. This information will only be provided to first aid qualified educators with the employee’s consent.</w:t>
      </w:r>
    </w:p>
    <w:p w14:paraId="0F5CF8E7" w14:textId="77777777" w:rsidR="002072D9" w:rsidRDefault="002072D9" w:rsidP="002072D9">
      <w:pPr>
        <w:rPr>
          <w:rFonts w:cs="Calibri"/>
        </w:rPr>
      </w:pPr>
      <w:r>
        <w:rPr>
          <w:rFonts w:cs="Calibri"/>
        </w:rPr>
        <w:t xml:space="preserve">We will review our first aid response plan, the location of the first aid kit and who our first aid trained educators are at least annually or when there are any changes during </w:t>
      </w:r>
      <w:r w:rsidRPr="00D64C60">
        <w:rPr>
          <w:rFonts w:cs="Calibri"/>
        </w:rPr>
        <w:t xml:space="preserve">staff meetings or through newsletters, emails or memos. </w:t>
      </w:r>
    </w:p>
    <w:p w14:paraId="75CCFA25" w14:textId="77777777" w:rsidR="0076660F" w:rsidRDefault="0076660F" w:rsidP="0076660F">
      <w:pPr>
        <w:rPr>
          <w:rFonts w:cs="Calibri"/>
          <w:b/>
          <w:sz w:val="36"/>
        </w:rPr>
      </w:pPr>
      <w:r>
        <w:rPr>
          <w:rFonts w:cs="Calibri"/>
          <w:b/>
          <w:sz w:val="36"/>
        </w:rPr>
        <w:t>Illnesses</w:t>
      </w:r>
    </w:p>
    <w:p w14:paraId="53A562AA" w14:textId="77777777" w:rsidR="0076660F" w:rsidRDefault="0076660F" w:rsidP="0076660F">
      <w:pPr>
        <w:rPr>
          <w:b/>
        </w:rPr>
      </w:pPr>
      <w:r>
        <w:rPr>
          <w:b/>
        </w:rPr>
        <w:t xml:space="preserve">If an illness arises </w:t>
      </w:r>
      <w:r w:rsidRPr="00B03F4F">
        <w:rPr>
          <w:b/>
        </w:rPr>
        <w:t xml:space="preserve">at the </w:t>
      </w:r>
      <w:r>
        <w:rPr>
          <w:b/>
        </w:rPr>
        <w:t xml:space="preserve">service, </w:t>
      </w:r>
      <w:r w:rsidRPr="00B03F4F">
        <w:rPr>
          <w:b/>
        </w:rPr>
        <w:t>we will</w:t>
      </w:r>
      <w:r>
        <w:rPr>
          <w:b/>
        </w:rPr>
        <w:t xml:space="preserve"> respond to any symptoms in the following manner - </w:t>
      </w:r>
    </w:p>
    <w:p w14:paraId="0AC6EC1A" w14:textId="77777777" w:rsidR="0076660F" w:rsidRPr="00B03F4F" w:rsidRDefault="0076660F" w:rsidP="0076660F">
      <w:pPr>
        <w:pStyle w:val="ListParagraph"/>
        <w:numPr>
          <w:ilvl w:val="0"/>
          <w:numId w:val="178"/>
        </w:numPr>
        <w:rPr>
          <w:b/>
        </w:rPr>
      </w:pPr>
      <w:r>
        <w:t>Prevent contact with other children</w:t>
      </w:r>
    </w:p>
    <w:p w14:paraId="0C5C5AD8" w14:textId="77777777" w:rsidR="0076660F" w:rsidRPr="00B03F4F" w:rsidRDefault="0076660F" w:rsidP="0076660F">
      <w:pPr>
        <w:pStyle w:val="ListParagraph"/>
        <w:numPr>
          <w:ilvl w:val="0"/>
          <w:numId w:val="178"/>
        </w:numPr>
        <w:rPr>
          <w:b/>
          <w:bCs/>
        </w:rPr>
      </w:pPr>
      <w:r>
        <w:t>Ensure the child is comfortable and appropriately supervised by educators.</w:t>
      </w:r>
    </w:p>
    <w:p w14:paraId="4E15C930" w14:textId="77777777" w:rsidR="0076660F" w:rsidRPr="00B03F4F" w:rsidRDefault="0076660F" w:rsidP="0076660F">
      <w:pPr>
        <w:pStyle w:val="ListParagraph"/>
        <w:numPr>
          <w:ilvl w:val="0"/>
          <w:numId w:val="178"/>
        </w:numPr>
        <w:rPr>
          <w:b/>
          <w:bCs/>
        </w:rPr>
      </w:pPr>
      <w:r w:rsidRPr="492213F0">
        <w:rPr>
          <w:rFonts w:asciiTheme="minorHAnsi" w:eastAsiaTheme="minorEastAsia" w:hAnsiTheme="minorHAnsi" w:cstheme="minorBidi"/>
          <w:color w:val="202020"/>
        </w:rPr>
        <w:t>A courtesy call will be made if we suspect your child may be unwell (Example: A child has had one very loose bowel movement), Please keep in mind, in most cases you will receive a second call to come and collect your child. If your Child’s condition progresses and is suspected of having a contagious disease, we will contact you immediately to come and collect. If you are unable to collect your child within 15 to 20 minutes, we will contact your nominated emergency contact to come and collect your child. The exclusion periods, as per our infectious diseases policy, must be followed in all cases. A doctor’s certificate is required before your child can re attend the center.</w:t>
      </w:r>
      <w:r>
        <w:br/>
      </w:r>
      <w:r w:rsidRPr="492213F0">
        <w:rPr>
          <w:rFonts w:asciiTheme="minorHAnsi" w:eastAsiaTheme="minorEastAsia" w:hAnsiTheme="minorHAnsi" w:cstheme="minorBidi"/>
          <w:color w:val="202020"/>
        </w:rPr>
        <w:t xml:space="preserve">Specifically, children who suffer vomiting or loose bowel movements cannot attend the center until 48 hours after the last soft bowel movement or vomit. A doctor’s certificate will </w:t>
      </w:r>
      <w:r w:rsidRPr="492213F0">
        <w:rPr>
          <w:rFonts w:asciiTheme="minorHAnsi" w:eastAsiaTheme="minorEastAsia" w:hAnsiTheme="minorHAnsi" w:cstheme="minorBidi"/>
          <w:color w:val="202020"/>
        </w:rPr>
        <w:lastRenderedPageBreak/>
        <w:t>also be required in this case.</w:t>
      </w:r>
      <w:r w:rsidRPr="492213F0">
        <w:rPr>
          <w:rFonts w:asciiTheme="minorHAnsi" w:eastAsiaTheme="minorEastAsia" w:hAnsiTheme="minorHAnsi" w:cstheme="minorBidi"/>
        </w:rPr>
        <w:t xml:space="preserve"> Any individual picking the child up from the service must be approved</w:t>
      </w:r>
      <w:r>
        <w:t xml:space="preserve"> by the child’s parents and be able to show identification. </w:t>
      </w:r>
    </w:p>
    <w:p w14:paraId="34D42389" w14:textId="77777777" w:rsidR="0076660F" w:rsidRPr="00B03F4F" w:rsidRDefault="0076660F" w:rsidP="0076660F">
      <w:pPr>
        <w:pStyle w:val="ListParagraph"/>
        <w:numPr>
          <w:ilvl w:val="0"/>
          <w:numId w:val="178"/>
        </w:numPr>
        <w:rPr>
          <w:b/>
        </w:rPr>
      </w:pPr>
      <w:r>
        <w:t>Ensure all bedding, towels and clothing which has been used by the child is disinfected. These items will be washed separately and if possible, air dried in the sun.</w:t>
      </w:r>
    </w:p>
    <w:p w14:paraId="4964043A" w14:textId="77777777" w:rsidR="0076660F" w:rsidRPr="00B03F4F" w:rsidRDefault="0076660F" w:rsidP="0076660F">
      <w:pPr>
        <w:pStyle w:val="ListParagraph"/>
        <w:numPr>
          <w:ilvl w:val="0"/>
          <w:numId w:val="178"/>
        </w:numPr>
        <w:rPr>
          <w:b/>
        </w:rPr>
      </w:pPr>
      <w:r>
        <w:t>Ensure all toys used by the child are disinfected.</w:t>
      </w:r>
    </w:p>
    <w:p w14:paraId="1D030D86" w14:textId="77777777" w:rsidR="0076660F" w:rsidRPr="00B03F4F" w:rsidRDefault="0076660F" w:rsidP="0076660F">
      <w:pPr>
        <w:pStyle w:val="ListParagraph"/>
        <w:numPr>
          <w:ilvl w:val="0"/>
          <w:numId w:val="178"/>
        </w:numPr>
        <w:rPr>
          <w:b/>
        </w:rPr>
      </w:pPr>
      <w:r>
        <w:t>Ensure all eating utensils used by the child are separated and sterilised.</w:t>
      </w:r>
    </w:p>
    <w:p w14:paraId="192A891A" w14:textId="77777777" w:rsidR="0076660F" w:rsidRPr="00B03F4F" w:rsidRDefault="0076660F" w:rsidP="0076660F">
      <w:pPr>
        <w:pStyle w:val="ListParagraph"/>
        <w:numPr>
          <w:ilvl w:val="0"/>
          <w:numId w:val="178"/>
        </w:numPr>
        <w:rPr>
          <w:b/>
        </w:rPr>
      </w:pPr>
      <w:r>
        <w:t>Provide information in the child’s home languages to the best of our ability.</w:t>
      </w:r>
    </w:p>
    <w:p w14:paraId="0FDA5F7F" w14:textId="77777777" w:rsidR="0076660F" w:rsidRPr="00B03F4F" w:rsidRDefault="0076660F" w:rsidP="0076660F">
      <w:pPr>
        <w:pStyle w:val="ListParagraph"/>
        <w:numPr>
          <w:ilvl w:val="0"/>
          <w:numId w:val="178"/>
        </w:numPr>
        <w:rPr>
          <w:b/>
        </w:rPr>
      </w:pPr>
      <w:r>
        <w:t>Inform all service families and educators of the presence of an infectious disease.</w:t>
      </w:r>
    </w:p>
    <w:p w14:paraId="478E55B1" w14:textId="77777777" w:rsidR="0076660F" w:rsidRPr="00B03F4F" w:rsidRDefault="0076660F" w:rsidP="0076660F">
      <w:pPr>
        <w:pStyle w:val="ListParagraph"/>
        <w:numPr>
          <w:ilvl w:val="0"/>
          <w:numId w:val="178"/>
        </w:numPr>
        <w:rPr>
          <w:b/>
        </w:rPr>
      </w:pPr>
      <w:r>
        <w:t>Ensure confidentiality of any personal health related information obtained by the service and educators in relation to any child or their family.</w:t>
      </w:r>
    </w:p>
    <w:p w14:paraId="3A7A36E0" w14:textId="77777777" w:rsidR="0076660F" w:rsidRDefault="0076660F" w:rsidP="0076660F">
      <w:pPr>
        <w:pStyle w:val="ListParagraph"/>
        <w:numPr>
          <w:ilvl w:val="0"/>
          <w:numId w:val="178"/>
        </w:numPr>
      </w:pPr>
      <w:r>
        <w:t>The Nominated Supervisor or another Responsible Person may require a child or staff member to provide a doctor’s certificate on the first day back from an infectious illness stating they are okay to return to the Service.</w:t>
      </w:r>
    </w:p>
    <w:p w14:paraId="7D980577" w14:textId="77777777" w:rsidR="0076660F" w:rsidRPr="000578DE" w:rsidRDefault="0076660F" w:rsidP="0076660F">
      <w:pPr>
        <w:rPr>
          <w:b/>
          <w:sz w:val="24"/>
          <w:szCs w:val="24"/>
        </w:rPr>
      </w:pPr>
      <w:r w:rsidRPr="000578DE">
        <w:rPr>
          <w:b/>
          <w:sz w:val="24"/>
          <w:szCs w:val="24"/>
        </w:rPr>
        <w:t>Fevers</w:t>
      </w:r>
    </w:p>
    <w:p w14:paraId="4C169B1E" w14:textId="4BCA65CF" w:rsidR="0076660F" w:rsidRDefault="0076660F" w:rsidP="0076660F">
      <w:r>
        <w:t>Unwell children include those with fevers. Fevers refer to temperatures above 3</w:t>
      </w:r>
      <w:r w:rsidR="00B46E4D">
        <w:t>7.5</w:t>
      </w:r>
      <w:r>
        <w:t>°C, and are usually a sign of infection (</w:t>
      </w:r>
      <w:proofErr w:type="gramStart"/>
      <w:r w:rsidR="000E17EF">
        <w:t>e.g.</w:t>
      </w:r>
      <w:proofErr w:type="gramEnd"/>
      <w:r>
        <w:t xml:space="preserve"> virus). When children develop a fever at the service, educators and staff will:</w:t>
      </w:r>
    </w:p>
    <w:p w14:paraId="7CE5CC47" w14:textId="5B9BA7FB" w:rsidR="00076461" w:rsidRDefault="0076660F" w:rsidP="00076461">
      <w:pPr>
        <w:pStyle w:val="ListParagraph"/>
        <w:numPr>
          <w:ilvl w:val="0"/>
          <w:numId w:val="181"/>
        </w:numPr>
        <w:spacing w:after="160"/>
      </w:pPr>
      <w:r>
        <w:t>contact parents and ask them to collect the child.</w:t>
      </w:r>
      <w:r w:rsidR="00B46E4D">
        <w:t xml:space="preserve">  </w:t>
      </w:r>
      <w:r w:rsidR="00B46E4D" w:rsidRPr="492213F0">
        <w:rPr>
          <w:rFonts w:asciiTheme="minorHAnsi" w:eastAsiaTheme="minorEastAsia" w:hAnsiTheme="minorHAnsi" w:cstheme="minorBidi"/>
          <w:color w:val="202020"/>
        </w:rPr>
        <w:t>If you are unable to collect your child within 15 to 20 minutes, we will contact your nominated emergency contact to come and collect your child.</w:t>
      </w:r>
      <w:r w:rsidR="00B46E4D">
        <w:rPr>
          <w:rFonts w:asciiTheme="minorHAnsi" w:eastAsiaTheme="minorEastAsia" w:hAnsiTheme="minorHAnsi" w:cstheme="minorBidi"/>
          <w:color w:val="202020"/>
        </w:rPr>
        <w:t xml:space="preserve"> </w:t>
      </w:r>
      <w:r>
        <w:t>Babies less than 3 months old with fevers must always be collected by parents /authorised nominees who will be advised to take the child to a doctor.</w:t>
      </w:r>
      <w:r w:rsidR="00076461">
        <w:t xml:space="preserve"> </w:t>
      </w:r>
    </w:p>
    <w:p w14:paraId="06766C48" w14:textId="5A3A7F1A" w:rsidR="00076461" w:rsidRPr="00076461" w:rsidRDefault="00076461" w:rsidP="00076461">
      <w:pPr>
        <w:pStyle w:val="ListParagraph"/>
        <w:numPr>
          <w:ilvl w:val="0"/>
          <w:numId w:val="181"/>
        </w:numPr>
        <w:spacing w:after="160"/>
      </w:pPr>
      <w:r w:rsidRPr="00076461">
        <w:rPr>
          <w:rFonts w:asciiTheme="minorHAnsi" w:hAnsiTheme="minorHAnsi" w:cstheme="minorHAnsi"/>
        </w:rPr>
        <w:t>Children who are teething may have a fever of up to 38°C. However, a temperature greater than 38°C should never just be attributed to teething. It is more likely that an infection is present.</w:t>
      </w:r>
      <w:r>
        <w:rPr>
          <w:rFonts w:asciiTheme="minorHAnsi" w:hAnsiTheme="minorHAnsi" w:cstheme="minorHAnsi"/>
        </w:rPr>
        <w:t xml:space="preserve">  </w:t>
      </w:r>
    </w:p>
    <w:p w14:paraId="38A494BF" w14:textId="2CBBE3B0" w:rsidR="00076461" w:rsidRPr="00076461" w:rsidRDefault="00076461" w:rsidP="00076461">
      <w:pPr>
        <w:pStyle w:val="ListParagraph"/>
        <w:spacing w:after="160"/>
        <w:ind w:left="360"/>
      </w:pPr>
      <w:r>
        <w:rPr>
          <w:rFonts w:asciiTheme="minorHAnsi" w:hAnsiTheme="minorHAnsi" w:cstheme="minorHAnsi"/>
        </w:rPr>
        <w:t>Therefore, we will not accept a doctor’s clearance for children who</w:t>
      </w:r>
      <w:r w:rsidR="00B46E4D">
        <w:rPr>
          <w:rFonts w:asciiTheme="minorHAnsi" w:hAnsiTheme="minorHAnsi" w:cstheme="minorHAnsi"/>
        </w:rPr>
        <w:t xml:space="preserve"> have</w:t>
      </w:r>
      <w:r>
        <w:rPr>
          <w:rFonts w:asciiTheme="minorHAnsi" w:hAnsiTheme="minorHAnsi" w:cstheme="minorHAnsi"/>
        </w:rPr>
        <w:t xml:space="preserve"> had a temperature of </w:t>
      </w:r>
      <w:r w:rsidRPr="00076461">
        <w:rPr>
          <w:rFonts w:asciiTheme="minorHAnsi" w:hAnsiTheme="minorHAnsi" w:cstheme="minorHAnsi"/>
        </w:rPr>
        <w:t>38°C</w:t>
      </w:r>
      <w:r>
        <w:rPr>
          <w:rFonts w:asciiTheme="minorHAnsi" w:hAnsiTheme="minorHAnsi" w:cstheme="minorHAnsi"/>
        </w:rPr>
        <w:t xml:space="preserve"> and above</w:t>
      </w:r>
      <w:r w:rsidR="00B46E4D">
        <w:rPr>
          <w:rFonts w:asciiTheme="minorHAnsi" w:hAnsiTheme="minorHAnsi" w:cstheme="minorHAnsi"/>
        </w:rPr>
        <w:t xml:space="preserve"> claiming it is due to teething.</w:t>
      </w:r>
    </w:p>
    <w:p w14:paraId="076F5B05" w14:textId="5E676611" w:rsidR="00076461" w:rsidRDefault="00F5162D" w:rsidP="00076461">
      <w:pPr>
        <w:pStyle w:val="ListParagraph"/>
        <w:spacing w:after="160"/>
        <w:ind w:left="360"/>
      </w:pPr>
      <w:hyperlink r:id="rId57" w:anchor=":~:text=Can%20teething%20cause%20a%20fever,that%20an%20infection%20is%20present." w:tgtFrame="_blank" w:history="1">
        <w:r w:rsidR="00076461" w:rsidRPr="00076461">
          <w:rPr>
            <w:rStyle w:val="Hyperlink"/>
            <w:rFonts w:ascii="Arial" w:eastAsiaTheme="majorEastAsia" w:hAnsi="Arial" w:cs="Arial"/>
            <w:b/>
            <w:bCs/>
            <w:color w:val="1155CC"/>
            <w:sz w:val="20"/>
            <w:szCs w:val="20"/>
          </w:rPr>
          <w:t xml:space="preserve">Kids Health </w:t>
        </w:r>
        <w:proofErr w:type="gramStart"/>
        <w:r w:rsidR="00076461" w:rsidRPr="00076461">
          <w:rPr>
            <w:rStyle w:val="Hyperlink"/>
            <w:rFonts w:ascii="Arial" w:eastAsiaTheme="majorEastAsia" w:hAnsi="Arial" w:cs="Arial"/>
            <w:b/>
            <w:bCs/>
            <w:color w:val="1155CC"/>
            <w:sz w:val="20"/>
            <w:szCs w:val="20"/>
          </w:rPr>
          <w:t>Information :</w:t>
        </w:r>
        <w:proofErr w:type="gramEnd"/>
        <w:r w:rsidR="00076461" w:rsidRPr="00076461">
          <w:rPr>
            <w:rStyle w:val="Hyperlink"/>
            <w:rFonts w:ascii="Arial" w:eastAsiaTheme="majorEastAsia" w:hAnsi="Arial" w:cs="Arial"/>
            <w:b/>
            <w:bCs/>
            <w:color w:val="1155CC"/>
            <w:sz w:val="20"/>
            <w:szCs w:val="20"/>
          </w:rPr>
          <w:t xml:space="preserve"> Fever in children (rch.org.au)</w:t>
        </w:r>
      </w:hyperlink>
    </w:p>
    <w:p w14:paraId="18C5B78A" w14:textId="77777777" w:rsidR="0076660F" w:rsidRDefault="0076660F" w:rsidP="0076660F">
      <w:pPr>
        <w:pStyle w:val="ListParagraph"/>
        <w:numPr>
          <w:ilvl w:val="0"/>
          <w:numId w:val="181"/>
        </w:numPr>
        <w:spacing w:after="160"/>
      </w:pPr>
      <w:r>
        <w:t>administer first aid if required in line with service procedures. This may include calling an ambulance. Educators and staff will be especially vigilant caring for babies less than 3 months old with fevers.</w:t>
      </w:r>
    </w:p>
    <w:p w14:paraId="741EE526" w14:textId="77777777" w:rsidR="0076660F" w:rsidRPr="00816BAE" w:rsidRDefault="0076660F" w:rsidP="0076660F">
      <w:pPr>
        <w:pStyle w:val="ListParagraph"/>
        <w:numPr>
          <w:ilvl w:val="0"/>
          <w:numId w:val="181"/>
        </w:numPr>
        <w:spacing w:after="160"/>
      </w:pPr>
      <w:r>
        <w:t>if the child is distressed, bathe their face in lukewarm water</w:t>
      </w:r>
      <w:r>
        <w:rPr>
          <w:color w:val="FF0000"/>
        </w:rPr>
        <w:t xml:space="preserve"> </w:t>
      </w:r>
      <w:r w:rsidRPr="00816BAE">
        <w:t xml:space="preserve">and administer paracetamol if parents have given </w:t>
      </w:r>
      <w:r>
        <w:t>permission.</w:t>
      </w:r>
    </w:p>
    <w:p w14:paraId="6049CF99" w14:textId="77777777" w:rsidR="0076660F" w:rsidRDefault="0076660F" w:rsidP="0076660F">
      <w:pPr>
        <w:pStyle w:val="ListParagraph"/>
        <w:numPr>
          <w:ilvl w:val="0"/>
          <w:numId w:val="181"/>
        </w:numPr>
        <w:spacing w:after="160"/>
      </w:pPr>
      <w:r>
        <w:t>offer water to the child and ensure they are not overdressed and their clothing is comfortable.</w:t>
      </w:r>
    </w:p>
    <w:p w14:paraId="0AAE16E6" w14:textId="77777777" w:rsidR="0076660F" w:rsidRDefault="0076660F" w:rsidP="0076660F">
      <w:pPr>
        <w:pStyle w:val="ListParagraph"/>
        <w:numPr>
          <w:ilvl w:val="0"/>
          <w:numId w:val="181"/>
        </w:numPr>
        <w:spacing w:after="160"/>
      </w:pPr>
      <w:r>
        <w:t>monitor the child’s behaviour, alertness and any other symptoms that could indicate serious infection including rash, stiffness, vomiting, coughing or convulsions.</w:t>
      </w:r>
    </w:p>
    <w:p w14:paraId="53B121C3" w14:textId="4D77B5A9" w:rsidR="0076660F" w:rsidRDefault="0076660F" w:rsidP="0076660F">
      <w:pPr>
        <w:pStyle w:val="ListParagraph"/>
        <w:numPr>
          <w:ilvl w:val="0"/>
          <w:numId w:val="181"/>
        </w:numPr>
        <w:spacing w:after="160"/>
      </w:pPr>
      <w:r>
        <w:t xml:space="preserve">Children </w:t>
      </w:r>
      <w:r w:rsidR="000E17EF">
        <w:t>cannot</w:t>
      </w:r>
      <w:r>
        <w:t xml:space="preserve"> attend </w:t>
      </w:r>
      <w:r w:rsidR="00B46E4D">
        <w:t xml:space="preserve">the following day after being </w:t>
      </w:r>
      <w:r>
        <w:t>sent home with a fever.</w:t>
      </w:r>
    </w:p>
    <w:p w14:paraId="4D69161F" w14:textId="77777777" w:rsidR="0076660F" w:rsidRDefault="0076660F" w:rsidP="0076660F"/>
    <w:p w14:paraId="63D567B9" w14:textId="77777777" w:rsidR="00B46E4D" w:rsidRDefault="00B46E4D" w:rsidP="0076660F"/>
    <w:p w14:paraId="48D4D168" w14:textId="77777777" w:rsidR="00B46E4D" w:rsidRDefault="00B46E4D" w:rsidP="0076660F"/>
    <w:p w14:paraId="6C54AF08" w14:textId="77777777" w:rsidR="00B46E4D" w:rsidRDefault="00B46E4D" w:rsidP="0076660F"/>
    <w:p w14:paraId="53828CC3" w14:textId="77777777" w:rsidR="0076660F" w:rsidRDefault="0076660F" w:rsidP="0076660F">
      <w:pPr>
        <w:rPr>
          <w:rFonts w:cs="Calibri"/>
          <w:b/>
          <w:sz w:val="36"/>
        </w:rPr>
      </w:pPr>
      <w:r>
        <w:rPr>
          <w:rFonts w:cs="Calibri"/>
          <w:b/>
          <w:sz w:val="36"/>
        </w:rPr>
        <w:lastRenderedPageBreak/>
        <w:t>Medical clearances</w:t>
      </w:r>
    </w:p>
    <w:p w14:paraId="525EE516" w14:textId="77777777" w:rsidR="0076660F" w:rsidRDefault="0076660F" w:rsidP="0076660F">
      <w:pPr>
        <w:rPr>
          <w:rFonts w:cstheme="minorHAnsi"/>
          <w:color w:val="202020"/>
          <w:shd w:val="clear" w:color="auto" w:fill="FFFFFF"/>
        </w:rPr>
      </w:pPr>
      <w:r>
        <w:rPr>
          <w:rFonts w:cstheme="minorHAnsi"/>
          <w:color w:val="202020"/>
          <w:shd w:val="clear" w:color="auto" w:fill="FFFFFF"/>
        </w:rPr>
        <w:t>We do not accept medical</w:t>
      </w:r>
      <w:r w:rsidRPr="00A230C1">
        <w:rPr>
          <w:rFonts w:cstheme="minorHAnsi"/>
          <w:color w:val="202020"/>
          <w:shd w:val="clear" w:color="auto" w:fill="FFFFFF"/>
        </w:rPr>
        <w:t> </w:t>
      </w:r>
      <w:r w:rsidRPr="00A230C1">
        <w:rPr>
          <w:rStyle w:val="il"/>
          <w:rFonts w:cstheme="minorHAnsi"/>
          <w:color w:val="202020"/>
          <w:shd w:val="clear" w:color="auto" w:fill="FFFFFF"/>
        </w:rPr>
        <w:t>clearances</w:t>
      </w:r>
      <w:r w:rsidRPr="00A230C1">
        <w:rPr>
          <w:rFonts w:cstheme="minorHAnsi"/>
          <w:color w:val="202020"/>
          <w:shd w:val="clear" w:color="auto" w:fill="FFFFFF"/>
        </w:rPr>
        <w:t> from Sydenham/Hillside </w:t>
      </w:r>
      <w:r w:rsidRPr="00A230C1">
        <w:rPr>
          <w:rStyle w:val="il"/>
          <w:rFonts w:cstheme="minorHAnsi"/>
          <w:color w:val="202020"/>
          <w:shd w:val="clear" w:color="auto" w:fill="FFFFFF"/>
        </w:rPr>
        <w:t>Medical</w:t>
      </w:r>
      <w:r w:rsidRPr="00A230C1">
        <w:rPr>
          <w:rFonts w:cstheme="minorHAnsi"/>
          <w:color w:val="202020"/>
          <w:shd w:val="clear" w:color="auto" w:fill="FFFFFF"/>
        </w:rPr>
        <w:t> clinic. We understand this is an unusual step however we constantly find Children having been given </w:t>
      </w:r>
      <w:r w:rsidRPr="00A230C1">
        <w:rPr>
          <w:rStyle w:val="il"/>
          <w:rFonts w:cstheme="minorHAnsi"/>
          <w:color w:val="202020"/>
          <w:shd w:val="clear" w:color="auto" w:fill="FFFFFF"/>
        </w:rPr>
        <w:t>clearances</w:t>
      </w:r>
      <w:r w:rsidRPr="00A230C1">
        <w:rPr>
          <w:rFonts w:cstheme="minorHAnsi"/>
          <w:color w:val="202020"/>
          <w:shd w:val="clear" w:color="auto" w:fill="FFFFFF"/>
        </w:rPr>
        <w:t> to come back to </w:t>
      </w:r>
      <w:r w:rsidRPr="00A230C1">
        <w:rPr>
          <w:rStyle w:val="il"/>
          <w:rFonts w:cstheme="minorHAnsi"/>
          <w:color w:val="202020"/>
          <w:shd w:val="clear" w:color="auto" w:fill="FFFFFF"/>
        </w:rPr>
        <w:t>care</w:t>
      </w:r>
      <w:r w:rsidRPr="00A230C1">
        <w:rPr>
          <w:rFonts w:cstheme="minorHAnsi"/>
          <w:color w:val="202020"/>
          <w:shd w:val="clear" w:color="auto" w:fill="FFFFFF"/>
        </w:rPr>
        <w:t xml:space="preserve"> yet still have obvious infectious symptoms. Everyone tries very hard to keep illnesses out of the centre including all of </w:t>
      </w:r>
      <w:r>
        <w:rPr>
          <w:rFonts w:cstheme="minorHAnsi"/>
          <w:color w:val="202020"/>
          <w:shd w:val="clear" w:color="auto" w:fill="FFFFFF"/>
        </w:rPr>
        <w:t>our</w:t>
      </w:r>
      <w:r w:rsidRPr="00A230C1">
        <w:rPr>
          <w:rFonts w:cstheme="minorHAnsi"/>
          <w:color w:val="202020"/>
          <w:shd w:val="clear" w:color="auto" w:fill="FFFFFF"/>
        </w:rPr>
        <w:t xml:space="preserve"> families. We need to put the welfare of all our children first.</w:t>
      </w:r>
    </w:p>
    <w:p w14:paraId="1D876B70" w14:textId="77777777" w:rsidR="0076660F" w:rsidRPr="00A230C1" w:rsidRDefault="0076660F" w:rsidP="0076660F">
      <w:pPr>
        <w:spacing w:after="0" w:line="360" w:lineRule="atLeast"/>
        <w:jc w:val="center"/>
        <w:rPr>
          <w:rFonts w:ascii="Helvetica" w:eastAsia="Times New Roman" w:hAnsi="Helvetica" w:cs="Helvetica"/>
          <w:b/>
          <w:bCs/>
          <w:color w:val="202020"/>
          <w:sz w:val="24"/>
          <w:szCs w:val="24"/>
          <w:lang w:eastAsia="en-AU"/>
        </w:rPr>
      </w:pPr>
      <w:r w:rsidRPr="00A230C1">
        <w:rPr>
          <w:rFonts w:ascii="Helvetica" w:eastAsia="Times New Roman" w:hAnsi="Helvetica" w:cs="Helvetica"/>
          <w:b/>
          <w:bCs/>
          <w:color w:val="202020"/>
          <w:sz w:val="24"/>
          <w:szCs w:val="24"/>
          <w:lang w:eastAsia="en-AU"/>
        </w:rPr>
        <w:t>The clearances need to clearly state the following:</w:t>
      </w:r>
    </w:p>
    <w:p w14:paraId="6F31777C" w14:textId="77777777" w:rsidR="0076660F" w:rsidRPr="002F3A85" w:rsidRDefault="0076660F" w:rsidP="0076660F">
      <w:pPr>
        <w:pStyle w:val="ListParagraph"/>
        <w:numPr>
          <w:ilvl w:val="0"/>
          <w:numId w:val="355"/>
        </w:numPr>
        <w:spacing w:after="0" w:line="360" w:lineRule="atLeast"/>
        <w:rPr>
          <w:rFonts w:asciiTheme="minorHAnsi" w:eastAsia="Times New Roman" w:hAnsiTheme="minorHAnsi" w:cstheme="minorHAnsi"/>
          <w:color w:val="202020"/>
          <w:sz w:val="24"/>
          <w:szCs w:val="24"/>
          <w:lang w:eastAsia="en-AU"/>
        </w:rPr>
      </w:pPr>
      <w:r w:rsidRPr="002F3A85">
        <w:rPr>
          <w:rFonts w:asciiTheme="minorHAnsi" w:eastAsia="Times New Roman" w:hAnsiTheme="minorHAnsi" w:cstheme="minorHAnsi"/>
          <w:color w:val="202020"/>
          <w:sz w:val="24"/>
          <w:szCs w:val="24"/>
          <w:lang w:eastAsia="en-AU"/>
        </w:rPr>
        <w:t>Child's full name including first name and last name (no Master, Miss etc.)</w:t>
      </w:r>
    </w:p>
    <w:p w14:paraId="57C1BB0B" w14:textId="15993334" w:rsidR="0076660F" w:rsidRPr="002F3A85" w:rsidRDefault="0076660F" w:rsidP="0076660F">
      <w:pPr>
        <w:pStyle w:val="ListParagraph"/>
        <w:numPr>
          <w:ilvl w:val="0"/>
          <w:numId w:val="355"/>
        </w:numPr>
        <w:spacing w:after="0" w:line="360" w:lineRule="atLeast"/>
        <w:rPr>
          <w:rFonts w:asciiTheme="minorHAnsi" w:eastAsia="Times New Roman" w:hAnsiTheme="minorHAnsi" w:cstheme="minorHAnsi"/>
          <w:color w:val="202020"/>
          <w:sz w:val="24"/>
          <w:szCs w:val="24"/>
          <w:lang w:eastAsia="en-AU"/>
        </w:rPr>
      </w:pPr>
      <w:r w:rsidRPr="002F3A85">
        <w:rPr>
          <w:rFonts w:asciiTheme="minorHAnsi" w:eastAsia="Times New Roman" w:hAnsiTheme="minorHAnsi" w:cstheme="minorHAnsi"/>
          <w:color w:val="202020"/>
          <w:sz w:val="24"/>
          <w:szCs w:val="24"/>
          <w:lang w:eastAsia="en-AU"/>
        </w:rPr>
        <w:t>State the child was seen by a contact appointment</w:t>
      </w:r>
      <w:r w:rsidR="00E820E1">
        <w:rPr>
          <w:rFonts w:asciiTheme="minorHAnsi" w:eastAsia="Times New Roman" w:hAnsiTheme="minorHAnsi" w:cstheme="minorHAnsi"/>
          <w:color w:val="202020"/>
          <w:sz w:val="24"/>
          <w:szCs w:val="24"/>
          <w:lang w:eastAsia="en-AU"/>
        </w:rPr>
        <w:t xml:space="preserve"> (not telehealth).</w:t>
      </w:r>
      <w:r w:rsidRPr="002F3A85">
        <w:rPr>
          <w:rFonts w:asciiTheme="minorHAnsi" w:eastAsia="Times New Roman" w:hAnsiTheme="minorHAnsi" w:cstheme="minorHAnsi"/>
          <w:color w:val="202020"/>
          <w:sz w:val="24"/>
          <w:szCs w:val="24"/>
          <w:lang w:eastAsia="en-AU"/>
        </w:rPr>
        <w:t> </w:t>
      </w:r>
    </w:p>
    <w:p w14:paraId="15B1B04D" w14:textId="77777777" w:rsidR="007A1A0C" w:rsidRPr="007A1A0C" w:rsidRDefault="0076660F" w:rsidP="0076660F">
      <w:pPr>
        <w:pStyle w:val="ListParagraph"/>
        <w:numPr>
          <w:ilvl w:val="0"/>
          <w:numId w:val="355"/>
        </w:numPr>
        <w:rPr>
          <w:rFonts w:asciiTheme="minorHAnsi" w:hAnsiTheme="minorHAnsi" w:cstheme="minorHAnsi"/>
          <w:b/>
        </w:rPr>
      </w:pPr>
      <w:r w:rsidRPr="002F3A85">
        <w:rPr>
          <w:rFonts w:asciiTheme="minorHAnsi" w:eastAsia="Times New Roman" w:hAnsiTheme="minorHAnsi" w:cstheme="minorHAnsi"/>
          <w:color w:val="202020"/>
          <w:sz w:val="24"/>
          <w:szCs w:val="24"/>
          <w:lang w:eastAsia="en-AU"/>
        </w:rPr>
        <w:t>State the illness the child was sent home with, and that they are now clear from that medical condition. </w:t>
      </w:r>
    </w:p>
    <w:p w14:paraId="3E317D86" w14:textId="3FDD71A8" w:rsidR="0076660F" w:rsidRPr="002F3A85" w:rsidRDefault="007A1A0C" w:rsidP="0076660F">
      <w:pPr>
        <w:pStyle w:val="ListParagraph"/>
        <w:numPr>
          <w:ilvl w:val="0"/>
          <w:numId w:val="355"/>
        </w:numPr>
        <w:rPr>
          <w:rFonts w:asciiTheme="minorHAnsi" w:hAnsiTheme="minorHAnsi" w:cstheme="minorHAnsi"/>
          <w:b/>
        </w:rPr>
      </w:pPr>
      <w:r>
        <w:rPr>
          <w:rFonts w:asciiTheme="minorHAnsi" w:eastAsia="Times New Roman" w:hAnsiTheme="minorHAnsi" w:cstheme="minorHAnsi"/>
          <w:color w:val="202020"/>
          <w:sz w:val="24"/>
          <w:szCs w:val="24"/>
          <w:lang w:eastAsia="en-AU"/>
        </w:rPr>
        <w:t>State the full name of the child.</w:t>
      </w:r>
      <w:r w:rsidR="0076660F" w:rsidRPr="002F3A85">
        <w:rPr>
          <w:rFonts w:asciiTheme="minorHAnsi" w:eastAsia="Times New Roman" w:hAnsiTheme="minorHAnsi" w:cstheme="minorHAnsi"/>
          <w:color w:val="202020"/>
          <w:sz w:val="24"/>
          <w:szCs w:val="24"/>
          <w:lang w:eastAsia="en-AU"/>
        </w:rPr>
        <w:br/>
      </w:r>
      <w:r w:rsidR="0076660F" w:rsidRPr="002F3A85">
        <w:rPr>
          <w:rFonts w:asciiTheme="minorHAnsi" w:eastAsia="Times New Roman" w:hAnsiTheme="minorHAnsi" w:cstheme="minorHAnsi"/>
          <w:color w:val="202020"/>
          <w:sz w:val="24"/>
          <w:szCs w:val="24"/>
          <w:lang w:eastAsia="en-AU"/>
        </w:rPr>
        <w:br/>
        <w:t>Please email through your medical clearance the night before attendance so we can check everything is correct and inform morning staff that your child will be in attendance that next day. Management will respond to your email to give the all clear.</w:t>
      </w:r>
    </w:p>
    <w:p w14:paraId="79F9D29E" w14:textId="77777777" w:rsidR="007A1A0C" w:rsidRDefault="0076660F" w:rsidP="0076660F">
      <w:pPr>
        <w:rPr>
          <w:rFonts w:eastAsia="Times New Roman" w:cstheme="minorHAnsi"/>
          <w:color w:val="202020"/>
          <w:lang w:eastAsia="en-AU"/>
        </w:rPr>
      </w:pPr>
      <w:r>
        <w:rPr>
          <w:rFonts w:eastAsia="Times New Roman" w:cstheme="minorHAnsi"/>
          <w:color w:val="202020"/>
          <w:lang w:eastAsia="en-AU"/>
        </w:rPr>
        <w:t>If</w:t>
      </w:r>
      <w:r w:rsidRPr="002F3A85">
        <w:rPr>
          <w:rFonts w:eastAsia="Times New Roman" w:cstheme="minorHAnsi"/>
          <w:color w:val="202020"/>
          <w:lang w:eastAsia="en-AU"/>
        </w:rPr>
        <w:t xml:space="preserve"> your child has NO </w:t>
      </w:r>
      <w:r w:rsidR="000E17EF" w:rsidRPr="002F3A85">
        <w:rPr>
          <w:rFonts w:eastAsia="Times New Roman" w:cstheme="minorHAnsi"/>
          <w:color w:val="202020"/>
          <w:lang w:eastAsia="en-AU"/>
        </w:rPr>
        <w:t>SYMPTOMS,</w:t>
      </w:r>
      <w:r w:rsidRPr="002F3A85">
        <w:rPr>
          <w:rFonts w:eastAsia="Times New Roman" w:cstheme="minorHAnsi"/>
          <w:color w:val="202020"/>
          <w:lang w:eastAsia="en-AU"/>
        </w:rPr>
        <w:t xml:space="preserve"> you will not need a clearance</w:t>
      </w:r>
      <w:r>
        <w:rPr>
          <w:rFonts w:eastAsia="Times New Roman" w:cstheme="minorHAnsi"/>
          <w:color w:val="202020"/>
          <w:lang w:eastAsia="en-AU"/>
        </w:rPr>
        <w:t xml:space="preserve">. </w:t>
      </w:r>
    </w:p>
    <w:p w14:paraId="0BA94012" w14:textId="1DA05214" w:rsidR="0076660F" w:rsidRDefault="0076660F" w:rsidP="0076660F">
      <w:pPr>
        <w:rPr>
          <w:rFonts w:eastAsia="Times New Roman" w:cstheme="minorHAnsi"/>
          <w:color w:val="202020"/>
          <w:lang w:eastAsia="en-AU"/>
        </w:rPr>
      </w:pPr>
      <w:r w:rsidRPr="002F3A85">
        <w:rPr>
          <w:rFonts w:eastAsia="Times New Roman" w:cstheme="minorHAnsi"/>
          <w:color w:val="202020"/>
          <w:lang w:eastAsia="en-AU"/>
        </w:rPr>
        <w:t>However,</w:t>
      </w:r>
      <w:r>
        <w:rPr>
          <w:rFonts w:eastAsia="Times New Roman" w:cstheme="minorHAnsi"/>
          <w:color w:val="202020"/>
          <w:lang w:eastAsia="en-AU"/>
        </w:rPr>
        <w:t xml:space="preserve"> if you are called to pick up your child from care because they are displaying symptoms</w:t>
      </w:r>
      <w:r w:rsidRPr="002F3A85">
        <w:rPr>
          <w:rFonts w:eastAsia="Times New Roman" w:cstheme="minorHAnsi"/>
          <w:color w:val="202020"/>
          <w:lang w:eastAsia="en-AU"/>
        </w:rPr>
        <w:t xml:space="preserve"> whether it be a dry cough, barking cough, </w:t>
      </w:r>
      <w:r>
        <w:rPr>
          <w:rFonts w:eastAsia="Times New Roman" w:cstheme="minorHAnsi"/>
          <w:color w:val="202020"/>
          <w:lang w:eastAsia="en-AU"/>
        </w:rPr>
        <w:t xml:space="preserve">consistent </w:t>
      </w:r>
      <w:r w:rsidRPr="002F3A85">
        <w:rPr>
          <w:rFonts w:eastAsia="Times New Roman" w:cstheme="minorHAnsi"/>
          <w:color w:val="202020"/>
          <w:lang w:eastAsia="en-AU"/>
        </w:rPr>
        <w:t xml:space="preserve">white runny nose or green runny nose, </w:t>
      </w:r>
      <w:r w:rsidR="007A1A0C">
        <w:rPr>
          <w:rFonts w:eastAsia="Times New Roman" w:cstheme="minorHAnsi"/>
          <w:color w:val="202020"/>
          <w:lang w:eastAsia="en-AU"/>
        </w:rPr>
        <w:t xml:space="preserve">to return to the centre, </w:t>
      </w:r>
      <w:r w:rsidRPr="002F3A85">
        <w:rPr>
          <w:rFonts w:eastAsia="Times New Roman" w:cstheme="minorHAnsi"/>
          <w:color w:val="202020"/>
          <w:lang w:eastAsia="en-AU"/>
        </w:rPr>
        <w:t xml:space="preserve">they will need </w:t>
      </w:r>
      <w:r w:rsidR="007A1A0C">
        <w:rPr>
          <w:rFonts w:eastAsia="Times New Roman" w:cstheme="minorHAnsi"/>
          <w:color w:val="202020"/>
          <w:lang w:eastAsia="en-AU"/>
        </w:rPr>
        <w:t>to have either:</w:t>
      </w:r>
    </w:p>
    <w:p w14:paraId="6C63DEBB" w14:textId="57243983" w:rsidR="007A1A0C" w:rsidRPr="007A1A0C" w:rsidRDefault="007A1A0C" w:rsidP="007A1A0C">
      <w:pPr>
        <w:pStyle w:val="ListParagraph"/>
        <w:numPr>
          <w:ilvl w:val="0"/>
          <w:numId w:val="362"/>
        </w:numPr>
        <w:rPr>
          <w:rFonts w:eastAsia="Times New Roman" w:cstheme="minorHAnsi"/>
          <w:color w:val="202020"/>
          <w:lang w:eastAsia="en-AU"/>
        </w:rPr>
      </w:pPr>
      <w:r w:rsidRPr="007A1A0C">
        <w:rPr>
          <w:rFonts w:eastAsia="Times New Roman" w:cstheme="minorHAnsi"/>
          <w:color w:val="202020"/>
          <w:lang w:eastAsia="en-AU"/>
        </w:rPr>
        <w:t>No symptoms</w:t>
      </w:r>
    </w:p>
    <w:p w14:paraId="4575A2C5" w14:textId="77777777" w:rsidR="007A1A0C" w:rsidRDefault="007A1A0C" w:rsidP="007A1A0C">
      <w:pPr>
        <w:rPr>
          <w:rFonts w:eastAsia="Times New Roman" w:cstheme="minorHAnsi"/>
          <w:color w:val="202020"/>
          <w:lang w:eastAsia="en-AU"/>
        </w:rPr>
      </w:pPr>
      <w:r>
        <w:rPr>
          <w:rFonts w:eastAsia="Times New Roman" w:cstheme="minorHAnsi"/>
          <w:color w:val="202020"/>
          <w:lang w:eastAsia="en-AU"/>
        </w:rPr>
        <w:t>OR</w:t>
      </w:r>
    </w:p>
    <w:p w14:paraId="77C51E38" w14:textId="64D528F8" w:rsidR="007A1A0C" w:rsidRPr="007A1A0C" w:rsidRDefault="007A1A0C" w:rsidP="007A1A0C">
      <w:pPr>
        <w:pStyle w:val="ListParagraph"/>
        <w:numPr>
          <w:ilvl w:val="0"/>
          <w:numId w:val="362"/>
        </w:numPr>
        <w:rPr>
          <w:rFonts w:eastAsia="Times New Roman" w:cstheme="minorHAnsi"/>
          <w:color w:val="202020"/>
          <w:lang w:eastAsia="en-AU"/>
        </w:rPr>
      </w:pPr>
      <w:r w:rsidRPr="007A1A0C">
        <w:rPr>
          <w:rFonts w:eastAsia="Times New Roman" w:cstheme="minorHAnsi"/>
          <w:color w:val="202020"/>
          <w:lang w:eastAsia="en-AU"/>
        </w:rPr>
        <w:t>If they still have symptoms</w:t>
      </w:r>
      <w:r>
        <w:rPr>
          <w:rFonts w:eastAsia="Times New Roman" w:cstheme="minorHAnsi"/>
          <w:color w:val="202020"/>
          <w:lang w:eastAsia="en-AU"/>
        </w:rPr>
        <w:t>,</w:t>
      </w:r>
      <w:r w:rsidRPr="007A1A0C">
        <w:rPr>
          <w:rFonts w:eastAsia="Times New Roman" w:cstheme="minorHAnsi"/>
          <w:color w:val="202020"/>
          <w:lang w:eastAsia="en-AU"/>
        </w:rPr>
        <w:t xml:space="preserve"> they need both a medical clearance form (with details as above) from a doctor AND a negative RAT test. </w:t>
      </w:r>
    </w:p>
    <w:p w14:paraId="7BD31DE0" w14:textId="39965897" w:rsidR="007A1A0C" w:rsidRPr="002F3A85" w:rsidRDefault="007A1A0C" w:rsidP="0076660F">
      <w:pPr>
        <w:rPr>
          <w:rFonts w:cstheme="minorHAnsi"/>
          <w:b/>
        </w:rPr>
      </w:pPr>
      <w:r>
        <w:rPr>
          <w:rFonts w:cstheme="minorHAnsi"/>
          <w:b/>
        </w:rPr>
        <w:t xml:space="preserve">Note: </w:t>
      </w:r>
      <w:r w:rsidRPr="007A1A0C">
        <w:rPr>
          <w:rFonts w:cstheme="minorHAnsi"/>
          <w:bCs/>
        </w:rPr>
        <w:t>If your child’s symptoms are not those typically associated with Covid 19 then you only need the medical clearance form</w:t>
      </w:r>
      <w:r>
        <w:rPr>
          <w:rFonts w:cstheme="minorHAnsi"/>
          <w:bCs/>
        </w:rPr>
        <w:t xml:space="preserve"> to return to the centre.</w:t>
      </w:r>
    </w:p>
    <w:p w14:paraId="770BA377" w14:textId="77777777" w:rsidR="0076660F" w:rsidRPr="002F3A85" w:rsidRDefault="0076660F" w:rsidP="0076660F">
      <w:pPr>
        <w:spacing w:after="0" w:line="360" w:lineRule="atLeast"/>
        <w:jc w:val="center"/>
        <w:rPr>
          <w:rFonts w:eastAsia="Times New Roman" w:cstheme="minorHAnsi"/>
          <w:color w:val="202020"/>
          <w:lang w:eastAsia="en-AU"/>
        </w:rPr>
      </w:pPr>
      <w:r w:rsidRPr="002F3A85">
        <w:rPr>
          <w:rFonts w:eastAsia="Times New Roman" w:cstheme="minorHAnsi"/>
          <w:b/>
          <w:bCs/>
          <w:color w:val="202020"/>
          <w:lang w:eastAsia="en-AU"/>
        </w:rPr>
        <w:t>Also don't forget that if your little one is already fighting an infection their immunity to other illnesses is compromised and they are at a heightened risk of catching other illnesses.</w:t>
      </w:r>
      <w:r w:rsidRPr="002F3A85">
        <w:rPr>
          <w:rFonts w:eastAsia="Times New Roman" w:cstheme="minorHAnsi"/>
          <w:b/>
          <w:bCs/>
          <w:color w:val="202020"/>
          <w:lang w:eastAsia="en-AU"/>
        </w:rPr>
        <w:br/>
        <w:t>Please do not administrate Panadol before dropping off.</w:t>
      </w:r>
      <w:r w:rsidRPr="002F3A85">
        <w:rPr>
          <w:rFonts w:eastAsia="Times New Roman" w:cstheme="minorHAnsi"/>
          <w:color w:val="202020"/>
          <w:lang w:eastAsia="en-AU"/>
        </w:rPr>
        <w:t> </w:t>
      </w:r>
      <w:r w:rsidRPr="002F3A85">
        <w:rPr>
          <w:rFonts w:eastAsia="Times New Roman" w:cstheme="minorHAnsi"/>
          <w:b/>
          <w:bCs/>
          <w:color w:val="202020"/>
          <w:lang w:eastAsia="en-AU"/>
        </w:rPr>
        <w:t>This causes illnesses to spread between children and then onto the educators.</w:t>
      </w:r>
      <w:r w:rsidRPr="002F3A85">
        <w:rPr>
          <w:rFonts w:eastAsia="Times New Roman" w:cstheme="minorHAnsi"/>
          <w:b/>
          <w:bCs/>
          <w:color w:val="202020"/>
          <w:lang w:eastAsia="en-AU"/>
        </w:rPr>
        <w:br/>
        <w:t>It also puts immense pressure on the educators trying to care for a whole class room when they have to provide one on one care to an individual child that is not feeling well.</w:t>
      </w:r>
    </w:p>
    <w:p w14:paraId="4B42CD77" w14:textId="77777777" w:rsidR="0076660F" w:rsidRPr="00D64C60" w:rsidRDefault="0076660F" w:rsidP="002072D9">
      <w:pPr>
        <w:rPr>
          <w:rFonts w:cs="Calibri"/>
        </w:rPr>
      </w:pPr>
    </w:p>
    <w:p w14:paraId="2C1D98B8" w14:textId="77777777" w:rsidR="00B46E4D" w:rsidRDefault="00B46E4D" w:rsidP="0076660F">
      <w:pPr>
        <w:rPr>
          <w:rFonts w:cs="Calibri"/>
          <w:b/>
          <w:sz w:val="36"/>
        </w:rPr>
      </w:pPr>
    </w:p>
    <w:p w14:paraId="29ADB6B6" w14:textId="07CBAFA2" w:rsidR="0076660F" w:rsidRDefault="0076660F" w:rsidP="0076660F">
      <w:pPr>
        <w:rPr>
          <w:rFonts w:cs="Calibri"/>
          <w:b/>
          <w:sz w:val="36"/>
        </w:rPr>
      </w:pPr>
      <w:r>
        <w:rPr>
          <w:rFonts w:cs="Calibri"/>
          <w:b/>
          <w:sz w:val="36"/>
        </w:rPr>
        <w:lastRenderedPageBreak/>
        <w:t>Accident, Illness or Injury Response Procedure</w:t>
      </w:r>
    </w:p>
    <w:p w14:paraId="08473BA4" w14:textId="77777777" w:rsidR="0076660F" w:rsidRDefault="0076660F" w:rsidP="0076660F">
      <w:pPr>
        <w:autoSpaceDE w:val="0"/>
        <w:autoSpaceDN w:val="0"/>
        <w:adjustRightInd w:val="0"/>
        <w:spacing w:after="0"/>
        <w:rPr>
          <w:rFonts w:cs="Calibri"/>
        </w:rPr>
      </w:pPr>
      <w:r w:rsidRPr="001414CE">
        <w:rPr>
          <w:rFonts w:cs="Calibri"/>
        </w:rPr>
        <w:t xml:space="preserve">If there is an </w:t>
      </w:r>
      <w:r>
        <w:rPr>
          <w:rFonts w:cs="Calibri"/>
        </w:rPr>
        <w:t>accident, illness</w:t>
      </w:r>
      <w:r w:rsidRPr="001414CE">
        <w:rPr>
          <w:rFonts w:cs="Calibri"/>
        </w:rPr>
        <w:t xml:space="preserve"> or injury requiring first aid, the following response procedure will be implemented</w:t>
      </w:r>
      <w:r>
        <w:rPr>
          <w:rFonts w:cs="Calibri"/>
        </w:rPr>
        <w:t>:</w:t>
      </w:r>
    </w:p>
    <w:p w14:paraId="2FC7ACB0" w14:textId="77777777" w:rsidR="0076660F" w:rsidRDefault="0076660F" w:rsidP="0076660F">
      <w:pPr>
        <w:numPr>
          <w:ilvl w:val="0"/>
          <w:numId w:val="172"/>
        </w:numPr>
        <w:autoSpaceDE w:val="0"/>
        <w:autoSpaceDN w:val="0"/>
        <w:adjustRightInd w:val="0"/>
        <w:spacing w:after="0" w:line="276" w:lineRule="auto"/>
        <w:rPr>
          <w:rFonts w:cs="Calibri"/>
        </w:rPr>
      </w:pPr>
      <w:r w:rsidRPr="001414CE">
        <w:rPr>
          <w:rFonts w:cs="Calibri"/>
        </w:rPr>
        <w:t xml:space="preserve">Educator or staff member notifies nominated supervisor and </w:t>
      </w:r>
      <w:r>
        <w:rPr>
          <w:rFonts w:cs="Calibri"/>
        </w:rPr>
        <w:t>a first aid qualified educator of the incident, illness or injury</w:t>
      </w:r>
    </w:p>
    <w:p w14:paraId="1A38B8ED" w14:textId="77777777" w:rsidR="0076660F" w:rsidRDefault="0076660F" w:rsidP="0076660F">
      <w:pPr>
        <w:numPr>
          <w:ilvl w:val="0"/>
          <w:numId w:val="173"/>
        </w:numPr>
        <w:spacing w:after="200" w:line="276" w:lineRule="auto"/>
        <w:contextualSpacing/>
        <w:rPr>
          <w:rFonts w:cs="Calibri"/>
        </w:rPr>
      </w:pPr>
      <w:r>
        <w:rPr>
          <w:rFonts w:cs="Calibri"/>
        </w:rPr>
        <w:t>Nominated supervisor or first aid qualified educator reviews child’s medical information including any medical information disclosed on the child’s enrolment form, medical management plan or medical risk minimisation plan before the fi</w:t>
      </w:r>
      <w:r w:rsidRPr="001414CE">
        <w:rPr>
          <w:rFonts w:cs="Calibri"/>
        </w:rPr>
        <w:t xml:space="preserve">rst aid qualified educator attends to </w:t>
      </w:r>
      <w:r>
        <w:rPr>
          <w:rFonts w:cs="Calibri"/>
        </w:rPr>
        <w:t xml:space="preserve">the </w:t>
      </w:r>
      <w:r w:rsidRPr="001414CE">
        <w:rPr>
          <w:rFonts w:cs="Calibri"/>
        </w:rPr>
        <w:t>injured</w:t>
      </w:r>
      <w:r>
        <w:rPr>
          <w:rFonts w:cs="Calibri"/>
        </w:rPr>
        <w:t xml:space="preserve"> or ill child or adult. </w:t>
      </w:r>
    </w:p>
    <w:p w14:paraId="0D1B1F89" w14:textId="77777777" w:rsidR="0076660F" w:rsidRDefault="0076660F" w:rsidP="0076660F">
      <w:pPr>
        <w:ind w:left="720"/>
        <w:contextualSpacing/>
        <w:rPr>
          <w:rFonts w:cs="Calibri"/>
        </w:rPr>
      </w:pPr>
      <w:r>
        <w:rPr>
          <w:rFonts w:cs="Calibri"/>
        </w:rPr>
        <w:t>If the illness or incident involves asthma or anaphylaxis, an educator with approved asthma or anaphylaxis training will attend to the child or adult.</w:t>
      </w:r>
    </w:p>
    <w:p w14:paraId="64959087" w14:textId="77777777" w:rsidR="0076660F" w:rsidRDefault="0076660F" w:rsidP="0076660F">
      <w:pPr>
        <w:numPr>
          <w:ilvl w:val="0"/>
          <w:numId w:val="177"/>
        </w:numPr>
        <w:spacing w:after="200" w:line="276" w:lineRule="auto"/>
        <w:contextualSpacing/>
        <w:rPr>
          <w:rFonts w:cs="Calibri"/>
        </w:rPr>
      </w:pPr>
      <w:r>
        <w:rPr>
          <w:rFonts w:cs="Calibri"/>
        </w:rPr>
        <w:t>N</w:t>
      </w:r>
      <w:r w:rsidRPr="001414CE">
        <w:rPr>
          <w:rFonts w:cs="Calibri"/>
        </w:rPr>
        <w:t>ominated supervisor and educators supervise and care for children in the vicinity of the incident</w:t>
      </w:r>
      <w:r>
        <w:rPr>
          <w:rFonts w:cs="Calibri"/>
        </w:rPr>
        <w:t>, illness or injury</w:t>
      </w:r>
    </w:p>
    <w:p w14:paraId="58D66900" w14:textId="77777777" w:rsidR="0076660F" w:rsidRDefault="0076660F" w:rsidP="0076660F">
      <w:pPr>
        <w:numPr>
          <w:ilvl w:val="0"/>
          <w:numId w:val="172"/>
        </w:numPr>
        <w:autoSpaceDE w:val="0"/>
        <w:autoSpaceDN w:val="0"/>
        <w:adjustRightInd w:val="0"/>
        <w:spacing w:after="0" w:line="276" w:lineRule="auto"/>
        <w:rPr>
          <w:rFonts w:cs="Calibri"/>
        </w:rPr>
      </w:pPr>
      <w:r>
        <w:rPr>
          <w:rFonts w:eastAsia="ZapfDingbats" w:cs="Calibri"/>
        </w:rPr>
        <w:t xml:space="preserve">If required, </w:t>
      </w:r>
      <w:r w:rsidRPr="001414CE">
        <w:rPr>
          <w:rFonts w:cs="Calibri"/>
        </w:rPr>
        <w:t>first aid qualified educator</w:t>
      </w:r>
      <w:r>
        <w:rPr>
          <w:rFonts w:cs="Calibri"/>
        </w:rPr>
        <w:t xml:space="preserve"> or nominated supervisor </w:t>
      </w:r>
      <w:r w:rsidRPr="001414CE">
        <w:rPr>
          <w:rFonts w:cs="Calibri"/>
        </w:rPr>
        <w:t>notifies and co-ordinates ambulance</w:t>
      </w:r>
      <w:r>
        <w:rPr>
          <w:rFonts w:cs="Calibri"/>
        </w:rPr>
        <w:t xml:space="preserve"> </w:t>
      </w:r>
    </w:p>
    <w:p w14:paraId="34871CA9" w14:textId="77777777" w:rsidR="0076660F" w:rsidRDefault="0076660F" w:rsidP="0076660F">
      <w:pPr>
        <w:numPr>
          <w:ilvl w:val="0"/>
          <w:numId w:val="172"/>
        </w:numPr>
        <w:autoSpaceDE w:val="0"/>
        <w:autoSpaceDN w:val="0"/>
        <w:adjustRightInd w:val="0"/>
        <w:spacing w:after="0" w:line="276" w:lineRule="auto"/>
        <w:rPr>
          <w:rFonts w:cs="Calibri"/>
        </w:rPr>
      </w:pPr>
      <w:r>
        <w:rPr>
          <w:rFonts w:cs="Calibri"/>
        </w:rPr>
        <w:t xml:space="preserve">If required, </w:t>
      </w:r>
      <w:r w:rsidRPr="001414CE">
        <w:rPr>
          <w:rFonts w:cs="Calibri"/>
        </w:rPr>
        <w:t>first aid qualified educator</w:t>
      </w:r>
      <w:r>
        <w:rPr>
          <w:rFonts w:cs="Calibri"/>
        </w:rPr>
        <w:t xml:space="preserve"> or nominated supervisor </w:t>
      </w:r>
      <w:r w:rsidRPr="001414CE">
        <w:rPr>
          <w:rFonts w:cs="Calibri"/>
        </w:rPr>
        <w:t>notifies</w:t>
      </w:r>
      <w:r>
        <w:rPr>
          <w:rFonts w:cs="Calibri"/>
        </w:rPr>
        <w:t xml:space="preserve"> parent or authorised nominee that child requires medical attention from a medical practitioner</w:t>
      </w:r>
    </w:p>
    <w:p w14:paraId="3E635C4E" w14:textId="77777777" w:rsidR="0076660F" w:rsidRDefault="0076660F" w:rsidP="0076660F">
      <w:pPr>
        <w:numPr>
          <w:ilvl w:val="0"/>
          <w:numId w:val="172"/>
        </w:numPr>
        <w:autoSpaceDE w:val="0"/>
        <w:autoSpaceDN w:val="0"/>
        <w:adjustRightInd w:val="0"/>
        <w:spacing w:after="0" w:line="276" w:lineRule="auto"/>
        <w:rPr>
          <w:rFonts w:cs="Calibri"/>
        </w:rPr>
      </w:pPr>
      <w:r>
        <w:rPr>
          <w:rFonts w:cs="Calibri"/>
        </w:rPr>
        <w:t>If required,</w:t>
      </w:r>
      <w:r w:rsidRPr="001414CE">
        <w:rPr>
          <w:rFonts w:cs="Calibri"/>
        </w:rPr>
        <w:t xml:space="preserve"> educator</w:t>
      </w:r>
      <w:r>
        <w:rPr>
          <w:rFonts w:cs="Calibri"/>
        </w:rPr>
        <w:t xml:space="preserve"> or nominated supervisor contacts parent or authorised nominee to collect child from service</w:t>
      </w:r>
    </w:p>
    <w:p w14:paraId="04D8FF2C" w14:textId="77777777" w:rsidR="0076660F" w:rsidRDefault="0076660F" w:rsidP="0076660F">
      <w:pPr>
        <w:numPr>
          <w:ilvl w:val="0"/>
          <w:numId w:val="172"/>
        </w:numPr>
        <w:autoSpaceDE w:val="0"/>
        <w:autoSpaceDN w:val="0"/>
        <w:adjustRightInd w:val="0"/>
        <w:spacing w:after="0" w:line="276" w:lineRule="auto"/>
        <w:rPr>
          <w:rFonts w:cs="Calibri"/>
        </w:rPr>
      </w:pPr>
      <w:r>
        <w:rPr>
          <w:rFonts w:eastAsia="ZapfDingbats" w:cs="Calibri"/>
        </w:rPr>
        <w:t xml:space="preserve">Nominated supervisor ensures </w:t>
      </w:r>
      <w:r>
        <w:rPr>
          <w:rFonts w:cs="Calibri"/>
        </w:rPr>
        <w:t xml:space="preserve">Incident, Injury, Trauma and Illness Record </w:t>
      </w:r>
      <w:r>
        <w:rPr>
          <w:rFonts w:eastAsia="ZapfDingbats" w:cs="Calibri"/>
        </w:rPr>
        <w:t xml:space="preserve">is completed in full and without delay and parent or authorised nominee is notified as soon as possible and within 24 hours </w:t>
      </w:r>
      <w:r>
        <w:rPr>
          <w:rFonts w:cs="Calibri"/>
        </w:rPr>
        <w:t>of the injury, illness or trauma.</w:t>
      </w:r>
    </w:p>
    <w:p w14:paraId="6563EEF2" w14:textId="77777777" w:rsidR="00352FDF" w:rsidRDefault="00352FDF" w:rsidP="002072D9">
      <w:pPr>
        <w:rPr>
          <w:rFonts w:cs="Calibri"/>
          <w:b/>
          <w:sz w:val="36"/>
        </w:rPr>
      </w:pPr>
    </w:p>
    <w:p w14:paraId="5DE754BD" w14:textId="1EC0CC22" w:rsidR="002072D9" w:rsidRDefault="002072D9" w:rsidP="002072D9">
      <w:pPr>
        <w:rPr>
          <w:rFonts w:cs="Calibri"/>
          <w:b/>
          <w:sz w:val="36"/>
        </w:rPr>
      </w:pPr>
      <w:r w:rsidRPr="00C61820">
        <w:rPr>
          <w:rFonts w:cs="Calibri"/>
          <w:b/>
          <w:sz w:val="36"/>
        </w:rPr>
        <w:t>First Aid</w:t>
      </w:r>
      <w:r>
        <w:rPr>
          <w:rFonts w:cs="Calibri"/>
          <w:b/>
          <w:sz w:val="36"/>
        </w:rPr>
        <w:t xml:space="preserve"> Kit Guidelines</w:t>
      </w:r>
    </w:p>
    <w:p w14:paraId="0EAAC3E9" w14:textId="77777777" w:rsidR="002072D9" w:rsidRPr="00EC71E1" w:rsidRDefault="002072D9" w:rsidP="002072D9">
      <w:pPr>
        <w:rPr>
          <w:rFonts w:cs="Calibri"/>
          <w:b/>
        </w:rPr>
      </w:pPr>
      <w:r>
        <w:rPr>
          <w:rFonts w:cs="Calibri"/>
          <w:b/>
        </w:rPr>
        <w:t>Any First Aid kit at the service must -</w:t>
      </w:r>
    </w:p>
    <w:p w14:paraId="482A6EAD" w14:textId="77777777" w:rsidR="002072D9" w:rsidRDefault="002072D9" w:rsidP="00D93CC3">
      <w:pPr>
        <w:numPr>
          <w:ilvl w:val="0"/>
          <w:numId w:val="170"/>
        </w:numPr>
        <w:spacing w:after="200" w:line="276" w:lineRule="auto"/>
        <w:rPr>
          <w:rFonts w:cs="Calibri"/>
        </w:rPr>
      </w:pPr>
      <w:r>
        <w:rPr>
          <w:rFonts w:cs="Calibri"/>
        </w:rPr>
        <w:t>N</w:t>
      </w:r>
      <w:r w:rsidRPr="00E407DE">
        <w:rPr>
          <w:rFonts w:cs="Calibri"/>
        </w:rPr>
        <w:t>ot be locked.</w:t>
      </w:r>
    </w:p>
    <w:p w14:paraId="1EE4C30F" w14:textId="77777777" w:rsidR="002072D9" w:rsidRPr="00AB18B3" w:rsidRDefault="002072D9" w:rsidP="00D93CC3">
      <w:pPr>
        <w:numPr>
          <w:ilvl w:val="0"/>
          <w:numId w:val="170"/>
        </w:numPr>
        <w:spacing w:after="200" w:line="276" w:lineRule="auto"/>
        <w:rPr>
          <w:rFonts w:cs="Calibri"/>
        </w:rPr>
      </w:pPr>
      <w:r>
        <w:rPr>
          <w:rFonts w:cs="Calibri"/>
        </w:rPr>
        <w:t>N</w:t>
      </w:r>
      <w:r w:rsidRPr="00E407DE">
        <w:rPr>
          <w:rFonts w:cs="Calibri"/>
        </w:rPr>
        <w:t>ot contain paracetamol.</w:t>
      </w:r>
    </w:p>
    <w:p w14:paraId="491BD29E" w14:textId="77777777" w:rsidR="002072D9" w:rsidRDefault="002072D9" w:rsidP="00D93CC3">
      <w:pPr>
        <w:numPr>
          <w:ilvl w:val="0"/>
          <w:numId w:val="170"/>
        </w:numPr>
        <w:spacing w:after="200" w:line="276" w:lineRule="auto"/>
        <w:rPr>
          <w:rFonts w:cs="Calibri"/>
        </w:rPr>
      </w:pPr>
      <w:r>
        <w:rPr>
          <w:rFonts w:cs="Calibri"/>
        </w:rPr>
        <w:t>Be</w:t>
      </w:r>
      <w:r w:rsidRPr="00C61820">
        <w:rPr>
          <w:rFonts w:cs="Calibri"/>
        </w:rPr>
        <w:t xml:space="preserve"> appropriate for the number of employees</w:t>
      </w:r>
      <w:r>
        <w:rPr>
          <w:rFonts w:cs="Calibri"/>
        </w:rPr>
        <w:t xml:space="preserve"> and children</w:t>
      </w:r>
      <w:r w:rsidRPr="000900BD">
        <w:rPr>
          <w:rFonts w:cs="Calibri"/>
        </w:rPr>
        <w:t xml:space="preserve"> </w:t>
      </w:r>
      <w:r>
        <w:rPr>
          <w:rFonts w:cs="Calibri"/>
        </w:rPr>
        <w:t>and</w:t>
      </w:r>
      <w:r w:rsidRPr="00C61820">
        <w:rPr>
          <w:rFonts w:cs="Calibri"/>
        </w:rPr>
        <w:t xml:space="preserve"> adequate for the immediate treatment of injuries </w:t>
      </w:r>
      <w:r>
        <w:rPr>
          <w:rFonts w:cs="Calibri"/>
        </w:rPr>
        <w:t>at the service</w:t>
      </w:r>
      <w:r w:rsidRPr="00C61820">
        <w:rPr>
          <w:rFonts w:cs="Calibri"/>
        </w:rPr>
        <w:t>.</w:t>
      </w:r>
    </w:p>
    <w:p w14:paraId="4B6BCBC4" w14:textId="77777777" w:rsidR="002072D9" w:rsidRDefault="002072D9" w:rsidP="00D93CC3">
      <w:pPr>
        <w:numPr>
          <w:ilvl w:val="0"/>
          <w:numId w:val="170"/>
        </w:numPr>
        <w:spacing w:after="200" w:line="276" w:lineRule="auto"/>
        <w:rPr>
          <w:rFonts w:cs="Calibri"/>
        </w:rPr>
      </w:pPr>
      <w:r>
        <w:rPr>
          <w:rFonts w:cs="Calibri"/>
        </w:rPr>
        <w:t>Be</w:t>
      </w:r>
      <w:r w:rsidRPr="00505F89">
        <w:rPr>
          <w:rFonts w:cs="Calibri"/>
        </w:rPr>
        <w:t xml:space="preserve"> in a place that takes an employee no longer than two minutes to reach, including time required to access secure areas</w:t>
      </w:r>
      <w:r>
        <w:rPr>
          <w:rFonts w:cs="Calibri"/>
        </w:rPr>
        <w:t>.</w:t>
      </w:r>
    </w:p>
    <w:p w14:paraId="01750C47" w14:textId="77777777" w:rsidR="002072D9" w:rsidRDefault="002072D9" w:rsidP="00D93CC3">
      <w:pPr>
        <w:numPr>
          <w:ilvl w:val="0"/>
          <w:numId w:val="170"/>
        </w:numPr>
        <w:spacing w:after="200" w:line="276" w:lineRule="auto"/>
        <w:rPr>
          <w:rFonts w:cs="Calibri"/>
        </w:rPr>
      </w:pPr>
      <w:r>
        <w:rPr>
          <w:rFonts w:cs="Calibri"/>
        </w:rPr>
        <w:t>Be c</w:t>
      </w:r>
      <w:r w:rsidRPr="00187773">
        <w:rPr>
          <w:rFonts w:cs="Calibri"/>
        </w:rPr>
        <w:t>onstructed of resistant material, be dustproof and of sufficient size to</w:t>
      </w:r>
      <w:r>
        <w:rPr>
          <w:rFonts w:cs="Calibri"/>
        </w:rPr>
        <w:t xml:space="preserve"> </w:t>
      </w:r>
      <w:r w:rsidRPr="00187773">
        <w:rPr>
          <w:rFonts w:cs="Calibri"/>
        </w:rPr>
        <w:t>adequately store the required contents</w:t>
      </w:r>
    </w:p>
    <w:p w14:paraId="0264ACC1" w14:textId="77777777" w:rsidR="002072D9" w:rsidRDefault="002072D9" w:rsidP="00D93CC3">
      <w:pPr>
        <w:numPr>
          <w:ilvl w:val="0"/>
          <w:numId w:val="170"/>
        </w:numPr>
        <w:spacing w:after="200" w:line="276" w:lineRule="auto"/>
        <w:rPr>
          <w:rFonts w:cs="Calibri"/>
        </w:rPr>
      </w:pPr>
      <w:r>
        <w:rPr>
          <w:rFonts w:cs="Calibri"/>
        </w:rPr>
        <w:t>B</w:t>
      </w:r>
      <w:r w:rsidRPr="00187773">
        <w:rPr>
          <w:rFonts w:cs="Calibri"/>
        </w:rPr>
        <w:t>e capable of being sealed and preferably be fitted with a carrying handle as</w:t>
      </w:r>
      <w:r>
        <w:rPr>
          <w:rFonts w:cs="Calibri"/>
        </w:rPr>
        <w:t xml:space="preserve"> </w:t>
      </w:r>
      <w:r w:rsidRPr="00187773">
        <w:rPr>
          <w:rFonts w:cs="Calibri"/>
        </w:rPr>
        <w:t>well as have internal compartments</w:t>
      </w:r>
      <w:r>
        <w:rPr>
          <w:rFonts w:cs="Calibri"/>
        </w:rPr>
        <w:t>.</w:t>
      </w:r>
    </w:p>
    <w:p w14:paraId="6B441AFD" w14:textId="77777777" w:rsidR="002072D9" w:rsidRPr="00EC71E1" w:rsidRDefault="002072D9" w:rsidP="00D93CC3">
      <w:pPr>
        <w:numPr>
          <w:ilvl w:val="0"/>
          <w:numId w:val="170"/>
        </w:numPr>
        <w:spacing w:after="200" w:line="276" w:lineRule="auto"/>
        <w:rPr>
          <w:rFonts w:cs="Calibri"/>
        </w:rPr>
      </w:pPr>
      <w:r>
        <w:rPr>
          <w:rFonts w:cs="Calibri"/>
        </w:rPr>
        <w:lastRenderedPageBreak/>
        <w:t>Contain a list of the contents of the kit.</w:t>
      </w:r>
    </w:p>
    <w:p w14:paraId="2ECC4E10" w14:textId="77777777" w:rsidR="002072D9" w:rsidRDefault="002072D9" w:rsidP="00D93CC3">
      <w:pPr>
        <w:numPr>
          <w:ilvl w:val="0"/>
          <w:numId w:val="170"/>
        </w:numPr>
        <w:spacing w:after="200" w:line="276" w:lineRule="auto"/>
        <w:rPr>
          <w:rFonts w:cs="Calibri"/>
        </w:rPr>
      </w:pPr>
      <w:r>
        <w:rPr>
          <w:rFonts w:cs="Calibri"/>
        </w:rPr>
        <w:t xml:space="preserve">Be checked quarterly </w:t>
      </w:r>
      <w:r w:rsidRPr="00EC71E1">
        <w:rPr>
          <w:rFonts w:cs="Calibri"/>
        </w:rPr>
        <w:t xml:space="preserve">using </w:t>
      </w:r>
      <w:r w:rsidRPr="005A11FD">
        <w:rPr>
          <w:rFonts w:cs="Calibri"/>
        </w:rPr>
        <w:t>the First Aid Kit Checklist</w:t>
      </w:r>
      <w:r w:rsidRPr="00C61820">
        <w:rPr>
          <w:rFonts w:cs="Calibri"/>
        </w:rPr>
        <w:t xml:space="preserve"> to ensure the contents are as listed and have not deteriorated or expired.</w:t>
      </w:r>
    </w:p>
    <w:p w14:paraId="6EDB8790" w14:textId="77777777" w:rsidR="002072D9" w:rsidRDefault="002072D9" w:rsidP="00D93CC3">
      <w:pPr>
        <w:numPr>
          <w:ilvl w:val="0"/>
          <w:numId w:val="170"/>
        </w:numPr>
        <w:spacing w:after="200" w:line="276" w:lineRule="auto"/>
        <w:rPr>
          <w:rFonts w:cs="Calibri"/>
        </w:rPr>
      </w:pPr>
      <w:r>
        <w:rPr>
          <w:rFonts w:cs="Calibri"/>
        </w:rPr>
        <w:t>H</w:t>
      </w:r>
      <w:r w:rsidRPr="00C61820">
        <w:rPr>
          <w:rFonts w:cs="Calibri"/>
        </w:rPr>
        <w:t>ave a white cross on a green background with the words 'First Aid' prominently displayed on the outside.</w:t>
      </w:r>
    </w:p>
    <w:p w14:paraId="76EC91A6" w14:textId="77777777" w:rsidR="002072D9" w:rsidRDefault="002072D9" w:rsidP="00D93CC3">
      <w:pPr>
        <w:numPr>
          <w:ilvl w:val="0"/>
          <w:numId w:val="170"/>
        </w:numPr>
        <w:spacing w:after="200" w:line="276" w:lineRule="auto"/>
        <w:rPr>
          <w:rFonts w:cs="Calibri"/>
        </w:rPr>
      </w:pPr>
      <w:r>
        <w:rPr>
          <w:rFonts w:cs="Calibri"/>
        </w:rPr>
        <w:t>B</w:t>
      </w:r>
      <w:r w:rsidRPr="00C61820">
        <w:rPr>
          <w:rFonts w:cs="Calibri"/>
        </w:rPr>
        <w:t xml:space="preserve">e </w:t>
      </w:r>
      <w:r>
        <w:rPr>
          <w:rFonts w:cs="Calibri"/>
        </w:rPr>
        <w:t xml:space="preserve">easy to access and if applicable, located where </w:t>
      </w:r>
      <w:r w:rsidRPr="00C61820">
        <w:rPr>
          <w:rFonts w:cs="Calibri"/>
        </w:rPr>
        <w:t>there is a risk of injury occurring.</w:t>
      </w:r>
    </w:p>
    <w:p w14:paraId="6C9C94B3" w14:textId="77777777" w:rsidR="002072D9" w:rsidRPr="005A11FD" w:rsidRDefault="002072D9" w:rsidP="00D93CC3">
      <w:pPr>
        <w:numPr>
          <w:ilvl w:val="0"/>
          <w:numId w:val="170"/>
        </w:numPr>
        <w:spacing w:after="200" w:line="276" w:lineRule="auto"/>
        <w:rPr>
          <w:rFonts w:cs="Calibri"/>
        </w:rPr>
      </w:pPr>
      <w:r>
        <w:rPr>
          <w:rFonts w:cs="Calibri"/>
        </w:rPr>
        <w:t>D</w:t>
      </w:r>
      <w:r w:rsidRPr="00187773">
        <w:rPr>
          <w:rFonts w:cs="Calibri"/>
        </w:rPr>
        <w:t xml:space="preserve">isplay emergency telephone numbers, the phone number </w:t>
      </w:r>
      <w:r w:rsidRPr="005A11FD">
        <w:rPr>
          <w:rFonts w:cs="Calibri"/>
        </w:rPr>
        <w:t>and location</w:t>
      </w:r>
      <w:r w:rsidRPr="00187773">
        <w:rPr>
          <w:rFonts w:cs="Calibri"/>
        </w:rPr>
        <w:t xml:space="preserve"> of</w:t>
      </w:r>
      <w:r>
        <w:rPr>
          <w:rFonts w:cs="Calibri"/>
        </w:rPr>
        <w:t xml:space="preserve"> </w:t>
      </w:r>
      <w:r w:rsidRPr="00187773">
        <w:rPr>
          <w:rFonts w:cs="Calibri"/>
        </w:rPr>
        <w:t xml:space="preserve">the nearest first aid trained </w:t>
      </w:r>
      <w:r w:rsidRPr="005A11FD">
        <w:rPr>
          <w:rFonts w:cs="Calibri"/>
        </w:rPr>
        <w:t>educators (including appropriate information for those employees who have mobile workplaces).</w:t>
      </w:r>
    </w:p>
    <w:p w14:paraId="4E01798F" w14:textId="77777777" w:rsidR="002072D9" w:rsidRDefault="002072D9" w:rsidP="00D93CC3">
      <w:pPr>
        <w:numPr>
          <w:ilvl w:val="0"/>
          <w:numId w:val="170"/>
        </w:numPr>
        <w:spacing w:after="200" w:line="276" w:lineRule="auto"/>
        <w:rPr>
          <w:rFonts w:cs="Calibri"/>
        </w:rPr>
      </w:pPr>
      <w:r>
        <w:rPr>
          <w:rFonts w:cs="Calibri"/>
        </w:rPr>
        <w:t>Be provided in e</w:t>
      </w:r>
      <w:r w:rsidRPr="00C61820">
        <w:rPr>
          <w:rFonts w:cs="Calibri"/>
        </w:rPr>
        <w:t>ach work vehicle.</w:t>
      </w:r>
    </w:p>
    <w:p w14:paraId="29A13765" w14:textId="77777777" w:rsidR="002072D9" w:rsidRDefault="002072D9" w:rsidP="00D93CC3">
      <w:pPr>
        <w:numPr>
          <w:ilvl w:val="0"/>
          <w:numId w:val="170"/>
        </w:numPr>
        <w:spacing w:after="200" w:line="276" w:lineRule="auto"/>
        <w:rPr>
          <w:rFonts w:cs="Calibri"/>
        </w:rPr>
      </w:pPr>
      <w:r>
        <w:rPr>
          <w:rFonts w:cs="Calibri"/>
        </w:rPr>
        <w:t xml:space="preserve">First Aid kits must be taken on excursions and be attended by First Aid qualified educators. </w:t>
      </w:r>
    </w:p>
    <w:p w14:paraId="28D6EC5E" w14:textId="77777777" w:rsidR="002072D9" w:rsidRDefault="002072D9" w:rsidP="00D93CC3">
      <w:pPr>
        <w:numPr>
          <w:ilvl w:val="0"/>
          <w:numId w:val="170"/>
        </w:numPr>
        <w:spacing w:after="200" w:line="276" w:lineRule="auto"/>
        <w:rPr>
          <w:rFonts w:cs="Calibri"/>
        </w:rPr>
      </w:pPr>
      <w:r>
        <w:rPr>
          <w:rFonts w:cs="Calibri"/>
        </w:rPr>
        <w:t>Be</w:t>
      </w:r>
      <w:r w:rsidRPr="00C61820">
        <w:rPr>
          <w:rFonts w:cs="Calibri"/>
        </w:rPr>
        <w:t xml:space="preserve"> maintained in proper condition and the contents replenished as necessary.</w:t>
      </w:r>
    </w:p>
    <w:p w14:paraId="5836A159" w14:textId="77777777" w:rsidR="002072D9" w:rsidRPr="00D64C60" w:rsidRDefault="002072D9" w:rsidP="00D93CC3">
      <w:pPr>
        <w:numPr>
          <w:ilvl w:val="0"/>
          <w:numId w:val="170"/>
        </w:numPr>
        <w:spacing w:after="200" w:line="276" w:lineRule="auto"/>
        <w:rPr>
          <w:rFonts w:cs="Calibri"/>
          <w:b/>
        </w:rPr>
      </w:pPr>
      <w:r w:rsidRPr="00D64C60">
        <w:rPr>
          <w:rFonts w:cs="Calibri"/>
        </w:rPr>
        <w:t xml:space="preserve">Our </w:t>
      </w:r>
      <w:r>
        <w:rPr>
          <w:rFonts w:cs="Calibri"/>
        </w:rPr>
        <w:t>co-ordinator or delegate</w:t>
      </w:r>
      <w:r w:rsidRPr="00D64C60">
        <w:rPr>
          <w:rFonts w:cs="Calibri"/>
        </w:rPr>
        <w:t xml:space="preserve"> will be responsible for maintaining all First Aid kits at the service.</w:t>
      </w:r>
    </w:p>
    <w:p w14:paraId="42D8ACF2" w14:textId="77777777" w:rsidR="002072D9" w:rsidRPr="00D64C60" w:rsidRDefault="002072D9" w:rsidP="002072D9">
      <w:pPr>
        <w:ind w:left="720"/>
        <w:rPr>
          <w:rFonts w:cs="Calibri"/>
          <w:b/>
        </w:rPr>
      </w:pPr>
    </w:p>
    <w:p w14:paraId="0D6FA30C" w14:textId="51B0BF65" w:rsidR="002072D9" w:rsidRDefault="000E17EF" w:rsidP="002072D9">
      <w:pPr>
        <w:ind w:left="360"/>
        <w:rPr>
          <w:rFonts w:cs="Calibri"/>
          <w:b/>
        </w:rPr>
      </w:pPr>
      <w:r w:rsidRPr="00EC71E1">
        <w:rPr>
          <w:rFonts w:cs="Calibri"/>
          <w:b/>
        </w:rPr>
        <w:t>Th</w:t>
      </w:r>
      <w:r>
        <w:rPr>
          <w:rFonts w:cs="Calibri"/>
          <w:b/>
        </w:rPr>
        <w:t>is delegated individual</w:t>
      </w:r>
      <w:r w:rsidR="002072D9" w:rsidRPr="00EC71E1">
        <w:rPr>
          <w:rFonts w:cs="Calibri"/>
          <w:b/>
        </w:rPr>
        <w:t xml:space="preserve"> </w:t>
      </w:r>
      <w:r w:rsidR="002072D9">
        <w:rPr>
          <w:rFonts w:cs="Calibri"/>
          <w:b/>
        </w:rPr>
        <w:t>is</w:t>
      </w:r>
      <w:r w:rsidR="002072D9" w:rsidRPr="00EC71E1">
        <w:rPr>
          <w:rFonts w:cs="Calibri"/>
          <w:b/>
        </w:rPr>
        <w:t xml:space="preserve"> responsible for using the First Aid Checklist and ensuring each Kit has the required quantities</w:t>
      </w:r>
      <w:r w:rsidR="002072D9">
        <w:rPr>
          <w:rFonts w:cs="Calibri"/>
          <w:b/>
        </w:rPr>
        <w:t>, items are within their expiry dates and sterile products are sealed</w:t>
      </w:r>
      <w:r w:rsidR="002072D9" w:rsidRPr="00EC71E1">
        <w:rPr>
          <w:rFonts w:cs="Calibri"/>
          <w:b/>
        </w:rPr>
        <w:t xml:space="preserve">. </w:t>
      </w:r>
      <w:r w:rsidR="002072D9">
        <w:rPr>
          <w:rFonts w:cs="Calibri"/>
          <w:b/>
        </w:rPr>
        <w:t>This will occur after each use or if unused, at least annually. They will also consider whether the first aid kits and modules suit the service’s hazards and the injuries that have occurred. If the kit requires additional resources, these individuals will advise and follow up with the nominated supervisor.</w:t>
      </w:r>
    </w:p>
    <w:p w14:paraId="0ECEC2C1" w14:textId="77777777" w:rsidR="002072D9" w:rsidRDefault="002072D9" w:rsidP="002072D9">
      <w:pPr>
        <w:ind w:left="360"/>
        <w:rPr>
          <w:rFonts w:cs="Calibri"/>
        </w:rPr>
      </w:pPr>
    </w:p>
    <w:p w14:paraId="2D120CDA" w14:textId="77777777" w:rsidR="002072D9" w:rsidRDefault="002072D9" w:rsidP="002072D9">
      <w:pPr>
        <w:rPr>
          <w:rFonts w:cs="Calibri"/>
          <w:b/>
          <w:sz w:val="36"/>
        </w:rPr>
      </w:pPr>
      <w:r>
        <w:rPr>
          <w:rFonts w:cs="Calibri"/>
          <w:b/>
          <w:sz w:val="36"/>
        </w:rPr>
        <w:t xml:space="preserve">First Aid Kit Checklist </w:t>
      </w:r>
    </w:p>
    <w:p w14:paraId="2883DD84" w14:textId="77777777" w:rsidR="002072D9" w:rsidRPr="00C438F5" w:rsidRDefault="002072D9" w:rsidP="002072D9">
      <w:pPr>
        <w:rPr>
          <w:rFonts w:cs="Calibri"/>
        </w:rPr>
      </w:pPr>
      <w:r>
        <w:rPr>
          <w:rFonts w:cs="Calibri"/>
        </w:rPr>
        <w:t>Josie’s Bright Beginnings will carry out a check of all first aid kits on a quarterly basis. This requires the contents of each kit to be compared to the kit checklist contained in each first aid kit. Once completed this check will be recorded on the first aid checklist form. Any contents which are found to be deficient in number will be replenished as soon as possible.</w:t>
      </w:r>
    </w:p>
    <w:p w14:paraId="38853F3A" w14:textId="340B2884" w:rsidR="002072D9" w:rsidRDefault="006473B0" w:rsidP="002072D9">
      <w:pPr>
        <w:rPr>
          <w:rFonts w:cs="Calibri"/>
          <w:color w:val="FF0000"/>
        </w:rPr>
      </w:pPr>
      <w:r>
        <w:rPr>
          <w:rFonts w:cs="Calibri"/>
          <w:color w:val="FF0000"/>
        </w:rPr>
        <w:br w:type="page"/>
      </w:r>
    </w:p>
    <w:p w14:paraId="564D7114" w14:textId="77777777" w:rsidR="002072D9" w:rsidRPr="00890F0A" w:rsidRDefault="002072D9" w:rsidP="002072D9">
      <w:pPr>
        <w:rPr>
          <w:rFonts w:cs="Calibri"/>
          <w:b/>
          <w:sz w:val="36"/>
        </w:rPr>
      </w:pPr>
      <w:r w:rsidRPr="00561F4F">
        <w:rPr>
          <w:rFonts w:cs="Calibri"/>
          <w:b/>
          <w:sz w:val="36"/>
        </w:rPr>
        <w:lastRenderedPageBreak/>
        <w:t>Incident, Injury, Trauma and Illness Record</w:t>
      </w:r>
    </w:p>
    <w:p w14:paraId="09A21BB5" w14:textId="125ED258" w:rsidR="002072D9" w:rsidRPr="00E869AE" w:rsidRDefault="002072D9" w:rsidP="002072D9">
      <w:pPr>
        <w:spacing w:after="0"/>
        <w:rPr>
          <w:rFonts w:cs="Calibri"/>
          <w:sz w:val="24"/>
          <w:szCs w:val="36"/>
        </w:rPr>
      </w:pPr>
      <w:r w:rsidRPr="00E869AE">
        <w:rPr>
          <w:rFonts w:cs="Calibri"/>
          <w:sz w:val="24"/>
          <w:szCs w:val="36"/>
        </w:rPr>
        <w:t>Josie’s Bright Beginnings will use the form below to record all incidents, injuries, traumas and illnesses at the centre.</w:t>
      </w:r>
    </w:p>
    <w:p w14:paraId="2B0D9DBC" w14:textId="77777777" w:rsidR="002072D9" w:rsidRPr="00E869AE" w:rsidRDefault="002072D9" w:rsidP="002072D9">
      <w:pPr>
        <w:rPr>
          <w:rFonts w:cs="Calibri"/>
        </w:rPr>
      </w:pPr>
      <w:r w:rsidRPr="00E869AE">
        <w:rPr>
          <w:rFonts w:cs="Calibri"/>
        </w:rPr>
        <w:t xml:space="preserve"> (Circle relevant type of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6"/>
      </w:tblGrid>
      <w:tr w:rsidR="002072D9" w:rsidRPr="00682FAF" w14:paraId="0CD2AAC3" w14:textId="77777777" w:rsidTr="00D23208">
        <w:tc>
          <w:tcPr>
            <w:tcW w:w="9242" w:type="dxa"/>
            <w:tcBorders>
              <w:top w:val="nil"/>
              <w:left w:val="nil"/>
              <w:bottom w:val="nil"/>
              <w:right w:val="nil"/>
            </w:tcBorders>
            <w:shd w:val="clear" w:color="auto" w:fill="9CC2E5"/>
          </w:tcPr>
          <w:p w14:paraId="44690ADD" w14:textId="77777777" w:rsidR="002072D9" w:rsidRPr="00FE0D7A" w:rsidRDefault="002072D9" w:rsidP="00D23208">
            <w:pPr>
              <w:spacing w:before="120" w:after="120"/>
              <w:rPr>
                <w:b/>
              </w:rPr>
            </w:pPr>
            <w:r w:rsidRPr="00FE0D7A">
              <w:rPr>
                <w:b/>
              </w:rPr>
              <w:t>Child details</w:t>
            </w:r>
          </w:p>
        </w:tc>
      </w:tr>
      <w:tr w:rsidR="002072D9" w14:paraId="0340CB3E" w14:textId="77777777" w:rsidTr="00D23208">
        <w:tc>
          <w:tcPr>
            <w:tcW w:w="9242" w:type="dxa"/>
            <w:tcBorders>
              <w:top w:val="nil"/>
              <w:left w:val="nil"/>
              <w:bottom w:val="nil"/>
              <w:right w:val="nil"/>
            </w:tcBorders>
            <w:shd w:val="clear" w:color="auto" w:fill="auto"/>
          </w:tcPr>
          <w:p w14:paraId="08EDB297" w14:textId="77777777" w:rsidR="002072D9" w:rsidRDefault="002072D9" w:rsidP="00D23208">
            <w:pPr>
              <w:spacing w:before="120" w:after="120"/>
            </w:pPr>
            <w:r>
              <w:t xml:space="preserve">Surname: </w:t>
            </w:r>
            <w:r w:rsidRPr="00FE0D7A">
              <w:rPr>
                <w:color w:val="BFBFBF"/>
              </w:rPr>
              <w:t xml:space="preserve">......................................................... </w:t>
            </w:r>
            <w:r>
              <w:t xml:space="preserve"> Given names: </w:t>
            </w:r>
            <w:r w:rsidRPr="00FE0D7A">
              <w:rPr>
                <w:color w:val="BFBFBF"/>
              </w:rPr>
              <w:t>............................................................</w:t>
            </w:r>
          </w:p>
          <w:p w14:paraId="21E903BA" w14:textId="77777777" w:rsidR="002072D9" w:rsidRDefault="002072D9" w:rsidP="00D23208">
            <w:pPr>
              <w:spacing w:before="120" w:after="120"/>
            </w:pPr>
            <w:r>
              <w:t xml:space="preserve">Date of birth: </w:t>
            </w:r>
            <w:r w:rsidRPr="00FE0D7A">
              <w:rPr>
                <w:color w:val="BFBFBF"/>
              </w:rPr>
              <w:t>........</w:t>
            </w:r>
            <w:r>
              <w:t>/</w:t>
            </w:r>
            <w:r w:rsidRPr="00FE0D7A">
              <w:rPr>
                <w:color w:val="BFBFBF"/>
              </w:rPr>
              <w:t>........</w:t>
            </w:r>
            <w:r>
              <w:t>/</w:t>
            </w:r>
            <w:r w:rsidRPr="00FE0D7A">
              <w:rPr>
                <w:color w:val="BFBFBF"/>
              </w:rPr>
              <w:t>........</w:t>
            </w:r>
            <w:r>
              <w:t xml:space="preserve">  Age:</w:t>
            </w:r>
            <w:r w:rsidRPr="00FE0D7A">
              <w:rPr>
                <w:color w:val="BFBFBF"/>
              </w:rPr>
              <w:t xml:space="preserve"> .........................</w:t>
            </w:r>
            <w:r>
              <w:t>Room/group</w:t>
            </w:r>
            <w:r w:rsidRPr="00FE0D7A">
              <w:rPr>
                <w:color w:val="BFBFBF"/>
              </w:rPr>
              <w:t>...........................................</w:t>
            </w:r>
          </w:p>
        </w:tc>
      </w:tr>
    </w:tbl>
    <w:p w14:paraId="67C1C6BD" w14:textId="77777777" w:rsidR="002072D9" w:rsidRDefault="002072D9" w:rsidP="002072D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6"/>
      </w:tblGrid>
      <w:tr w:rsidR="002072D9" w:rsidRPr="00682FAF" w14:paraId="583CCEA9" w14:textId="77777777" w:rsidTr="00D23208">
        <w:trPr>
          <w:trHeight w:val="294"/>
        </w:trPr>
        <w:tc>
          <w:tcPr>
            <w:tcW w:w="9242" w:type="dxa"/>
            <w:tcBorders>
              <w:top w:val="nil"/>
              <w:left w:val="nil"/>
              <w:bottom w:val="nil"/>
              <w:right w:val="nil"/>
            </w:tcBorders>
            <w:shd w:val="clear" w:color="auto" w:fill="9CC2E5"/>
          </w:tcPr>
          <w:p w14:paraId="0FF229DD" w14:textId="77777777" w:rsidR="002072D9" w:rsidRPr="00FE0D7A" w:rsidRDefault="002072D9" w:rsidP="00D23208">
            <w:pPr>
              <w:spacing w:before="120" w:after="120"/>
              <w:rPr>
                <w:b/>
              </w:rPr>
            </w:pPr>
            <w:r w:rsidRPr="00FE0D7A">
              <w:rPr>
                <w:b/>
              </w:rPr>
              <w:t>Incident/injury/trauma/illness details</w:t>
            </w:r>
          </w:p>
        </w:tc>
      </w:tr>
      <w:tr w:rsidR="002072D9" w:rsidRPr="00682FAF" w14:paraId="04A8F61B" w14:textId="77777777" w:rsidTr="00D23208">
        <w:trPr>
          <w:trHeight w:val="284"/>
        </w:trPr>
        <w:tc>
          <w:tcPr>
            <w:tcW w:w="9242" w:type="dxa"/>
            <w:tcBorders>
              <w:top w:val="nil"/>
              <w:left w:val="nil"/>
              <w:bottom w:val="nil"/>
              <w:right w:val="nil"/>
            </w:tcBorders>
            <w:shd w:val="clear" w:color="auto" w:fill="auto"/>
          </w:tcPr>
          <w:p w14:paraId="2FD11F42" w14:textId="77777777" w:rsidR="002072D9" w:rsidRPr="00FE0D7A" w:rsidRDefault="002072D9" w:rsidP="00D23208">
            <w:pPr>
              <w:spacing w:before="120" w:after="120"/>
              <w:rPr>
                <w:color w:val="44546A"/>
              </w:rPr>
            </w:pPr>
            <w:r w:rsidRPr="00FE0D7A">
              <w:rPr>
                <w:color w:val="44546A"/>
              </w:rPr>
              <w:t>Incident/injury/trauma</w:t>
            </w:r>
          </w:p>
        </w:tc>
      </w:tr>
      <w:tr w:rsidR="002072D9" w14:paraId="2BBCC6CC" w14:textId="77777777" w:rsidTr="008A02A5">
        <w:trPr>
          <w:trHeight w:val="4629"/>
        </w:trPr>
        <w:tc>
          <w:tcPr>
            <w:tcW w:w="9242" w:type="dxa"/>
            <w:tcBorders>
              <w:top w:val="nil"/>
              <w:left w:val="nil"/>
              <w:bottom w:val="nil"/>
              <w:right w:val="nil"/>
            </w:tcBorders>
            <w:shd w:val="clear" w:color="auto" w:fill="auto"/>
          </w:tcPr>
          <w:p w14:paraId="60F61617" w14:textId="77777777" w:rsidR="002072D9" w:rsidRPr="00FE0D7A" w:rsidRDefault="002072D9" w:rsidP="00D23208">
            <w:pPr>
              <w:spacing w:before="120" w:after="120"/>
              <w:rPr>
                <w:rFonts w:cs="Calibri"/>
                <w:color w:val="BFBFBF"/>
              </w:rPr>
            </w:pPr>
            <w:r w:rsidRPr="00FE0D7A">
              <w:rPr>
                <w:rFonts w:cs="Calibri"/>
              </w:rPr>
              <w:t xml:space="preserve">Circumstances leading to the incident/injury/trauma: </w:t>
            </w:r>
          </w:p>
          <w:p w14:paraId="5BBA579B" w14:textId="77777777" w:rsidR="002072D9" w:rsidRPr="00FE0D7A" w:rsidRDefault="002072D9" w:rsidP="00D23208">
            <w:pPr>
              <w:spacing w:before="120" w:after="120"/>
              <w:rPr>
                <w:rFonts w:cs="Calibri"/>
                <w:color w:val="BFBFBF"/>
              </w:rPr>
            </w:pPr>
            <w:r w:rsidRPr="00FE0D7A">
              <w:rPr>
                <w:rFonts w:cs="Calibri"/>
                <w:color w:val="BFBFBF"/>
              </w:rPr>
              <w:t>..............................................................................................................................................................</w:t>
            </w:r>
          </w:p>
          <w:p w14:paraId="16BFBAB0" w14:textId="77777777" w:rsidR="002072D9" w:rsidRPr="00FE0D7A" w:rsidRDefault="002072D9" w:rsidP="00D23208">
            <w:pPr>
              <w:spacing w:before="120" w:after="120"/>
              <w:rPr>
                <w:rFonts w:cs="Calibri"/>
              </w:rPr>
            </w:pPr>
            <w:r w:rsidRPr="00FE0D7A">
              <w:rPr>
                <w:rFonts w:cs="Calibri"/>
                <w:color w:val="BFBFBF"/>
              </w:rPr>
              <w:t>..............................................................................................................................................................</w:t>
            </w:r>
          </w:p>
          <w:p w14:paraId="5469C28F" w14:textId="77777777" w:rsidR="002072D9" w:rsidRPr="00FE0D7A" w:rsidRDefault="002072D9" w:rsidP="00D23208">
            <w:pPr>
              <w:spacing w:before="120" w:after="120"/>
              <w:rPr>
                <w:rFonts w:cs="Calibri"/>
                <w:color w:val="BFBFBF"/>
              </w:rPr>
            </w:pPr>
            <w:r w:rsidRPr="00FE0D7A">
              <w:rPr>
                <w:rFonts w:cs="Calibri"/>
              </w:rPr>
              <w:t xml:space="preserve">Products or structures involved: </w:t>
            </w:r>
          </w:p>
          <w:p w14:paraId="7859D2DE" w14:textId="77777777" w:rsidR="002072D9" w:rsidRPr="00FE0D7A" w:rsidRDefault="002072D9" w:rsidP="00D23208">
            <w:pPr>
              <w:spacing w:before="120" w:after="120"/>
              <w:rPr>
                <w:rFonts w:cs="Calibri"/>
                <w:color w:val="BFBFBF"/>
              </w:rPr>
            </w:pPr>
            <w:r w:rsidRPr="00FE0D7A">
              <w:rPr>
                <w:rFonts w:cs="Calibri"/>
                <w:color w:val="BFBFBF"/>
              </w:rPr>
              <w:t>..............................................................................................................................................................</w:t>
            </w:r>
          </w:p>
          <w:p w14:paraId="28FB9692" w14:textId="77777777" w:rsidR="002072D9" w:rsidRPr="00FE0D7A" w:rsidRDefault="002072D9" w:rsidP="00D23208">
            <w:pPr>
              <w:spacing w:before="120" w:after="120"/>
              <w:rPr>
                <w:rFonts w:cs="Calibri"/>
              </w:rPr>
            </w:pPr>
            <w:r w:rsidRPr="00FE0D7A">
              <w:rPr>
                <w:rFonts w:cs="Calibri"/>
                <w:color w:val="BFBFBF"/>
              </w:rPr>
              <w:t>..............................................................................................................................................................</w:t>
            </w:r>
          </w:p>
          <w:p w14:paraId="56CC25B2" w14:textId="77777777" w:rsidR="002072D9" w:rsidRPr="00FE0D7A" w:rsidRDefault="002072D9" w:rsidP="00D23208">
            <w:pPr>
              <w:spacing w:before="120" w:after="120"/>
              <w:rPr>
                <w:rFonts w:cs="Calibri"/>
              </w:rPr>
            </w:pPr>
            <w:r w:rsidRPr="00FE0D7A">
              <w:rPr>
                <w:rFonts w:cs="Calibri"/>
              </w:rPr>
              <w:br/>
              <w:t xml:space="preserve">Location: </w:t>
            </w:r>
            <w:r w:rsidRPr="00FE0D7A">
              <w:rPr>
                <w:rFonts w:cs="Calibri"/>
                <w:color w:val="BFBFBF"/>
              </w:rPr>
              <w:t>......................................................</w:t>
            </w:r>
            <w:r w:rsidRPr="00FE0D7A">
              <w:rPr>
                <w:rFonts w:cs="Calibri"/>
              </w:rPr>
              <w:t xml:space="preserve"> Time: </w:t>
            </w:r>
            <w:r w:rsidRPr="00FE0D7A">
              <w:rPr>
                <w:rFonts w:cs="Calibri"/>
                <w:color w:val="BFBFBF"/>
              </w:rPr>
              <w:t>.................</w:t>
            </w:r>
            <w:r w:rsidRPr="00FE0D7A">
              <w:rPr>
                <w:rFonts w:cs="Calibri"/>
              </w:rPr>
              <w:t xml:space="preserve"> am/pm    Date:</w:t>
            </w:r>
            <w:r w:rsidRPr="00FE0D7A">
              <w:rPr>
                <w:rFonts w:cs="Calibri"/>
                <w:color w:val="BFBFBF"/>
              </w:rPr>
              <w:t xml:space="preserve"> ........</w:t>
            </w:r>
            <w:r w:rsidRPr="00FE0D7A">
              <w:rPr>
                <w:rFonts w:cs="Calibri"/>
              </w:rPr>
              <w:t>/</w:t>
            </w:r>
            <w:r w:rsidRPr="00FE0D7A">
              <w:rPr>
                <w:rFonts w:cs="Calibri"/>
                <w:color w:val="BFBFBF"/>
              </w:rPr>
              <w:t>........</w:t>
            </w:r>
            <w:r w:rsidRPr="00FE0D7A">
              <w:rPr>
                <w:rFonts w:cs="Calibri"/>
              </w:rPr>
              <w:t>/</w:t>
            </w:r>
            <w:r w:rsidRPr="00FE0D7A">
              <w:rPr>
                <w:rFonts w:cs="Calibri"/>
                <w:color w:val="BFBFBF"/>
              </w:rPr>
              <w:t>........</w:t>
            </w:r>
          </w:p>
          <w:p w14:paraId="50A06E86" w14:textId="2E7AC574" w:rsidR="002072D9" w:rsidRPr="00FE0D7A" w:rsidRDefault="002072D9" w:rsidP="00D23208">
            <w:pPr>
              <w:spacing w:before="120" w:after="120"/>
              <w:rPr>
                <w:rFonts w:cs="Calibri"/>
              </w:rPr>
            </w:pPr>
            <w:r w:rsidRPr="00FE0D7A">
              <w:rPr>
                <w:rFonts w:cs="Calibri"/>
              </w:rPr>
              <w:br/>
              <w:t xml:space="preserve">Name of witness: </w:t>
            </w:r>
            <w:r w:rsidRPr="00FE0D7A">
              <w:rPr>
                <w:rFonts w:cs="Calibri"/>
                <w:color w:val="BFBFBF"/>
              </w:rPr>
              <w:t>....................................................................................................................................</w:t>
            </w:r>
          </w:p>
          <w:p w14:paraId="35BCEC2A" w14:textId="77777777" w:rsidR="002072D9" w:rsidRDefault="002072D9" w:rsidP="00D23208">
            <w:pPr>
              <w:spacing w:before="120" w:after="120"/>
            </w:pPr>
            <w:r w:rsidRPr="00FE0D7A">
              <w:rPr>
                <w:rFonts w:cs="Calibri"/>
              </w:rPr>
              <w:t xml:space="preserve">Signature: </w:t>
            </w:r>
            <w:r w:rsidRPr="00FE0D7A">
              <w:rPr>
                <w:rFonts w:cs="Calibri"/>
                <w:color w:val="BFBFBF"/>
              </w:rPr>
              <w:t xml:space="preserve">........................................ </w:t>
            </w:r>
            <w:r w:rsidRPr="00FE0D7A">
              <w:rPr>
                <w:rFonts w:cs="Calibri"/>
              </w:rPr>
              <w:t xml:space="preserve">   Date:</w:t>
            </w:r>
            <w:r w:rsidRPr="00FE0D7A">
              <w:rPr>
                <w:rFonts w:cs="Calibri"/>
                <w:color w:val="BFBFBF"/>
              </w:rPr>
              <w:t xml:space="preserve"> ........</w:t>
            </w:r>
            <w:r w:rsidRPr="00FE0D7A">
              <w:rPr>
                <w:rFonts w:cs="Calibri"/>
              </w:rPr>
              <w:t>/</w:t>
            </w:r>
            <w:r w:rsidRPr="00FE0D7A">
              <w:rPr>
                <w:rFonts w:cs="Calibri"/>
                <w:color w:val="BFBFBF"/>
              </w:rPr>
              <w:t>........</w:t>
            </w:r>
            <w:r w:rsidRPr="00FE0D7A">
              <w:rPr>
                <w:rFonts w:cs="Calibri"/>
              </w:rPr>
              <w:t>/</w:t>
            </w:r>
            <w:r w:rsidRPr="00FE0D7A">
              <w:rPr>
                <w:rFonts w:cs="Calibri"/>
                <w:color w:val="BFBFBF"/>
              </w:rPr>
              <w:t>........</w:t>
            </w:r>
          </w:p>
        </w:tc>
      </w:tr>
    </w:tbl>
    <w:p w14:paraId="5B6C8EE1" w14:textId="77777777" w:rsidR="002072D9" w:rsidRPr="00E869AE" w:rsidRDefault="002072D9" w:rsidP="002072D9">
      <w:pPr>
        <w:spacing w:before="120" w:after="120" w:line="240" w:lineRule="auto"/>
        <w:rPr>
          <w:color w:val="44546A"/>
        </w:rPr>
      </w:pPr>
      <w:r w:rsidRPr="00E869AE">
        <w:rPr>
          <w:color w:val="44546A"/>
        </w:rPr>
        <w:t>Nature of injury sustained:</w:t>
      </w:r>
    </w:p>
    <w:tbl>
      <w:tblPr>
        <w:tblW w:w="0" w:type="auto"/>
        <w:tblLook w:val="04A0" w:firstRow="1" w:lastRow="0" w:firstColumn="1" w:lastColumn="0" w:noHBand="0" w:noVBand="1"/>
      </w:tblPr>
      <w:tblGrid>
        <w:gridCol w:w="3848"/>
        <w:gridCol w:w="2537"/>
        <w:gridCol w:w="2641"/>
      </w:tblGrid>
      <w:tr w:rsidR="002072D9" w14:paraId="38F9F120" w14:textId="77777777" w:rsidTr="00D23208">
        <w:tc>
          <w:tcPr>
            <w:tcW w:w="3966" w:type="dxa"/>
            <w:shd w:val="clear" w:color="auto" w:fill="auto"/>
          </w:tcPr>
          <w:p w14:paraId="6EB231EA" w14:textId="77777777" w:rsidR="002072D9" w:rsidRDefault="002072D9" w:rsidP="00D23208">
            <w:r w:rsidRPr="00924264">
              <w:rPr>
                <w:noProof/>
                <w:lang w:eastAsia="en-AU"/>
              </w:rPr>
              <w:drawing>
                <wp:inline distT="0" distB="0" distL="0" distR="0" wp14:anchorId="00EC601F" wp14:editId="55257A42">
                  <wp:extent cx="1316714" cy="1316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2802" cy="1322802"/>
                          </a:xfrm>
                          <a:prstGeom prst="rect">
                            <a:avLst/>
                          </a:prstGeom>
                          <a:noFill/>
                          <a:ln>
                            <a:noFill/>
                          </a:ln>
                        </pic:spPr>
                      </pic:pic>
                    </a:graphicData>
                  </a:graphic>
                </wp:inline>
              </w:drawing>
            </w:r>
          </w:p>
        </w:tc>
        <w:tc>
          <w:tcPr>
            <w:tcW w:w="2628" w:type="dxa"/>
            <w:shd w:val="clear" w:color="auto" w:fill="auto"/>
          </w:tcPr>
          <w:p w14:paraId="244EF8FE" w14:textId="77777777" w:rsidR="002072D9" w:rsidRDefault="002072D9" w:rsidP="00D23208">
            <w:pPr>
              <w:spacing w:before="120" w:after="120"/>
            </w:pPr>
            <w:r w:rsidRPr="00FE0D7A">
              <w:rPr>
                <w:rFonts w:ascii="Wingdings" w:hAnsi="Wingdings"/>
              </w:rPr>
              <w:t></w:t>
            </w:r>
            <w:r w:rsidRPr="00FE0D7A">
              <w:rPr>
                <w:rFonts w:ascii="MT Extra" w:hAnsi="MT Extra"/>
              </w:rPr>
              <w:t></w:t>
            </w:r>
            <w:r>
              <w:t>Abrasion, scrape</w:t>
            </w:r>
          </w:p>
          <w:p w14:paraId="04B2DD7A" w14:textId="77777777" w:rsidR="002072D9" w:rsidRDefault="002072D9" w:rsidP="00D23208">
            <w:pPr>
              <w:spacing w:before="120" w:after="120"/>
            </w:pPr>
            <w:r w:rsidRPr="00FE0D7A">
              <w:rPr>
                <w:rFonts w:ascii="Wingdings" w:hAnsi="Wingdings"/>
              </w:rPr>
              <w:t></w:t>
            </w:r>
            <w:r>
              <w:t xml:space="preserve"> Bite</w:t>
            </w:r>
          </w:p>
          <w:p w14:paraId="5CE74372" w14:textId="77777777" w:rsidR="002072D9" w:rsidRDefault="002072D9" w:rsidP="00D23208">
            <w:pPr>
              <w:spacing w:before="120" w:after="120"/>
            </w:pPr>
            <w:r w:rsidRPr="00FE0D7A">
              <w:rPr>
                <w:rFonts w:ascii="Wingdings" w:hAnsi="Wingdings"/>
              </w:rPr>
              <w:t></w:t>
            </w:r>
            <w:r>
              <w:t xml:space="preserve"> Broken bone / fracture</w:t>
            </w:r>
          </w:p>
          <w:p w14:paraId="2F135A1C" w14:textId="77777777" w:rsidR="002072D9" w:rsidRDefault="002072D9" w:rsidP="00D23208">
            <w:pPr>
              <w:spacing w:before="120" w:after="120"/>
            </w:pPr>
            <w:r w:rsidRPr="00FE0D7A">
              <w:rPr>
                <w:rFonts w:ascii="Wingdings" w:hAnsi="Wingdings"/>
              </w:rPr>
              <w:t></w:t>
            </w:r>
            <w:r>
              <w:t xml:space="preserve"> Bruise</w:t>
            </w:r>
          </w:p>
          <w:p w14:paraId="1474BB04" w14:textId="77777777" w:rsidR="002072D9" w:rsidRDefault="002072D9" w:rsidP="00D23208">
            <w:pPr>
              <w:spacing w:before="120" w:after="120"/>
            </w:pPr>
            <w:r w:rsidRPr="00FE0D7A">
              <w:rPr>
                <w:rFonts w:ascii="Wingdings" w:hAnsi="Wingdings"/>
              </w:rPr>
              <w:t></w:t>
            </w:r>
            <w:r>
              <w:t xml:space="preserve"> Burn</w:t>
            </w:r>
          </w:p>
          <w:p w14:paraId="5D374FEF" w14:textId="77777777" w:rsidR="002072D9" w:rsidRDefault="002072D9" w:rsidP="00D23208">
            <w:pPr>
              <w:spacing w:before="120" w:after="120"/>
            </w:pPr>
            <w:r w:rsidRPr="00FE0D7A">
              <w:rPr>
                <w:rFonts w:ascii="Wingdings" w:hAnsi="Wingdings"/>
              </w:rPr>
              <w:t></w:t>
            </w:r>
            <w:r>
              <w:t xml:space="preserve"> Concussion</w:t>
            </w:r>
          </w:p>
        </w:tc>
        <w:tc>
          <w:tcPr>
            <w:tcW w:w="2648" w:type="dxa"/>
            <w:shd w:val="clear" w:color="auto" w:fill="auto"/>
          </w:tcPr>
          <w:p w14:paraId="2D73C18D" w14:textId="77777777" w:rsidR="002072D9" w:rsidRDefault="002072D9" w:rsidP="00D23208">
            <w:pPr>
              <w:spacing w:before="120" w:after="120"/>
            </w:pPr>
            <w:r w:rsidRPr="00FE0D7A">
              <w:rPr>
                <w:rFonts w:ascii="Wingdings" w:hAnsi="Wingdings"/>
              </w:rPr>
              <w:t></w:t>
            </w:r>
            <w:r>
              <w:t xml:space="preserve"> Cut</w:t>
            </w:r>
          </w:p>
          <w:p w14:paraId="4CD4FD63" w14:textId="77777777" w:rsidR="002072D9" w:rsidRDefault="002072D9" w:rsidP="00D23208">
            <w:pPr>
              <w:spacing w:before="120" w:after="120"/>
            </w:pPr>
            <w:r w:rsidRPr="00FE0D7A">
              <w:rPr>
                <w:rFonts w:ascii="Wingdings" w:hAnsi="Wingdings"/>
              </w:rPr>
              <w:t></w:t>
            </w:r>
            <w:r>
              <w:t xml:space="preserve"> Rash</w:t>
            </w:r>
          </w:p>
          <w:p w14:paraId="22099D87" w14:textId="77777777" w:rsidR="002072D9" w:rsidRDefault="002072D9" w:rsidP="00D23208">
            <w:pPr>
              <w:spacing w:before="120" w:after="120"/>
            </w:pPr>
            <w:r w:rsidRPr="00FE0D7A">
              <w:rPr>
                <w:rFonts w:ascii="Wingdings" w:hAnsi="Wingdings"/>
              </w:rPr>
              <w:t></w:t>
            </w:r>
            <w:r>
              <w:t xml:space="preserve"> Sprain</w:t>
            </w:r>
          </w:p>
          <w:p w14:paraId="65ED005C" w14:textId="77777777" w:rsidR="002072D9" w:rsidRDefault="002072D9" w:rsidP="00D23208">
            <w:pPr>
              <w:spacing w:before="120" w:after="120"/>
            </w:pPr>
            <w:r w:rsidRPr="00FE0D7A">
              <w:rPr>
                <w:rFonts w:ascii="Wingdings" w:hAnsi="Wingdings"/>
              </w:rPr>
              <w:t></w:t>
            </w:r>
            <w:r>
              <w:t xml:space="preserve"> Swelling</w:t>
            </w:r>
          </w:p>
          <w:p w14:paraId="5033ABBA" w14:textId="77777777" w:rsidR="002072D9" w:rsidRDefault="002072D9" w:rsidP="00D23208">
            <w:pPr>
              <w:spacing w:before="120" w:after="120"/>
            </w:pPr>
            <w:r w:rsidRPr="00FE0D7A">
              <w:rPr>
                <w:rFonts w:ascii="Wingdings" w:hAnsi="Wingdings"/>
              </w:rPr>
              <w:t></w:t>
            </w:r>
            <w:r>
              <w:t xml:space="preserve"> Other (please specify)</w:t>
            </w:r>
          </w:p>
          <w:p w14:paraId="694FE465" w14:textId="77777777" w:rsidR="002072D9" w:rsidRDefault="002072D9" w:rsidP="00D23208">
            <w:pPr>
              <w:spacing w:before="120" w:after="120"/>
            </w:pPr>
            <w:r w:rsidRPr="00FE0D7A">
              <w:rPr>
                <w:color w:val="BFBFBF"/>
              </w:rPr>
              <w:t>..........................................</w:t>
            </w:r>
          </w:p>
        </w:tc>
      </w:tr>
    </w:tbl>
    <w:p w14:paraId="697FFFE2" w14:textId="77777777" w:rsidR="008A02A5" w:rsidRDefault="008A02A5" w:rsidP="002072D9">
      <w:pPr>
        <w:rPr>
          <w:b/>
          <w:bCs/>
          <w:color w:val="44546A"/>
          <w:sz w:val="24"/>
          <w:szCs w:val="24"/>
        </w:rPr>
      </w:pPr>
    </w:p>
    <w:p w14:paraId="01773152" w14:textId="77777777" w:rsidR="008A02A5" w:rsidRDefault="008A02A5" w:rsidP="002072D9">
      <w:pPr>
        <w:rPr>
          <w:b/>
          <w:bCs/>
          <w:color w:val="44546A"/>
          <w:sz w:val="24"/>
          <w:szCs w:val="24"/>
        </w:rPr>
      </w:pPr>
    </w:p>
    <w:p w14:paraId="78BCD675" w14:textId="6E886427" w:rsidR="002072D9" w:rsidRPr="008A02A5" w:rsidRDefault="002072D9" w:rsidP="002072D9">
      <w:pPr>
        <w:rPr>
          <w:b/>
          <w:bCs/>
          <w:sz w:val="24"/>
          <w:szCs w:val="24"/>
        </w:rPr>
      </w:pPr>
      <w:r w:rsidRPr="008A02A5">
        <w:rPr>
          <w:b/>
          <w:bCs/>
          <w:color w:val="44546A"/>
          <w:sz w:val="24"/>
          <w:szCs w:val="24"/>
        </w:rPr>
        <w:lastRenderedPageBreak/>
        <w:t>Il</w:t>
      </w:r>
      <w:r w:rsidR="008A02A5" w:rsidRPr="008A02A5">
        <w:rPr>
          <w:b/>
          <w:bCs/>
          <w:color w:val="44546A"/>
          <w:sz w:val="24"/>
          <w:szCs w:val="24"/>
        </w:rPr>
        <w:t>l</w:t>
      </w:r>
      <w:r w:rsidRPr="008A02A5">
        <w:rPr>
          <w:b/>
          <w:bCs/>
          <w:color w:val="44546A"/>
          <w:sz w:val="24"/>
          <w:szCs w:val="24"/>
        </w:rPr>
        <w:t>ness</w:t>
      </w:r>
    </w:p>
    <w:p w14:paraId="7F7C3B3D" w14:textId="77777777" w:rsidR="002072D9" w:rsidRPr="00E869AE" w:rsidRDefault="002072D9" w:rsidP="002072D9">
      <w:pPr>
        <w:spacing w:before="120" w:after="120"/>
        <w:rPr>
          <w:rFonts w:cs="Calibri"/>
          <w:color w:val="BFBFBF"/>
        </w:rPr>
      </w:pPr>
      <w:r>
        <w:t>Circumstances surrounding child becoming ill, including apparent symptoms:</w:t>
      </w:r>
      <w:r w:rsidRPr="00E869AE">
        <w:rPr>
          <w:rFonts w:cs="Calibri"/>
          <w:color w:val="BFBFBF"/>
        </w:rPr>
        <w:t xml:space="preserve"> .....................................</w:t>
      </w:r>
    </w:p>
    <w:p w14:paraId="5BF9935C" w14:textId="77777777" w:rsidR="002072D9" w:rsidRPr="00E869AE" w:rsidRDefault="002072D9" w:rsidP="002072D9">
      <w:pPr>
        <w:spacing w:before="120" w:after="120"/>
        <w:rPr>
          <w:rFonts w:cs="Calibri"/>
          <w:color w:val="BFBFBF"/>
        </w:rPr>
      </w:pPr>
      <w:r w:rsidRPr="00E869AE">
        <w:rPr>
          <w:rFonts w:cs="Calibri"/>
          <w:color w:val="BFBFBF"/>
        </w:rPr>
        <w:t>..................................................................................................................................................................</w:t>
      </w:r>
    </w:p>
    <w:p w14:paraId="10972889" w14:textId="77777777" w:rsidR="002072D9" w:rsidRPr="00E869AE" w:rsidRDefault="002072D9" w:rsidP="002072D9">
      <w:pPr>
        <w:spacing w:before="120" w:after="120"/>
        <w:rPr>
          <w:rFonts w:cs="Calibri"/>
          <w:color w:val="BFBFBF"/>
        </w:rPr>
      </w:pPr>
      <w:r w:rsidRPr="00E869AE">
        <w:rPr>
          <w:rFonts w:cs="Calibri"/>
          <w:color w:val="BFBFBF"/>
        </w:rPr>
        <w:t>..................................................................................................................................................................</w:t>
      </w:r>
    </w:p>
    <w:p w14:paraId="11FAC9C4" w14:textId="77777777" w:rsidR="002072D9" w:rsidRPr="00E869AE" w:rsidRDefault="002072D9" w:rsidP="002072D9">
      <w:pPr>
        <w:spacing w:before="120" w:after="120"/>
        <w:rPr>
          <w:rFonts w:cs="Calibri"/>
          <w:color w:val="BFBFBF"/>
        </w:rPr>
      </w:pPr>
      <w:r w:rsidRPr="00E869AE">
        <w:rPr>
          <w:rFonts w:cs="Calibri"/>
          <w:color w:val="BFBFBF"/>
        </w:rPr>
        <w:t>..................................................................................................................................................................</w:t>
      </w:r>
    </w:p>
    <w:p w14:paraId="5D1B2E4E" w14:textId="77777777" w:rsidR="002072D9" w:rsidRPr="00E869AE" w:rsidRDefault="002072D9" w:rsidP="002072D9">
      <w:pPr>
        <w:spacing w:before="120" w:after="120"/>
        <w:rPr>
          <w:rFonts w:cs="Calibri"/>
          <w:color w:val="BFBFBF"/>
        </w:rPr>
      </w:pPr>
      <w:r w:rsidRPr="00E869AE">
        <w:rPr>
          <w:rFonts w:cs="Calibri"/>
        </w:rPr>
        <w:t xml:space="preserve">Time of illness: </w:t>
      </w:r>
      <w:r w:rsidRPr="00E869AE">
        <w:rPr>
          <w:rFonts w:cs="Calibri"/>
          <w:color w:val="BFBFBF"/>
        </w:rPr>
        <w:t>....................</w:t>
      </w:r>
      <w:r w:rsidRPr="00E869AE">
        <w:rPr>
          <w:rFonts w:cs="Calibri"/>
        </w:rPr>
        <w:t xml:space="preserve"> am/pm</w:t>
      </w:r>
      <w:r w:rsidRPr="00E869AE">
        <w:rPr>
          <w:rFonts w:cs="Calibri"/>
        </w:rPr>
        <w:tab/>
      </w:r>
      <w:r w:rsidRPr="00E869AE">
        <w:rPr>
          <w:rFonts w:cs="Calibri"/>
        </w:rPr>
        <w:tab/>
        <w:t>Date of illness:</w:t>
      </w:r>
      <w:r w:rsidRPr="00E869AE">
        <w:rPr>
          <w:rFonts w:cs="Calibri"/>
          <w:color w:val="BFBFBF"/>
        </w:rPr>
        <w:t xml:space="preserve"> ........</w:t>
      </w:r>
      <w:r w:rsidRPr="00E869AE">
        <w:rPr>
          <w:rFonts w:cs="Calibri"/>
        </w:rPr>
        <w:t>/</w:t>
      </w:r>
      <w:r w:rsidRPr="00E869AE">
        <w:rPr>
          <w:rFonts w:cs="Calibri"/>
          <w:color w:val="BFBFBF"/>
        </w:rPr>
        <w:t>........</w:t>
      </w:r>
      <w:r w:rsidRPr="00E869AE">
        <w:rPr>
          <w:rFonts w:cs="Calibri"/>
        </w:rPr>
        <w:t>/</w:t>
      </w:r>
      <w:r w:rsidRPr="00E869AE">
        <w:rPr>
          <w:rFonts w:cs="Calibri"/>
          <w:color w:val="BFBFB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6"/>
      </w:tblGrid>
      <w:tr w:rsidR="002072D9" w:rsidRPr="00682FAF" w14:paraId="18788579" w14:textId="77777777" w:rsidTr="00D23208">
        <w:tc>
          <w:tcPr>
            <w:tcW w:w="9026" w:type="dxa"/>
            <w:tcBorders>
              <w:top w:val="nil"/>
              <w:left w:val="nil"/>
              <w:bottom w:val="nil"/>
              <w:right w:val="nil"/>
            </w:tcBorders>
            <w:shd w:val="clear" w:color="auto" w:fill="9CC2E5"/>
          </w:tcPr>
          <w:p w14:paraId="76CC58D3" w14:textId="77777777" w:rsidR="002072D9" w:rsidRPr="00FE0D7A" w:rsidRDefault="002072D9" w:rsidP="00D23208">
            <w:pPr>
              <w:spacing w:before="120" w:after="120"/>
              <w:rPr>
                <w:b/>
              </w:rPr>
            </w:pPr>
            <w:r w:rsidRPr="00FE0D7A">
              <w:rPr>
                <w:b/>
              </w:rPr>
              <w:t>Action Taken</w:t>
            </w:r>
          </w:p>
        </w:tc>
      </w:tr>
      <w:tr w:rsidR="002072D9" w14:paraId="0B0E7C92" w14:textId="77777777" w:rsidTr="00D23208">
        <w:tc>
          <w:tcPr>
            <w:tcW w:w="9026" w:type="dxa"/>
            <w:tcBorders>
              <w:top w:val="nil"/>
              <w:left w:val="nil"/>
              <w:bottom w:val="nil"/>
              <w:right w:val="nil"/>
            </w:tcBorders>
            <w:shd w:val="clear" w:color="auto" w:fill="auto"/>
          </w:tcPr>
          <w:p w14:paraId="62A53F4F" w14:textId="77777777" w:rsidR="002072D9" w:rsidRPr="00FE0D7A" w:rsidRDefault="002072D9" w:rsidP="00D23208">
            <w:pPr>
              <w:spacing w:before="120" w:after="120"/>
              <w:rPr>
                <w:color w:val="BFBFBF"/>
              </w:rPr>
            </w:pPr>
            <w:r>
              <w:t xml:space="preserve">Details of action taken, including first aid administration of medication: </w:t>
            </w:r>
          </w:p>
          <w:p w14:paraId="787A970F" w14:textId="77777777" w:rsidR="002072D9" w:rsidRPr="00FE0D7A" w:rsidRDefault="002072D9" w:rsidP="00D23208">
            <w:pPr>
              <w:spacing w:before="120" w:after="120"/>
              <w:rPr>
                <w:color w:val="BFBFBF"/>
              </w:rPr>
            </w:pPr>
            <w:r w:rsidRPr="00FE0D7A">
              <w:rPr>
                <w:color w:val="BFBFBF"/>
              </w:rPr>
              <w:t>.............................................................................................................................................................</w:t>
            </w:r>
          </w:p>
          <w:p w14:paraId="120200BB" w14:textId="77777777" w:rsidR="002072D9" w:rsidRPr="00FE0D7A" w:rsidRDefault="002072D9" w:rsidP="00D23208">
            <w:pPr>
              <w:spacing w:before="120" w:after="120"/>
              <w:rPr>
                <w:color w:val="BFBFBF"/>
              </w:rPr>
            </w:pPr>
            <w:r w:rsidRPr="00FE0D7A">
              <w:rPr>
                <w:color w:val="BFBFBF"/>
              </w:rPr>
              <w:t>..............................................................................................................................................................</w:t>
            </w:r>
          </w:p>
          <w:p w14:paraId="71E2B729" w14:textId="77777777" w:rsidR="002072D9" w:rsidRPr="00204D98" w:rsidRDefault="002072D9" w:rsidP="00D23208">
            <w:pPr>
              <w:spacing w:before="120" w:after="120"/>
            </w:pPr>
            <w:r>
              <w:t>Medical personnel contacted:  Yes / No</w:t>
            </w:r>
          </w:p>
          <w:p w14:paraId="219986B3" w14:textId="77777777" w:rsidR="002072D9" w:rsidRPr="00FE0D7A" w:rsidRDefault="002072D9" w:rsidP="00D23208">
            <w:pPr>
              <w:spacing w:before="120" w:after="120"/>
              <w:rPr>
                <w:color w:val="BFBFBF"/>
              </w:rPr>
            </w:pPr>
            <w:r>
              <w:t xml:space="preserve">If yes, provide details: </w:t>
            </w:r>
            <w:r w:rsidRPr="00FE0D7A">
              <w:rPr>
                <w:color w:val="BFBFBF"/>
              </w:rPr>
              <w:t>..............................................................................................................................</w:t>
            </w:r>
          </w:p>
          <w:p w14:paraId="19D13C99" w14:textId="77777777" w:rsidR="002072D9" w:rsidRPr="00FE0D7A" w:rsidRDefault="002072D9" w:rsidP="00D23208">
            <w:pPr>
              <w:spacing w:before="120" w:after="120"/>
              <w:rPr>
                <w:color w:val="BFBFBF"/>
              </w:rPr>
            </w:pPr>
            <w:r w:rsidRPr="00FE0D7A">
              <w:rPr>
                <w:color w:val="BFBFBF"/>
              </w:rPr>
              <w:t>.............................................................................................................................................................</w:t>
            </w:r>
          </w:p>
        </w:tc>
      </w:tr>
      <w:tr w:rsidR="002072D9" w:rsidRPr="00682FAF" w14:paraId="7ECCE004" w14:textId="77777777" w:rsidTr="008A02A5">
        <w:trPr>
          <w:trHeight w:val="321"/>
        </w:trPr>
        <w:tc>
          <w:tcPr>
            <w:tcW w:w="9026" w:type="dxa"/>
            <w:tcBorders>
              <w:top w:val="nil"/>
              <w:left w:val="nil"/>
              <w:bottom w:val="nil"/>
              <w:right w:val="nil"/>
            </w:tcBorders>
            <w:shd w:val="clear" w:color="auto" w:fill="9CC2E5"/>
          </w:tcPr>
          <w:p w14:paraId="45CDAF5A" w14:textId="77777777" w:rsidR="002072D9" w:rsidRPr="00FE0D7A" w:rsidRDefault="002072D9" w:rsidP="00D23208">
            <w:pPr>
              <w:spacing w:before="120" w:after="120"/>
              <w:rPr>
                <w:b/>
              </w:rPr>
            </w:pPr>
            <w:r w:rsidRPr="00FE0D7A">
              <w:rPr>
                <w:b/>
              </w:rPr>
              <w:t>Details of person completing this record</w:t>
            </w:r>
          </w:p>
        </w:tc>
      </w:tr>
      <w:tr w:rsidR="002072D9" w14:paraId="2BB2E966" w14:textId="77777777" w:rsidTr="00D23208">
        <w:tc>
          <w:tcPr>
            <w:tcW w:w="9026" w:type="dxa"/>
            <w:tcBorders>
              <w:top w:val="nil"/>
              <w:left w:val="nil"/>
              <w:bottom w:val="nil"/>
              <w:right w:val="nil"/>
            </w:tcBorders>
            <w:shd w:val="clear" w:color="auto" w:fill="auto"/>
          </w:tcPr>
          <w:p w14:paraId="14BAEEDE" w14:textId="6DF9A992" w:rsidR="002072D9" w:rsidRPr="00204D98" w:rsidRDefault="002072D9" w:rsidP="00D23208">
            <w:pPr>
              <w:spacing w:before="120" w:after="120"/>
            </w:pPr>
            <w:r>
              <w:t xml:space="preserve">Name: </w:t>
            </w:r>
            <w:r w:rsidRPr="00FE0D7A">
              <w:rPr>
                <w:color w:val="BFBFBF"/>
              </w:rPr>
              <w:t xml:space="preserve">......................................................  </w:t>
            </w:r>
            <w:r>
              <w:t xml:space="preserve">Signature: </w:t>
            </w:r>
            <w:r w:rsidRPr="00FE0D7A">
              <w:rPr>
                <w:color w:val="BFBFBF"/>
              </w:rPr>
              <w:t>.....................................................................</w:t>
            </w:r>
          </w:p>
          <w:p w14:paraId="626A8666" w14:textId="77777777" w:rsidR="002072D9" w:rsidRPr="00FE0D7A" w:rsidRDefault="002072D9" w:rsidP="00D23208">
            <w:pPr>
              <w:spacing w:before="120" w:after="120"/>
              <w:rPr>
                <w:color w:val="BFBFBF"/>
              </w:rPr>
            </w:pPr>
            <w:r w:rsidRPr="00204D98">
              <w:t xml:space="preserve">Time record was made: </w:t>
            </w:r>
            <w:r w:rsidRPr="00FE0D7A">
              <w:rPr>
                <w:color w:val="BFBFBF"/>
              </w:rPr>
              <w:t xml:space="preserve">....................................... </w:t>
            </w:r>
            <w:r w:rsidRPr="00204D98">
              <w:t xml:space="preserve">am/pm    Date record was made </w:t>
            </w:r>
            <w:r w:rsidRPr="00FE0D7A">
              <w:rPr>
                <w:rFonts w:cs="Calibri"/>
                <w:color w:val="BFBFBF"/>
              </w:rPr>
              <w:t>........</w:t>
            </w:r>
            <w:r w:rsidRPr="00FE0D7A">
              <w:rPr>
                <w:rFonts w:cs="Calibri"/>
              </w:rPr>
              <w:t>/</w:t>
            </w:r>
            <w:r w:rsidRPr="00FE0D7A">
              <w:rPr>
                <w:rFonts w:cs="Calibri"/>
                <w:color w:val="BFBFBF"/>
              </w:rPr>
              <w:t>........</w:t>
            </w:r>
            <w:r w:rsidRPr="00FE0D7A">
              <w:rPr>
                <w:rFonts w:cs="Calibri"/>
              </w:rPr>
              <w:t>/</w:t>
            </w:r>
            <w:r w:rsidRPr="00FE0D7A">
              <w:rPr>
                <w:rFonts w:cs="Calibri"/>
                <w:color w:val="BFBFBF"/>
              </w:rPr>
              <w:t>........</w:t>
            </w:r>
          </w:p>
        </w:tc>
      </w:tr>
      <w:tr w:rsidR="002072D9" w:rsidRPr="00682FAF" w14:paraId="593FE3EC" w14:textId="77777777" w:rsidTr="00D23208">
        <w:tc>
          <w:tcPr>
            <w:tcW w:w="9026" w:type="dxa"/>
            <w:tcBorders>
              <w:top w:val="nil"/>
              <w:left w:val="nil"/>
              <w:bottom w:val="nil"/>
              <w:right w:val="nil"/>
            </w:tcBorders>
            <w:shd w:val="clear" w:color="auto" w:fill="9CC2E5"/>
          </w:tcPr>
          <w:p w14:paraId="09B0A894" w14:textId="77777777" w:rsidR="002072D9" w:rsidRPr="00FE0D7A" w:rsidRDefault="002072D9" w:rsidP="00D23208">
            <w:pPr>
              <w:spacing w:before="120" w:after="120"/>
              <w:rPr>
                <w:b/>
              </w:rPr>
            </w:pPr>
            <w:r w:rsidRPr="00FE0D7A">
              <w:rPr>
                <w:b/>
              </w:rPr>
              <w:t>Notifications (including attempted notifications)</w:t>
            </w:r>
          </w:p>
        </w:tc>
      </w:tr>
      <w:tr w:rsidR="002072D9" w14:paraId="747E081E" w14:textId="77777777" w:rsidTr="00D23208">
        <w:tc>
          <w:tcPr>
            <w:tcW w:w="9026" w:type="dxa"/>
            <w:tcBorders>
              <w:top w:val="nil"/>
              <w:left w:val="nil"/>
              <w:bottom w:val="nil"/>
              <w:right w:val="nil"/>
            </w:tcBorders>
            <w:shd w:val="clear" w:color="auto" w:fill="auto"/>
          </w:tcPr>
          <w:p w14:paraId="0317AA62" w14:textId="77777777" w:rsidR="002072D9" w:rsidRPr="00FE0D7A" w:rsidRDefault="002072D9" w:rsidP="00D23208">
            <w:pPr>
              <w:spacing w:before="120" w:after="120"/>
              <w:rPr>
                <w:color w:val="BFBFBF"/>
              </w:rPr>
            </w:pPr>
            <w:r>
              <w:t xml:space="preserve">Parent/guardian: </w:t>
            </w:r>
            <w:r w:rsidRPr="00FE0D7A">
              <w:rPr>
                <w:color w:val="BFBFBF"/>
              </w:rPr>
              <w:t xml:space="preserve">...............................................     </w:t>
            </w:r>
            <w:r w:rsidRPr="00204D98">
              <w:t xml:space="preserve">Time: </w:t>
            </w:r>
            <w:r w:rsidRPr="00FE0D7A">
              <w:rPr>
                <w:rFonts w:cs="Calibri"/>
                <w:color w:val="BFBFBF"/>
              </w:rPr>
              <w:t>....................</w:t>
            </w:r>
            <w:r w:rsidRPr="00FE0D7A">
              <w:rPr>
                <w:rFonts w:cs="Calibri"/>
              </w:rPr>
              <w:t xml:space="preserve"> am/pm   Date:</w:t>
            </w:r>
            <w:r w:rsidRPr="00FE0D7A">
              <w:rPr>
                <w:rFonts w:cs="Calibri"/>
                <w:color w:val="BFBFBF"/>
              </w:rPr>
              <w:t xml:space="preserve"> ........</w:t>
            </w:r>
            <w:r w:rsidRPr="00FE0D7A">
              <w:rPr>
                <w:rFonts w:cs="Calibri"/>
              </w:rPr>
              <w:t>/</w:t>
            </w:r>
            <w:r w:rsidRPr="00FE0D7A">
              <w:rPr>
                <w:rFonts w:cs="Calibri"/>
                <w:color w:val="BFBFBF"/>
              </w:rPr>
              <w:t>........</w:t>
            </w:r>
            <w:r w:rsidRPr="00FE0D7A">
              <w:rPr>
                <w:rFonts w:cs="Calibri"/>
              </w:rPr>
              <w:t>/</w:t>
            </w:r>
            <w:r w:rsidRPr="00FE0D7A">
              <w:rPr>
                <w:rFonts w:cs="Calibri"/>
                <w:color w:val="BFBFBF"/>
              </w:rPr>
              <w:t>........</w:t>
            </w:r>
          </w:p>
          <w:p w14:paraId="3DF01651" w14:textId="77777777" w:rsidR="002072D9" w:rsidRPr="00FE0D7A" w:rsidRDefault="002072D9" w:rsidP="00D23208">
            <w:pPr>
              <w:spacing w:before="120" w:after="120"/>
              <w:rPr>
                <w:color w:val="BFBFBF"/>
              </w:rPr>
            </w:pPr>
            <w:r>
              <w:t xml:space="preserve">Director/teacher/coordinator: </w:t>
            </w:r>
            <w:r w:rsidRPr="00FE0D7A">
              <w:rPr>
                <w:color w:val="BFBFBF"/>
              </w:rPr>
              <w:t xml:space="preserve">..........................    </w:t>
            </w:r>
            <w:r w:rsidRPr="00204D98">
              <w:t xml:space="preserve">Time: </w:t>
            </w:r>
            <w:r w:rsidRPr="00FE0D7A">
              <w:rPr>
                <w:rFonts w:cs="Calibri"/>
                <w:color w:val="BFBFBF"/>
              </w:rPr>
              <w:t>....................</w:t>
            </w:r>
            <w:r w:rsidRPr="00FE0D7A">
              <w:rPr>
                <w:rFonts w:cs="Calibri"/>
              </w:rPr>
              <w:t xml:space="preserve"> am/pm   Date:</w:t>
            </w:r>
            <w:r w:rsidRPr="00FE0D7A">
              <w:rPr>
                <w:rFonts w:cs="Calibri"/>
                <w:color w:val="BFBFBF"/>
              </w:rPr>
              <w:t xml:space="preserve"> ........</w:t>
            </w:r>
            <w:r w:rsidRPr="00FE0D7A">
              <w:rPr>
                <w:rFonts w:cs="Calibri"/>
              </w:rPr>
              <w:t>/</w:t>
            </w:r>
            <w:r w:rsidRPr="00FE0D7A">
              <w:rPr>
                <w:rFonts w:cs="Calibri"/>
                <w:color w:val="BFBFBF"/>
              </w:rPr>
              <w:t>........</w:t>
            </w:r>
            <w:r w:rsidRPr="00FE0D7A">
              <w:rPr>
                <w:rFonts w:cs="Calibri"/>
              </w:rPr>
              <w:t>/</w:t>
            </w:r>
            <w:r w:rsidRPr="00FE0D7A">
              <w:rPr>
                <w:rFonts w:cs="Calibri"/>
                <w:color w:val="BFBFBF"/>
              </w:rPr>
              <w:t>........</w:t>
            </w:r>
          </w:p>
          <w:p w14:paraId="3E94FB6B" w14:textId="77777777" w:rsidR="002072D9" w:rsidRPr="00FE0D7A" w:rsidRDefault="002072D9" w:rsidP="00D23208">
            <w:pPr>
              <w:spacing w:before="120" w:after="120"/>
              <w:rPr>
                <w:color w:val="BFBFBF"/>
              </w:rPr>
            </w:pPr>
            <w:r>
              <w:t xml:space="preserve">Regulatory authority (if applicable): </w:t>
            </w:r>
            <w:r w:rsidRPr="00FE0D7A">
              <w:rPr>
                <w:color w:val="BFBFBF"/>
              </w:rPr>
              <w:t xml:space="preserve">.................     </w:t>
            </w:r>
            <w:r w:rsidRPr="00204D98">
              <w:t xml:space="preserve">Time: </w:t>
            </w:r>
            <w:r w:rsidRPr="00FE0D7A">
              <w:rPr>
                <w:rFonts w:cs="Calibri"/>
                <w:color w:val="BFBFBF"/>
              </w:rPr>
              <w:t>....................</w:t>
            </w:r>
            <w:r w:rsidRPr="00FE0D7A">
              <w:rPr>
                <w:rFonts w:cs="Calibri"/>
              </w:rPr>
              <w:t xml:space="preserve"> am/pm   Date:</w:t>
            </w:r>
            <w:r w:rsidRPr="00FE0D7A">
              <w:rPr>
                <w:rFonts w:cs="Calibri"/>
                <w:color w:val="BFBFBF"/>
              </w:rPr>
              <w:t xml:space="preserve"> ........</w:t>
            </w:r>
            <w:r w:rsidRPr="00FE0D7A">
              <w:rPr>
                <w:rFonts w:cs="Calibri"/>
              </w:rPr>
              <w:t>/</w:t>
            </w:r>
            <w:r w:rsidRPr="00FE0D7A">
              <w:rPr>
                <w:rFonts w:cs="Calibri"/>
                <w:color w:val="BFBFBF"/>
              </w:rPr>
              <w:t>........</w:t>
            </w:r>
            <w:r w:rsidRPr="00FE0D7A">
              <w:rPr>
                <w:rFonts w:cs="Calibri"/>
              </w:rPr>
              <w:t>/</w:t>
            </w:r>
            <w:r w:rsidRPr="00FE0D7A">
              <w:rPr>
                <w:rFonts w:cs="Calibri"/>
                <w:color w:val="BFBFBF"/>
              </w:rPr>
              <w:t>........</w:t>
            </w:r>
          </w:p>
        </w:tc>
      </w:tr>
      <w:tr w:rsidR="002072D9" w:rsidRPr="00682FAF" w14:paraId="0178E0EC" w14:textId="77777777" w:rsidTr="00D23208">
        <w:tc>
          <w:tcPr>
            <w:tcW w:w="9026" w:type="dxa"/>
            <w:tcBorders>
              <w:top w:val="nil"/>
              <w:left w:val="nil"/>
              <w:bottom w:val="nil"/>
              <w:right w:val="nil"/>
            </w:tcBorders>
            <w:shd w:val="clear" w:color="auto" w:fill="9CC2E5"/>
          </w:tcPr>
          <w:p w14:paraId="220A5558" w14:textId="77777777" w:rsidR="002072D9" w:rsidRPr="00FE0D7A" w:rsidRDefault="002072D9" w:rsidP="00D23208">
            <w:pPr>
              <w:spacing w:before="120" w:after="120"/>
              <w:rPr>
                <w:b/>
              </w:rPr>
            </w:pPr>
            <w:r w:rsidRPr="00FE0D7A">
              <w:rPr>
                <w:b/>
              </w:rPr>
              <w:t>Parental acknowledgement:</w:t>
            </w:r>
          </w:p>
        </w:tc>
      </w:tr>
      <w:tr w:rsidR="002072D9" w14:paraId="54507FB2" w14:textId="77777777" w:rsidTr="00D23208">
        <w:tc>
          <w:tcPr>
            <w:tcW w:w="9026" w:type="dxa"/>
            <w:tcBorders>
              <w:top w:val="nil"/>
              <w:left w:val="nil"/>
              <w:bottom w:val="nil"/>
              <w:right w:val="nil"/>
            </w:tcBorders>
            <w:shd w:val="clear" w:color="auto" w:fill="auto"/>
          </w:tcPr>
          <w:p w14:paraId="224222D6" w14:textId="0B5D2AF2" w:rsidR="002072D9" w:rsidRPr="008A02A5" w:rsidRDefault="002072D9" w:rsidP="00D23208">
            <w:pPr>
              <w:spacing w:before="120" w:after="120"/>
              <w:rPr>
                <w:color w:val="BFBFBF"/>
              </w:rPr>
            </w:pPr>
            <w:r>
              <w:t>I</w:t>
            </w:r>
            <w:r w:rsidRPr="00FE0D7A">
              <w:rPr>
                <w:color w:val="BFBFBF"/>
              </w:rPr>
              <w:t>.........................................................................................................</w:t>
            </w:r>
            <w:r w:rsidRPr="00FE0D7A">
              <w:rPr>
                <w:sz w:val="18"/>
              </w:rPr>
              <w:t>(</w:t>
            </w:r>
            <w:r w:rsidR="000E17EF" w:rsidRPr="00FE0D7A">
              <w:rPr>
                <w:sz w:val="18"/>
              </w:rPr>
              <w:t>Name</w:t>
            </w:r>
            <w:r w:rsidRPr="00FE0D7A">
              <w:rPr>
                <w:sz w:val="18"/>
              </w:rPr>
              <w:t xml:space="preserve"> of parent/guardian)</w:t>
            </w:r>
          </w:p>
          <w:p w14:paraId="5E3F3A61" w14:textId="77777777" w:rsidR="002072D9" w:rsidRPr="00F32113" w:rsidRDefault="002072D9" w:rsidP="00D23208">
            <w:pPr>
              <w:spacing w:before="120" w:after="120"/>
            </w:pPr>
            <w:r>
              <w:t>h</w:t>
            </w:r>
            <w:r w:rsidRPr="00F32113">
              <w:t>ave been notified of my child’s incident/injury/trauma/illness.</w:t>
            </w:r>
          </w:p>
          <w:p w14:paraId="78ED593E" w14:textId="1DEB39E1" w:rsidR="002072D9" w:rsidRPr="008A02A5" w:rsidRDefault="002072D9" w:rsidP="00D23208">
            <w:pPr>
              <w:spacing w:before="120" w:after="120"/>
              <w:rPr>
                <w:sz w:val="18"/>
              </w:rPr>
            </w:pPr>
            <w:r w:rsidRPr="00FE0D7A">
              <w:rPr>
                <w:sz w:val="18"/>
              </w:rPr>
              <w:t>(Please circle)</w:t>
            </w:r>
          </w:p>
          <w:p w14:paraId="44859922" w14:textId="77777777" w:rsidR="002072D9" w:rsidRPr="00FE0D7A" w:rsidRDefault="002072D9" w:rsidP="00D23208">
            <w:pPr>
              <w:spacing w:before="120" w:after="120"/>
              <w:rPr>
                <w:color w:val="BFBFBF"/>
              </w:rPr>
            </w:pPr>
            <w:r w:rsidRPr="00F32113">
              <w:t>Signature:</w:t>
            </w:r>
            <w:r>
              <w:t xml:space="preserve"> </w:t>
            </w:r>
            <w:r w:rsidRPr="00FE0D7A">
              <w:rPr>
                <w:color w:val="BFBFBF"/>
              </w:rPr>
              <w:t>...................................................................</w:t>
            </w:r>
            <w:r w:rsidRPr="00FE0D7A">
              <w:rPr>
                <w:rFonts w:cs="Calibri"/>
                <w:color w:val="BFBFBF"/>
              </w:rPr>
              <w:t xml:space="preserve">....................  </w:t>
            </w:r>
            <w:r w:rsidRPr="00FE0D7A">
              <w:rPr>
                <w:rFonts w:cs="Calibri"/>
              </w:rPr>
              <w:t xml:space="preserve">        Date:</w:t>
            </w:r>
            <w:r w:rsidRPr="00FE0D7A">
              <w:rPr>
                <w:rFonts w:cs="Calibri"/>
                <w:color w:val="BFBFBF"/>
              </w:rPr>
              <w:t xml:space="preserve"> ........</w:t>
            </w:r>
            <w:r w:rsidRPr="00FE0D7A">
              <w:rPr>
                <w:rFonts w:cs="Calibri"/>
              </w:rPr>
              <w:t>/</w:t>
            </w:r>
            <w:r w:rsidRPr="00FE0D7A">
              <w:rPr>
                <w:rFonts w:cs="Calibri"/>
                <w:color w:val="BFBFBF"/>
              </w:rPr>
              <w:t>........</w:t>
            </w:r>
            <w:r w:rsidRPr="00FE0D7A">
              <w:rPr>
                <w:rFonts w:cs="Calibri"/>
              </w:rPr>
              <w:t>/</w:t>
            </w:r>
            <w:r w:rsidRPr="00FE0D7A">
              <w:rPr>
                <w:rFonts w:cs="Calibri"/>
                <w:color w:val="BFBFBF"/>
              </w:rPr>
              <w:t>........</w:t>
            </w:r>
          </w:p>
        </w:tc>
      </w:tr>
      <w:tr w:rsidR="002072D9" w:rsidRPr="00682FAF" w14:paraId="3BEB8248" w14:textId="77777777" w:rsidTr="00D23208">
        <w:tc>
          <w:tcPr>
            <w:tcW w:w="9026" w:type="dxa"/>
            <w:tcBorders>
              <w:top w:val="nil"/>
              <w:left w:val="nil"/>
              <w:bottom w:val="nil"/>
              <w:right w:val="nil"/>
            </w:tcBorders>
            <w:shd w:val="clear" w:color="auto" w:fill="9CC2E5"/>
          </w:tcPr>
          <w:p w14:paraId="2F3FC168" w14:textId="77777777" w:rsidR="002072D9" w:rsidRPr="00F32113" w:rsidRDefault="002072D9" w:rsidP="00D23208">
            <w:pPr>
              <w:spacing w:before="120" w:after="120"/>
            </w:pPr>
            <w:r>
              <w:t xml:space="preserve"> </w:t>
            </w:r>
            <w:r w:rsidRPr="00F32113">
              <w:t>Additional notes / follow up:</w:t>
            </w:r>
            <w:r>
              <w:t xml:space="preserve">  Please attach if required</w:t>
            </w:r>
          </w:p>
        </w:tc>
      </w:tr>
    </w:tbl>
    <w:p w14:paraId="7E6BD6E6" w14:textId="0A2040B3" w:rsidR="002072D9" w:rsidRPr="00352FDF" w:rsidRDefault="008A02A5" w:rsidP="00352FDF">
      <w:r>
        <w:br w:type="page"/>
      </w:r>
    </w:p>
    <w:p w14:paraId="51805E75" w14:textId="77777777" w:rsidR="002072D9" w:rsidRPr="00116844" w:rsidRDefault="002072D9" w:rsidP="002072D9">
      <w:pPr>
        <w:spacing w:after="0"/>
        <w:rPr>
          <w:rFonts w:cs="Calibri"/>
          <w:b/>
          <w:sz w:val="36"/>
          <w:szCs w:val="36"/>
        </w:rPr>
      </w:pPr>
      <w:r>
        <w:rPr>
          <w:rFonts w:cs="Calibri"/>
          <w:b/>
          <w:sz w:val="36"/>
          <w:szCs w:val="36"/>
        </w:rPr>
        <w:lastRenderedPageBreak/>
        <w:t>Notification of serious incidents and complaints</w:t>
      </w:r>
    </w:p>
    <w:p w14:paraId="44B49010" w14:textId="77777777" w:rsidR="002072D9" w:rsidRPr="0033063D" w:rsidRDefault="002072D9" w:rsidP="002072D9">
      <w:pPr>
        <w:rPr>
          <w:rFonts w:cs="Calibri"/>
          <w:color w:val="000000"/>
          <w:lang w:val="en"/>
        </w:rPr>
      </w:pPr>
      <w:r>
        <w:rPr>
          <w:rFonts w:cs="Calibri"/>
          <w:color w:val="000000"/>
          <w:lang w:val="en"/>
        </w:rPr>
        <w:t>The A</w:t>
      </w:r>
      <w:r w:rsidRPr="0033063D">
        <w:rPr>
          <w:rFonts w:cs="Calibri"/>
          <w:color w:val="000000"/>
          <w:lang w:val="en"/>
        </w:rPr>
        <w:t>pproved</w:t>
      </w:r>
      <w:r>
        <w:rPr>
          <w:rFonts w:cs="Calibri"/>
          <w:color w:val="000000"/>
          <w:lang w:val="en"/>
        </w:rPr>
        <w:t xml:space="preserve"> P</w:t>
      </w:r>
      <w:r w:rsidRPr="0033063D">
        <w:rPr>
          <w:rFonts w:cs="Calibri"/>
          <w:color w:val="000000"/>
          <w:lang w:val="en"/>
        </w:rPr>
        <w:t xml:space="preserve">rovider </w:t>
      </w:r>
      <w:r>
        <w:rPr>
          <w:rFonts w:cs="Calibri"/>
          <w:color w:val="000000"/>
          <w:lang w:val="en"/>
        </w:rPr>
        <w:t>will</w:t>
      </w:r>
      <w:r w:rsidRPr="0033063D">
        <w:rPr>
          <w:rFonts w:cs="Calibri"/>
          <w:color w:val="000000"/>
          <w:lang w:val="en"/>
        </w:rPr>
        <w:t xml:space="preserve"> notify the regulatory authority within 24 hours of any serious incident at </w:t>
      </w:r>
      <w:r>
        <w:rPr>
          <w:rFonts w:cs="Calibri"/>
          <w:color w:val="000000"/>
          <w:lang w:val="en"/>
        </w:rPr>
        <w:t>our</w:t>
      </w:r>
      <w:r w:rsidRPr="0033063D">
        <w:rPr>
          <w:rFonts w:cs="Calibri"/>
          <w:color w:val="000000"/>
          <w:lang w:val="en"/>
        </w:rPr>
        <w:t xml:space="preserve"> service (s. 174). </w:t>
      </w:r>
      <w:r>
        <w:rPr>
          <w:rFonts w:cs="Calibri"/>
          <w:color w:val="000000"/>
          <w:lang w:val="en"/>
        </w:rPr>
        <w:t xml:space="preserve">This includes </w:t>
      </w:r>
      <w:r w:rsidRPr="0033063D">
        <w:rPr>
          <w:rFonts w:cs="Calibri"/>
          <w:color w:val="000000"/>
          <w:lang w:val="en"/>
        </w:rPr>
        <w:t>an</w:t>
      </w:r>
      <w:r>
        <w:rPr>
          <w:rFonts w:cs="Calibri"/>
          <w:color w:val="000000"/>
          <w:lang w:val="en"/>
        </w:rPr>
        <w:t xml:space="preserve">y serious </w:t>
      </w:r>
      <w:r w:rsidRPr="0033063D">
        <w:rPr>
          <w:rFonts w:cs="Calibri"/>
          <w:color w:val="000000"/>
          <w:lang w:val="en"/>
        </w:rPr>
        <w:t xml:space="preserve">injury or trauma to, or illness of a child </w:t>
      </w:r>
      <w:r>
        <w:rPr>
          <w:rFonts w:cs="Calibri"/>
          <w:color w:val="000000"/>
          <w:lang w:val="en"/>
        </w:rPr>
        <w:t xml:space="preserve">which a reasonable person would consider required urgent medical attention from a </w:t>
      </w:r>
      <w:r w:rsidRPr="0033063D">
        <w:rPr>
          <w:rFonts w:cs="Calibri"/>
          <w:color w:val="000000"/>
          <w:lang w:val="en"/>
        </w:rPr>
        <w:t xml:space="preserve">medical practitioner or </w:t>
      </w:r>
      <w:r>
        <w:rPr>
          <w:rFonts w:cs="Calibri"/>
          <w:color w:val="000000"/>
          <w:lang w:val="en"/>
        </w:rPr>
        <w:t>for which the child</w:t>
      </w:r>
      <w:r w:rsidRPr="0033063D">
        <w:rPr>
          <w:rFonts w:cs="Calibri"/>
          <w:color w:val="000000"/>
          <w:lang w:val="en"/>
        </w:rPr>
        <w:t xml:space="preserve"> attended, or ought reasonably to have attended</w:t>
      </w:r>
      <w:r>
        <w:rPr>
          <w:rFonts w:cs="Calibri"/>
          <w:color w:val="000000"/>
          <w:lang w:val="en"/>
        </w:rPr>
        <w:t>, a hospital</w:t>
      </w:r>
      <w:r w:rsidRPr="0033063D">
        <w:rPr>
          <w:rFonts w:cs="Calibri"/>
          <w:color w:val="000000"/>
          <w:lang w:val="en"/>
        </w:rPr>
        <w:t xml:space="preserve">. </w:t>
      </w:r>
    </w:p>
    <w:p w14:paraId="5E077C52" w14:textId="77777777" w:rsidR="002072D9" w:rsidRDefault="002072D9" w:rsidP="002072D9">
      <w:pPr>
        <w:spacing w:after="0"/>
        <w:rPr>
          <w:rFonts w:cs="Calibri"/>
          <w:color w:val="000000"/>
          <w:lang w:val="en"/>
        </w:rPr>
      </w:pPr>
    </w:p>
    <w:p w14:paraId="60392CB4" w14:textId="77777777" w:rsidR="002072D9" w:rsidRPr="0033063D" w:rsidRDefault="002072D9" w:rsidP="002072D9">
      <w:pPr>
        <w:rPr>
          <w:rFonts w:cs="Calibri"/>
          <w:color w:val="000000"/>
          <w:lang w:val="en"/>
        </w:rPr>
      </w:pPr>
      <w:r>
        <w:rPr>
          <w:rFonts w:cs="Calibri"/>
          <w:color w:val="000000"/>
          <w:lang w:val="en"/>
        </w:rPr>
        <w:t>Serious injuries, traumas and illnesses include:</w:t>
      </w:r>
    </w:p>
    <w:tbl>
      <w:tblPr>
        <w:tblpPr w:leftFromText="45" w:rightFromText="45" w:vertAnchor="text"/>
        <w:tblW w:w="0" w:type="auto"/>
        <w:tblCellSpacing w:w="37" w:type="dxa"/>
        <w:tblCellMar>
          <w:top w:w="15" w:type="dxa"/>
          <w:left w:w="15" w:type="dxa"/>
          <w:bottom w:w="15" w:type="dxa"/>
          <w:right w:w="15" w:type="dxa"/>
        </w:tblCellMar>
        <w:tblLook w:val="04A0" w:firstRow="1" w:lastRow="0" w:firstColumn="1" w:lastColumn="0" w:noHBand="0" w:noVBand="1"/>
      </w:tblPr>
      <w:tblGrid>
        <w:gridCol w:w="4926"/>
        <w:gridCol w:w="4100"/>
      </w:tblGrid>
      <w:tr w:rsidR="002072D9" w:rsidRPr="0033063D" w14:paraId="6AB2A2F3" w14:textId="77777777" w:rsidTr="00D23208">
        <w:trPr>
          <w:tblCellSpacing w:w="37" w:type="dxa"/>
        </w:trPr>
        <w:tc>
          <w:tcPr>
            <w:tcW w:w="0" w:type="auto"/>
            <w:vAlign w:val="center"/>
            <w:hideMark/>
          </w:tcPr>
          <w:p w14:paraId="0C74EA35"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 xml:space="preserve">head injuries </w:t>
            </w:r>
          </w:p>
          <w:p w14:paraId="7C49AD8B" w14:textId="77777777" w:rsidR="002072D9" w:rsidRPr="0033063D" w:rsidRDefault="002072D9" w:rsidP="00D93CC3">
            <w:pPr>
              <w:numPr>
                <w:ilvl w:val="0"/>
                <w:numId w:val="171"/>
              </w:numPr>
              <w:spacing w:after="0" w:line="240" w:lineRule="auto"/>
              <w:ind w:left="714" w:hanging="357"/>
              <w:rPr>
                <w:rFonts w:cs="Calibri"/>
                <w:color w:val="000000"/>
              </w:rPr>
            </w:pPr>
            <w:r>
              <w:rPr>
                <w:rFonts w:cs="Calibri"/>
                <w:color w:val="000000"/>
              </w:rPr>
              <w:t>broken limbs</w:t>
            </w:r>
          </w:p>
          <w:p w14:paraId="3193B9D7"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 xml:space="preserve">burns </w:t>
            </w:r>
          </w:p>
          <w:p w14:paraId="0B4D28D4"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removal of fingers</w:t>
            </w:r>
          </w:p>
          <w:p w14:paraId="2A23F794"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meningococcal infection</w:t>
            </w:r>
          </w:p>
          <w:p w14:paraId="40DDA2D6"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 xml:space="preserve">anaphylactic reaction requiring </w:t>
            </w:r>
            <w:r>
              <w:rPr>
                <w:rFonts w:cs="Calibri"/>
                <w:color w:val="000000"/>
              </w:rPr>
              <w:t>urgent medical attention</w:t>
            </w:r>
            <w:r w:rsidRPr="0033063D">
              <w:rPr>
                <w:rFonts w:cs="Calibri"/>
                <w:color w:val="000000"/>
              </w:rPr>
              <w:t xml:space="preserve"> </w:t>
            </w:r>
          </w:p>
          <w:p w14:paraId="11BCBCD1"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witnessing violence or a frightening event</w:t>
            </w:r>
          </w:p>
        </w:tc>
        <w:tc>
          <w:tcPr>
            <w:tcW w:w="0" w:type="auto"/>
            <w:vAlign w:val="center"/>
            <w:hideMark/>
          </w:tcPr>
          <w:p w14:paraId="10A465EF"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epileptic seizures</w:t>
            </w:r>
          </w:p>
          <w:p w14:paraId="0DE74AA8"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 xml:space="preserve">bronchiolitis </w:t>
            </w:r>
          </w:p>
          <w:p w14:paraId="7D27D7C9"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whooping cough</w:t>
            </w:r>
          </w:p>
          <w:p w14:paraId="7C8E222B"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measles</w:t>
            </w:r>
          </w:p>
          <w:p w14:paraId="73C1B80A" w14:textId="77777777" w:rsidR="002072D9" w:rsidRPr="00B77057" w:rsidRDefault="002072D9" w:rsidP="00D93CC3">
            <w:pPr>
              <w:numPr>
                <w:ilvl w:val="0"/>
                <w:numId w:val="171"/>
              </w:numPr>
              <w:spacing w:after="0" w:line="240" w:lineRule="auto"/>
              <w:ind w:left="714" w:hanging="357"/>
              <w:rPr>
                <w:rFonts w:cs="Calibri"/>
                <w:color w:val="000000"/>
              </w:rPr>
            </w:pPr>
            <w:r w:rsidRPr="00B77057">
              <w:rPr>
                <w:rFonts w:cs="Calibri"/>
                <w:color w:val="000000"/>
              </w:rPr>
              <w:t xml:space="preserve">diarrhoea requiring urgent medical attention </w:t>
            </w:r>
          </w:p>
          <w:p w14:paraId="69BE518A" w14:textId="77777777" w:rsidR="002072D9" w:rsidRPr="0033063D" w:rsidRDefault="002072D9" w:rsidP="00D93CC3">
            <w:pPr>
              <w:numPr>
                <w:ilvl w:val="0"/>
                <w:numId w:val="171"/>
              </w:numPr>
              <w:spacing w:after="0" w:line="240" w:lineRule="auto"/>
              <w:ind w:left="714" w:hanging="357"/>
              <w:rPr>
                <w:rFonts w:cs="Calibri"/>
                <w:color w:val="000000"/>
              </w:rPr>
            </w:pPr>
            <w:r w:rsidRPr="00B77057">
              <w:rPr>
                <w:rFonts w:cs="Calibri"/>
                <w:color w:val="000000"/>
              </w:rPr>
              <w:t xml:space="preserve">asthma requiring </w:t>
            </w:r>
            <w:r>
              <w:rPr>
                <w:rFonts w:cs="Calibri"/>
                <w:color w:val="000000"/>
              </w:rPr>
              <w:t>urgent medical attention</w:t>
            </w:r>
            <w:r w:rsidRPr="0033063D">
              <w:rPr>
                <w:rFonts w:cs="Calibri"/>
                <w:color w:val="000000"/>
              </w:rPr>
              <w:t xml:space="preserve"> </w:t>
            </w:r>
          </w:p>
          <w:p w14:paraId="454B095A" w14:textId="77777777" w:rsidR="002072D9" w:rsidRPr="0033063D" w:rsidRDefault="002072D9" w:rsidP="00D93CC3">
            <w:pPr>
              <w:numPr>
                <w:ilvl w:val="0"/>
                <w:numId w:val="171"/>
              </w:numPr>
              <w:spacing w:after="0" w:line="240" w:lineRule="auto"/>
              <w:ind w:left="714" w:hanging="357"/>
              <w:rPr>
                <w:rFonts w:cs="Calibri"/>
                <w:color w:val="000000"/>
              </w:rPr>
            </w:pPr>
            <w:r w:rsidRPr="0033063D">
              <w:rPr>
                <w:rFonts w:cs="Calibri"/>
                <w:color w:val="000000"/>
              </w:rPr>
              <w:t>sexual assault</w:t>
            </w:r>
          </w:p>
        </w:tc>
      </w:tr>
    </w:tbl>
    <w:p w14:paraId="62223BA3" w14:textId="77777777" w:rsidR="002072D9" w:rsidRDefault="002072D9" w:rsidP="002072D9">
      <w:pPr>
        <w:rPr>
          <w:rStyle w:val="Emphasis"/>
          <w:rFonts w:cs="Calibri"/>
          <w:color w:val="000000"/>
          <w:lang w:val="en"/>
        </w:rPr>
      </w:pPr>
    </w:p>
    <w:p w14:paraId="5656C39D" w14:textId="77777777" w:rsidR="002072D9" w:rsidRDefault="002072D9" w:rsidP="002072D9">
      <w:pPr>
        <w:rPr>
          <w:rFonts w:cs="Calibri"/>
        </w:rPr>
      </w:pPr>
      <w:r>
        <w:rPr>
          <w:rFonts w:cs="Calibri"/>
        </w:rPr>
        <w:t>A serious incident also includes:</w:t>
      </w:r>
    </w:p>
    <w:p w14:paraId="599B5159" w14:textId="77777777" w:rsidR="002072D9" w:rsidRDefault="002072D9" w:rsidP="00D93CC3">
      <w:pPr>
        <w:numPr>
          <w:ilvl w:val="0"/>
          <w:numId w:val="176"/>
        </w:numPr>
        <w:spacing w:after="0" w:line="276" w:lineRule="auto"/>
        <w:ind w:left="714" w:hanging="357"/>
        <w:rPr>
          <w:rFonts w:cs="Calibri"/>
        </w:rPr>
      </w:pPr>
      <w:r>
        <w:rPr>
          <w:rFonts w:cs="Calibri"/>
        </w:rPr>
        <w:t>The death of a child at the service or following an incident at the Service</w:t>
      </w:r>
    </w:p>
    <w:p w14:paraId="368CB214" w14:textId="77777777" w:rsidR="002072D9" w:rsidRDefault="002072D9" w:rsidP="00D93CC3">
      <w:pPr>
        <w:numPr>
          <w:ilvl w:val="0"/>
          <w:numId w:val="176"/>
        </w:numPr>
        <w:spacing w:after="0" w:line="276" w:lineRule="auto"/>
        <w:ind w:left="714" w:hanging="357"/>
        <w:rPr>
          <w:rFonts w:cs="Calibri"/>
        </w:rPr>
      </w:pPr>
      <w:r>
        <w:rPr>
          <w:rFonts w:cs="Calibri"/>
        </w:rPr>
        <w:t>An incident at the service where the emergency services attended or ought reasonably to have attended</w:t>
      </w:r>
    </w:p>
    <w:p w14:paraId="4E986E93" w14:textId="77777777" w:rsidR="002072D9" w:rsidRDefault="002072D9" w:rsidP="00D93CC3">
      <w:pPr>
        <w:numPr>
          <w:ilvl w:val="0"/>
          <w:numId w:val="176"/>
        </w:numPr>
        <w:spacing w:after="0" w:line="276" w:lineRule="auto"/>
        <w:ind w:left="714" w:hanging="357"/>
        <w:rPr>
          <w:rFonts w:cs="Calibri"/>
        </w:rPr>
      </w:pPr>
      <w:r>
        <w:rPr>
          <w:rFonts w:cs="Calibri"/>
        </w:rPr>
        <w:t xml:space="preserve"> A child is missing</w:t>
      </w:r>
    </w:p>
    <w:p w14:paraId="48D6D7EA" w14:textId="77777777" w:rsidR="002072D9" w:rsidRDefault="002072D9" w:rsidP="00D93CC3">
      <w:pPr>
        <w:numPr>
          <w:ilvl w:val="0"/>
          <w:numId w:val="176"/>
        </w:numPr>
        <w:spacing w:after="0" w:line="276" w:lineRule="auto"/>
        <w:ind w:left="714" w:hanging="357"/>
        <w:rPr>
          <w:rFonts w:cs="Calibri"/>
        </w:rPr>
      </w:pPr>
      <w:r>
        <w:rPr>
          <w:rFonts w:cs="Calibri"/>
        </w:rPr>
        <w:t>A child has been taken from the service without the authorisations required under the regulations</w:t>
      </w:r>
    </w:p>
    <w:p w14:paraId="75261607" w14:textId="77777777" w:rsidR="002072D9" w:rsidRDefault="002072D9" w:rsidP="00D93CC3">
      <w:pPr>
        <w:numPr>
          <w:ilvl w:val="0"/>
          <w:numId w:val="176"/>
        </w:numPr>
        <w:spacing w:after="0" w:line="276" w:lineRule="auto"/>
        <w:ind w:left="714" w:hanging="357"/>
        <w:rPr>
          <w:rFonts w:cs="Calibri"/>
        </w:rPr>
      </w:pPr>
      <w:r>
        <w:rPr>
          <w:rFonts w:cs="Calibri"/>
        </w:rPr>
        <w:t>A child is mistakenly locked in or out of the service.</w:t>
      </w:r>
    </w:p>
    <w:p w14:paraId="51280B92" w14:textId="77777777" w:rsidR="002072D9" w:rsidRDefault="002072D9" w:rsidP="002072D9">
      <w:pPr>
        <w:rPr>
          <w:rStyle w:val="Emphasis"/>
          <w:rFonts w:cs="Calibri"/>
          <w:color w:val="000000"/>
          <w:lang w:val="en"/>
        </w:rPr>
      </w:pPr>
    </w:p>
    <w:p w14:paraId="0850B1CA" w14:textId="77777777" w:rsidR="002072D9" w:rsidRPr="0033063D" w:rsidRDefault="002072D9" w:rsidP="002072D9">
      <w:pPr>
        <w:rPr>
          <w:rFonts w:cs="Calibri"/>
          <w:color w:val="000000"/>
          <w:lang w:val="en"/>
        </w:rPr>
      </w:pPr>
      <w:r>
        <w:rPr>
          <w:rFonts w:cs="Calibri"/>
          <w:color w:val="000000"/>
          <w:lang w:val="en"/>
        </w:rPr>
        <w:t>If our service only becomes aware that the incident was serious afterwards, we</w:t>
      </w:r>
      <w:r w:rsidRPr="0033063D">
        <w:rPr>
          <w:rFonts w:cs="Calibri"/>
          <w:color w:val="000000"/>
          <w:lang w:val="en"/>
        </w:rPr>
        <w:t xml:space="preserve"> will notify the regulatory authority within 24 hours of becoming aware that the incident was serious. </w:t>
      </w:r>
    </w:p>
    <w:p w14:paraId="1AC14C61" w14:textId="671CB818" w:rsidR="002072D9" w:rsidRPr="0033063D" w:rsidRDefault="002072D9" w:rsidP="002072D9">
      <w:pPr>
        <w:rPr>
          <w:rFonts w:cs="Calibri"/>
          <w:color w:val="000000"/>
          <w:lang w:val="en"/>
        </w:rPr>
      </w:pPr>
      <w:r>
        <w:rPr>
          <w:rFonts w:cs="Calibri"/>
          <w:color w:val="000000"/>
          <w:lang w:val="en"/>
        </w:rPr>
        <w:t xml:space="preserve">We will notify the regulator </w:t>
      </w:r>
      <w:r w:rsidR="000E17EF">
        <w:rPr>
          <w:rFonts w:cs="Calibri"/>
          <w:color w:val="000000"/>
          <w:lang w:val="en"/>
        </w:rPr>
        <w:t>using the</w:t>
      </w:r>
      <w:r>
        <w:rPr>
          <w:rFonts w:cs="Calibri"/>
          <w:color w:val="000000"/>
          <w:lang w:val="en"/>
        </w:rPr>
        <w:t xml:space="preserve"> NQAITS website portal and </w:t>
      </w:r>
      <w:r w:rsidRPr="0033063D">
        <w:rPr>
          <w:rFonts w:cs="Calibri"/>
          <w:color w:val="000000"/>
          <w:lang w:val="en"/>
        </w:rPr>
        <w:t xml:space="preserve">form </w:t>
      </w:r>
      <w:hyperlink r:id="rId59" w:tgtFrame="_blank" w:history="1">
        <w:r w:rsidRPr="0033063D">
          <w:rPr>
            <w:rStyle w:val="Hyperlink"/>
            <w:rFonts w:cs="Calibri"/>
            <w:lang w:val="en"/>
          </w:rPr>
          <w:t>SI01 Notification of Serious Incident</w:t>
        </w:r>
      </w:hyperlink>
      <w:r w:rsidRPr="0033063D">
        <w:rPr>
          <w:rFonts w:cs="Calibri"/>
          <w:color w:val="000000"/>
          <w:lang w:val="en"/>
        </w:rPr>
        <w:t xml:space="preserve"> </w:t>
      </w:r>
      <w:r>
        <w:rPr>
          <w:rFonts w:cs="Calibri"/>
          <w:color w:val="000000"/>
          <w:lang w:val="en"/>
        </w:rPr>
        <w:t>.</w:t>
      </w:r>
    </w:p>
    <w:p w14:paraId="049BEF59" w14:textId="77777777" w:rsidR="002072D9" w:rsidRDefault="002072D9" w:rsidP="002072D9">
      <w:pPr>
        <w:spacing w:after="0"/>
        <w:rPr>
          <w:rFonts w:cs="Calibri"/>
          <w:color w:val="000000"/>
          <w:lang w:val="en"/>
        </w:rPr>
      </w:pPr>
      <w:r>
        <w:rPr>
          <w:rFonts w:cs="Calibri"/>
          <w:color w:val="000000"/>
          <w:lang w:val="en"/>
        </w:rPr>
        <w:t>The A</w:t>
      </w:r>
      <w:r w:rsidRPr="0033063D">
        <w:rPr>
          <w:rFonts w:cs="Calibri"/>
          <w:color w:val="000000"/>
          <w:lang w:val="en"/>
        </w:rPr>
        <w:t>pproved</w:t>
      </w:r>
      <w:r>
        <w:rPr>
          <w:rFonts w:cs="Calibri"/>
          <w:color w:val="000000"/>
          <w:lang w:val="en"/>
        </w:rPr>
        <w:t xml:space="preserve"> P</w:t>
      </w:r>
      <w:r w:rsidRPr="0033063D">
        <w:rPr>
          <w:rFonts w:cs="Calibri"/>
          <w:color w:val="000000"/>
          <w:lang w:val="en"/>
        </w:rPr>
        <w:t xml:space="preserve">rovider </w:t>
      </w:r>
      <w:r>
        <w:rPr>
          <w:rFonts w:cs="Calibri"/>
          <w:color w:val="000000"/>
          <w:lang w:val="en"/>
        </w:rPr>
        <w:t>will</w:t>
      </w:r>
      <w:r w:rsidRPr="0033063D">
        <w:rPr>
          <w:rFonts w:cs="Calibri"/>
          <w:color w:val="000000"/>
          <w:lang w:val="en"/>
        </w:rPr>
        <w:t xml:space="preserve"> </w:t>
      </w:r>
      <w:r>
        <w:rPr>
          <w:rFonts w:cs="Calibri"/>
          <w:color w:val="000000"/>
          <w:lang w:val="en"/>
        </w:rPr>
        <w:t xml:space="preserve">also </w:t>
      </w:r>
      <w:r w:rsidRPr="0033063D">
        <w:rPr>
          <w:rFonts w:cs="Calibri"/>
          <w:color w:val="000000"/>
          <w:lang w:val="en"/>
        </w:rPr>
        <w:t>notify the regulatory authority</w:t>
      </w:r>
      <w:r>
        <w:rPr>
          <w:rFonts w:cs="Calibri"/>
          <w:color w:val="000000"/>
          <w:lang w:val="en"/>
        </w:rPr>
        <w:t xml:space="preserve"> in writing:</w:t>
      </w:r>
    </w:p>
    <w:p w14:paraId="6D39CF18" w14:textId="77777777" w:rsidR="002072D9" w:rsidRDefault="002072D9" w:rsidP="00D93CC3">
      <w:pPr>
        <w:numPr>
          <w:ilvl w:val="0"/>
          <w:numId w:val="175"/>
        </w:numPr>
        <w:spacing w:after="0" w:line="276" w:lineRule="auto"/>
        <w:rPr>
          <w:rFonts w:cs="Calibri"/>
          <w:color w:val="000000"/>
          <w:lang w:val="en"/>
        </w:rPr>
      </w:pPr>
      <w:r>
        <w:rPr>
          <w:rFonts w:cs="Calibri"/>
          <w:color w:val="000000"/>
          <w:lang w:val="en"/>
        </w:rPr>
        <w:t>within 24 hours of any complaints alleging that the safety, health or wellbeing of a child is being compromised at the service or</w:t>
      </w:r>
    </w:p>
    <w:p w14:paraId="45630C7C" w14:textId="5086F5CA" w:rsidR="002072D9" w:rsidRPr="006473B0" w:rsidRDefault="002072D9" w:rsidP="002072D9">
      <w:pPr>
        <w:numPr>
          <w:ilvl w:val="0"/>
          <w:numId w:val="175"/>
        </w:numPr>
        <w:spacing w:after="0" w:line="276" w:lineRule="auto"/>
        <w:rPr>
          <w:rFonts w:cs="Calibri"/>
          <w:color w:val="000000"/>
          <w:lang w:val="en"/>
        </w:rPr>
      </w:pPr>
      <w:r>
        <w:rPr>
          <w:rFonts w:cs="Calibri"/>
          <w:color w:val="000000"/>
          <w:lang w:val="en"/>
        </w:rPr>
        <w:t>within 7 days of any circumstances arising at the Service that pose a risk to the health, safety and wellbeing of a child.</w:t>
      </w:r>
    </w:p>
    <w:p w14:paraId="03E2CE69" w14:textId="77777777" w:rsidR="002072D9" w:rsidRDefault="002072D9" w:rsidP="00D93CC3">
      <w:pPr>
        <w:numPr>
          <w:ilvl w:val="0"/>
          <w:numId w:val="175"/>
        </w:numPr>
        <w:spacing w:after="0" w:line="276" w:lineRule="auto"/>
        <w:rPr>
          <w:rFonts w:cs="Calibri"/>
          <w:color w:val="000000"/>
          <w:lang w:val="en"/>
        </w:rPr>
      </w:pPr>
      <w:r>
        <w:rPr>
          <w:rFonts w:cs="Calibri"/>
          <w:color w:val="000000"/>
          <w:lang w:val="en"/>
        </w:rPr>
        <w:t xml:space="preserve">within 24 hours of the attendance of any children being educated and care for in an emergency. This includes where the child needs protection under a child protection order or the parent of the child needs urgent health care. The emergency care can be for no more than two consecutive days the service operates. </w:t>
      </w:r>
    </w:p>
    <w:p w14:paraId="2F15520F" w14:textId="77777777" w:rsidR="002072D9" w:rsidRDefault="002072D9" w:rsidP="002072D9">
      <w:pPr>
        <w:spacing w:after="0"/>
        <w:ind w:left="720"/>
        <w:rPr>
          <w:rFonts w:cs="Calibri"/>
          <w:color w:val="000000"/>
          <w:lang w:val="en"/>
        </w:rPr>
      </w:pPr>
      <w:r>
        <w:rPr>
          <w:rFonts w:cs="Calibri"/>
          <w:color w:val="000000"/>
          <w:lang w:val="en"/>
        </w:rPr>
        <w:lastRenderedPageBreak/>
        <w:t>We will advise the regulatory authority what the emergency is and make a statement that the Approved Provider has taken into account the safety, health and wellbeing of all the children attending the service before deciding to accept the additional child/children.</w:t>
      </w:r>
    </w:p>
    <w:p w14:paraId="5FF9E0F7" w14:textId="77777777" w:rsidR="002072D9" w:rsidRDefault="002072D9" w:rsidP="002072D9">
      <w:pPr>
        <w:rPr>
          <w:rFonts w:cs="Calibri"/>
          <w:b/>
          <w:sz w:val="36"/>
          <w:szCs w:val="32"/>
        </w:rPr>
      </w:pPr>
    </w:p>
    <w:p w14:paraId="10384391" w14:textId="77777777" w:rsidR="002072D9" w:rsidRDefault="002072D9" w:rsidP="002072D9">
      <w:pPr>
        <w:spacing w:after="0"/>
        <w:rPr>
          <w:rFonts w:cs="Calibri"/>
          <w:b/>
          <w:szCs w:val="20"/>
        </w:rPr>
      </w:pPr>
      <w:r w:rsidRPr="00303A10">
        <w:rPr>
          <w:rFonts w:cs="Calibri"/>
          <w:b/>
          <w:sz w:val="36"/>
          <w:szCs w:val="32"/>
        </w:rPr>
        <w:t>Sources</w:t>
      </w:r>
      <w:r>
        <w:rPr>
          <w:rFonts w:cs="Calibri"/>
          <w:b/>
          <w:sz w:val="36"/>
          <w:szCs w:val="32"/>
        </w:rPr>
        <w:br/>
      </w:r>
      <w:r>
        <w:rPr>
          <w:rFonts w:cs="Calibri"/>
          <w:b/>
          <w:szCs w:val="20"/>
        </w:rPr>
        <w:t>Education and Care Services National Regulations 2011</w:t>
      </w:r>
      <w:r>
        <w:rPr>
          <w:rFonts w:cs="Calibri"/>
          <w:b/>
          <w:szCs w:val="20"/>
        </w:rPr>
        <w:br/>
        <w:t>National Quality Standard</w:t>
      </w:r>
      <w:r>
        <w:rPr>
          <w:rFonts w:cs="Calibri"/>
          <w:b/>
          <w:szCs w:val="20"/>
        </w:rPr>
        <w:br/>
        <w:t>Occupational Health and Safety Act 2004</w:t>
      </w:r>
    </w:p>
    <w:p w14:paraId="5984D15D" w14:textId="77777777" w:rsidR="002072D9" w:rsidRDefault="002072D9" w:rsidP="002072D9">
      <w:pPr>
        <w:spacing w:after="0"/>
        <w:rPr>
          <w:rFonts w:cs="Calibri"/>
          <w:b/>
          <w:szCs w:val="20"/>
        </w:rPr>
      </w:pPr>
      <w:r>
        <w:rPr>
          <w:rFonts w:cs="Calibri"/>
          <w:b/>
          <w:szCs w:val="20"/>
        </w:rPr>
        <w:t>Occupational Health and Safety Regulations 2007</w:t>
      </w:r>
    </w:p>
    <w:p w14:paraId="5760C5C2" w14:textId="5DD5AA18" w:rsidR="002072D9" w:rsidRDefault="002072D9" w:rsidP="002072D9">
      <w:pPr>
        <w:spacing w:after="0"/>
        <w:rPr>
          <w:rFonts w:cs="Calibri"/>
          <w:b/>
          <w:szCs w:val="20"/>
        </w:rPr>
      </w:pPr>
      <w:r>
        <w:rPr>
          <w:rFonts w:cs="Calibri"/>
          <w:b/>
          <w:szCs w:val="20"/>
        </w:rPr>
        <w:t xml:space="preserve">Your Health and Safety Guide to Workplace amenities and first Aid June 2007: </w:t>
      </w:r>
      <w:r w:rsidR="000E17EF">
        <w:rPr>
          <w:rFonts w:cs="Calibri"/>
          <w:b/>
          <w:szCs w:val="20"/>
        </w:rPr>
        <w:t>Work safe</w:t>
      </w:r>
      <w:r>
        <w:rPr>
          <w:rFonts w:cs="Calibri"/>
          <w:b/>
          <w:szCs w:val="20"/>
        </w:rPr>
        <w:t xml:space="preserve"> Victoria</w:t>
      </w:r>
    </w:p>
    <w:p w14:paraId="368F8FAD" w14:textId="2728CBA0" w:rsidR="002072D9" w:rsidRDefault="002072D9" w:rsidP="002072D9">
      <w:pPr>
        <w:spacing w:after="0"/>
        <w:rPr>
          <w:rFonts w:cs="Calibri"/>
          <w:b/>
          <w:szCs w:val="20"/>
        </w:rPr>
      </w:pPr>
      <w:r>
        <w:rPr>
          <w:rFonts w:cs="Calibri"/>
          <w:b/>
          <w:szCs w:val="20"/>
        </w:rPr>
        <w:t xml:space="preserve">First Aid for </w:t>
      </w:r>
      <w:r w:rsidR="000E17EF">
        <w:rPr>
          <w:rFonts w:cs="Calibri"/>
          <w:b/>
          <w:szCs w:val="20"/>
        </w:rPr>
        <w:t>low-risk</w:t>
      </w:r>
      <w:r>
        <w:rPr>
          <w:rFonts w:cs="Calibri"/>
          <w:b/>
          <w:szCs w:val="20"/>
        </w:rPr>
        <w:t xml:space="preserve"> Micro Businesses May 2009: WorkSafe Victoria</w:t>
      </w:r>
    </w:p>
    <w:p w14:paraId="3C879E6A" w14:textId="77777777" w:rsidR="002072D9" w:rsidRDefault="002072D9" w:rsidP="002072D9">
      <w:pPr>
        <w:spacing w:after="0"/>
        <w:rPr>
          <w:rFonts w:cs="Calibri"/>
          <w:b/>
          <w:szCs w:val="20"/>
        </w:rPr>
      </w:pPr>
      <w:r>
        <w:rPr>
          <w:rFonts w:cs="Calibri"/>
          <w:b/>
          <w:szCs w:val="20"/>
        </w:rPr>
        <w:t>Children’s services occupational health and safety compliance kit: WorkSafe Victoria</w:t>
      </w:r>
    </w:p>
    <w:p w14:paraId="39D515AF" w14:textId="61EC0738" w:rsidR="002072D9" w:rsidRDefault="002072D9" w:rsidP="002072D9">
      <w:pPr>
        <w:spacing w:after="0"/>
        <w:rPr>
          <w:rFonts w:cs="Calibri"/>
          <w:b/>
          <w:szCs w:val="20"/>
        </w:rPr>
      </w:pPr>
      <w:r>
        <w:rPr>
          <w:rFonts w:cs="Calibri"/>
          <w:b/>
          <w:szCs w:val="20"/>
        </w:rPr>
        <w:t xml:space="preserve">Compliance Code First Aid in the Workplace 2008: </w:t>
      </w:r>
      <w:r w:rsidR="000E17EF">
        <w:rPr>
          <w:rFonts w:cs="Calibri"/>
          <w:b/>
          <w:szCs w:val="20"/>
        </w:rPr>
        <w:t>Work safe</w:t>
      </w:r>
      <w:r>
        <w:rPr>
          <w:rFonts w:cs="Calibri"/>
          <w:b/>
          <w:szCs w:val="20"/>
        </w:rPr>
        <w:t xml:space="preserve"> Victoria</w:t>
      </w:r>
      <w:r w:rsidRPr="007259EB">
        <w:rPr>
          <w:rFonts w:cs="Calibri"/>
          <w:b/>
          <w:szCs w:val="20"/>
        </w:rPr>
        <w:t xml:space="preserve"> </w:t>
      </w:r>
    </w:p>
    <w:p w14:paraId="3EADB7DC" w14:textId="77777777" w:rsidR="002072D9" w:rsidRDefault="002072D9" w:rsidP="002072D9">
      <w:pPr>
        <w:spacing w:after="0"/>
        <w:rPr>
          <w:rFonts w:cs="Calibri"/>
          <w:b/>
          <w:szCs w:val="20"/>
        </w:rPr>
      </w:pPr>
      <w:r>
        <w:rPr>
          <w:rFonts w:cs="Calibri"/>
          <w:b/>
          <w:szCs w:val="20"/>
        </w:rPr>
        <w:t>Safe Work Australia Legislative Fact Sheets First Aiders</w:t>
      </w:r>
    </w:p>
    <w:p w14:paraId="2973523B" w14:textId="77777777" w:rsidR="002072D9" w:rsidRDefault="002072D9" w:rsidP="002072D9">
      <w:pPr>
        <w:spacing w:after="0"/>
        <w:rPr>
          <w:rFonts w:cs="Calibri"/>
          <w:b/>
          <w:szCs w:val="20"/>
        </w:rPr>
      </w:pPr>
      <w:r>
        <w:rPr>
          <w:rFonts w:cs="Calibri"/>
          <w:b/>
          <w:szCs w:val="20"/>
        </w:rPr>
        <w:t xml:space="preserve">Safe Work Australia First Aid in the Workplace Code of Practice </w:t>
      </w:r>
    </w:p>
    <w:p w14:paraId="48267D12" w14:textId="77777777" w:rsidR="002072D9" w:rsidRPr="00D64C60" w:rsidRDefault="002072D9" w:rsidP="002072D9">
      <w:pPr>
        <w:spacing w:after="0"/>
        <w:rPr>
          <w:rFonts w:cs="Calibri"/>
          <w:b/>
          <w:szCs w:val="20"/>
        </w:rPr>
      </w:pPr>
      <w:r w:rsidRPr="00D64C60">
        <w:rPr>
          <w:rFonts w:cs="Calibri"/>
          <w:b/>
          <w:szCs w:val="20"/>
        </w:rPr>
        <w:t>Work Health and Safety Act</w:t>
      </w:r>
    </w:p>
    <w:p w14:paraId="0798FB00" w14:textId="77777777" w:rsidR="002072D9" w:rsidRDefault="002072D9" w:rsidP="002072D9">
      <w:pPr>
        <w:spacing w:after="0"/>
        <w:rPr>
          <w:rFonts w:cs="Calibri"/>
          <w:b/>
          <w:szCs w:val="20"/>
        </w:rPr>
      </w:pPr>
    </w:p>
    <w:p w14:paraId="12E1F237" w14:textId="77777777" w:rsidR="002072D9" w:rsidRPr="00691501" w:rsidRDefault="002072D9" w:rsidP="002072D9">
      <w:pPr>
        <w:rPr>
          <w:rFonts w:cs="Calibri"/>
          <w:b/>
          <w:sz w:val="36"/>
          <w:szCs w:val="32"/>
        </w:rPr>
      </w:pPr>
      <w:r w:rsidRPr="00011A61">
        <w:rPr>
          <w:rFonts w:cs="Calibri"/>
          <w:b/>
          <w:sz w:val="36"/>
          <w:szCs w:val="36"/>
        </w:rPr>
        <w:t>Review</w:t>
      </w:r>
      <w:r>
        <w:rPr>
          <w:rFonts w:cs="Calibri"/>
          <w:b/>
          <w:sz w:val="32"/>
          <w:szCs w:val="32"/>
        </w:rPr>
        <w:br/>
      </w:r>
      <w:r w:rsidRPr="00691501">
        <w:rPr>
          <w:rFonts w:cs="Calibri"/>
          <w:szCs w:val="20"/>
        </w:rPr>
        <w:t xml:space="preserve">The policy will be reviewed annually. </w:t>
      </w:r>
      <w:r w:rsidRPr="00691501">
        <w:rPr>
          <w:rFonts w:cs="Calibri"/>
          <w:b/>
          <w:sz w:val="36"/>
          <w:szCs w:val="32"/>
        </w:rPr>
        <w:br/>
      </w:r>
      <w:r w:rsidRPr="00691501">
        <w:rPr>
          <w:rFonts w:cs="Calibri"/>
          <w:szCs w:val="20"/>
        </w:rPr>
        <w:t>The review will be conducted by:</w:t>
      </w:r>
    </w:p>
    <w:p w14:paraId="0115D8D6" w14:textId="77777777" w:rsidR="002072D9" w:rsidRPr="00691501" w:rsidRDefault="002072D9" w:rsidP="00D93CC3">
      <w:pPr>
        <w:numPr>
          <w:ilvl w:val="0"/>
          <w:numId w:val="4"/>
        </w:numPr>
        <w:spacing w:after="0" w:line="276" w:lineRule="auto"/>
        <w:ind w:left="760" w:hanging="357"/>
        <w:rPr>
          <w:rFonts w:cs="Calibri"/>
          <w:szCs w:val="20"/>
        </w:rPr>
      </w:pPr>
      <w:r w:rsidRPr="00691501">
        <w:rPr>
          <w:rFonts w:cs="Calibri"/>
          <w:szCs w:val="20"/>
        </w:rPr>
        <w:t>Management</w:t>
      </w:r>
    </w:p>
    <w:p w14:paraId="3E2C4DB4" w14:textId="77777777" w:rsidR="002072D9" w:rsidRPr="00691501" w:rsidRDefault="002072D9" w:rsidP="00D93CC3">
      <w:pPr>
        <w:numPr>
          <w:ilvl w:val="0"/>
          <w:numId w:val="4"/>
        </w:numPr>
        <w:spacing w:after="0" w:line="276" w:lineRule="auto"/>
        <w:ind w:left="760" w:hanging="357"/>
        <w:rPr>
          <w:rFonts w:cs="Calibri"/>
          <w:szCs w:val="20"/>
        </w:rPr>
      </w:pPr>
      <w:r w:rsidRPr="00691501">
        <w:rPr>
          <w:rFonts w:cs="Calibri"/>
          <w:szCs w:val="20"/>
        </w:rPr>
        <w:t>Employees</w:t>
      </w:r>
    </w:p>
    <w:p w14:paraId="44ADC291" w14:textId="77777777" w:rsidR="002072D9" w:rsidRPr="00691501" w:rsidRDefault="002072D9" w:rsidP="00D93CC3">
      <w:pPr>
        <w:numPr>
          <w:ilvl w:val="0"/>
          <w:numId w:val="4"/>
        </w:numPr>
        <w:spacing w:after="0" w:line="276" w:lineRule="auto"/>
        <w:ind w:left="760" w:hanging="357"/>
        <w:rPr>
          <w:rFonts w:cs="Calibri"/>
          <w:szCs w:val="20"/>
        </w:rPr>
      </w:pPr>
      <w:r w:rsidRPr="00691501">
        <w:rPr>
          <w:rFonts w:cs="Calibri"/>
          <w:szCs w:val="20"/>
        </w:rPr>
        <w:t xml:space="preserve">Families </w:t>
      </w:r>
    </w:p>
    <w:p w14:paraId="590E0140" w14:textId="77777777" w:rsidR="002072D9" w:rsidRPr="00691501" w:rsidRDefault="002072D9" w:rsidP="00D93CC3">
      <w:pPr>
        <w:numPr>
          <w:ilvl w:val="0"/>
          <w:numId w:val="4"/>
        </w:numPr>
        <w:spacing w:after="0" w:line="276" w:lineRule="auto"/>
        <w:ind w:left="760" w:hanging="357"/>
        <w:rPr>
          <w:rFonts w:cs="Calibri"/>
          <w:szCs w:val="20"/>
        </w:rPr>
      </w:pPr>
      <w:r w:rsidRPr="00691501">
        <w:rPr>
          <w:rFonts w:cs="Calibri"/>
          <w:szCs w:val="20"/>
        </w:rPr>
        <w:t>Interested Parties</w:t>
      </w:r>
    </w:p>
    <w:p w14:paraId="7966699D" w14:textId="77777777" w:rsidR="006473B0" w:rsidRDefault="006473B0">
      <w:pPr>
        <w:rPr>
          <w:rFonts w:cs="Calibri"/>
        </w:rPr>
        <w:sectPr w:rsidR="006473B0" w:rsidSect="00D17DDC">
          <w:type w:val="oddPage"/>
          <w:pgSz w:w="11906" w:h="16838"/>
          <w:pgMar w:top="1440" w:right="1440" w:bottom="1440" w:left="1440" w:header="708" w:footer="708" w:gutter="0"/>
          <w:cols w:space="708"/>
          <w:docGrid w:linePitch="360"/>
        </w:sectPr>
      </w:pPr>
    </w:p>
    <w:p w14:paraId="6F02DF70" w14:textId="30C87DD4" w:rsidR="00BF6526" w:rsidRPr="006C0E18" w:rsidRDefault="00BF6526" w:rsidP="00BF6526">
      <w:pPr>
        <w:pStyle w:val="PolicyHeaders"/>
      </w:pPr>
      <w:bookmarkStart w:id="49" w:name="_Toc138933430"/>
      <w:r>
        <w:lastRenderedPageBreak/>
        <w:t>Interactions With Children</w:t>
      </w:r>
      <w:bookmarkEnd w:id="49"/>
    </w:p>
    <w:p w14:paraId="5C42B0B0" w14:textId="77777777" w:rsidR="00BF6526" w:rsidRPr="006C0E18" w:rsidRDefault="00BF6526" w:rsidP="00BF6526">
      <w:pPr>
        <w:pStyle w:val="Header"/>
        <w:ind w:right="-77"/>
        <w:jc w:val="both"/>
        <w:rPr>
          <w:rFonts w:ascii="Calibri" w:hAnsi="Calibri"/>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Look w:val="0000" w:firstRow="0" w:lastRow="0" w:firstColumn="0" w:lastColumn="0" w:noHBand="0" w:noVBand="0"/>
      </w:tblPr>
      <w:tblGrid>
        <w:gridCol w:w="10207"/>
      </w:tblGrid>
      <w:tr w:rsidR="00BF6526" w:rsidRPr="006C0E18" w14:paraId="429B00EF" w14:textId="77777777" w:rsidTr="00317F7C">
        <w:trPr>
          <w:trHeight w:val="1695"/>
        </w:trPr>
        <w:tc>
          <w:tcPr>
            <w:tcW w:w="10207" w:type="dxa"/>
            <w:shd w:val="clear" w:color="auto" w:fill="CCCCCC"/>
          </w:tcPr>
          <w:p w14:paraId="05814A73" w14:textId="048C3B77" w:rsidR="00BF6526" w:rsidRDefault="00BF6526" w:rsidP="00317F7C">
            <w:pPr>
              <w:autoSpaceDE w:val="0"/>
              <w:autoSpaceDN w:val="0"/>
              <w:adjustRightInd w:val="0"/>
              <w:spacing w:before="120"/>
              <w:jc w:val="both"/>
              <w:rPr>
                <w:rFonts w:ascii="Calibri" w:hAnsi="Calibri"/>
                <w:b/>
                <w:u w:val="single"/>
              </w:rPr>
            </w:pPr>
            <w:r>
              <w:rPr>
                <w:rFonts w:ascii="Calibri" w:hAnsi="Calibri"/>
                <w:b/>
                <w:u w:val="single"/>
              </w:rPr>
              <w:t xml:space="preserve">National Quality Framework Quality Area, </w:t>
            </w:r>
            <w:r w:rsidR="008860DF">
              <w:rPr>
                <w:rFonts w:ascii="Calibri" w:hAnsi="Calibri"/>
                <w:b/>
                <w:u w:val="single"/>
              </w:rPr>
              <w:t>Standards &amp;</w:t>
            </w:r>
            <w:r>
              <w:rPr>
                <w:rFonts w:ascii="Calibri" w:hAnsi="Calibri"/>
                <w:b/>
                <w:u w:val="single"/>
              </w:rPr>
              <w:t xml:space="preserve"> Elements</w:t>
            </w:r>
          </w:p>
          <w:p w14:paraId="4C11D094" w14:textId="77777777" w:rsidR="00BF6526" w:rsidRDefault="00BF6526" w:rsidP="00BF6526">
            <w:pPr>
              <w:rPr>
                <w:b/>
                <w:bCs/>
                <w:sz w:val="18"/>
                <w:szCs w:val="18"/>
              </w:rPr>
            </w:pPr>
            <w:r w:rsidRPr="006D2C59">
              <w:t>This policy relates to</w:t>
            </w:r>
            <w:r>
              <w:rPr>
                <w:sz w:val="18"/>
                <w:szCs w:val="18"/>
              </w:rPr>
              <w:t>:</w:t>
            </w:r>
          </w:p>
          <w:p w14:paraId="627B9D73" w14:textId="77777777" w:rsidR="00BF6526" w:rsidRPr="00C008BF" w:rsidRDefault="00BF6526" w:rsidP="00317F7C">
            <w:pPr>
              <w:spacing w:before="120"/>
              <w:jc w:val="both"/>
              <w:rPr>
                <w:rFonts w:ascii="Calibri" w:hAnsi="Calibri"/>
                <w:b/>
                <w:iCs/>
              </w:rPr>
            </w:pPr>
            <w:r w:rsidRPr="00C008BF">
              <w:rPr>
                <w:rFonts w:ascii="Calibri" w:hAnsi="Calibri"/>
                <w:b/>
                <w:iCs/>
              </w:rPr>
              <w:t>Quality Area 1 – Educational Program and Practice</w:t>
            </w:r>
          </w:p>
          <w:p w14:paraId="3B541CE5" w14:textId="77777777" w:rsidR="00BF6526" w:rsidRDefault="00BF6526" w:rsidP="00317F7C">
            <w:pPr>
              <w:tabs>
                <w:tab w:val="left" w:pos="743"/>
              </w:tabs>
              <w:jc w:val="both"/>
              <w:rPr>
                <w:rFonts w:ascii="Calibri" w:hAnsi="Calibri"/>
                <w:bCs/>
                <w:iCs/>
              </w:rPr>
            </w:pPr>
            <w:r>
              <w:rPr>
                <w:rFonts w:ascii="Calibri" w:hAnsi="Calibri"/>
                <w:bCs/>
                <w:iCs/>
              </w:rPr>
              <w:t xml:space="preserve">                1.1      An approved learning framework informs the development of a curriculum that enhances</w:t>
            </w:r>
          </w:p>
          <w:p w14:paraId="24E5480C" w14:textId="77777777" w:rsidR="00BF6526" w:rsidRDefault="00BF6526" w:rsidP="00317F7C">
            <w:pPr>
              <w:tabs>
                <w:tab w:val="left" w:pos="743"/>
              </w:tabs>
              <w:jc w:val="both"/>
              <w:rPr>
                <w:rFonts w:ascii="Calibri" w:hAnsi="Calibri"/>
                <w:bCs/>
                <w:iCs/>
              </w:rPr>
            </w:pPr>
            <w:r>
              <w:rPr>
                <w:rFonts w:ascii="Calibri" w:hAnsi="Calibri"/>
                <w:bCs/>
                <w:iCs/>
              </w:rPr>
              <w:t xml:space="preserve">                               each child’s learning and development.</w:t>
            </w:r>
          </w:p>
          <w:p w14:paraId="0B09B972" w14:textId="77777777" w:rsidR="00BF6526" w:rsidRDefault="00BF6526" w:rsidP="00317F7C">
            <w:pPr>
              <w:tabs>
                <w:tab w:val="left" w:pos="743"/>
              </w:tabs>
              <w:jc w:val="both"/>
              <w:rPr>
                <w:rFonts w:ascii="Calibri" w:hAnsi="Calibri"/>
                <w:bCs/>
                <w:iCs/>
              </w:rPr>
            </w:pPr>
            <w:r>
              <w:rPr>
                <w:rFonts w:ascii="Calibri" w:hAnsi="Calibri"/>
                <w:bCs/>
                <w:iCs/>
              </w:rPr>
              <w:t xml:space="preserve">                  1.2       Educators and co-ordinators are focused, active and reflective in designing &amp; delivering the </w:t>
            </w:r>
          </w:p>
          <w:p w14:paraId="0F1C1007" w14:textId="77777777" w:rsidR="00BF6526" w:rsidRPr="00BD55D5" w:rsidRDefault="00BF6526" w:rsidP="00317F7C">
            <w:pPr>
              <w:tabs>
                <w:tab w:val="left" w:pos="743"/>
              </w:tabs>
              <w:jc w:val="both"/>
              <w:rPr>
                <w:rFonts w:ascii="Calibri" w:hAnsi="Calibri"/>
                <w:bCs/>
                <w:iCs/>
              </w:rPr>
            </w:pPr>
            <w:r>
              <w:rPr>
                <w:rFonts w:ascii="Calibri" w:hAnsi="Calibri"/>
                <w:bCs/>
                <w:iCs/>
              </w:rPr>
              <w:t xml:space="preserve">                               program for each child.</w:t>
            </w:r>
          </w:p>
          <w:p w14:paraId="429F8634" w14:textId="77777777" w:rsidR="00BF6526" w:rsidRPr="0097794F" w:rsidRDefault="00BF6526" w:rsidP="00317F7C">
            <w:pPr>
              <w:spacing w:before="120"/>
              <w:jc w:val="both"/>
              <w:rPr>
                <w:rFonts w:ascii="Calibri" w:hAnsi="Calibri"/>
                <w:b/>
                <w:iCs/>
              </w:rPr>
            </w:pPr>
            <w:r>
              <w:rPr>
                <w:rFonts w:ascii="Calibri" w:hAnsi="Calibri"/>
                <w:b/>
                <w:iCs/>
              </w:rPr>
              <w:t>Quality Area 5 – Relationships with Children</w:t>
            </w:r>
          </w:p>
          <w:p w14:paraId="7CEC526D" w14:textId="77777777" w:rsidR="00BF6526" w:rsidRDefault="00BF6526" w:rsidP="00317F7C">
            <w:pPr>
              <w:jc w:val="both"/>
              <w:rPr>
                <w:rFonts w:ascii="Calibri" w:hAnsi="Calibri"/>
                <w:iCs/>
              </w:rPr>
            </w:pPr>
            <w:r>
              <w:rPr>
                <w:rFonts w:ascii="Calibri" w:hAnsi="Calibri"/>
                <w:iCs/>
              </w:rPr>
              <w:t xml:space="preserve">                5.1   Respectful and equitable relationships are developed and maintained with each child</w:t>
            </w:r>
            <w:r w:rsidRPr="0097794F">
              <w:rPr>
                <w:rFonts w:ascii="Calibri" w:hAnsi="Calibri"/>
                <w:iCs/>
              </w:rPr>
              <w:t>.</w:t>
            </w:r>
          </w:p>
          <w:p w14:paraId="11232220" w14:textId="77777777" w:rsidR="00BF6526" w:rsidRDefault="00BF6526" w:rsidP="00317F7C">
            <w:pPr>
              <w:jc w:val="both"/>
              <w:rPr>
                <w:rFonts w:ascii="Calibri" w:hAnsi="Calibri"/>
                <w:iCs/>
              </w:rPr>
            </w:pPr>
            <w:r>
              <w:rPr>
                <w:rFonts w:ascii="Calibri" w:hAnsi="Calibri"/>
                <w:iCs/>
              </w:rPr>
              <w:t xml:space="preserve">                5.2         Each child is supported to build and maintain sensitive and responsive relationships with </w:t>
            </w:r>
          </w:p>
          <w:p w14:paraId="0BE0E94A" w14:textId="77777777" w:rsidR="00BF6526" w:rsidRDefault="00BF6526" w:rsidP="00317F7C">
            <w:pPr>
              <w:jc w:val="both"/>
              <w:rPr>
                <w:rFonts w:ascii="Calibri" w:hAnsi="Calibri"/>
                <w:iCs/>
              </w:rPr>
            </w:pPr>
            <w:r>
              <w:rPr>
                <w:rFonts w:ascii="Calibri" w:hAnsi="Calibri"/>
                <w:iCs/>
              </w:rPr>
              <w:t xml:space="preserve">                               other children and adults.</w:t>
            </w:r>
          </w:p>
          <w:p w14:paraId="4E62702F" w14:textId="77777777" w:rsidR="00BF6526" w:rsidRDefault="00BF6526" w:rsidP="00317F7C">
            <w:pPr>
              <w:spacing w:before="120"/>
              <w:jc w:val="both"/>
              <w:rPr>
                <w:rFonts w:ascii="Calibri" w:hAnsi="Calibri"/>
                <w:b/>
                <w:iCs/>
              </w:rPr>
            </w:pPr>
            <w:r>
              <w:rPr>
                <w:rFonts w:ascii="Calibri" w:hAnsi="Calibri"/>
                <w:b/>
                <w:iCs/>
              </w:rPr>
              <w:t>Quality area 7 – Leadership and Service Management</w:t>
            </w:r>
          </w:p>
          <w:tbl>
            <w:tblPr>
              <w:tblW w:w="9707" w:type="dxa"/>
              <w:tblInd w:w="601" w:type="dxa"/>
              <w:tblLayout w:type="fixed"/>
              <w:tblLook w:val="04A0" w:firstRow="1" w:lastRow="0" w:firstColumn="1" w:lastColumn="0" w:noHBand="0" w:noVBand="1"/>
            </w:tblPr>
            <w:tblGrid>
              <w:gridCol w:w="662"/>
              <w:gridCol w:w="9045"/>
            </w:tblGrid>
            <w:tr w:rsidR="00BF6526" w14:paraId="3BE87DDE" w14:textId="77777777" w:rsidTr="00317F7C">
              <w:trPr>
                <w:trHeight w:val="169"/>
              </w:trPr>
              <w:tc>
                <w:tcPr>
                  <w:tcW w:w="662" w:type="dxa"/>
                  <w:tcBorders>
                    <w:top w:val="nil"/>
                    <w:left w:val="nil"/>
                    <w:bottom w:val="nil"/>
                    <w:right w:val="nil"/>
                  </w:tcBorders>
                  <w:hideMark/>
                </w:tcPr>
                <w:p w14:paraId="31768CAC" w14:textId="77777777" w:rsidR="00BF6526" w:rsidRDefault="00BF6526" w:rsidP="00317F7C">
                  <w:pPr>
                    <w:pStyle w:val="Pa20"/>
                    <w:spacing w:after="40"/>
                    <w:jc w:val="both"/>
                    <w:rPr>
                      <w:rFonts w:ascii="Calibri" w:hAnsi="Calibri" w:cs="Meta Plus Normal"/>
                      <w:color w:val="000000"/>
                      <w:sz w:val="22"/>
                      <w:szCs w:val="22"/>
                    </w:rPr>
                  </w:pPr>
                  <w:r>
                    <w:rPr>
                      <w:rStyle w:val="A15"/>
                      <w:rFonts w:ascii="Calibri" w:hAnsi="Calibri"/>
                      <w:sz w:val="22"/>
                      <w:szCs w:val="22"/>
                    </w:rPr>
                    <w:t xml:space="preserve">7.3.5              </w:t>
                  </w:r>
                </w:p>
              </w:tc>
              <w:tc>
                <w:tcPr>
                  <w:tcW w:w="9045" w:type="dxa"/>
                  <w:tcBorders>
                    <w:top w:val="nil"/>
                    <w:left w:val="nil"/>
                    <w:bottom w:val="nil"/>
                    <w:right w:val="nil"/>
                  </w:tcBorders>
                  <w:hideMark/>
                </w:tcPr>
                <w:p w14:paraId="2BFF74E8" w14:textId="77777777" w:rsidR="00BF6526" w:rsidRDefault="00BF6526" w:rsidP="00317F7C">
                  <w:pPr>
                    <w:pStyle w:val="Pa20"/>
                    <w:spacing w:after="40"/>
                    <w:jc w:val="both"/>
                    <w:rPr>
                      <w:rStyle w:val="A15"/>
                      <w:rFonts w:ascii="Calibri" w:hAnsi="Calibri"/>
                      <w:sz w:val="22"/>
                      <w:szCs w:val="22"/>
                    </w:rPr>
                  </w:pPr>
                  <w:r>
                    <w:rPr>
                      <w:rStyle w:val="A15"/>
                      <w:rFonts w:ascii="Calibri" w:hAnsi="Calibri"/>
                      <w:sz w:val="22"/>
                      <w:szCs w:val="22"/>
                    </w:rPr>
                    <w:t xml:space="preserve">Service practices are based on effectively documented policies and procedures that are </w:t>
                  </w:r>
                </w:p>
                <w:p w14:paraId="0234BAA2" w14:textId="77777777" w:rsidR="00BF6526" w:rsidRDefault="00BF6526" w:rsidP="00317F7C">
                  <w:pPr>
                    <w:pStyle w:val="Pa20"/>
                    <w:spacing w:after="40"/>
                    <w:jc w:val="both"/>
                    <w:rPr>
                      <w:rFonts w:ascii="Calibri" w:hAnsi="Calibri" w:cs="Meta Plus Normal"/>
                      <w:color w:val="000000"/>
                      <w:sz w:val="22"/>
                      <w:szCs w:val="22"/>
                    </w:rPr>
                  </w:pPr>
                  <w:r>
                    <w:rPr>
                      <w:rStyle w:val="A15"/>
                      <w:rFonts w:ascii="Calibri" w:hAnsi="Calibri"/>
                      <w:sz w:val="22"/>
                      <w:szCs w:val="22"/>
                    </w:rPr>
                    <w:t>available at the service and reviewed regularly.</w:t>
                  </w:r>
                </w:p>
              </w:tc>
            </w:tr>
          </w:tbl>
          <w:p w14:paraId="61317D26" w14:textId="77777777" w:rsidR="00BF6526" w:rsidRPr="006C0E18" w:rsidRDefault="00BF6526" w:rsidP="00317F7C">
            <w:pPr>
              <w:spacing w:before="120"/>
              <w:jc w:val="both"/>
              <w:rPr>
                <w:rFonts w:ascii="Calibri" w:hAnsi="Calibri" w:cs="Tahoma"/>
                <w:b/>
                <w:bCs/>
              </w:rPr>
            </w:pPr>
          </w:p>
        </w:tc>
      </w:tr>
    </w:tbl>
    <w:p w14:paraId="4F7F9A67" w14:textId="77777777" w:rsidR="00BF6526" w:rsidRPr="00A46DD4" w:rsidRDefault="00BF6526" w:rsidP="00BF6526">
      <w:pPr>
        <w:jc w:val="both"/>
        <w:rPr>
          <w:rFonts w:ascii="Calibri" w:hAnsi="Calibri" w:cs="Arial"/>
        </w:rPr>
      </w:pPr>
    </w:p>
    <w:p w14:paraId="6D53497E" w14:textId="77777777" w:rsidR="00BF6526" w:rsidRPr="006C0E18" w:rsidRDefault="00BF6526" w:rsidP="00BF6526">
      <w:pPr>
        <w:pBdr>
          <w:bottom w:val="single" w:sz="4" w:space="1" w:color="auto"/>
        </w:pBdr>
        <w:jc w:val="both"/>
        <w:rPr>
          <w:rFonts w:ascii="Calibri" w:hAnsi="Calibri" w:cs="Arial"/>
          <w:b/>
        </w:rPr>
      </w:pPr>
      <w:r w:rsidRPr="006C0E18">
        <w:rPr>
          <w:rFonts w:ascii="Calibri" w:hAnsi="Calibri" w:cs="Arial"/>
          <w:b/>
        </w:rPr>
        <w:t>Aim</w:t>
      </w:r>
    </w:p>
    <w:p w14:paraId="2F374C14" w14:textId="77777777" w:rsidR="00BF6526" w:rsidRPr="00C04040" w:rsidRDefault="00BF6526" w:rsidP="00BF6526">
      <w:pPr>
        <w:autoSpaceDE w:val="0"/>
        <w:autoSpaceDN w:val="0"/>
        <w:adjustRightInd w:val="0"/>
        <w:jc w:val="both"/>
        <w:rPr>
          <w:rFonts w:cs="ComicSansMS"/>
          <w:i/>
          <w:lang w:val="en-US"/>
        </w:rPr>
      </w:pPr>
      <w:r>
        <w:rPr>
          <w:rFonts w:cs="ComicSansMS"/>
          <w:i/>
          <w:lang w:val="en-US"/>
        </w:rPr>
        <w:t>T</w:t>
      </w:r>
      <w:r w:rsidRPr="00C04040">
        <w:rPr>
          <w:rFonts w:cs="ComicSansMS"/>
          <w:i/>
          <w:lang w:val="en-US"/>
        </w:rPr>
        <w:t>o</w:t>
      </w:r>
      <w:r>
        <w:rPr>
          <w:rFonts w:cs="ComicSansMS"/>
          <w:i/>
          <w:lang w:val="en-US"/>
        </w:rPr>
        <w:t xml:space="preserve"> highlight the vital importance </w:t>
      </w:r>
      <w:r w:rsidRPr="00C04040">
        <w:rPr>
          <w:rFonts w:cs="ComicSansMS"/>
          <w:i/>
          <w:lang w:val="en-US"/>
        </w:rPr>
        <w:t xml:space="preserve">of developing positive, caring and nurturing relationships with all children within the centre. </w:t>
      </w:r>
    </w:p>
    <w:p w14:paraId="776E64EB" w14:textId="77777777" w:rsidR="00BF6526" w:rsidRPr="006C0E18" w:rsidRDefault="00BF6526" w:rsidP="00BF6526">
      <w:pPr>
        <w:jc w:val="both"/>
        <w:rPr>
          <w:rFonts w:ascii="Calibri" w:hAnsi="Calibri"/>
        </w:rPr>
      </w:pPr>
    </w:p>
    <w:p w14:paraId="61227A6A" w14:textId="77777777" w:rsidR="00BF6526" w:rsidRPr="006C0E18" w:rsidRDefault="00BF6526" w:rsidP="00BF6526">
      <w:pPr>
        <w:pBdr>
          <w:bottom w:val="single" w:sz="4" w:space="1" w:color="auto"/>
        </w:pBdr>
        <w:jc w:val="both"/>
        <w:rPr>
          <w:rFonts w:ascii="Calibri" w:hAnsi="Calibri"/>
          <w:b/>
        </w:rPr>
      </w:pPr>
      <w:r w:rsidRPr="006C0E18">
        <w:rPr>
          <w:rFonts w:ascii="Calibri" w:hAnsi="Calibri"/>
          <w:b/>
        </w:rPr>
        <w:t>When to use this Policy</w:t>
      </w:r>
    </w:p>
    <w:p w14:paraId="02BF15D8" w14:textId="77777777" w:rsidR="00BF6526" w:rsidRDefault="00BF6526" w:rsidP="00BF6526">
      <w:pPr>
        <w:pStyle w:val="Footer"/>
        <w:tabs>
          <w:tab w:val="right" w:pos="8789"/>
        </w:tabs>
        <w:ind w:left="720" w:right="-474"/>
        <w:jc w:val="both"/>
        <w:rPr>
          <w:rFonts w:ascii="Calibri" w:hAnsi="Calibri"/>
          <w:szCs w:val="28"/>
        </w:rPr>
      </w:pPr>
    </w:p>
    <w:p w14:paraId="77B5B111" w14:textId="77777777" w:rsidR="00BF6526" w:rsidRPr="00CF0AD7" w:rsidRDefault="00BF6526" w:rsidP="00BF6526">
      <w:pPr>
        <w:pStyle w:val="Footer"/>
        <w:tabs>
          <w:tab w:val="right" w:pos="8789"/>
        </w:tabs>
        <w:ind w:left="720" w:right="-474"/>
        <w:jc w:val="both"/>
        <w:rPr>
          <w:rFonts w:ascii="Tahoma" w:hAnsi="Tahoma" w:cs="Tahoma"/>
          <w:snapToGrid w:val="0"/>
          <w:sz w:val="16"/>
          <w:lang w:val="en-US"/>
        </w:rPr>
      </w:pPr>
      <w:r w:rsidRPr="00040395">
        <w:rPr>
          <w:rFonts w:ascii="Calibri" w:hAnsi="Calibri"/>
          <w:szCs w:val="28"/>
        </w:rPr>
        <w:t>During all interactions with children.</w:t>
      </w:r>
    </w:p>
    <w:p w14:paraId="1056E2D3" w14:textId="77777777" w:rsidR="00BF6526" w:rsidRPr="006C0E18" w:rsidRDefault="00BF6526" w:rsidP="00BF6526">
      <w:pPr>
        <w:jc w:val="both"/>
        <w:rPr>
          <w:rFonts w:ascii="Calibri" w:hAnsi="Calibri"/>
        </w:rPr>
      </w:pPr>
    </w:p>
    <w:p w14:paraId="7048769E" w14:textId="77777777" w:rsidR="00BF6526" w:rsidRPr="006C0E18" w:rsidRDefault="00BF6526" w:rsidP="00BF6526">
      <w:pPr>
        <w:pBdr>
          <w:bottom w:val="single" w:sz="4" w:space="1" w:color="auto"/>
        </w:pBdr>
        <w:jc w:val="both"/>
        <w:rPr>
          <w:rFonts w:ascii="Calibri" w:hAnsi="Calibri"/>
          <w:b/>
        </w:rPr>
      </w:pPr>
      <w:r>
        <w:rPr>
          <w:rFonts w:ascii="Calibri" w:hAnsi="Calibri"/>
          <w:b/>
        </w:rPr>
        <w:t xml:space="preserve">Educator Techniques </w:t>
      </w:r>
    </w:p>
    <w:p w14:paraId="26FB6D8E" w14:textId="77777777" w:rsidR="00BF6526" w:rsidRPr="00622A6F" w:rsidRDefault="00BF6526" w:rsidP="00BF6526">
      <w:pPr>
        <w:autoSpaceDE w:val="0"/>
        <w:autoSpaceDN w:val="0"/>
        <w:adjustRightInd w:val="0"/>
        <w:spacing w:before="120"/>
        <w:jc w:val="both"/>
        <w:rPr>
          <w:rFonts w:ascii="Calibri" w:hAnsi="Calibri"/>
          <w:iCs/>
        </w:rPr>
      </w:pPr>
      <w:r w:rsidRPr="00622A6F">
        <w:rPr>
          <w:rFonts w:ascii="Calibri" w:hAnsi="Calibri"/>
          <w:iCs/>
        </w:rPr>
        <w:t>Educators</w:t>
      </w:r>
      <w:r>
        <w:rPr>
          <w:rFonts w:ascii="Calibri" w:hAnsi="Calibri"/>
          <w:iCs/>
        </w:rPr>
        <w:t xml:space="preserve"> will</w:t>
      </w:r>
      <w:r w:rsidRPr="00622A6F">
        <w:rPr>
          <w:rFonts w:ascii="Calibri" w:hAnsi="Calibri"/>
          <w:iCs/>
        </w:rPr>
        <w:t>:</w:t>
      </w:r>
    </w:p>
    <w:p w14:paraId="16A6B8A1" w14:textId="77777777" w:rsidR="00BF6526" w:rsidRPr="00622A6F" w:rsidRDefault="00BF6526" w:rsidP="00D93CC3">
      <w:pPr>
        <w:pStyle w:val="ListParagraph"/>
        <w:numPr>
          <w:ilvl w:val="0"/>
          <w:numId w:val="324"/>
        </w:numPr>
        <w:autoSpaceDE w:val="0"/>
        <w:autoSpaceDN w:val="0"/>
        <w:adjustRightInd w:val="0"/>
        <w:spacing w:before="120" w:after="0" w:line="240" w:lineRule="auto"/>
        <w:jc w:val="both"/>
        <w:rPr>
          <w:iCs/>
        </w:rPr>
      </w:pPr>
      <w:r>
        <w:rPr>
          <w:iCs/>
        </w:rPr>
        <w:t>S</w:t>
      </w:r>
      <w:r w:rsidRPr="00622A6F">
        <w:rPr>
          <w:iCs/>
        </w:rPr>
        <w:t>upport all children’s attempts to interact and communicate regardless of the child’s communication</w:t>
      </w:r>
      <w:r>
        <w:rPr>
          <w:iCs/>
        </w:rPr>
        <w:t xml:space="preserve"> </w:t>
      </w:r>
      <w:r w:rsidRPr="00622A6F">
        <w:rPr>
          <w:iCs/>
        </w:rPr>
        <w:t>abilities</w:t>
      </w:r>
      <w:r>
        <w:rPr>
          <w:iCs/>
        </w:rPr>
        <w:t xml:space="preserve"> to </w:t>
      </w:r>
      <w:r w:rsidRPr="00622A6F">
        <w:rPr>
          <w:iCs/>
        </w:rPr>
        <w:t>form caring and trusting relationships and secure attachments with all of the children in their</w:t>
      </w:r>
      <w:r>
        <w:rPr>
          <w:iCs/>
        </w:rPr>
        <w:t xml:space="preserve"> immediate environment.</w:t>
      </w:r>
    </w:p>
    <w:p w14:paraId="1505BC60"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S</w:t>
      </w:r>
      <w:r w:rsidRPr="00622A6F">
        <w:rPr>
          <w:iCs/>
        </w:rPr>
        <w:t>upport new children in care and provide them with extra special attention to form secure</w:t>
      </w:r>
      <w:r>
        <w:rPr>
          <w:iCs/>
        </w:rPr>
        <w:t xml:space="preserve"> </w:t>
      </w:r>
      <w:r w:rsidRPr="00622A6F">
        <w:rPr>
          <w:iCs/>
        </w:rPr>
        <w:t>a</w:t>
      </w:r>
      <w:r>
        <w:rPr>
          <w:iCs/>
        </w:rPr>
        <w:t>ttachments.</w:t>
      </w:r>
    </w:p>
    <w:p w14:paraId="18187815"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R</w:t>
      </w:r>
      <w:r w:rsidRPr="00622A6F">
        <w:rPr>
          <w:iCs/>
        </w:rPr>
        <w:t>espond sensitively to infant and toddler cues and signals</w:t>
      </w:r>
      <w:r>
        <w:rPr>
          <w:iCs/>
        </w:rPr>
        <w:t>.</w:t>
      </w:r>
    </w:p>
    <w:p w14:paraId="7DC382DC"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lastRenderedPageBreak/>
        <w:t>D</w:t>
      </w:r>
      <w:r w:rsidRPr="00622A6F">
        <w:rPr>
          <w:iCs/>
        </w:rPr>
        <w:t>evelop rituals to help settle children at arrival and departure times</w:t>
      </w:r>
      <w:r>
        <w:rPr>
          <w:iCs/>
        </w:rPr>
        <w:t>.</w:t>
      </w:r>
    </w:p>
    <w:p w14:paraId="50802BD4"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P</w:t>
      </w:r>
      <w:r w:rsidRPr="00622A6F">
        <w:rPr>
          <w:iCs/>
        </w:rPr>
        <w:t>rovide one to one nurturing and caring interactions with infants and toddlers during routine times</w:t>
      </w:r>
      <w:r>
        <w:rPr>
          <w:iCs/>
        </w:rPr>
        <w:t>.</w:t>
      </w:r>
    </w:p>
    <w:p w14:paraId="601E523C"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E</w:t>
      </w:r>
      <w:r w:rsidRPr="00622A6F">
        <w:rPr>
          <w:iCs/>
        </w:rPr>
        <w:t>ngage in play with children</w:t>
      </w:r>
      <w:r>
        <w:rPr>
          <w:iCs/>
        </w:rPr>
        <w:t>.</w:t>
      </w:r>
    </w:p>
    <w:p w14:paraId="0645A90F"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Be positive and expressive in their interactions.</w:t>
      </w:r>
    </w:p>
    <w:p w14:paraId="39734F16" w14:textId="77777777" w:rsidR="00BF6526" w:rsidRPr="005F4DFB" w:rsidRDefault="00BF6526" w:rsidP="00D93CC3">
      <w:pPr>
        <w:pStyle w:val="ListParagraph"/>
        <w:numPr>
          <w:ilvl w:val="0"/>
          <w:numId w:val="323"/>
        </w:numPr>
        <w:autoSpaceDE w:val="0"/>
        <w:autoSpaceDN w:val="0"/>
        <w:adjustRightInd w:val="0"/>
        <w:spacing w:before="120" w:after="0" w:line="240" w:lineRule="auto"/>
        <w:jc w:val="both"/>
        <w:rPr>
          <w:iCs/>
        </w:rPr>
      </w:pPr>
      <w:r>
        <w:rPr>
          <w:iCs/>
        </w:rPr>
        <w:t>A</w:t>
      </w:r>
      <w:r w:rsidRPr="00622A6F">
        <w:rPr>
          <w:iCs/>
        </w:rPr>
        <w:t>llow children to initiate their own play and make choices</w:t>
      </w:r>
      <w:r>
        <w:rPr>
          <w:iCs/>
        </w:rPr>
        <w:t xml:space="preserve"> that </w:t>
      </w:r>
      <w:r w:rsidRPr="00DB0836">
        <w:rPr>
          <w:iCs/>
        </w:rPr>
        <w:t>allow and encourage children to express themselves and their opinions</w:t>
      </w:r>
      <w:r>
        <w:rPr>
          <w:iCs/>
        </w:rPr>
        <w:t>.</w:t>
      </w:r>
    </w:p>
    <w:p w14:paraId="17ADC008"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H</w:t>
      </w:r>
      <w:r w:rsidRPr="00622A6F">
        <w:rPr>
          <w:iCs/>
        </w:rPr>
        <w:t>elp children to develop self-help skills and foster their independence</w:t>
      </w:r>
      <w:r>
        <w:rPr>
          <w:iCs/>
        </w:rPr>
        <w:t xml:space="preserve"> ensuring that it is age stage appropriate.</w:t>
      </w:r>
    </w:p>
    <w:p w14:paraId="7FACBFDB" w14:textId="77777777" w:rsidR="00BF6526" w:rsidRPr="007C4A57" w:rsidRDefault="00BF6526" w:rsidP="00D93CC3">
      <w:pPr>
        <w:pStyle w:val="ListParagraph"/>
        <w:numPr>
          <w:ilvl w:val="0"/>
          <w:numId w:val="323"/>
        </w:numPr>
        <w:autoSpaceDE w:val="0"/>
        <w:autoSpaceDN w:val="0"/>
        <w:adjustRightInd w:val="0"/>
        <w:spacing w:before="120" w:after="0" w:line="240" w:lineRule="auto"/>
        <w:jc w:val="both"/>
        <w:rPr>
          <w:iCs/>
        </w:rPr>
      </w:pPr>
      <w:r>
        <w:rPr>
          <w:iCs/>
        </w:rPr>
        <w:t>E</w:t>
      </w:r>
      <w:r w:rsidRPr="00622A6F">
        <w:rPr>
          <w:iCs/>
        </w:rPr>
        <w:t>mpower children to feel confident in their learning environment, foster their self-esteem and feel</w:t>
      </w:r>
      <w:r>
        <w:rPr>
          <w:iCs/>
        </w:rPr>
        <w:t xml:space="preserve"> </w:t>
      </w:r>
      <w:r w:rsidRPr="007C4A57">
        <w:rPr>
          <w:iCs/>
        </w:rPr>
        <w:t>a sense of belonging and ownership within their room</w:t>
      </w:r>
      <w:r>
        <w:rPr>
          <w:iCs/>
        </w:rPr>
        <w:t>.</w:t>
      </w:r>
    </w:p>
    <w:p w14:paraId="2149234E"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O</w:t>
      </w:r>
      <w:r w:rsidRPr="00622A6F">
        <w:rPr>
          <w:iCs/>
        </w:rPr>
        <w:t>bserve children for signs of distress and attend to their emotional needs</w:t>
      </w:r>
      <w:r>
        <w:rPr>
          <w:iCs/>
        </w:rPr>
        <w:t>.</w:t>
      </w:r>
    </w:p>
    <w:p w14:paraId="0DDC2CCC" w14:textId="77777777" w:rsidR="00BF6526" w:rsidRPr="007C4A57" w:rsidRDefault="00BF6526" w:rsidP="00D93CC3">
      <w:pPr>
        <w:pStyle w:val="ListParagraph"/>
        <w:numPr>
          <w:ilvl w:val="0"/>
          <w:numId w:val="323"/>
        </w:numPr>
        <w:autoSpaceDE w:val="0"/>
        <w:autoSpaceDN w:val="0"/>
        <w:adjustRightInd w:val="0"/>
        <w:spacing w:before="120" w:after="0" w:line="240" w:lineRule="auto"/>
        <w:jc w:val="both"/>
        <w:rPr>
          <w:iCs/>
        </w:rPr>
      </w:pPr>
      <w:r>
        <w:rPr>
          <w:iCs/>
        </w:rPr>
        <w:t>C</w:t>
      </w:r>
      <w:r w:rsidRPr="00622A6F">
        <w:rPr>
          <w:iCs/>
        </w:rPr>
        <w:t>ommunicate with families ab</w:t>
      </w:r>
      <w:r>
        <w:rPr>
          <w:iCs/>
        </w:rPr>
        <w:t>out their child’s individual routine</w:t>
      </w:r>
      <w:r w:rsidRPr="00622A6F">
        <w:rPr>
          <w:iCs/>
        </w:rPr>
        <w:t xml:space="preserve"> and aim to connect the home to the</w:t>
      </w:r>
      <w:r>
        <w:rPr>
          <w:iCs/>
        </w:rPr>
        <w:t xml:space="preserve"> </w:t>
      </w:r>
      <w:r w:rsidRPr="007C4A57">
        <w:rPr>
          <w:iCs/>
        </w:rPr>
        <w:t>centre by working in collaboration together</w:t>
      </w:r>
      <w:r>
        <w:rPr>
          <w:iCs/>
        </w:rPr>
        <w:t xml:space="preserve"> and valuing culture.</w:t>
      </w:r>
    </w:p>
    <w:p w14:paraId="52AF5032"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E</w:t>
      </w:r>
      <w:r w:rsidRPr="00622A6F">
        <w:rPr>
          <w:iCs/>
        </w:rPr>
        <w:t>nsure that all children feel a sense of belonging in their own room</w:t>
      </w:r>
      <w:r>
        <w:rPr>
          <w:iCs/>
        </w:rPr>
        <w:t>.</w:t>
      </w:r>
    </w:p>
    <w:p w14:paraId="2AA46FF2" w14:textId="77777777" w:rsidR="00BF6526" w:rsidRPr="007C4A57" w:rsidRDefault="00BF6526" w:rsidP="00D93CC3">
      <w:pPr>
        <w:pStyle w:val="ListParagraph"/>
        <w:numPr>
          <w:ilvl w:val="0"/>
          <w:numId w:val="323"/>
        </w:numPr>
        <w:autoSpaceDE w:val="0"/>
        <w:autoSpaceDN w:val="0"/>
        <w:adjustRightInd w:val="0"/>
        <w:spacing w:before="120" w:after="0" w:line="240" w:lineRule="auto"/>
        <w:jc w:val="both"/>
        <w:rPr>
          <w:iCs/>
        </w:rPr>
      </w:pPr>
      <w:r>
        <w:rPr>
          <w:iCs/>
        </w:rPr>
        <w:t>P</w:t>
      </w:r>
      <w:r w:rsidRPr="00622A6F">
        <w:rPr>
          <w:iCs/>
        </w:rPr>
        <w:t>ay close attention to what children are saying and communicate through active listening, talking and</w:t>
      </w:r>
      <w:r>
        <w:rPr>
          <w:iCs/>
        </w:rPr>
        <w:t xml:space="preserve"> </w:t>
      </w:r>
      <w:r w:rsidRPr="007C4A57">
        <w:rPr>
          <w:iCs/>
        </w:rPr>
        <w:t>observing</w:t>
      </w:r>
      <w:r>
        <w:rPr>
          <w:iCs/>
        </w:rPr>
        <w:t>.</w:t>
      </w:r>
    </w:p>
    <w:p w14:paraId="01677255"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C</w:t>
      </w:r>
      <w:r w:rsidRPr="00622A6F">
        <w:rPr>
          <w:iCs/>
        </w:rPr>
        <w:t>ollaborate with children in their learning experiences</w:t>
      </w:r>
      <w:r>
        <w:rPr>
          <w:iCs/>
        </w:rPr>
        <w:t>.</w:t>
      </w:r>
    </w:p>
    <w:p w14:paraId="7899CB11"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E</w:t>
      </w:r>
      <w:r w:rsidRPr="00622A6F">
        <w:rPr>
          <w:iCs/>
        </w:rPr>
        <w:t>nsure that the atmosphere is relaxed and happy</w:t>
      </w:r>
      <w:r>
        <w:rPr>
          <w:iCs/>
        </w:rPr>
        <w:t xml:space="preserve"> with consideration taken for size grouping.</w:t>
      </w:r>
    </w:p>
    <w:p w14:paraId="3F10411D"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S</w:t>
      </w:r>
      <w:r w:rsidRPr="00622A6F">
        <w:rPr>
          <w:iCs/>
        </w:rPr>
        <w:t>it and engage in conversations at meal times and provide an unhurried meal time which is relaxed</w:t>
      </w:r>
      <w:r>
        <w:rPr>
          <w:iCs/>
        </w:rPr>
        <w:t>.</w:t>
      </w:r>
    </w:p>
    <w:p w14:paraId="6D9ED72A" w14:textId="77777777" w:rsidR="00BF6526" w:rsidRPr="007C4A57" w:rsidRDefault="00BF6526" w:rsidP="00D93CC3">
      <w:pPr>
        <w:pStyle w:val="ListParagraph"/>
        <w:numPr>
          <w:ilvl w:val="0"/>
          <w:numId w:val="323"/>
        </w:numPr>
        <w:autoSpaceDE w:val="0"/>
        <w:autoSpaceDN w:val="0"/>
        <w:adjustRightInd w:val="0"/>
        <w:spacing w:before="120" w:after="0" w:line="240" w:lineRule="auto"/>
        <w:jc w:val="both"/>
        <w:rPr>
          <w:iCs/>
        </w:rPr>
      </w:pPr>
      <w:r>
        <w:rPr>
          <w:iCs/>
        </w:rPr>
        <w:t>S</w:t>
      </w:r>
      <w:r w:rsidRPr="00622A6F">
        <w:rPr>
          <w:iCs/>
        </w:rPr>
        <w:t>upport the child’s home language by using routine words where appropriate with parent</w:t>
      </w:r>
      <w:r>
        <w:rPr>
          <w:iCs/>
        </w:rPr>
        <w:t xml:space="preserve">/family </w:t>
      </w:r>
      <w:r w:rsidRPr="007C4A57">
        <w:rPr>
          <w:iCs/>
        </w:rPr>
        <w:t>collaboration</w:t>
      </w:r>
    </w:p>
    <w:p w14:paraId="01B15A1A"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E</w:t>
      </w:r>
      <w:r w:rsidRPr="00622A6F">
        <w:rPr>
          <w:iCs/>
        </w:rPr>
        <w:t xml:space="preserve">nsure </w:t>
      </w:r>
      <w:r>
        <w:rPr>
          <w:iCs/>
        </w:rPr>
        <w:t>each child is supported to feel</w:t>
      </w:r>
      <w:r w:rsidRPr="00622A6F">
        <w:rPr>
          <w:iCs/>
        </w:rPr>
        <w:t xml:space="preserve"> secure, confident and included</w:t>
      </w:r>
      <w:r>
        <w:rPr>
          <w:iCs/>
        </w:rPr>
        <w:t>. All children are to be treated equally.</w:t>
      </w:r>
    </w:p>
    <w:p w14:paraId="0BDA4408"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P</w:t>
      </w:r>
      <w:r w:rsidRPr="00622A6F">
        <w:rPr>
          <w:iCs/>
        </w:rPr>
        <w:t>raise and acknowledge children’s efforts and achievements</w:t>
      </w:r>
      <w:r>
        <w:rPr>
          <w:iCs/>
        </w:rPr>
        <w:t xml:space="preserve"> with every care taken with each child’s intellectual and physical wellbeing.</w:t>
      </w:r>
    </w:p>
    <w:p w14:paraId="4F709D4E"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R</w:t>
      </w:r>
      <w:r w:rsidRPr="00622A6F">
        <w:rPr>
          <w:iCs/>
        </w:rPr>
        <w:t>espect children and ensure the dignity and rights of the child are maintained at all times</w:t>
      </w:r>
      <w:r>
        <w:rPr>
          <w:iCs/>
        </w:rPr>
        <w:t>.</w:t>
      </w:r>
    </w:p>
    <w:p w14:paraId="2E4FA53A"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A</w:t>
      </w:r>
      <w:r w:rsidRPr="00622A6F">
        <w:rPr>
          <w:iCs/>
        </w:rPr>
        <w:t xml:space="preserve">llow children to use items of comfort from home, </w:t>
      </w:r>
      <w:proofErr w:type="gramStart"/>
      <w:r w:rsidRPr="00622A6F">
        <w:rPr>
          <w:iCs/>
        </w:rPr>
        <w:t>e.g.</w:t>
      </w:r>
      <w:proofErr w:type="gramEnd"/>
      <w:r w:rsidRPr="00622A6F">
        <w:rPr>
          <w:iCs/>
        </w:rPr>
        <w:t xml:space="preserve"> a favourite toy</w:t>
      </w:r>
      <w:r>
        <w:rPr>
          <w:iCs/>
        </w:rPr>
        <w:t>.</w:t>
      </w:r>
    </w:p>
    <w:p w14:paraId="40825BD7" w14:textId="77777777" w:rsidR="00BF6526" w:rsidRPr="007C4A57" w:rsidRDefault="00BF6526" w:rsidP="00D93CC3">
      <w:pPr>
        <w:pStyle w:val="ListParagraph"/>
        <w:numPr>
          <w:ilvl w:val="0"/>
          <w:numId w:val="323"/>
        </w:numPr>
        <w:autoSpaceDE w:val="0"/>
        <w:autoSpaceDN w:val="0"/>
        <w:adjustRightInd w:val="0"/>
        <w:spacing w:before="120" w:after="0" w:line="240" w:lineRule="auto"/>
        <w:jc w:val="both"/>
        <w:rPr>
          <w:iCs/>
        </w:rPr>
      </w:pPr>
      <w:r>
        <w:rPr>
          <w:iCs/>
        </w:rPr>
        <w:t>S</w:t>
      </w:r>
      <w:r w:rsidRPr="00622A6F">
        <w:rPr>
          <w:iCs/>
        </w:rPr>
        <w:t>upport children in developing positive relationships with their peers by role modelling, initiating play</w:t>
      </w:r>
      <w:r>
        <w:rPr>
          <w:iCs/>
        </w:rPr>
        <w:t xml:space="preserve"> </w:t>
      </w:r>
      <w:r w:rsidRPr="007C4A57">
        <w:rPr>
          <w:iCs/>
        </w:rPr>
        <w:t>in small groups and peer scaffolding</w:t>
      </w:r>
      <w:r>
        <w:rPr>
          <w:iCs/>
        </w:rPr>
        <w:t>.</w:t>
      </w:r>
    </w:p>
    <w:p w14:paraId="640A22AA"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I</w:t>
      </w:r>
      <w:r w:rsidRPr="00622A6F">
        <w:rPr>
          <w:iCs/>
        </w:rPr>
        <w:t>dentify children’s individual and shared interests and program experiences to support them</w:t>
      </w:r>
      <w:r>
        <w:rPr>
          <w:iCs/>
        </w:rPr>
        <w:t>.</w:t>
      </w:r>
    </w:p>
    <w:p w14:paraId="73E0D29C" w14:textId="77777777" w:rsidR="00BF6526" w:rsidRPr="001331DE" w:rsidRDefault="00BF6526" w:rsidP="00D93CC3">
      <w:pPr>
        <w:pStyle w:val="ListParagraph"/>
        <w:numPr>
          <w:ilvl w:val="0"/>
          <w:numId w:val="323"/>
        </w:numPr>
        <w:autoSpaceDE w:val="0"/>
        <w:autoSpaceDN w:val="0"/>
        <w:adjustRightInd w:val="0"/>
        <w:spacing w:before="120" w:after="0" w:line="240" w:lineRule="auto"/>
        <w:jc w:val="both"/>
        <w:rPr>
          <w:iCs/>
        </w:rPr>
      </w:pPr>
      <w:r>
        <w:rPr>
          <w:iCs/>
        </w:rPr>
        <w:t>I</w:t>
      </w:r>
      <w:r w:rsidRPr="00622A6F">
        <w:rPr>
          <w:iCs/>
        </w:rPr>
        <w:t>dentify children who are displaying problems with their learning or development and work</w:t>
      </w:r>
      <w:r>
        <w:rPr>
          <w:iCs/>
        </w:rPr>
        <w:t xml:space="preserve"> </w:t>
      </w:r>
      <w:r w:rsidRPr="001331DE">
        <w:rPr>
          <w:iCs/>
        </w:rPr>
        <w:t>collaboratively with the centre, families and community services (if applicable) to work towards</w:t>
      </w:r>
      <w:r>
        <w:rPr>
          <w:iCs/>
        </w:rPr>
        <w:t xml:space="preserve"> </w:t>
      </w:r>
      <w:r w:rsidRPr="001331DE">
        <w:rPr>
          <w:iCs/>
        </w:rPr>
        <w:t>helping the child by developing an ‘Inclusion Support Plan’.</w:t>
      </w:r>
    </w:p>
    <w:p w14:paraId="12FC985F" w14:textId="77777777" w:rsidR="00BF6526" w:rsidRPr="001331DE" w:rsidRDefault="00BF6526" w:rsidP="00D93CC3">
      <w:pPr>
        <w:pStyle w:val="ListParagraph"/>
        <w:numPr>
          <w:ilvl w:val="0"/>
          <w:numId w:val="323"/>
        </w:numPr>
        <w:autoSpaceDE w:val="0"/>
        <w:autoSpaceDN w:val="0"/>
        <w:adjustRightInd w:val="0"/>
        <w:spacing w:before="120" w:after="0" w:line="240" w:lineRule="auto"/>
        <w:jc w:val="both"/>
        <w:rPr>
          <w:iCs/>
        </w:rPr>
      </w:pPr>
      <w:r>
        <w:rPr>
          <w:iCs/>
        </w:rPr>
        <w:t>A</w:t>
      </w:r>
      <w:r w:rsidRPr="00622A6F">
        <w:rPr>
          <w:iCs/>
        </w:rPr>
        <w:t>ssist children to develop dispositions to regulate their own behaviour and support them to identify</w:t>
      </w:r>
      <w:r>
        <w:rPr>
          <w:iCs/>
        </w:rPr>
        <w:t xml:space="preserve"> </w:t>
      </w:r>
      <w:r w:rsidRPr="001331DE">
        <w:rPr>
          <w:iCs/>
        </w:rPr>
        <w:t>their own feelings. Educators will help children who have displaying behavioural problems by</w:t>
      </w:r>
      <w:r>
        <w:rPr>
          <w:iCs/>
        </w:rPr>
        <w:t xml:space="preserve"> </w:t>
      </w:r>
      <w:r w:rsidRPr="001331DE">
        <w:rPr>
          <w:iCs/>
        </w:rPr>
        <w:t>collaborating with families and other educators and developing an ‘I</w:t>
      </w:r>
      <w:r>
        <w:rPr>
          <w:iCs/>
        </w:rPr>
        <w:t xml:space="preserve">nclusion Support Plan’ for them, </w:t>
      </w:r>
      <w:r w:rsidRPr="001331DE">
        <w:rPr>
          <w:iCs/>
        </w:rPr>
        <w:t xml:space="preserve">and following the ‘Behaviour </w:t>
      </w:r>
      <w:r>
        <w:rPr>
          <w:iCs/>
        </w:rPr>
        <w:t>Management &amp; Positive Guidance</w:t>
      </w:r>
      <w:r w:rsidRPr="001331DE">
        <w:rPr>
          <w:iCs/>
        </w:rPr>
        <w:t xml:space="preserve"> Policy’.</w:t>
      </w:r>
    </w:p>
    <w:p w14:paraId="7F6E24FD" w14:textId="77777777" w:rsidR="00BF6526" w:rsidRPr="00622A6F" w:rsidRDefault="00BF6526" w:rsidP="00D93CC3">
      <w:pPr>
        <w:pStyle w:val="ListParagraph"/>
        <w:numPr>
          <w:ilvl w:val="0"/>
          <w:numId w:val="323"/>
        </w:numPr>
        <w:autoSpaceDE w:val="0"/>
        <w:autoSpaceDN w:val="0"/>
        <w:adjustRightInd w:val="0"/>
        <w:spacing w:before="120" w:after="0" w:line="240" w:lineRule="auto"/>
        <w:jc w:val="both"/>
        <w:rPr>
          <w:iCs/>
        </w:rPr>
      </w:pPr>
      <w:r>
        <w:rPr>
          <w:iCs/>
        </w:rPr>
        <w:t>E</w:t>
      </w:r>
      <w:r w:rsidRPr="00622A6F">
        <w:rPr>
          <w:iCs/>
        </w:rPr>
        <w:t>nsure that each child is positively guided and encouraged towards acceptable behaviour</w:t>
      </w:r>
      <w:r>
        <w:rPr>
          <w:iCs/>
        </w:rPr>
        <w:t>.</w:t>
      </w:r>
    </w:p>
    <w:p w14:paraId="3F8DEBC1" w14:textId="77777777" w:rsidR="00BF6526" w:rsidRDefault="00BF6526" w:rsidP="00D93CC3">
      <w:pPr>
        <w:pStyle w:val="ListParagraph"/>
        <w:numPr>
          <w:ilvl w:val="0"/>
          <w:numId w:val="323"/>
        </w:numPr>
        <w:spacing w:before="120" w:after="0" w:line="240" w:lineRule="auto"/>
        <w:jc w:val="both"/>
        <w:rPr>
          <w:iCs/>
        </w:rPr>
      </w:pPr>
      <w:r>
        <w:rPr>
          <w:iCs/>
        </w:rPr>
        <w:t>P</w:t>
      </w:r>
      <w:r w:rsidRPr="00622A6F">
        <w:rPr>
          <w:iCs/>
        </w:rPr>
        <w:t>ut the child first at all times</w:t>
      </w:r>
      <w:r>
        <w:rPr>
          <w:iCs/>
        </w:rPr>
        <w:t>.</w:t>
      </w:r>
    </w:p>
    <w:p w14:paraId="429A300B" w14:textId="77777777" w:rsidR="00BF6526" w:rsidRPr="001331DE" w:rsidRDefault="00BF6526" w:rsidP="00BF6526">
      <w:pPr>
        <w:spacing w:before="120"/>
        <w:ind w:left="360"/>
        <w:jc w:val="both"/>
        <w:rPr>
          <w:rFonts w:ascii="Calibri" w:hAnsi="Calibri"/>
          <w:iCs/>
        </w:rPr>
      </w:pPr>
    </w:p>
    <w:p w14:paraId="3031E32C" w14:textId="77777777" w:rsidR="00BF6526" w:rsidRPr="006C0E18" w:rsidRDefault="00BF6526" w:rsidP="00BF6526">
      <w:pPr>
        <w:pBdr>
          <w:bottom w:val="single" w:sz="4" w:space="0" w:color="auto"/>
        </w:pBdr>
        <w:jc w:val="both"/>
        <w:rPr>
          <w:rFonts w:ascii="Calibri" w:hAnsi="Calibri" w:cs="Tahoma"/>
          <w:b/>
        </w:rPr>
      </w:pPr>
      <w:r>
        <w:rPr>
          <w:rFonts w:ascii="Calibri" w:hAnsi="Calibri" w:cs="Tahoma"/>
          <w:b/>
        </w:rPr>
        <w:t>Standard/Element</w:t>
      </w:r>
      <w:r>
        <w:rPr>
          <w:rFonts w:ascii="Calibri" w:hAnsi="Calibri" w:cs="Tahoma"/>
          <w:b/>
        </w:rPr>
        <w:tab/>
      </w:r>
      <w:r>
        <w:rPr>
          <w:rFonts w:ascii="Calibri" w:hAnsi="Calibri" w:cs="Tahoma"/>
          <w:b/>
        </w:rPr>
        <w:tab/>
      </w:r>
      <w:r>
        <w:rPr>
          <w:rFonts w:ascii="Calibri" w:hAnsi="Calibri" w:cs="Tahoma"/>
          <w:b/>
        </w:rPr>
        <w:tab/>
      </w:r>
      <w:r w:rsidRPr="00AD6A65">
        <w:rPr>
          <w:rFonts w:ascii="Calibri" w:hAnsi="Calibri" w:cs="Meta Plus Bold"/>
          <w:b/>
          <w:bCs/>
          <w:color w:val="000000"/>
          <w:lang w:val="en-US"/>
        </w:rPr>
        <w:t>National Law and National Regulations</w:t>
      </w:r>
    </w:p>
    <w:tbl>
      <w:tblPr>
        <w:tblW w:w="0" w:type="auto"/>
        <w:tblBorders>
          <w:top w:val="nil"/>
          <w:left w:val="nil"/>
          <w:bottom w:val="nil"/>
          <w:right w:val="nil"/>
        </w:tblBorders>
        <w:tblLayout w:type="fixed"/>
        <w:tblLook w:val="0000" w:firstRow="0" w:lastRow="0" w:firstColumn="0" w:lastColumn="0" w:noHBand="0" w:noVBand="0"/>
      </w:tblPr>
      <w:tblGrid>
        <w:gridCol w:w="709"/>
        <w:gridCol w:w="8125"/>
      </w:tblGrid>
      <w:tr w:rsidR="00BF6526" w14:paraId="52872883" w14:textId="77777777" w:rsidTr="00BF6526">
        <w:trPr>
          <w:trHeight w:val="222"/>
        </w:trPr>
        <w:tc>
          <w:tcPr>
            <w:tcW w:w="709" w:type="dxa"/>
            <w:tcBorders>
              <w:left w:val="nil"/>
              <w:bottom w:val="nil"/>
            </w:tcBorders>
          </w:tcPr>
          <w:p w14:paraId="04E4EC46"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1.1 </w:t>
            </w:r>
          </w:p>
        </w:tc>
        <w:tc>
          <w:tcPr>
            <w:tcW w:w="8125" w:type="dxa"/>
            <w:tcBorders>
              <w:bottom w:val="nil"/>
              <w:right w:val="nil"/>
            </w:tcBorders>
          </w:tcPr>
          <w:p w14:paraId="5D48F260"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section 168 Offence relating to required programs </w:t>
            </w:r>
          </w:p>
        </w:tc>
      </w:tr>
      <w:tr w:rsidR="00BF6526" w14:paraId="550C7A0A" w14:textId="77777777" w:rsidTr="00BF6526">
        <w:trPr>
          <w:trHeight w:val="222"/>
        </w:trPr>
        <w:tc>
          <w:tcPr>
            <w:tcW w:w="709" w:type="dxa"/>
            <w:tcBorders>
              <w:left w:val="nil"/>
              <w:bottom w:val="nil"/>
            </w:tcBorders>
          </w:tcPr>
          <w:p w14:paraId="262A090D"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lastRenderedPageBreak/>
              <w:t xml:space="preserve">1.1 </w:t>
            </w:r>
          </w:p>
        </w:tc>
        <w:tc>
          <w:tcPr>
            <w:tcW w:w="8125" w:type="dxa"/>
            <w:tcBorders>
              <w:bottom w:val="nil"/>
              <w:right w:val="nil"/>
            </w:tcBorders>
          </w:tcPr>
          <w:p w14:paraId="35A9FAEF"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section 323 Approved learning framework </w:t>
            </w:r>
          </w:p>
        </w:tc>
      </w:tr>
      <w:tr w:rsidR="00BF6526" w14:paraId="057F83D4" w14:textId="77777777" w:rsidTr="00BF6526">
        <w:trPr>
          <w:trHeight w:val="222"/>
        </w:trPr>
        <w:tc>
          <w:tcPr>
            <w:tcW w:w="709" w:type="dxa"/>
            <w:tcBorders>
              <w:left w:val="nil"/>
              <w:bottom w:val="nil"/>
            </w:tcBorders>
          </w:tcPr>
          <w:p w14:paraId="5AB2BBF4"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1.1 </w:t>
            </w:r>
          </w:p>
        </w:tc>
        <w:tc>
          <w:tcPr>
            <w:tcW w:w="8125" w:type="dxa"/>
            <w:tcBorders>
              <w:bottom w:val="nil"/>
              <w:right w:val="nil"/>
            </w:tcBorders>
          </w:tcPr>
          <w:p w14:paraId="15E1762E"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regulation 73 Educational programs </w:t>
            </w:r>
          </w:p>
        </w:tc>
      </w:tr>
      <w:tr w:rsidR="00BF6526" w:rsidRPr="00E9748A" w14:paraId="07D10F72" w14:textId="77777777" w:rsidTr="00317F7C">
        <w:trPr>
          <w:trHeight w:val="107"/>
        </w:trPr>
        <w:tc>
          <w:tcPr>
            <w:tcW w:w="8834" w:type="dxa"/>
            <w:gridSpan w:val="2"/>
          </w:tcPr>
          <w:p w14:paraId="450910A9" w14:textId="25EEB0A4" w:rsidR="00BF6526" w:rsidRPr="00E9748A" w:rsidRDefault="00D73A04" w:rsidP="00317F7C">
            <w:pPr>
              <w:pStyle w:val="Pa20"/>
              <w:spacing w:after="40"/>
              <w:jc w:val="both"/>
              <w:rPr>
                <w:rFonts w:ascii="Calibri" w:hAnsi="Calibri" w:cs="Meta Plus Normal"/>
                <w:color w:val="000000"/>
              </w:rPr>
            </w:pPr>
            <w:r>
              <w:rPr>
                <w:rFonts w:ascii="Calibri" w:hAnsi="Calibri" w:cs="Meta Plus Normal"/>
                <w:color w:val="000000"/>
              </w:rPr>
              <w:t xml:space="preserve">1.1        </w:t>
            </w:r>
            <w:r w:rsidR="00BF6526" w:rsidRPr="00E9748A">
              <w:rPr>
                <w:rFonts w:ascii="Calibri" w:hAnsi="Calibri" w:cs="Meta Plus Normal"/>
                <w:color w:val="000000"/>
              </w:rPr>
              <w:t xml:space="preserve">regulation 75 Information about the educational program to be kept available </w:t>
            </w:r>
          </w:p>
        </w:tc>
      </w:tr>
      <w:tr w:rsidR="00BF6526" w:rsidRPr="00E9748A" w14:paraId="6CFD2F0B" w14:textId="77777777" w:rsidTr="00BF6526">
        <w:trPr>
          <w:trHeight w:val="107"/>
        </w:trPr>
        <w:tc>
          <w:tcPr>
            <w:tcW w:w="709" w:type="dxa"/>
          </w:tcPr>
          <w:p w14:paraId="7A4A390A"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1.1 </w:t>
            </w:r>
          </w:p>
        </w:tc>
        <w:tc>
          <w:tcPr>
            <w:tcW w:w="8125" w:type="dxa"/>
          </w:tcPr>
          <w:p w14:paraId="0C7B306B"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regulation 76 Information about educational program to be given to parents </w:t>
            </w:r>
          </w:p>
        </w:tc>
      </w:tr>
      <w:tr w:rsidR="00BF6526" w:rsidRPr="00E9748A" w14:paraId="71E0A860" w14:textId="77777777" w:rsidTr="00BF6526">
        <w:trPr>
          <w:trHeight w:val="222"/>
        </w:trPr>
        <w:tc>
          <w:tcPr>
            <w:tcW w:w="709" w:type="dxa"/>
          </w:tcPr>
          <w:p w14:paraId="48029F59"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1.2 </w:t>
            </w:r>
          </w:p>
        </w:tc>
        <w:tc>
          <w:tcPr>
            <w:tcW w:w="8125" w:type="dxa"/>
          </w:tcPr>
          <w:p w14:paraId="27A7F7F8"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regulation 74 Documenting of child assessments or evaluations for delivery of educational program </w:t>
            </w:r>
          </w:p>
        </w:tc>
      </w:tr>
      <w:tr w:rsidR="00BF6526" w14:paraId="5701411B" w14:textId="77777777" w:rsidTr="00BF6526">
        <w:trPr>
          <w:trHeight w:val="222"/>
        </w:trPr>
        <w:tc>
          <w:tcPr>
            <w:tcW w:w="709" w:type="dxa"/>
            <w:tcBorders>
              <w:left w:val="nil"/>
            </w:tcBorders>
          </w:tcPr>
          <w:p w14:paraId="52A86F6C"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5.2 </w:t>
            </w:r>
          </w:p>
        </w:tc>
        <w:tc>
          <w:tcPr>
            <w:tcW w:w="8125" w:type="dxa"/>
            <w:tcBorders>
              <w:right w:val="nil"/>
            </w:tcBorders>
          </w:tcPr>
          <w:p w14:paraId="22C76883"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section 166 Offence to use inappropriate discipline </w:t>
            </w:r>
          </w:p>
        </w:tc>
      </w:tr>
      <w:tr w:rsidR="00BF6526" w14:paraId="5B4DC676" w14:textId="77777777" w:rsidTr="00BF6526">
        <w:trPr>
          <w:trHeight w:val="222"/>
        </w:trPr>
        <w:tc>
          <w:tcPr>
            <w:tcW w:w="709" w:type="dxa"/>
            <w:tcBorders>
              <w:left w:val="nil"/>
            </w:tcBorders>
          </w:tcPr>
          <w:p w14:paraId="662B88A4"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5.1, 5.2 </w:t>
            </w:r>
          </w:p>
        </w:tc>
        <w:tc>
          <w:tcPr>
            <w:tcW w:w="8125" w:type="dxa"/>
            <w:tcBorders>
              <w:right w:val="nil"/>
            </w:tcBorders>
          </w:tcPr>
          <w:p w14:paraId="2F25E1A2"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regulation 155 Interactions with children </w:t>
            </w:r>
          </w:p>
        </w:tc>
      </w:tr>
      <w:tr w:rsidR="00BF6526" w14:paraId="7A5EB932" w14:textId="77777777" w:rsidTr="00BF6526">
        <w:trPr>
          <w:trHeight w:val="222"/>
        </w:trPr>
        <w:tc>
          <w:tcPr>
            <w:tcW w:w="709" w:type="dxa"/>
            <w:tcBorders>
              <w:left w:val="nil"/>
              <w:bottom w:val="nil"/>
            </w:tcBorders>
          </w:tcPr>
          <w:p w14:paraId="51C38910"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5.2 </w:t>
            </w:r>
          </w:p>
        </w:tc>
        <w:tc>
          <w:tcPr>
            <w:tcW w:w="8125" w:type="dxa"/>
            <w:tcBorders>
              <w:bottom w:val="nil"/>
              <w:right w:val="nil"/>
            </w:tcBorders>
          </w:tcPr>
          <w:p w14:paraId="556E0FBD" w14:textId="77777777" w:rsidR="00BF6526" w:rsidRPr="00E9748A" w:rsidRDefault="00BF6526" w:rsidP="00317F7C">
            <w:pPr>
              <w:pStyle w:val="Pa20"/>
              <w:spacing w:after="40"/>
              <w:jc w:val="both"/>
              <w:rPr>
                <w:rFonts w:ascii="Calibri" w:hAnsi="Calibri" w:cs="Meta Plus Normal"/>
                <w:color w:val="000000"/>
              </w:rPr>
            </w:pPr>
            <w:r w:rsidRPr="00E9748A">
              <w:rPr>
                <w:rFonts w:ascii="Calibri" w:hAnsi="Calibri" w:cs="Meta Plus Normal"/>
                <w:color w:val="000000"/>
              </w:rPr>
              <w:t xml:space="preserve">regulation 156 Relationships in groups </w:t>
            </w:r>
          </w:p>
        </w:tc>
      </w:tr>
      <w:tr w:rsidR="00BF6526" w14:paraId="0864AE86" w14:textId="77777777" w:rsidTr="00BF6526">
        <w:trPr>
          <w:trHeight w:val="222"/>
        </w:trPr>
        <w:tc>
          <w:tcPr>
            <w:tcW w:w="709" w:type="dxa"/>
            <w:tcBorders>
              <w:left w:val="nil"/>
              <w:bottom w:val="nil"/>
            </w:tcBorders>
          </w:tcPr>
          <w:p w14:paraId="1EF3B6D1" w14:textId="77777777" w:rsidR="00BF6526" w:rsidRPr="00852DEC" w:rsidRDefault="00BF6526" w:rsidP="00317F7C">
            <w:pPr>
              <w:pStyle w:val="Pa20"/>
              <w:spacing w:after="40"/>
              <w:jc w:val="both"/>
              <w:rPr>
                <w:rFonts w:ascii="Calibri" w:hAnsi="Calibri" w:cs="Meta Plus Normal"/>
                <w:color w:val="000000"/>
              </w:rPr>
            </w:pPr>
            <w:r w:rsidRPr="00852DEC">
              <w:rPr>
                <w:rFonts w:ascii="Calibri" w:hAnsi="Calibri" w:cs="Meta Plus Normal"/>
                <w:color w:val="000000"/>
              </w:rPr>
              <w:t xml:space="preserve">7.3.5 </w:t>
            </w:r>
          </w:p>
        </w:tc>
        <w:tc>
          <w:tcPr>
            <w:tcW w:w="8125" w:type="dxa"/>
            <w:tcBorders>
              <w:bottom w:val="nil"/>
              <w:right w:val="nil"/>
            </w:tcBorders>
          </w:tcPr>
          <w:p w14:paraId="06B928F3" w14:textId="77777777" w:rsidR="00BF6526" w:rsidRPr="00852DEC" w:rsidRDefault="00BF6526" w:rsidP="00317F7C">
            <w:pPr>
              <w:pStyle w:val="Pa20"/>
              <w:spacing w:after="40"/>
              <w:jc w:val="both"/>
              <w:rPr>
                <w:rFonts w:ascii="Calibri" w:hAnsi="Calibri" w:cs="Meta Plus Normal"/>
                <w:color w:val="000000"/>
              </w:rPr>
            </w:pPr>
            <w:r w:rsidRPr="00852DEC">
              <w:rPr>
                <w:rFonts w:ascii="Calibri" w:hAnsi="Calibri" w:cs="Meta Plus Normal"/>
                <w:color w:val="000000"/>
              </w:rPr>
              <w:t xml:space="preserve">regulations 168–172 Policies and procedures </w:t>
            </w:r>
          </w:p>
        </w:tc>
      </w:tr>
    </w:tbl>
    <w:p w14:paraId="1987FFA8" w14:textId="77777777" w:rsidR="00BF6526" w:rsidRDefault="00BF6526" w:rsidP="00BF6526">
      <w:pPr>
        <w:spacing w:before="120"/>
        <w:jc w:val="both"/>
        <w:rPr>
          <w:rFonts w:ascii="Calibri" w:hAnsi="Calibri"/>
        </w:rPr>
      </w:pPr>
    </w:p>
    <w:p w14:paraId="1167939F" w14:textId="77777777" w:rsidR="00BF6526" w:rsidRDefault="00BF6526" w:rsidP="00BF6526">
      <w:pPr>
        <w:spacing w:before="120"/>
        <w:jc w:val="both"/>
        <w:rPr>
          <w:rFonts w:ascii="Calibri" w:hAnsi="Calibri"/>
        </w:rPr>
      </w:pPr>
    </w:p>
    <w:p w14:paraId="4D96E818" w14:textId="77777777" w:rsidR="00BF6526" w:rsidRPr="00305022" w:rsidRDefault="00BF6526" w:rsidP="00BF6526">
      <w:pPr>
        <w:pBdr>
          <w:bottom w:val="single" w:sz="4" w:space="1" w:color="auto"/>
        </w:pBdr>
        <w:jc w:val="both"/>
        <w:rPr>
          <w:rFonts w:ascii="Calibri" w:hAnsi="Calibri" w:cs="Arial"/>
          <w:b/>
        </w:rPr>
      </w:pPr>
      <w:r w:rsidRPr="00305022">
        <w:rPr>
          <w:rFonts w:ascii="Calibri" w:hAnsi="Calibri" w:cs="Arial"/>
          <w:b/>
        </w:rPr>
        <w:t xml:space="preserve">Related Requirements                    </w:t>
      </w:r>
    </w:p>
    <w:tbl>
      <w:tblPr>
        <w:tblW w:w="0" w:type="auto"/>
        <w:tblBorders>
          <w:top w:val="nil"/>
          <w:left w:val="nil"/>
          <w:bottom w:val="nil"/>
          <w:right w:val="nil"/>
        </w:tblBorders>
        <w:tblLayout w:type="fixed"/>
        <w:tblLook w:val="0000" w:firstRow="0" w:lastRow="0" w:firstColumn="0" w:lastColumn="0" w:noHBand="0" w:noVBand="0"/>
      </w:tblPr>
      <w:tblGrid>
        <w:gridCol w:w="4417"/>
        <w:gridCol w:w="5450"/>
      </w:tblGrid>
      <w:tr w:rsidR="00BF6526" w14:paraId="6E14DA2A" w14:textId="77777777" w:rsidTr="00317F7C">
        <w:trPr>
          <w:trHeight w:val="222"/>
        </w:trPr>
        <w:tc>
          <w:tcPr>
            <w:tcW w:w="4417" w:type="dxa"/>
            <w:tcBorders>
              <w:left w:val="nil"/>
              <w:bottom w:val="nil"/>
            </w:tcBorders>
          </w:tcPr>
          <w:p w14:paraId="3152B670" w14:textId="77777777" w:rsidR="00BF6526" w:rsidRPr="00852DEC" w:rsidRDefault="00BF6526" w:rsidP="00317F7C">
            <w:pPr>
              <w:pStyle w:val="Pa20"/>
              <w:spacing w:after="40"/>
              <w:jc w:val="both"/>
              <w:rPr>
                <w:rFonts w:ascii="Calibri" w:hAnsi="Calibri" w:cs="Meta Plus Normal"/>
                <w:color w:val="000000"/>
              </w:rPr>
            </w:pPr>
            <w:r w:rsidRPr="00852DEC">
              <w:rPr>
                <w:rFonts w:ascii="Calibri" w:hAnsi="Calibri" w:cs="Meta Plus Normal"/>
                <w:color w:val="000000"/>
              </w:rPr>
              <w:t xml:space="preserve">5.1, 5.2 </w:t>
            </w:r>
          </w:p>
        </w:tc>
        <w:tc>
          <w:tcPr>
            <w:tcW w:w="5450" w:type="dxa"/>
            <w:tcBorders>
              <w:bottom w:val="nil"/>
              <w:right w:val="nil"/>
            </w:tcBorders>
          </w:tcPr>
          <w:p w14:paraId="4D2DB8BC" w14:textId="77777777" w:rsidR="00BF6526" w:rsidRPr="00852DEC" w:rsidRDefault="00BF6526" w:rsidP="00317F7C">
            <w:pPr>
              <w:pStyle w:val="Pa20"/>
              <w:spacing w:after="40"/>
              <w:jc w:val="both"/>
              <w:rPr>
                <w:rFonts w:ascii="Calibri" w:hAnsi="Calibri" w:cs="Meta Plus Normal"/>
                <w:color w:val="000000"/>
              </w:rPr>
            </w:pPr>
            <w:r w:rsidRPr="00852DEC">
              <w:rPr>
                <w:rFonts w:ascii="Calibri" w:hAnsi="Calibri" w:cs="Meta Plus Normal"/>
                <w:color w:val="000000"/>
              </w:rPr>
              <w:t>regulation 73 Educational program</w:t>
            </w:r>
          </w:p>
        </w:tc>
      </w:tr>
    </w:tbl>
    <w:p w14:paraId="31025D3E" w14:textId="77777777" w:rsidR="00BF6526" w:rsidRPr="00040395" w:rsidRDefault="00BF6526" w:rsidP="00BF6526">
      <w:pPr>
        <w:spacing w:before="120"/>
        <w:jc w:val="both"/>
        <w:rPr>
          <w:rFonts w:ascii="Calibri" w:hAnsi="Calibri"/>
        </w:rPr>
      </w:pPr>
    </w:p>
    <w:p w14:paraId="42BFE139" w14:textId="77777777" w:rsidR="00BF6526" w:rsidRPr="006C0E18" w:rsidRDefault="00BF6526" w:rsidP="00BF6526">
      <w:pPr>
        <w:pBdr>
          <w:bottom w:val="single" w:sz="4" w:space="1" w:color="auto"/>
        </w:pBdr>
        <w:jc w:val="both"/>
        <w:rPr>
          <w:rFonts w:ascii="Calibri" w:hAnsi="Calibri" w:cs="Arial"/>
          <w:b/>
        </w:rPr>
      </w:pPr>
      <w:r w:rsidRPr="006C0E18">
        <w:rPr>
          <w:rFonts w:ascii="Calibri" w:hAnsi="Calibri" w:cs="Arial"/>
          <w:b/>
        </w:rPr>
        <w:t>Related Policies</w:t>
      </w:r>
    </w:p>
    <w:p w14:paraId="1197919C" w14:textId="77777777" w:rsidR="00BF6526" w:rsidRPr="00040395" w:rsidRDefault="00BF6526" w:rsidP="00D93CC3">
      <w:pPr>
        <w:numPr>
          <w:ilvl w:val="0"/>
          <w:numId w:val="317"/>
        </w:numPr>
        <w:spacing w:before="120" w:after="0" w:line="240" w:lineRule="auto"/>
        <w:jc w:val="both"/>
        <w:rPr>
          <w:rFonts w:ascii="Calibri" w:hAnsi="Calibri"/>
        </w:rPr>
      </w:pPr>
      <w:r w:rsidRPr="00040395">
        <w:rPr>
          <w:rFonts w:ascii="Calibri" w:hAnsi="Calibri"/>
        </w:rPr>
        <w:t>Behaviour Management</w:t>
      </w:r>
      <w:r>
        <w:rPr>
          <w:rFonts w:ascii="Calibri" w:hAnsi="Calibri"/>
        </w:rPr>
        <w:t>&amp; Positive Guidance</w:t>
      </w:r>
    </w:p>
    <w:p w14:paraId="7EB9C591" w14:textId="77777777" w:rsidR="00BF6526" w:rsidRDefault="00BF6526" w:rsidP="00D93CC3">
      <w:pPr>
        <w:numPr>
          <w:ilvl w:val="0"/>
          <w:numId w:val="317"/>
        </w:numPr>
        <w:spacing w:before="120" w:after="0" w:line="240" w:lineRule="auto"/>
        <w:jc w:val="both"/>
        <w:rPr>
          <w:rFonts w:ascii="Calibri" w:hAnsi="Calibri"/>
        </w:rPr>
      </w:pPr>
      <w:r w:rsidRPr="00040395">
        <w:rPr>
          <w:rFonts w:ascii="Calibri" w:hAnsi="Calibri"/>
        </w:rPr>
        <w:t>Child Development</w:t>
      </w:r>
    </w:p>
    <w:p w14:paraId="37DD38D9" w14:textId="77777777" w:rsidR="00BF6526" w:rsidRDefault="00BF6526" w:rsidP="00D93CC3">
      <w:pPr>
        <w:numPr>
          <w:ilvl w:val="0"/>
          <w:numId w:val="317"/>
        </w:numPr>
        <w:spacing w:before="120" w:after="0" w:line="240" w:lineRule="auto"/>
        <w:jc w:val="both"/>
        <w:rPr>
          <w:rFonts w:ascii="Calibri" w:hAnsi="Calibri"/>
        </w:rPr>
      </w:pPr>
      <w:r w:rsidRPr="00A46DD4">
        <w:rPr>
          <w:rFonts w:ascii="Calibri" w:hAnsi="Calibri"/>
        </w:rPr>
        <w:t>Inclusion</w:t>
      </w:r>
      <w:r>
        <w:rPr>
          <w:rFonts w:ascii="Calibri" w:hAnsi="Calibri"/>
        </w:rPr>
        <w:t>&amp; Anti Bias</w:t>
      </w:r>
    </w:p>
    <w:p w14:paraId="3CDAA956" w14:textId="77777777" w:rsidR="00BF6526" w:rsidRDefault="00BF6526" w:rsidP="00D93CC3">
      <w:pPr>
        <w:numPr>
          <w:ilvl w:val="0"/>
          <w:numId w:val="317"/>
        </w:numPr>
        <w:spacing w:before="120" w:after="0" w:line="240" w:lineRule="auto"/>
        <w:jc w:val="both"/>
        <w:rPr>
          <w:rFonts w:ascii="Calibri" w:hAnsi="Calibri"/>
        </w:rPr>
      </w:pPr>
      <w:r w:rsidRPr="00A46DD4">
        <w:rPr>
          <w:rFonts w:ascii="Calibri" w:hAnsi="Calibri"/>
        </w:rPr>
        <w:t>Programming</w:t>
      </w:r>
    </w:p>
    <w:p w14:paraId="2B9F0D2E" w14:textId="77777777" w:rsidR="00BF6526" w:rsidRPr="0093299F" w:rsidRDefault="00BF6526" w:rsidP="00D93CC3">
      <w:pPr>
        <w:numPr>
          <w:ilvl w:val="0"/>
          <w:numId w:val="317"/>
        </w:numPr>
        <w:spacing w:before="120" w:after="0" w:line="240" w:lineRule="auto"/>
        <w:jc w:val="both"/>
        <w:rPr>
          <w:rFonts w:ascii="Calibri" w:hAnsi="Calibri"/>
        </w:rPr>
      </w:pPr>
      <w:r>
        <w:rPr>
          <w:rFonts w:ascii="Calibri" w:hAnsi="Calibri"/>
        </w:rPr>
        <w:t>Child Self Esteem</w:t>
      </w:r>
    </w:p>
    <w:p w14:paraId="39DD68DE" w14:textId="77777777" w:rsidR="00BF6526" w:rsidRPr="006C0E18" w:rsidRDefault="00BF6526" w:rsidP="00BF6526">
      <w:pPr>
        <w:pBdr>
          <w:bottom w:val="single" w:sz="4" w:space="1" w:color="auto"/>
        </w:pBdr>
        <w:ind w:left="-567"/>
        <w:jc w:val="both"/>
        <w:rPr>
          <w:rFonts w:ascii="Calibri" w:hAnsi="Calibri" w:cs="Arial"/>
          <w:b/>
        </w:rPr>
      </w:pPr>
      <w:r w:rsidRPr="006C0E18">
        <w:rPr>
          <w:rFonts w:ascii="Calibri" w:hAnsi="Calibri" w:cs="Arial"/>
          <w:b/>
        </w:rPr>
        <w:t>Sourced</w:t>
      </w:r>
    </w:p>
    <w:p w14:paraId="4FCADCE4" w14:textId="1F95F4EA" w:rsidR="00BF6526" w:rsidRDefault="00BF6526" w:rsidP="00BF6526">
      <w:pPr>
        <w:spacing w:before="120"/>
        <w:jc w:val="both"/>
        <w:rPr>
          <w:rFonts w:ascii="Calibri" w:hAnsi="Calibri"/>
        </w:rPr>
      </w:pPr>
      <w:r>
        <w:rPr>
          <w:rFonts w:ascii="Calibri" w:hAnsi="Calibri"/>
        </w:rPr>
        <w:t>National Quality Framework Resource Kit</w:t>
      </w:r>
    </w:p>
    <w:p w14:paraId="3489038D" w14:textId="77777777" w:rsidR="00BF6526" w:rsidRPr="005F4DFB" w:rsidRDefault="00BF6526" w:rsidP="00BF6526">
      <w:pPr>
        <w:autoSpaceDE w:val="0"/>
        <w:autoSpaceDN w:val="0"/>
        <w:adjustRightInd w:val="0"/>
        <w:jc w:val="both"/>
        <w:rPr>
          <w:rFonts w:ascii="Calibri" w:hAnsi="Calibri"/>
        </w:rPr>
      </w:pPr>
      <w:r w:rsidRPr="005F4DFB">
        <w:rPr>
          <w:rFonts w:ascii="Calibri" w:hAnsi="Calibri"/>
        </w:rPr>
        <w:t>Commonwealth of Australia, 2010, Educators Belonging, Being &amp; Becoming: Educators’ Guide to the</w:t>
      </w:r>
    </w:p>
    <w:p w14:paraId="22ECFE96" w14:textId="0E6BAB86" w:rsidR="00BF6526" w:rsidRPr="005F4DFB" w:rsidRDefault="00BF6526" w:rsidP="00BF6526">
      <w:pPr>
        <w:autoSpaceDE w:val="0"/>
        <w:autoSpaceDN w:val="0"/>
        <w:adjustRightInd w:val="0"/>
        <w:jc w:val="both"/>
        <w:rPr>
          <w:rFonts w:ascii="Calibri" w:hAnsi="Calibri"/>
        </w:rPr>
      </w:pPr>
      <w:r w:rsidRPr="005F4DFB">
        <w:rPr>
          <w:rFonts w:ascii="Calibri" w:hAnsi="Calibri"/>
        </w:rPr>
        <w:t>EYLF for Australia, Australian Government Department of Education, E</w:t>
      </w:r>
      <w:r>
        <w:rPr>
          <w:rFonts w:ascii="Calibri" w:hAnsi="Calibri"/>
        </w:rPr>
        <w:t xml:space="preserve">mployment &amp; Workplace Relations </w:t>
      </w:r>
      <w:r w:rsidRPr="005F4DFB">
        <w:rPr>
          <w:rFonts w:ascii="Calibri" w:hAnsi="Calibri"/>
        </w:rPr>
        <w:t>for the Council of Australian Governments.</w:t>
      </w:r>
    </w:p>
    <w:p w14:paraId="78EF7A09" w14:textId="77777777" w:rsidR="00BF6526" w:rsidRPr="005F4DFB" w:rsidRDefault="00BF6526" w:rsidP="00BF6526">
      <w:pPr>
        <w:autoSpaceDE w:val="0"/>
        <w:autoSpaceDN w:val="0"/>
        <w:adjustRightInd w:val="0"/>
        <w:jc w:val="both"/>
        <w:rPr>
          <w:rFonts w:ascii="Calibri" w:hAnsi="Calibri"/>
        </w:rPr>
      </w:pPr>
      <w:r w:rsidRPr="005F4DFB">
        <w:rPr>
          <w:rFonts w:ascii="Calibri" w:hAnsi="Calibri"/>
        </w:rPr>
        <w:t>Commonwealth of Australia, 2009, Belonging, being &amp; becoming: The Early Years Learning Framework</w:t>
      </w:r>
    </w:p>
    <w:p w14:paraId="1629984B" w14:textId="2E7719D7" w:rsidR="00BF6526" w:rsidRPr="005F4DFB" w:rsidRDefault="00BF6526" w:rsidP="00BF6526">
      <w:pPr>
        <w:autoSpaceDE w:val="0"/>
        <w:autoSpaceDN w:val="0"/>
        <w:adjustRightInd w:val="0"/>
        <w:jc w:val="both"/>
        <w:rPr>
          <w:rFonts w:ascii="Calibri" w:hAnsi="Calibri"/>
        </w:rPr>
      </w:pPr>
      <w:r w:rsidRPr="005F4DFB">
        <w:rPr>
          <w:rFonts w:ascii="Calibri" w:hAnsi="Calibri"/>
        </w:rPr>
        <w:t xml:space="preserve">for Australia, Australian Government Department of Education, Employment &amp; Workplace Relations </w:t>
      </w:r>
      <w:r w:rsidR="000E17EF" w:rsidRPr="005F4DFB">
        <w:rPr>
          <w:rFonts w:ascii="Calibri" w:hAnsi="Calibri"/>
        </w:rPr>
        <w:t>for the</w:t>
      </w:r>
      <w:r w:rsidRPr="005F4DFB">
        <w:rPr>
          <w:rFonts w:ascii="Calibri" w:hAnsi="Calibri"/>
        </w:rPr>
        <w:t xml:space="preserve"> Council of Australian Governments.</w:t>
      </w:r>
    </w:p>
    <w:p w14:paraId="54C433CF" w14:textId="77777777" w:rsidR="00BF6526" w:rsidRDefault="00BF6526" w:rsidP="00BF6526">
      <w:pPr>
        <w:numPr>
          <w:ilvl w:val="12"/>
          <w:numId w:val="0"/>
        </w:numPr>
        <w:spacing w:after="120"/>
        <w:jc w:val="both"/>
        <w:rPr>
          <w:rFonts w:ascii="Calibri" w:hAnsi="Calibri"/>
        </w:rPr>
      </w:pPr>
    </w:p>
    <w:p w14:paraId="06047FBE" w14:textId="77777777" w:rsidR="00BF6526" w:rsidRDefault="00BF6526" w:rsidP="00BF6526">
      <w:pPr>
        <w:pStyle w:val="Title"/>
        <w:jc w:val="both"/>
        <w:rPr>
          <w:rFonts w:ascii="Calibri" w:hAnsi="Calibri" w:cs="Arial"/>
          <w:b w:val="0"/>
          <w:sz w:val="22"/>
          <w:szCs w:val="22"/>
        </w:rPr>
      </w:pPr>
      <w:r w:rsidRPr="00B55CE2">
        <w:rPr>
          <w:rFonts w:ascii="Calibri" w:hAnsi="Calibri" w:cs="Arial"/>
          <w:b w:val="0"/>
          <w:sz w:val="22"/>
          <w:szCs w:val="22"/>
        </w:rPr>
        <w:t>Education and Care Services National Law Act 2010</w:t>
      </w:r>
    </w:p>
    <w:p w14:paraId="75A552F1" w14:textId="77777777" w:rsidR="00BF6526" w:rsidRPr="00B55CE2" w:rsidRDefault="00BF6526" w:rsidP="00BF6526">
      <w:pPr>
        <w:pStyle w:val="Title"/>
        <w:jc w:val="both"/>
        <w:rPr>
          <w:rFonts w:ascii="Calibri" w:hAnsi="Calibri" w:cs="Arial"/>
          <w:b w:val="0"/>
          <w:sz w:val="22"/>
          <w:szCs w:val="22"/>
        </w:rPr>
      </w:pPr>
    </w:p>
    <w:p w14:paraId="1C9FC2FB" w14:textId="77777777" w:rsidR="006473B0" w:rsidRDefault="00BF6526" w:rsidP="007574A9">
      <w:pPr>
        <w:numPr>
          <w:ilvl w:val="12"/>
          <w:numId w:val="0"/>
        </w:numPr>
        <w:spacing w:after="120"/>
        <w:jc w:val="both"/>
        <w:rPr>
          <w:rFonts w:ascii="Calibri" w:hAnsi="Calibri"/>
        </w:rPr>
        <w:sectPr w:rsidR="006473B0" w:rsidSect="00D17DDC">
          <w:type w:val="oddPage"/>
          <w:pgSz w:w="11906" w:h="16838"/>
          <w:pgMar w:top="1440" w:right="1440" w:bottom="1440" w:left="1440" w:header="708" w:footer="708" w:gutter="0"/>
          <w:cols w:space="708"/>
          <w:docGrid w:linePitch="360"/>
        </w:sectPr>
      </w:pPr>
      <w:r w:rsidRPr="00F9233C">
        <w:rPr>
          <w:rFonts w:ascii="Calibri" w:hAnsi="Calibri"/>
          <w:bCs/>
        </w:rPr>
        <w:t>Education and Care Services National Regulations</w:t>
      </w:r>
      <w:r>
        <w:rPr>
          <w:rFonts w:ascii="Calibri" w:hAnsi="Calibri"/>
        </w:rPr>
        <w:t xml:space="preserve"> 2011</w:t>
      </w:r>
    </w:p>
    <w:p w14:paraId="0C0BF2D3" w14:textId="4274F9CB" w:rsidR="00D73A04" w:rsidRDefault="00D73A04" w:rsidP="007574A9">
      <w:pPr>
        <w:numPr>
          <w:ilvl w:val="12"/>
          <w:numId w:val="0"/>
        </w:numPr>
        <w:spacing w:after="120"/>
        <w:jc w:val="both"/>
        <w:rPr>
          <w:rFonts w:ascii="Calibri" w:hAnsi="Calibri"/>
        </w:rPr>
      </w:pPr>
    </w:p>
    <w:p w14:paraId="081ECD60" w14:textId="77777777" w:rsidR="002072D9" w:rsidRPr="00362B1C" w:rsidRDefault="002072D9" w:rsidP="00362B1C">
      <w:pPr>
        <w:pStyle w:val="PolicyHeaders"/>
      </w:pPr>
      <w:bookmarkStart w:id="50" w:name="_Toc138933431"/>
      <w:bookmarkStart w:id="51" w:name="_Hlk78200492"/>
      <w:r w:rsidRPr="00362B1C">
        <w:t>Infectious Diseases Policy</w:t>
      </w:r>
      <w:bookmarkEnd w:id="50"/>
    </w:p>
    <w:p w14:paraId="20B99101" w14:textId="77777777" w:rsidR="002072D9" w:rsidRPr="009512A5" w:rsidRDefault="002072D9" w:rsidP="002072D9">
      <w:pPr>
        <w:rPr>
          <w:b/>
          <w:sz w:val="36"/>
        </w:rPr>
      </w:pPr>
      <w:r>
        <w:rPr>
          <w:sz w:val="36"/>
        </w:rPr>
        <w:t>To be read with -</w:t>
      </w:r>
      <w:r>
        <w:rPr>
          <w:sz w:val="36"/>
        </w:rPr>
        <w:br/>
      </w:r>
      <w:r w:rsidRPr="00484D98">
        <w:rPr>
          <w:sz w:val="36"/>
        </w:rPr>
        <w:t>Immunisation and Disease Prevention Policy</w:t>
      </w:r>
    </w:p>
    <w:p w14:paraId="09FC9585" w14:textId="77777777" w:rsidR="002072D9" w:rsidRDefault="002072D9" w:rsidP="002072D9">
      <w:pPr>
        <w:rPr>
          <w:rFonts w:cs="Calibri"/>
          <w:b/>
          <w:sz w:val="36"/>
          <w:szCs w:val="36"/>
        </w:rPr>
      </w:pPr>
      <w:r>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2072D9" w14:paraId="52D7C8B7" w14:textId="77777777" w:rsidTr="00D23208">
        <w:tc>
          <w:tcPr>
            <w:tcW w:w="675" w:type="dxa"/>
            <w:vMerge w:val="restart"/>
            <w:tcBorders>
              <w:top w:val="single" w:sz="4" w:space="0" w:color="BFBFBF"/>
              <w:left w:val="single" w:sz="4" w:space="0" w:color="BFBFBF"/>
              <w:bottom w:val="single" w:sz="4" w:space="0" w:color="BFBFBF"/>
              <w:right w:val="single" w:sz="4" w:space="0" w:color="BFBFBF"/>
            </w:tcBorders>
            <w:hideMark/>
          </w:tcPr>
          <w:p w14:paraId="3A00C275" w14:textId="77777777" w:rsidR="002072D9" w:rsidRDefault="002072D9" w:rsidP="00D23208">
            <w:pPr>
              <w:spacing w:after="0" w:line="240" w:lineRule="auto"/>
              <w:rPr>
                <w:rFonts w:cs="Calibri"/>
                <w:sz w:val="18"/>
              </w:rPr>
            </w:pPr>
            <w:r>
              <w:rPr>
                <w:rFonts w:cs="Calibri"/>
                <w:sz w:val="18"/>
              </w:rPr>
              <w:t>QA2</w:t>
            </w:r>
          </w:p>
        </w:tc>
        <w:tc>
          <w:tcPr>
            <w:tcW w:w="851" w:type="dxa"/>
            <w:tcBorders>
              <w:top w:val="single" w:sz="4" w:space="0" w:color="BFBFBF"/>
              <w:left w:val="single" w:sz="4" w:space="0" w:color="BFBFBF"/>
              <w:bottom w:val="single" w:sz="4" w:space="0" w:color="BFBFBF"/>
              <w:right w:val="single" w:sz="4" w:space="0" w:color="BFBFBF"/>
            </w:tcBorders>
            <w:hideMark/>
          </w:tcPr>
          <w:p w14:paraId="4A30C800" w14:textId="77777777" w:rsidR="002072D9" w:rsidRDefault="002072D9" w:rsidP="00D23208">
            <w:pPr>
              <w:spacing w:after="0" w:line="240" w:lineRule="auto"/>
              <w:rPr>
                <w:rFonts w:cs="Calibri"/>
                <w:sz w:val="18"/>
              </w:rPr>
            </w:pPr>
            <w:r>
              <w:rPr>
                <w:rFonts w:cs="Calibri"/>
                <w:sz w:val="18"/>
              </w:rPr>
              <w:t>2.1.1</w:t>
            </w:r>
          </w:p>
        </w:tc>
        <w:tc>
          <w:tcPr>
            <w:tcW w:w="7716" w:type="dxa"/>
            <w:tcBorders>
              <w:top w:val="single" w:sz="4" w:space="0" w:color="BFBFBF"/>
              <w:left w:val="single" w:sz="4" w:space="0" w:color="BFBFBF"/>
              <w:bottom w:val="single" w:sz="4" w:space="0" w:color="BFBFBF"/>
              <w:right w:val="single" w:sz="4" w:space="0" w:color="BFBFBF"/>
            </w:tcBorders>
            <w:hideMark/>
          </w:tcPr>
          <w:p w14:paraId="4C7580B7" w14:textId="77777777" w:rsidR="002072D9" w:rsidRPr="00B05770" w:rsidRDefault="002072D9" w:rsidP="00D23208">
            <w:pPr>
              <w:pStyle w:val="Pa20"/>
              <w:spacing w:after="40"/>
              <w:rPr>
                <w:rStyle w:val="A15"/>
                <w:rFonts w:ascii="Calibri" w:hAnsi="Calibri" w:cs="Calibri"/>
                <w:sz w:val="18"/>
              </w:rPr>
            </w:pPr>
            <w:r w:rsidRPr="00B05770">
              <w:rPr>
                <w:rFonts w:ascii="Calibri" w:hAnsi="Calibri" w:cs="Calibri"/>
                <w:sz w:val="18"/>
              </w:rPr>
              <w:t>Each child’s wellbeing and comfort is provided for, including appropriate opportunities to meet each child’s need for sleep, rest and relaxation.</w:t>
            </w:r>
          </w:p>
        </w:tc>
      </w:tr>
      <w:tr w:rsidR="002072D9" w14:paraId="0AA32174" w14:textId="77777777" w:rsidTr="00D23208">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3B3C0553" w14:textId="77777777" w:rsidR="002072D9" w:rsidRDefault="002072D9" w:rsidP="00D23208">
            <w:pPr>
              <w:spacing w:after="0" w:line="240" w:lineRule="auto"/>
              <w:rPr>
                <w:rFonts w:cs="Calibri"/>
                <w:sz w:val="18"/>
              </w:rPr>
            </w:pPr>
          </w:p>
        </w:tc>
        <w:tc>
          <w:tcPr>
            <w:tcW w:w="851" w:type="dxa"/>
            <w:tcBorders>
              <w:top w:val="single" w:sz="4" w:space="0" w:color="BFBFBF"/>
              <w:left w:val="single" w:sz="4" w:space="0" w:color="BFBFBF"/>
              <w:bottom w:val="single" w:sz="4" w:space="0" w:color="BFBFBF"/>
              <w:right w:val="single" w:sz="4" w:space="0" w:color="BFBFBF"/>
            </w:tcBorders>
            <w:hideMark/>
          </w:tcPr>
          <w:p w14:paraId="08A509C3" w14:textId="77777777" w:rsidR="002072D9" w:rsidRDefault="002072D9" w:rsidP="00D23208">
            <w:pPr>
              <w:spacing w:after="0" w:line="240" w:lineRule="auto"/>
              <w:rPr>
                <w:rFonts w:cs="Calibri"/>
                <w:sz w:val="18"/>
              </w:rPr>
            </w:pPr>
            <w:r>
              <w:rPr>
                <w:rFonts w:cs="Calibri"/>
                <w:sz w:val="18"/>
              </w:rPr>
              <w:t>2.1.2</w:t>
            </w:r>
          </w:p>
        </w:tc>
        <w:tc>
          <w:tcPr>
            <w:tcW w:w="7716" w:type="dxa"/>
            <w:tcBorders>
              <w:top w:val="single" w:sz="4" w:space="0" w:color="BFBFBF"/>
              <w:left w:val="single" w:sz="4" w:space="0" w:color="BFBFBF"/>
              <w:bottom w:val="single" w:sz="4" w:space="0" w:color="BFBFBF"/>
              <w:right w:val="single" w:sz="4" w:space="0" w:color="BFBFBF"/>
            </w:tcBorders>
            <w:hideMark/>
          </w:tcPr>
          <w:p w14:paraId="3E7431B1" w14:textId="77777777" w:rsidR="002072D9" w:rsidRPr="00B05770" w:rsidRDefault="002072D9" w:rsidP="00D23208">
            <w:pPr>
              <w:pStyle w:val="Pa20"/>
              <w:spacing w:after="40"/>
              <w:rPr>
                <w:rFonts w:ascii="Calibri" w:hAnsi="Calibri" w:cs="Calibri"/>
                <w:color w:val="000000"/>
                <w:sz w:val="18"/>
                <w:szCs w:val="14"/>
              </w:rPr>
            </w:pPr>
            <w:r w:rsidRPr="00B05770">
              <w:rPr>
                <w:rFonts w:ascii="Calibri" w:hAnsi="Calibri" w:cs="Calibri"/>
                <w:sz w:val="18"/>
              </w:rPr>
              <w:t>Effective illness and injury management and hygiene practices are promoted and implemented.</w:t>
            </w:r>
          </w:p>
        </w:tc>
      </w:tr>
    </w:tbl>
    <w:p w14:paraId="2F4723ED" w14:textId="77777777" w:rsidR="002072D9" w:rsidRDefault="002072D9" w:rsidP="002072D9">
      <w:pPr>
        <w:rPr>
          <w:b/>
          <w:sz w:val="36"/>
          <w:szCs w:val="36"/>
        </w:rPr>
      </w:pPr>
      <w:r>
        <w:br/>
      </w:r>
    </w:p>
    <w:p w14:paraId="573A0B32" w14:textId="77777777" w:rsidR="002072D9" w:rsidRDefault="002072D9" w:rsidP="002072D9">
      <w:pPr>
        <w:rPr>
          <w:b/>
          <w:sz w:val="36"/>
          <w:szCs w:val="36"/>
        </w:rPr>
      </w:pPr>
      <w:r>
        <w:rPr>
          <w:b/>
          <w:sz w:val="36"/>
          <w:szCs w:val="36"/>
        </w:rPr>
        <w:t>National Regulations</w:t>
      </w:r>
    </w:p>
    <w:tbl>
      <w:tblPr>
        <w:tblpPr w:leftFromText="180" w:rightFromText="180" w:bottomFromText="200" w:vertAnchor="text" w:horzAnchor="margin" w:tblpY="281"/>
        <w:tblW w:w="93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86"/>
        <w:gridCol w:w="865"/>
        <w:gridCol w:w="7841"/>
      </w:tblGrid>
      <w:tr w:rsidR="002072D9" w14:paraId="6D7E98AA" w14:textId="77777777" w:rsidTr="00D23208">
        <w:trPr>
          <w:trHeight w:val="368"/>
        </w:trPr>
        <w:tc>
          <w:tcPr>
            <w:tcW w:w="686" w:type="dxa"/>
            <w:vMerge w:val="restart"/>
            <w:tcBorders>
              <w:top w:val="single" w:sz="4" w:space="0" w:color="BFBFBF"/>
              <w:left w:val="single" w:sz="4" w:space="0" w:color="BFBFBF"/>
              <w:bottom w:val="single" w:sz="4" w:space="0" w:color="BFBFBF"/>
              <w:right w:val="single" w:sz="4" w:space="0" w:color="BFBFBF"/>
            </w:tcBorders>
            <w:hideMark/>
          </w:tcPr>
          <w:p w14:paraId="68CC5DAB" w14:textId="77777777" w:rsidR="002072D9" w:rsidRDefault="002072D9" w:rsidP="00D23208">
            <w:pPr>
              <w:rPr>
                <w:rFonts w:cs="Calibri"/>
                <w:sz w:val="18"/>
              </w:rPr>
            </w:pPr>
            <w:r>
              <w:rPr>
                <w:rFonts w:cs="Calibri"/>
                <w:sz w:val="18"/>
              </w:rPr>
              <w:t>Regs</w:t>
            </w:r>
          </w:p>
        </w:tc>
        <w:tc>
          <w:tcPr>
            <w:tcW w:w="865" w:type="dxa"/>
            <w:tcBorders>
              <w:top w:val="single" w:sz="4" w:space="0" w:color="BFBFBF"/>
              <w:left w:val="single" w:sz="4" w:space="0" w:color="BFBFBF"/>
              <w:bottom w:val="single" w:sz="4" w:space="0" w:color="BFBFBF"/>
              <w:right w:val="single" w:sz="4" w:space="0" w:color="BFBFBF"/>
            </w:tcBorders>
            <w:hideMark/>
          </w:tcPr>
          <w:p w14:paraId="03326787" w14:textId="77777777" w:rsidR="002072D9" w:rsidRDefault="002072D9" w:rsidP="00D23208">
            <w:pPr>
              <w:spacing w:after="0" w:line="240" w:lineRule="auto"/>
              <w:rPr>
                <w:rFonts w:cs="Calibri"/>
                <w:sz w:val="18"/>
              </w:rPr>
            </w:pPr>
            <w:r>
              <w:rPr>
                <w:rFonts w:cs="Calibri"/>
                <w:sz w:val="18"/>
              </w:rPr>
              <w:t>77</w:t>
            </w:r>
          </w:p>
        </w:tc>
        <w:tc>
          <w:tcPr>
            <w:tcW w:w="7841" w:type="dxa"/>
            <w:tcBorders>
              <w:top w:val="single" w:sz="4" w:space="0" w:color="BFBFBF"/>
              <w:left w:val="single" w:sz="4" w:space="0" w:color="BFBFBF"/>
              <w:bottom w:val="single" w:sz="4" w:space="0" w:color="BFBFBF"/>
              <w:right w:val="single" w:sz="4" w:space="0" w:color="BFBFBF"/>
            </w:tcBorders>
            <w:hideMark/>
          </w:tcPr>
          <w:p w14:paraId="3FBA69EE" w14:textId="77777777" w:rsidR="002072D9" w:rsidRDefault="002072D9" w:rsidP="00D23208">
            <w:pPr>
              <w:autoSpaceDE w:val="0"/>
              <w:autoSpaceDN w:val="0"/>
              <w:adjustRightInd w:val="0"/>
              <w:spacing w:before="40" w:after="40" w:line="221" w:lineRule="atLeast"/>
              <w:rPr>
                <w:rFonts w:cs="Calibri"/>
                <w:sz w:val="18"/>
                <w:szCs w:val="24"/>
              </w:rPr>
            </w:pPr>
            <w:r>
              <w:rPr>
                <w:rFonts w:cs="Calibri"/>
                <w:sz w:val="18"/>
                <w:szCs w:val="24"/>
              </w:rPr>
              <w:t>Health, hygiene and safe food practices</w:t>
            </w:r>
          </w:p>
        </w:tc>
      </w:tr>
      <w:tr w:rsidR="002072D9" w14:paraId="264A55C9" w14:textId="77777777" w:rsidTr="00D23208">
        <w:trPr>
          <w:trHeight w:val="17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CB3B45C" w14:textId="77777777" w:rsidR="002072D9" w:rsidRDefault="002072D9" w:rsidP="00D23208">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051AF7FB" w14:textId="77777777" w:rsidR="002072D9" w:rsidRDefault="002072D9" w:rsidP="00D23208">
            <w:pPr>
              <w:spacing w:after="0" w:line="240" w:lineRule="auto"/>
              <w:rPr>
                <w:rFonts w:cs="Calibri"/>
                <w:sz w:val="18"/>
              </w:rPr>
            </w:pPr>
            <w:r>
              <w:rPr>
                <w:rFonts w:cs="Calibri"/>
                <w:sz w:val="18"/>
              </w:rPr>
              <w:t>85</w:t>
            </w:r>
          </w:p>
        </w:tc>
        <w:tc>
          <w:tcPr>
            <w:tcW w:w="7841" w:type="dxa"/>
            <w:tcBorders>
              <w:top w:val="single" w:sz="4" w:space="0" w:color="BFBFBF"/>
              <w:left w:val="single" w:sz="4" w:space="0" w:color="BFBFBF"/>
              <w:bottom w:val="single" w:sz="4" w:space="0" w:color="BFBFBF"/>
              <w:right w:val="single" w:sz="4" w:space="0" w:color="BFBFBF"/>
            </w:tcBorders>
            <w:hideMark/>
          </w:tcPr>
          <w:p w14:paraId="76A80164" w14:textId="77777777" w:rsidR="002072D9" w:rsidRDefault="002072D9" w:rsidP="00D23208">
            <w:pPr>
              <w:pStyle w:val="Pa20"/>
              <w:spacing w:after="40"/>
              <w:rPr>
                <w:rFonts w:ascii="Calibri" w:hAnsi="Calibri" w:cs="Calibri"/>
                <w:color w:val="000000"/>
              </w:rPr>
            </w:pPr>
            <w:r>
              <w:rPr>
                <w:rFonts w:ascii="Calibri" w:hAnsi="Calibri" w:cs="Calibri"/>
                <w:color w:val="000000"/>
                <w:sz w:val="18"/>
              </w:rPr>
              <w:t xml:space="preserve">Incident, injury, trauma and illness policies and procedures </w:t>
            </w:r>
          </w:p>
        </w:tc>
      </w:tr>
      <w:tr w:rsidR="002072D9" w14:paraId="39EF5E7C" w14:textId="77777777" w:rsidTr="00D23208">
        <w:trPr>
          <w:trHeight w:val="17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CC9CE9F" w14:textId="77777777" w:rsidR="002072D9" w:rsidRDefault="002072D9" w:rsidP="00D23208">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350871FE" w14:textId="77777777" w:rsidR="002072D9" w:rsidRDefault="002072D9" w:rsidP="00D23208">
            <w:pPr>
              <w:spacing w:after="0" w:line="240" w:lineRule="auto"/>
              <w:rPr>
                <w:rFonts w:cs="Calibri"/>
                <w:sz w:val="18"/>
              </w:rPr>
            </w:pPr>
            <w:r>
              <w:rPr>
                <w:rFonts w:cs="Calibri"/>
                <w:sz w:val="18"/>
              </w:rPr>
              <w:t>86</w:t>
            </w:r>
          </w:p>
        </w:tc>
        <w:tc>
          <w:tcPr>
            <w:tcW w:w="7841" w:type="dxa"/>
            <w:tcBorders>
              <w:top w:val="single" w:sz="4" w:space="0" w:color="BFBFBF"/>
              <w:left w:val="single" w:sz="4" w:space="0" w:color="BFBFBF"/>
              <w:bottom w:val="single" w:sz="4" w:space="0" w:color="BFBFBF"/>
              <w:right w:val="single" w:sz="4" w:space="0" w:color="BFBFBF"/>
            </w:tcBorders>
            <w:hideMark/>
          </w:tcPr>
          <w:p w14:paraId="2009FB03" w14:textId="77777777" w:rsidR="002072D9" w:rsidRDefault="002072D9" w:rsidP="00D23208">
            <w:pPr>
              <w:pStyle w:val="Pa20"/>
              <w:spacing w:after="40"/>
              <w:rPr>
                <w:rFonts w:ascii="Calibri" w:hAnsi="Calibri" w:cs="Calibri"/>
                <w:color w:val="000000"/>
              </w:rPr>
            </w:pPr>
            <w:r>
              <w:rPr>
                <w:rFonts w:ascii="Calibri" w:hAnsi="Calibri" w:cs="Calibri"/>
                <w:color w:val="000000"/>
                <w:sz w:val="18"/>
              </w:rPr>
              <w:t xml:space="preserve">Notification to parents of incident, injury, trauma and illness </w:t>
            </w:r>
          </w:p>
        </w:tc>
      </w:tr>
      <w:tr w:rsidR="002072D9" w14:paraId="5F8A9E0F" w14:textId="77777777" w:rsidTr="00D23208">
        <w:trPr>
          <w:trHeight w:val="17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F087DF6" w14:textId="77777777" w:rsidR="002072D9" w:rsidRDefault="002072D9" w:rsidP="00D23208">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73D501B5" w14:textId="77777777" w:rsidR="002072D9" w:rsidRDefault="002072D9" w:rsidP="00D23208">
            <w:pPr>
              <w:spacing w:after="0" w:line="240" w:lineRule="auto"/>
              <w:rPr>
                <w:rFonts w:cs="Calibri"/>
                <w:sz w:val="18"/>
              </w:rPr>
            </w:pPr>
            <w:r>
              <w:rPr>
                <w:rFonts w:cs="Calibri"/>
                <w:sz w:val="18"/>
              </w:rPr>
              <w:t>87</w:t>
            </w:r>
          </w:p>
        </w:tc>
        <w:tc>
          <w:tcPr>
            <w:tcW w:w="7841" w:type="dxa"/>
            <w:tcBorders>
              <w:top w:val="single" w:sz="4" w:space="0" w:color="BFBFBF"/>
              <w:left w:val="single" w:sz="4" w:space="0" w:color="BFBFBF"/>
              <w:bottom w:val="single" w:sz="4" w:space="0" w:color="BFBFBF"/>
              <w:right w:val="single" w:sz="4" w:space="0" w:color="BFBFBF"/>
            </w:tcBorders>
            <w:hideMark/>
          </w:tcPr>
          <w:p w14:paraId="4DAF7790" w14:textId="77777777" w:rsidR="002072D9" w:rsidRDefault="002072D9" w:rsidP="00D23208">
            <w:pPr>
              <w:pStyle w:val="Pa20"/>
              <w:spacing w:after="40"/>
              <w:rPr>
                <w:rFonts w:ascii="Calibri" w:hAnsi="Calibri" w:cs="Calibri"/>
                <w:color w:val="000000"/>
              </w:rPr>
            </w:pPr>
            <w:r>
              <w:rPr>
                <w:rFonts w:ascii="Calibri" w:hAnsi="Calibri" w:cs="Calibri"/>
                <w:color w:val="000000"/>
                <w:sz w:val="18"/>
              </w:rPr>
              <w:t xml:space="preserve">Incident, injury, trauma and illness record </w:t>
            </w:r>
          </w:p>
        </w:tc>
      </w:tr>
      <w:tr w:rsidR="002072D9" w14:paraId="75FA95EC" w14:textId="77777777" w:rsidTr="00D23208">
        <w:trPr>
          <w:trHeight w:val="17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3DEA1FA" w14:textId="77777777" w:rsidR="002072D9" w:rsidRDefault="002072D9" w:rsidP="00D23208">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6EF8EFAD" w14:textId="77777777" w:rsidR="002072D9" w:rsidRDefault="002072D9" w:rsidP="00D23208">
            <w:pPr>
              <w:spacing w:after="0" w:line="240" w:lineRule="auto"/>
              <w:rPr>
                <w:rFonts w:cs="Calibri"/>
                <w:sz w:val="18"/>
              </w:rPr>
            </w:pPr>
            <w:r>
              <w:rPr>
                <w:rFonts w:cs="Calibri"/>
                <w:sz w:val="18"/>
              </w:rPr>
              <w:t>88</w:t>
            </w:r>
          </w:p>
        </w:tc>
        <w:tc>
          <w:tcPr>
            <w:tcW w:w="7841" w:type="dxa"/>
            <w:tcBorders>
              <w:top w:val="single" w:sz="4" w:space="0" w:color="BFBFBF"/>
              <w:left w:val="single" w:sz="4" w:space="0" w:color="BFBFBF"/>
              <w:bottom w:val="single" w:sz="4" w:space="0" w:color="BFBFBF"/>
              <w:right w:val="single" w:sz="4" w:space="0" w:color="BFBFBF"/>
            </w:tcBorders>
            <w:hideMark/>
          </w:tcPr>
          <w:p w14:paraId="5F0FA35A" w14:textId="77777777" w:rsidR="002072D9" w:rsidRDefault="002072D9" w:rsidP="00D23208">
            <w:pPr>
              <w:autoSpaceDE w:val="0"/>
              <w:autoSpaceDN w:val="0"/>
              <w:adjustRightInd w:val="0"/>
              <w:spacing w:after="40" w:line="191" w:lineRule="atLeast"/>
              <w:rPr>
                <w:rFonts w:cs="Calibri"/>
                <w:color w:val="000000"/>
                <w:sz w:val="24"/>
                <w:szCs w:val="24"/>
                <w:lang w:eastAsia="en-AU"/>
              </w:rPr>
            </w:pPr>
            <w:r>
              <w:rPr>
                <w:rFonts w:cs="Calibri"/>
                <w:color w:val="000000"/>
                <w:sz w:val="18"/>
                <w:szCs w:val="24"/>
                <w:lang w:eastAsia="en-AU"/>
              </w:rPr>
              <w:t xml:space="preserve">Infectious diseases </w:t>
            </w:r>
          </w:p>
        </w:tc>
      </w:tr>
      <w:tr w:rsidR="002072D9" w14:paraId="515F07CE" w14:textId="77777777" w:rsidTr="00D23208">
        <w:trPr>
          <w:trHeight w:val="295"/>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95683F5" w14:textId="77777777" w:rsidR="002072D9" w:rsidRDefault="002072D9" w:rsidP="00D23208">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77112657" w14:textId="77777777" w:rsidR="002072D9" w:rsidRDefault="002072D9" w:rsidP="00D23208">
            <w:pPr>
              <w:spacing w:after="0" w:line="240" w:lineRule="auto"/>
              <w:rPr>
                <w:rFonts w:cs="Calibri"/>
                <w:sz w:val="18"/>
              </w:rPr>
            </w:pPr>
            <w:r>
              <w:rPr>
                <w:rFonts w:cs="Calibri"/>
                <w:sz w:val="18"/>
              </w:rPr>
              <w:t>90</w:t>
            </w:r>
          </w:p>
        </w:tc>
        <w:tc>
          <w:tcPr>
            <w:tcW w:w="7841" w:type="dxa"/>
            <w:tcBorders>
              <w:top w:val="single" w:sz="4" w:space="0" w:color="BFBFBF"/>
              <w:left w:val="single" w:sz="4" w:space="0" w:color="BFBFBF"/>
              <w:bottom w:val="single" w:sz="4" w:space="0" w:color="BFBFBF"/>
              <w:right w:val="single" w:sz="4" w:space="0" w:color="BFBFBF"/>
            </w:tcBorders>
            <w:hideMark/>
          </w:tcPr>
          <w:p w14:paraId="67F8DDBA" w14:textId="77777777" w:rsidR="002072D9" w:rsidRDefault="002072D9" w:rsidP="00D23208">
            <w:pPr>
              <w:autoSpaceDE w:val="0"/>
              <w:autoSpaceDN w:val="0"/>
              <w:adjustRightInd w:val="0"/>
              <w:spacing w:before="40" w:after="40" w:line="221" w:lineRule="atLeast"/>
              <w:rPr>
                <w:rFonts w:cs="Calibri"/>
                <w:sz w:val="18"/>
              </w:rPr>
            </w:pPr>
            <w:r>
              <w:rPr>
                <w:rFonts w:cs="Calibri"/>
                <w:color w:val="000000"/>
                <w:sz w:val="18"/>
              </w:rPr>
              <w:t>Medical conditions policy</w:t>
            </w:r>
          </w:p>
        </w:tc>
      </w:tr>
      <w:tr w:rsidR="002072D9" w14:paraId="7FBA17FC" w14:textId="77777777" w:rsidTr="00D23208">
        <w:trPr>
          <w:trHeight w:val="295"/>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45BB3E81" w14:textId="77777777" w:rsidR="002072D9" w:rsidRDefault="002072D9" w:rsidP="00D23208">
            <w:pPr>
              <w:spacing w:after="0" w:line="240" w:lineRule="auto"/>
              <w:rPr>
                <w:rFonts w:cs="Calibri"/>
                <w:sz w:val="18"/>
              </w:rPr>
            </w:pPr>
          </w:p>
        </w:tc>
        <w:tc>
          <w:tcPr>
            <w:tcW w:w="865" w:type="dxa"/>
            <w:tcBorders>
              <w:top w:val="single" w:sz="4" w:space="0" w:color="BFBFBF"/>
              <w:left w:val="single" w:sz="4" w:space="0" w:color="BFBFBF"/>
              <w:bottom w:val="single" w:sz="4" w:space="0" w:color="BFBFBF"/>
              <w:right w:val="single" w:sz="4" w:space="0" w:color="BFBFBF"/>
            </w:tcBorders>
            <w:hideMark/>
          </w:tcPr>
          <w:p w14:paraId="3B59BE72" w14:textId="77777777" w:rsidR="002072D9" w:rsidRDefault="002072D9" w:rsidP="00D23208">
            <w:pPr>
              <w:spacing w:after="0" w:line="240" w:lineRule="auto"/>
              <w:rPr>
                <w:rFonts w:cs="Calibri"/>
                <w:sz w:val="18"/>
              </w:rPr>
            </w:pPr>
            <w:r>
              <w:rPr>
                <w:rFonts w:cs="Calibri"/>
                <w:sz w:val="18"/>
              </w:rPr>
              <w:t>162</w:t>
            </w:r>
          </w:p>
        </w:tc>
        <w:tc>
          <w:tcPr>
            <w:tcW w:w="7841" w:type="dxa"/>
            <w:tcBorders>
              <w:top w:val="single" w:sz="4" w:space="0" w:color="BFBFBF"/>
              <w:left w:val="single" w:sz="4" w:space="0" w:color="BFBFBF"/>
              <w:bottom w:val="single" w:sz="4" w:space="0" w:color="BFBFBF"/>
              <w:right w:val="single" w:sz="4" w:space="0" w:color="BFBFBF"/>
            </w:tcBorders>
            <w:hideMark/>
          </w:tcPr>
          <w:p w14:paraId="7CEBDE3F" w14:textId="77777777" w:rsidR="002072D9" w:rsidRDefault="002072D9" w:rsidP="00D23208">
            <w:pPr>
              <w:autoSpaceDE w:val="0"/>
              <w:autoSpaceDN w:val="0"/>
              <w:adjustRightInd w:val="0"/>
              <w:spacing w:before="40" w:after="40" w:line="221" w:lineRule="atLeast"/>
              <w:rPr>
                <w:rFonts w:cs="Calibri"/>
                <w:color w:val="000000"/>
                <w:sz w:val="18"/>
              </w:rPr>
            </w:pPr>
            <w:r>
              <w:rPr>
                <w:rFonts w:cs="Calibri"/>
                <w:color w:val="000000"/>
                <w:sz w:val="18"/>
              </w:rPr>
              <w:t>Health information to be kept in enrolment record</w:t>
            </w:r>
          </w:p>
        </w:tc>
      </w:tr>
    </w:tbl>
    <w:p w14:paraId="21371D8D" w14:textId="77777777" w:rsidR="002072D9" w:rsidRDefault="002072D9" w:rsidP="002072D9">
      <w:pPr>
        <w:rPr>
          <w:b/>
          <w:sz w:val="36"/>
        </w:rPr>
      </w:pPr>
    </w:p>
    <w:p w14:paraId="5A757F91" w14:textId="77777777" w:rsidR="002072D9" w:rsidRDefault="002072D9" w:rsidP="002072D9">
      <w:r>
        <w:rPr>
          <w:b/>
          <w:sz w:val="36"/>
        </w:rPr>
        <w:t>Aim</w:t>
      </w:r>
      <w:r>
        <w:br/>
        <w:t xml:space="preserve">Immunisation is a simple, safe and effective way of protecting individuals against harmful diseases before they come into contact with them in the community. Immunisation not only protects individuals, but also others in the community, by reducing the spread of disease. </w:t>
      </w:r>
    </w:p>
    <w:p w14:paraId="68ABB33E" w14:textId="77777777" w:rsidR="002072D9" w:rsidRDefault="002072D9" w:rsidP="002072D9">
      <w:pPr>
        <w:spacing w:after="0"/>
        <w:rPr>
          <w:rFonts w:cs="Calibri"/>
        </w:rPr>
      </w:pPr>
      <w:r>
        <w:rPr>
          <w:b/>
          <w:sz w:val="36"/>
        </w:rPr>
        <w:t>Related Policies</w:t>
      </w:r>
      <w:r>
        <w:rPr>
          <w:b/>
          <w:sz w:val="36"/>
        </w:rPr>
        <w:br/>
      </w:r>
      <w:r w:rsidRPr="00775B91">
        <w:rPr>
          <w:rFonts w:cs="Calibri"/>
        </w:rPr>
        <w:t>Educator and Management Policy</w:t>
      </w:r>
    </w:p>
    <w:p w14:paraId="1E083C00" w14:textId="77777777" w:rsidR="002072D9" w:rsidRDefault="002072D9" w:rsidP="002072D9">
      <w:pPr>
        <w:spacing w:after="0"/>
        <w:rPr>
          <w:b/>
          <w:sz w:val="36"/>
        </w:rPr>
      </w:pPr>
      <w:r>
        <w:rPr>
          <w:rFonts w:cs="Calibri"/>
        </w:rPr>
        <w:t>Enrolment Policy</w:t>
      </w:r>
      <w:r>
        <w:rPr>
          <w:rFonts w:cs="Calibri"/>
        </w:rPr>
        <w:br/>
        <w:t>Health, Hygiene and Safe Food Policy</w:t>
      </w:r>
      <w:r>
        <w:rPr>
          <w:rFonts w:cs="Calibri"/>
        </w:rPr>
        <w:br/>
        <w:t>Incident, Injury, Trauma and Illness Policy</w:t>
      </w:r>
      <w:r>
        <w:rPr>
          <w:rFonts w:cs="Calibri"/>
        </w:rPr>
        <w:br/>
        <w:t>Medical Conditions Policy</w:t>
      </w:r>
      <w:r>
        <w:rPr>
          <w:rFonts w:cs="Calibri"/>
        </w:rPr>
        <w:br/>
        <w:t>Privacy and Confidentiality Policy</w:t>
      </w:r>
    </w:p>
    <w:p w14:paraId="3CF283BF" w14:textId="77777777" w:rsidR="002072D9" w:rsidRDefault="002072D9" w:rsidP="002072D9">
      <w:pPr>
        <w:rPr>
          <w:b/>
          <w:sz w:val="36"/>
        </w:rPr>
      </w:pPr>
    </w:p>
    <w:p w14:paraId="3EB5159F" w14:textId="77777777" w:rsidR="002072D9" w:rsidRDefault="002072D9" w:rsidP="002072D9">
      <w:pPr>
        <w:rPr>
          <w:b/>
          <w:sz w:val="36"/>
        </w:rPr>
      </w:pPr>
    </w:p>
    <w:p w14:paraId="440B496E" w14:textId="77777777" w:rsidR="002072D9" w:rsidRDefault="002072D9" w:rsidP="002072D9">
      <w:pPr>
        <w:rPr>
          <w:b/>
          <w:sz w:val="36"/>
        </w:rPr>
      </w:pPr>
      <w:r>
        <w:rPr>
          <w:b/>
          <w:sz w:val="36"/>
        </w:rPr>
        <w:lastRenderedPageBreak/>
        <w:t>Who is affected by this policy?</w:t>
      </w:r>
      <w:r>
        <w:rPr>
          <w:b/>
          <w:sz w:val="36"/>
        </w:rPr>
        <w:br/>
      </w:r>
      <w:r>
        <w:t>Child</w:t>
      </w:r>
      <w:r>
        <w:br/>
        <w:t>Parents</w:t>
      </w:r>
      <w:r>
        <w:br/>
        <w:t>Family</w:t>
      </w:r>
      <w:r>
        <w:br/>
        <w:t>Educators</w:t>
      </w:r>
      <w:r>
        <w:br/>
        <w:t>Management</w:t>
      </w:r>
      <w:r>
        <w:br/>
        <w:t>Visitors</w:t>
      </w:r>
      <w:r>
        <w:br/>
        <w:t>Volunteers</w:t>
      </w:r>
    </w:p>
    <w:p w14:paraId="000CE48B" w14:textId="77777777" w:rsidR="002072D9" w:rsidRPr="00B03F4F" w:rsidRDefault="002072D9" w:rsidP="002072D9">
      <w:pPr>
        <w:rPr>
          <w:b/>
          <w:sz w:val="36"/>
        </w:rPr>
      </w:pPr>
      <w:r w:rsidRPr="00B03F4F">
        <w:rPr>
          <w:b/>
          <w:sz w:val="36"/>
        </w:rPr>
        <w:t>Implementation</w:t>
      </w:r>
    </w:p>
    <w:p w14:paraId="09A86B56" w14:textId="77777777" w:rsidR="002072D9" w:rsidRDefault="002072D9" w:rsidP="00D93CC3">
      <w:pPr>
        <w:pStyle w:val="ListParagraph"/>
        <w:numPr>
          <w:ilvl w:val="0"/>
          <w:numId w:val="180"/>
        </w:numPr>
      </w:pPr>
      <w:r>
        <w:t xml:space="preserve">We </w:t>
      </w:r>
      <w:r w:rsidRPr="006D7F68">
        <w:t xml:space="preserve">will minimise the spread of potential infectious diseases between children, other children and </w:t>
      </w:r>
      <w:r>
        <w:t>educators</w:t>
      </w:r>
      <w:r w:rsidRPr="006D7F68">
        <w:t xml:space="preserve"> by excluding children who may have an infectious disease or are too ill to attend </w:t>
      </w:r>
      <w:r>
        <w:t>the service</w:t>
      </w:r>
      <w:r w:rsidRPr="006D7F68">
        <w:t xml:space="preserve"> </w:t>
      </w:r>
    </w:p>
    <w:p w14:paraId="1D2A769F" w14:textId="77777777" w:rsidR="002072D9" w:rsidRDefault="002072D9" w:rsidP="00D93CC3">
      <w:pPr>
        <w:pStyle w:val="ListParagraph"/>
        <w:numPr>
          <w:ilvl w:val="0"/>
          <w:numId w:val="180"/>
        </w:numPr>
      </w:pPr>
      <w:r>
        <w:t xml:space="preserve">The service will use the attached </w:t>
      </w:r>
      <w:r w:rsidRPr="006237AD">
        <w:t xml:space="preserve">Recommended Minimum Periods of Exclusion </w:t>
      </w:r>
      <w:r>
        <w:t xml:space="preserve">to exclude children and educators and inform parents of exclusion and non-exclusion periods for infectious diseases. </w:t>
      </w:r>
    </w:p>
    <w:p w14:paraId="011571A0" w14:textId="77777777" w:rsidR="002072D9" w:rsidRDefault="002072D9" w:rsidP="00D93CC3">
      <w:pPr>
        <w:pStyle w:val="ListParagraph"/>
        <w:numPr>
          <w:ilvl w:val="0"/>
          <w:numId w:val="180"/>
        </w:numPr>
      </w:pPr>
      <w:r>
        <w:t xml:space="preserve">Notification of the child’s parents or nominated contacts will occur immediately. </w:t>
      </w:r>
    </w:p>
    <w:p w14:paraId="2EB4A972" w14:textId="77777777" w:rsidR="002072D9" w:rsidRDefault="002072D9" w:rsidP="00D93CC3">
      <w:pPr>
        <w:pStyle w:val="ListParagraph"/>
        <w:numPr>
          <w:ilvl w:val="0"/>
          <w:numId w:val="180"/>
        </w:numPr>
      </w:pPr>
      <w:r>
        <w:t xml:space="preserve">Our service will comply with the relevant legislation which requires child care services to notify the local Public Health Unit of specific notifiable diseases (see heading Notification and Exclusion periods). </w:t>
      </w:r>
    </w:p>
    <w:p w14:paraId="63D5353B" w14:textId="65883D7B" w:rsidR="002072D9" w:rsidRDefault="002072D9" w:rsidP="00D93CC3">
      <w:pPr>
        <w:pStyle w:val="ListParagraph"/>
        <w:numPr>
          <w:ilvl w:val="0"/>
          <w:numId w:val="180"/>
        </w:numPr>
      </w:pPr>
      <w:r>
        <w:t>Children might be brought to care with symptoms or signs of illness or while in care suddenly develop an illness that has not been diagnosed by a doctor, and that might be potentially infectious or potentially life-threatening for the child. Symptoms may not clearly fit those listed in exclusion diseases making it difficult for the service to decide whether to accept or exclude the child from the service. If we suspect a child may have an infectious disease, we will exclude the child until we receive a medical certificate stating the child is not contagious and is okay to attend the Service.</w:t>
      </w:r>
      <w:r w:rsidR="00721686">
        <w:t xml:space="preserve"> Please note that for suspected contagious disease a telehealth medical certificate will not be accepted to allow a child to reattend the centre</w:t>
      </w:r>
      <w:r w:rsidR="00966A40">
        <w:t>.</w:t>
      </w:r>
    </w:p>
    <w:p w14:paraId="05681455" w14:textId="77777777" w:rsidR="002072D9" w:rsidRDefault="002072D9" w:rsidP="00D93CC3">
      <w:pPr>
        <w:pStyle w:val="ListParagraph"/>
        <w:numPr>
          <w:ilvl w:val="0"/>
          <w:numId w:val="180"/>
        </w:numPr>
      </w:pPr>
      <w:r>
        <w:t xml:space="preserve"> Many illnesses, while not fitting exclusion criteria, can transmit disease to other children in care, and can make a child too ill to participate in normal activities. All children who are unwell should not attend the Service and we will ask parents of children who are unwell to collect the child from our Service or to make alternative arrangements for their child’s care. </w:t>
      </w:r>
    </w:p>
    <w:p w14:paraId="04E0AE4A" w14:textId="77777777" w:rsidR="002072D9" w:rsidRDefault="002072D9" w:rsidP="002072D9">
      <w:pPr>
        <w:rPr>
          <w:b/>
        </w:rPr>
      </w:pPr>
    </w:p>
    <w:p w14:paraId="3A8B0335" w14:textId="77777777" w:rsidR="002072D9" w:rsidRDefault="002072D9" w:rsidP="002072D9">
      <w:pPr>
        <w:rPr>
          <w:b/>
        </w:rPr>
      </w:pPr>
    </w:p>
    <w:p w14:paraId="0206D62F" w14:textId="77777777" w:rsidR="002072D9" w:rsidRDefault="002072D9" w:rsidP="002072D9">
      <w:pPr>
        <w:rPr>
          <w:b/>
        </w:rPr>
      </w:pPr>
      <w:r>
        <w:rPr>
          <w:b/>
        </w:rPr>
        <w:br w:type="page"/>
      </w:r>
    </w:p>
    <w:p w14:paraId="5B5378F4" w14:textId="77777777" w:rsidR="002072D9" w:rsidRDefault="002072D9" w:rsidP="002072D9">
      <w:pPr>
        <w:rPr>
          <w:b/>
        </w:rPr>
      </w:pPr>
      <w:r>
        <w:rPr>
          <w:b/>
        </w:rPr>
        <w:lastRenderedPageBreak/>
        <w:t xml:space="preserve">If an infectious disease arises </w:t>
      </w:r>
      <w:r w:rsidRPr="00B03F4F">
        <w:rPr>
          <w:b/>
        </w:rPr>
        <w:t xml:space="preserve">at the </w:t>
      </w:r>
      <w:r>
        <w:rPr>
          <w:b/>
        </w:rPr>
        <w:t xml:space="preserve">service, </w:t>
      </w:r>
      <w:r w:rsidRPr="00B03F4F">
        <w:rPr>
          <w:b/>
        </w:rPr>
        <w:t>we will</w:t>
      </w:r>
      <w:r>
        <w:rPr>
          <w:b/>
        </w:rPr>
        <w:t xml:space="preserve"> respond to any symptoms in the following manner - </w:t>
      </w:r>
    </w:p>
    <w:p w14:paraId="2C54051B" w14:textId="77777777" w:rsidR="002072D9" w:rsidRPr="00B03F4F" w:rsidRDefault="002072D9" w:rsidP="00D93CC3">
      <w:pPr>
        <w:pStyle w:val="ListParagraph"/>
        <w:numPr>
          <w:ilvl w:val="0"/>
          <w:numId w:val="178"/>
        </w:numPr>
        <w:rPr>
          <w:b/>
        </w:rPr>
      </w:pPr>
      <w:r>
        <w:t>Prevent contact with other children</w:t>
      </w:r>
    </w:p>
    <w:p w14:paraId="2E54ACD5" w14:textId="77777777" w:rsidR="002072D9" w:rsidRPr="00B03F4F" w:rsidRDefault="002072D9" w:rsidP="00D93CC3">
      <w:pPr>
        <w:pStyle w:val="ListParagraph"/>
        <w:numPr>
          <w:ilvl w:val="0"/>
          <w:numId w:val="178"/>
        </w:numPr>
        <w:rPr>
          <w:b/>
          <w:bCs/>
        </w:rPr>
      </w:pPr>
      <w:r>
        <w:t>Ensure the child is comfortable and appropriately supervised by educators.</w:t>
      </w:r>
    </w:p>
    <w:p w14:paraId="017740EC" w14:textId="37615D57" w:rsidR="002072D9" w:rsidRPr="00F34229" w:rsidRDefault="002072D9" w:rsidP="00D93CC3">
      <w:pPr>
        <w:pStyle w:val="ListParagraph"/>
        <w:numPr>
          <w:ilvl w:val="0"/>
          <w:numId w:val="178"/>
        </w:numPr>
        <w:rPr>
          <w:b/>
          <w:bCs/>
        </w:rPr>
      </w:pPr>
      <w:r w:rsidRPr="492213F0">
        <w:rPr>
          <w:rFonts w:asciiTheme="minorHAnsi" w:eastAsiaTheme="minorEastAsia" w:hAnsiTheme="minorHAnsi" w:cstheme="minorBidi"/>
          <w:color w:val="202020"/>
        </w:rPr>
        <w:t>A courtesy call will be made if we suspect your child may be unwell</w:t>
      </w:r>
      <w:r w:rsidR="00A01840" w:rsidRPr="0071780D">
        <w:rPr>
          <w:rFonts w:asciiTheme="minorHAnsi" w:eastAsiaTheme="minorEastAsia" w:hAnsiTheme="minorHAnsi" w:cstheme="minorBidi"/>
          <w:color w:val="202020"/>
        </w:rPr>
        <w:t xml:space="preserve"> </w:t>
      </w:r>
      <w:r w:rsidRPr="0071780D">
        <w:rPr>
          <w:rFonts w:asciiTheme="minorHAnsi" w:eastAsiaTheme="minorEastAsia" w:hAnsiTheme="minorHAnsi" w:cstheme="minorBidi"/>
          <w:color w:val="202020"/>
        </w:rPr>
        <w:t xml:space="preserve">(Example: A child has had </w:t>
      </w:r>
      <w:r w:rsidRPr="00A01840">
        <w:rPr>
          <w:rFonts w:asciiTheme="minorHAnsi" w:eastAsiaTheme="minorEastAsia" w:hAnsiTheme="minorHAnsi" w:cstheme="minorBidi"/>
          <w:b/>
          <w:color w:val="202020"/>
        </w:rPr>
        <w:t>one</w:t>
      </w:r>
      <w:r w:rsidRPr="0071780D">
        <w:rPr>
          <w:rFonts w:asciiTheme="minorHAnsi" w:eastAsiaTheme="minorEastAsia" w:hAnsiTheme="minorHAnsi" w:cstheme="minorBidi"/>
          <w:color w:val="202020"/>
        </w:rPr>
        <w:t xml:space="preserve"> very</w:t>
      </w:r>
      <w:r w:rsidR="00A01840">
        <w:rPr>
          <w:rFonts w:asciiTheme="minorHAnsi" w:eastAsiaTheme="minorEastAsia" w:hAnsiTheme="minorHAnsi" w:cstheme="minorBidi"/>
          <w:color w:val="202020"/>
        </w:rPr>
        <w:t xml:space="preserve"> </w:t>
      </w:r>
      <w:r w:rsidRPr="00A01840">
        <w:rPr>
          <w:rFonts w:eastAsiaTheme="minorEastAsia"/>
          <w:color w:val="202020"/>
        </w:rPr>
        <w:t>loose bowel movement)</w:t>
      </w:r>
      <w:r w:rsidR="00A01840">
        <w:rPr>
          <w:rFonts w:eastAsiaTheme="minorEastAsia"/>
          <w:color w:val="202020"/>
        </w:rPr>
        <w:t>.</w:t>
      </w:r>
      <w:r w:rsidRPr="00A01840">
        <w:rPr>
          <w:rFonts w:eastAsiaTheme="minorEastAsia"/>
          <w:color w:val="202020"/>
        </w:rPr>
        <w:t xml:space="preserve"> Please keep in mind, in most cases</w:t>
      </w:r>
      <w:r w:rsidR="00A01840">
        <w:rPr>
          <w:rFonts w:eastAsiaTheme="minorEastAsia"/>
          <w:color w:val="202020"/>
        </w:rPr>
        <w:t>,</w:t>
      </w:r>
      <w:r w:rsidRPr="00A01840">
        <w:rPr>
          <w:rFonts w:eastAsiaTheme="minorEastAsia"/>
          <w:color w:val="202020"/>
        </w:rPr>
        <w:t xml:space="preserve"> you will receive a second call to come and collect your child. </w:t>
      </w:r>
      <w:r w:rsidR="00A01840">
        <w:rPr>
          <w:rFonts w:eastAsiaTheme="minorEastAsia"/>
          <w:color w:val="202020"/>
        </w:rPr>
        <w:t xml:space="preserve">The initial call is therefore a notification to allow you time to organise pick up in the likely event of a second call. </w:t>
      </w:r>
      <w:r w:rsidRPr="00A01840">
        <w:rPr>
          <w:rFonts w:eastAsiaTheme="minorEastAsia"/>
          <w:color w:val="202020"/>
        </w:rPr>
        <w:t>If your Child’s condition progresses and is suspected of having a contagious disease, we will contact you immediately to come and collect. If you are unable to</w:t>
      </w:r>
      <w:r w:rsidR="00581AD5" w:rsidRPr="00A01840">
        <w:rPr>
          <w:rFonts w:eastAsiaTheme="minorEastAsia"/>
          <w:color w:val="202020"/>
        </w:rPr>
        <w:t xml:space="preserve"> </w:t>
      </w:r>
      <w:r w:rsidRPr="00A01840">
        <w:rPr>
          <w:rFonts w:eastAsiaTheme="minorEastAsia"/>
          <w:color w:val="202020"/>
        </w:rPr>
        <w:t>collect your child within</w:t>
      </w:r>
      <w:r w:rsidR="00F34229">
        <w:rPr>
          <w:rFonts w:eastAsiaTheme="minorEastAsia"/>
          <w:color w:val="202020"/>
        </w:rPr>
        <w:t xml:space="preserve"> 20</w:t>
      </w:r>
      <w:r w:rsidRPr="00A01840">
        <w:rPr>
          <w:rFonts w:eastAsiaTheme="minorEastAsia"/>
          <w:color w:val="202020"/>
        </w:rPr>
        <w:t xml:space="preserve"> to </w:t>
      </w:r>
      <w:r w:rsidR="00F34229">
        <w:rPr>
          <w:rFonts w:eastAsiaTheme="minorEastAsia"/>
          <w:color w:val="202020"/>
        </w:rPr>
        <w:t>3</w:t>
      </w:r>
      <w:r w:rsidRPr="00A01840">
        <w:rPr>
          <w:rFonts w:eastAsiaTheme="minorEastAsia"/>
          <w:color w:val="202020"/>
        </w:rPr>
        <w:t>0 minutes, we will contact your nominated emergency contact to come and collect your child. The exclusion periods, as per our infectious diseases policy, must be followed in all cases. A doctor’s certificate is required before your child can re attend the center.</w:t>
      </w:r>
      <w:r w:rsidR="00F34229">
        <w:rPr>
          <w:rFonts w:eastAsiaTheme="minorEastAsia"/>
          <w:color w:val="202020"/>
        </w:rPr>
        <w:t xml:space="preserve"> </w:t>
      </w:r>
      <w:r>
        <w:br/>
      </w:r>
      <w:r w:rsidRPr="00F34229">
        <w:rPr>
          <w:rFonts w:eastAsiaTheme="minorEastAsia"/>
          <w:color w:val="202020"/>
        </w:rPr>
        <w:t>Specifically, children who suffer vomiting or loose bowel movements cannot attend the center until 48 hours after the last soft bowel movement or vomit. A doctor’s certificate will also be required in this case.</w:t>
      </w:r>
      <w:r w:rsidRPr="00F34229">
        <w:rPr>
          <w:rFonts w:eastAsiaTheme="minorEastAsia"/>
        </w:rPr>
        <w:t xml:space="preserve"> Any individual picking the child up from the service must be approved</w:t>
      </w:r>
      <w:r>
        <w:t xml:space="preserve"> by the child’s parents and be able to show identification. </w:t>
      </w:r>
    </w:p>
    <w:p w14:paraId="2D469D89" w14:textId="45D06C5B" w:rsidR="00F34229" w:rsidRPr="003D3F72" w:rsidRDefault="00F34229" w:rsidP="00D93CC3">
      <w:pPr>
        <w:pStyle w:val="ListParagraph"/>
        <w:numPr>
          <w:ilvl w:val="0"/>
          <w:numId w:val="178"/>
        </w:numPr>
        <w:rPr>
          <w:b/>
          <w:bCs/>
        </w:rPr>
      </w:pPr>
      <w:r w:rsidRPr="003D3F72">
        <w:rPr>
          <w:rFonts w:asciiTheme="minorHAnsi" w:eastAsiaTheme="minorEastAsia" w:hAnsiTheme="minorHAnsi" w:cstheme="minorBidi"/>
        </w:rPr>
        <w:t>Medical clearances need to state the child’s full name, (no Master, Miss etc)</w:t>
      </w:r>
      <w:r w:rsidR="003D3F72" w:rsidRPr="003D3F72">
        <w:rPr>
          <w:rFonts w:asciiTheme="minorHAnsi" w:eastAsiaTheme="minorEastAsia" w:hAnsiTheme="minorHAnsi" w:cstheme="minorBidi"/>
        </w:rPr>
        <w:t>, That it was a contact appointment (not a telehealth), the illness treated and confirmation that they are recovered.</w:t>
      </w:r>
    </w:p>
    <w:p w14:paraId="57025388" w14:textId="52078C0A" w:rsidR="002072D9" w:rsidRPr="00B03F4F" w:rsidRDefault="002072D9" w:rsidP="00D93CC3">
      <w:pPr>
        <w:pStyle w:val="ListParagraph"/>
        <w:numPr>
          <w:ilvl w:val="0"/>
          <w:numId w:val="178"/>
        </w:numPr>
        <w:rPr>
          <w:b/>
        </w:rPr>
      </w:pPr>
      <w:r>
        <w:t xml:space="preserve">Ensure all bedding, towels and clothing which has been used by the child is disinfected. These items will be washed separately and if </w:t>
      </w:r>
      <w:r w:rsidR="000E17EF">
        <w:t>possible,</w:t>
      </w:r>
      <w:r>
        <w:t xml:space="preserve"> air dried in the sun.</w:t>
      </w:r>
    </w:p>
    <w:p w14:paraId="0F4B7249" w14:textId="77777777" w:rsidR="002072D9" w:rsidRPr="00B03F4F" w:rsidRDefault="002072D9" w:rsidP="00D93CC3">
      <w:pPr>
        <w:pStyle w:val="ListParagraph"/>
        <w:numPr>
          <w:ilvl w:val="0"/>
          <w:numId w:val="178"/>
        </w:numPr>
        <w:rPr>
          <w:b/>
        </w:rPr>
      </w:pPr>
      <w:r>
        <w:t>Ensure all toys used by the child are disinfected.</w:t>
      </w:r>
    </w:p>
    <w:p w14:paraId="5C6C0C58" w14:textId="77777777" w:rsidR="002072D9" w:rsidRPr="00B03F4F" w:rsidRDefault="002072D9" w:rsidP="00D93CC3">
      <w:pPr>
        <w:pStyle w:val="ListParagraph"/>
        <w:numPr>
          <w:ilvl w:val="0"/>
          <w:numId w:val="178"/>
        </w:numPr>
        <w:rPr>
          <w:b/>
        </w:rPr>
      </w:pPr>
      <w:r>
        <w:t>Ensure all eating utensils used by the child are separated and sterilised.</w:t>
      </w:r>
    </w:p>
    <w:p w14:paraId="38228428" w14:textId="77777777" w:rsidR="002072D9" w:rsidRPr="00B03F4F" w:rsidRDefault="002072D9" w:rsidP="00D93CC3">
      <w:pPr>
        <w:pStyle w:val="ListParagraph"/>
        <w:numPr>
          <w:ilvl w:val="0"/>
          <w:numId w:val="178"/>
        </w:numPr>
        <w:rPr>
          <w:b/>
        </w:rPr>
      </w:pPr>
      <w:r>
        <w:t>Provide information in the child’s home languages to the best of our ability.</w:t>
      </w:r>
    </w:p>
    <w:p w14:paraId="1F34B37F" w14:textId="77777777" w:rsidR="002072D9" w:rsidRPr="00B03F4F" w:rsidRDefault="002072D9" w:rsidP="00D93CC3">
      <w:pPr>
        <w:pStyle w:val="ListParagraph"/>
        <w:numPr>
          <w:ilvl w:val="0"/>
          <w:numId w:val="178"/>
        </w:numPr>
        <w:rPr>
          <w:b/>
        </w:rPr>
      </w:pPr>
      <w:r>
        <w:t>Inform all service families and educators of the presence of an infectious disease.</w:t>
      </w:r>
    </w:p>
    <w:p w14:paraId="43D6D51F" w14:textId="77777777" w:rsidR="002072D9" w:rsidRPr="00B03F4F" w:rsidRDefault="002072D9" w:rsidP="00D93CC3">
      <w:pPr>
        <w:pStyle w:val="ListParagraph"/>
        <w:numPr>
          <w:ilvl w:val="0"/>
          <w:numId w:val="178"/>
        </w:numPr>
        <w:rPr>
          <w:b/>
        </w:rPr>
      </w:pPr>
      <w:r>
        <w:t>Ensure confidentiality of any personal health related information obtained by the service and educators in relation to any child or their family.</w:t>
      </w:r>
    </w:p>
    <w:p w14:paraId="23BAD2C4" w14:textId="77777777" w:rsidR="002072D9" w:rsidRDefault="002072D9" w:rsidP="00D93CC3">
      <w:pPr>
        <w:pStyle w:val="ListParagraph"/>
        <w:numPr>
          <w:ilvl w:val="0"/>
          <w:numId w:val="178"/>
        </w:numPr>
      </w:pPr>
      <w:r>
        <w:t>The Nominated Supervisor or another Responsible Person may require a child or staff member to provide a doctor’s certificate on the first day back from an infectious illness stating they are okay to return to the Service.</w:t>
      </w:r>
    </w:p>
    <w:p w14:paraId="51346E23" w14:textId="77777777" w:rsidR="002072D9" w:rsidRDefault="002072D9" w:rsidP="002072D9">
      <w:pPr>
        <w:rPr>
          <w:b/>
        </w:rPr>
      </w:pPr>
      <w:r>
        <w:rPr>
          <w:b/>
        </w:rPr>
        <w:t>Fevers</w:t>
      </w:r>
    </w:p>
    <w:p w14:paraId="637212BF" w14:textId="6913869C" w:rsidR="002072D9" w:rsidRDefault="002072D9" w:rsidP="002072D9">
      <w:r>
        <w:t>Unwell children include those with fevers. Fevers refer to temperatures above 38°C, and are usually a sign of infection (</w:t>
      </w:r>
      <w:proofErr w:type="gramStart"/>
      <w:r w:rsidR="000E17EF">
        <w:t>e.g.</w:t>
      </w:r>
      <w:proofErr w:type="gramEnd"/>
      <w:r>
        <w:t xml:space="preserve"> virus). When children develop a fever at the service, educators and staff will:</w:t>
      </w:r>
    </w:p>
    <w:p w14:paraId="2A462804" w14:textId="4B17C95D" w:rsidR="002072D9" w:rsidRDefault="002072D9" w:rsidP="00D93CC3">
      <w:pPr>
        <w:pStyle w:val="ListParagraph"/>
        <w:numPr>
          <w:ilvl w:val="0"/>
          <w:numId w:val="181"/>
        </w:numPr>
        <w:spacing w:after="160"/>
      </w:pPr>
      <w:r>
        <w:t>contact parents and ask them to collect the child unless we have written advice from a medical practitioner that the fever is not caused by an infectious disease (</w:t>
      </w:r>
      <w:proofErr w:type="gramStart"/>
      <w:r w:rsidR="000E17EF">
        <w:t>e.g.</w:t>
      </w:r>
      <w:proofErr w:type="gramEnd"/>
      <w:r>
        <w:t xml:space="preserve"> teething). Babies less than 3 months old with fevers must always be collected by parents /authorised nominees who will be advised to take the child to a doctor.</w:t>
      </w:r>
    </w:p>
    <w:p w14:paraId="6079FA3E" w14:textId="77777777" w:rsidR="002072D9" w:rsidRDefault="002072D9" w:rsidP="00D93CC3">
      <w:pPr>
        <w:pStyle w:val="ListParagraph"/>
        <w:numPr>
          <w:ilvl w:val="0"/>
          <w:numId w:val="181"/>
        </w:numPr>
        <w:spacing w:after="160"/>
      </w:pPr>
      <w:r>
        <w:lastRenderedPageBreak/>
        <w:t>administer first aid if required in line with service procedures. This may include calling an ambulance. Educators and staff will be especially vigilant caring for babies less than 3 months old with fevers.</w:t>
      </w:r>
    </w:p>
    <w:p w14:paraId="4281FFBB" w14:textId="77777777" w:rsidR="002072D9" w:rsidRPr="00816BAE" w:rsidRDefault="002072D9" w:rsidP="00D93CC3">
      <w:pPr>
        <w:pStyle w:val="ListParagraph"/>
        <w:numPr>
          <w:ilvl w:val="0"/>
          <w:numId w:val="181"/>
        </w:numPr>
        <w:spacing w:after="160"/>
      </w:pPr>
      <w:r>
        <w:t>if the child is distressed, bathe their face in lukewarm water</w:t>
      </w:r>
      <w:r>
        <w:rPr>
          <w:color w:val="FF0000"/>
        </w:rPr>
        <w:t xml:space="preserve"> </w:t>
      </w:r>
      <w:r w:rsidRPr="00816BAE">
        <w:t xml:space="preserve">and administer paracetamol if parents have given </w:t>
      </w:r>
      <w:r>
        <w:t>permission.</w:t>
      </w:r>
    </w:p>
    <w:p w14:paraId="103C6F4B" w14:textId="77777777" w:rsidR="002072D9" w:rsidRDefault="002072D9" w:rsidP="00D93CC3">
      <w:pPr>
        <w:pStyle w:val="ListParagraph"/>
        <w:numPr>
          <w:ilvl w:val="0"/>
          <w:numId w:val="181"/>
        </w:numPr>
        <w:spacing w:after="160"/>
      </w:pPr>
      <w:r>
        <w:t>offer water to the child and ensure they are not overdressed and their clothing is comfortable.</w:t>
      </w:r>
    </w:p>
    <w:p w14:paraId="79865939" w14:textId="77777777" w:rsidR="002072D9" w:rsidRDefault="002072D9" w:rsidP="00D93CC3">
      <w:pPr>
        <w:pStyle w:val="ListParagraph"/>
        <w:numPr>
          <w:ilvl w:val="0"/>
          <w:numId w:val="181"/>
        </w:numPr>
        <w:spacing w:after="160"/>
      </w:pPr>
      <w:r>
        <w:t>monitor the child’s behaviour, alertness and any other symptoms that could indicate serious infection including rash, stiffness, vomiting, coughing or convulsions.</w:t>
      </w:r>
    </w:p>
    <w:p w14:paraId="3219DCC3" w14:textId="77777777" w:rsidR="002072D9" w:rsidRDefault="002072D9" w:rsidP="002072D9">
      <w:pPr>
        <w:rPr>
          <w:b/>
        </w:rPr>
      </w:pPr>
      <w:r>
        <w:rPr>
          <w:b/>
        </w:rPr>
        <w:t>Notifications and Exclusion periods</w:t>
      </w:r>
    </w:p>
    <w:p w14:paraId="253704D3" w14:textId="77777777" w:rsidR="002072D9" w:rsidRPr="00357034" w:rsidRDefault="002072D9" w:rsidP="002072D9">
      <w:r w:rsidRPr="00357034">
        <w:t>As outlined in the Public Health and Wellbeing Regulations 2009 (Vic):</w:t>
      </w:r>
    </w:p>
    <w:p w14:paraId="4AC0E047" w14:textId="77777777" w:rsidR="002072D9" w:rsidRPr="00357034" w:rsidRDefault="002072D9" w:rsidP="00D93CC3">
      <w:pPr>
        <w:numPr>
          <w:ilvl w:val="0"/>
          <w:numId w:val="179"/>
        </w:numPr>
        <w:spacing w:after="200" w:line="276" w:lineRule="auto"/>
      </w:pPr>
      <w:r w:rsidRPr="00357034">
        <w:t xml:space="preserve">parents must advise educators as soon as possible if a </w:t>
      </w:r>
      <w:r>
        <w:t>child has an infectious disease</w:t>
      </w:r>
      <w:r w:rsidRPr="00357034">
        <w:t xml:space="preserve"> or the child has been in contact with a person infected with an infectious disease Reg</w:t>
      </w:r>
      <w:r>
        <w:t xml:space="preserve"> 84(1). </w:t>
      </w:r>
      <w:r w:rsidRPr="00357034">
        <w:t xml:space="preserve">These diseases and the minimum periods of exclusion are listed in Schedule 7 and can be accessed on-line at  </w:t>
      </w:r>
      <w:hyperlink r:id="rId60" w:history="1">
        <w:r w:rsidRPr="00357034">
          <w:rPr>
            <w:rStyle w:val="Hyperlink"/>
          </w:rPr>
          <w:t>www.legislation.vic.gov.au</w:t>
        </w:r>
      </w:hyperlink>
    </w:p>
    <w:p w14:paraId="6468E486" w14:textId="380CEAA5" w:rsidR="002072D9" w:rsidRPr="00357034" w:rsidRDefault="002072D9" w:rsidP="00D93CC3">
      <w:pPr>
        <w:numPr>
          <w:ilvl w:val="0"/>
          <w:numId w:val="179"/>
        </w:numPr>
        <w:spacing w:after="200" w:line="276" w:lineRule="auto"/>
      </w:pPr>
      <w:r>
        <w:t>Approved providers or nominated supervisors</w:t>
      </w:r>
      <w:r w:rsidRPr="00357034">
        <w:t xml:space="preserve"> must inform the parents and the Secretary of the Department of Health within 24 hours of forming the belief that a child is suffering from pertussis, poliomyelitis, measles, mumps, rubella or </w:t>
      </w:r>
      <w:r w:rsidR="00F34229" w:rsidRPr="00357034">
        <w:t xml:space="preserve">meningococcal </w:t>
      </w:r>
      <w:r w:rsidR="00F34229">
        <w:t>C</w:t>
      </w:r>
      <w:r>
        <w:t xml:space="preserve"> Reg 84(2).</w:t>
      </w:r>
      <w:r w:rsidRPr="00357034">
        <w:t xml:space="preserve"> </w:t>
      </w:r>
    </w:p>
    <w:p w14:paraId="2713D5A1" w14:textId="77777777" w:rsidR="002072D9" w:rsidRPr="00357034" w:rsidRDefault="002072D9" w:rsidP="00D93CC3">
      <w:pPr>
        <w:numPr>
          <w:ilvl w:val="0"/>
          <w:numId w:val="179"/>
        </w:numPr>
        <w:spacing w:after="200" w:line="276" w:lineRule="auto"/>
      </w:pPr>
      <w:r>
        <w:t>Approved providers or nominated supervisors</w:t>
      </w:r>
      <w:r w:rsidRPr="00357034">
        <w:t xml:space="preserve"> must not allow a child who has been infected or had contact with the diseases outlined in Schedule 7 to the Regulations to attend the service for the exclusion periods outlined in Schedule 7</w:t>
      </w:r>
      <w:r>
        <w:t xml:space="preserve"> Reg 85.</w:t>
      </w:r>
    </w:p>
    <w:p w14:paraId="3EF73903" w14:textId="77777777" w:rsidR="002072D9" w:rsidRPr="00357034" w:rsidRDefault="002072D9" w:rsidP="002072D9">
      <w:r w:rsidRPr="00357034">
        <w:t>The diseases and exclusion periods outlined in the Schedule to the Public Health and Wellbeing Regulations 2009 are similar to the National Guidelines detailed below under “Recommended Periods of Exclusion”.</w:t>
      </w:r>
    </w:p>
    <w:p w14:paraId="2D52F26C" w14:textId="77777777" w:rsidR="002072D9" w:rsidRDefault="002072D9" w:rsidP="002072D9">
      <w:pPr>
        <w:rPr>
          <w:b/>
        </w:rPr>
      </w:pPr>
    </w:p>
    <w:p w14:paraId="622AD3E7" w14:textId="77777777" w:rsidR="002072D9" w:rsidRDefault="002072D9" w:rsidP="002072D9">
      <w:r w:rsidRPr="00A17C4F">
        <w:rPr>
          <w:b/>
        </w:rPr>
        <w:t>Infectious Diseases</w:t>
      </w:r>
      <w:r>
        <w:rPr>
          <w:b/>
        </w:rPr>
        <w:t xml:space="preserve"> requiring Notification to the l</w:t>
      </w:r>
      <w:r w:rsidRPr="00A17C4F">
        <w:rPr>
          <w:b/>
        </w:rPr>
        <w:t xml:space="preserve">ocal Public Health Unit </w:t>
      </w:r>
      <w:r>
        <w:br/>
        <w:t xml:space="preserve">Apart from </w:t>
      </w:r>
      <w:r w:rsidRPr="00357034">
        <w:t xml:space="preserve">pertussis, poliomyelitis, measles, mumps, rubella or meningococcal </w:t>
      </w:r>
      <w:r>
        <w:t xml:space="preserve">C, infectious diseases only require notification from doctors and laboratories. A list of diseases can be found at </w:t>
      </w:r>
    </w:p>
    <w:p w14:paraId="20102760" w14:textId="77777777" w:rsidR="002072D9" w:rsidRDefault="00F5162D" w:rsidP="002072D9">
      <w:hyperlink r:id="rId61" w:history="1">
        <w:r w:rsidR="002072D9" w:rsidRPr="00E921DD">
          <w:rPr>
            <w:rStyle w:val="Hyperlink"/>
          </w:rPr>
          <w:t>http://ideas.health.vic.gov.au/notifying.asp</w:t>
        </w:r>
      </w:hyperlink>
    </w:p>
    <w:p w14:paraId="26C35B47" w14:textId="77777777" w:rsidR="002072D9" w:rsidRDefault="002072D9" w:rsidP="002072D9">
      <w:pPr>
        <w:rPr>
          <w:b/>
        </w:rPr>
      </w:pPr>
    </w:p>
    <w:p w14:paraId="2F917E9F" w14:textId="77777777" w:rsidR="002072D9" w:rsidRPr="00BD0628" w:rsidRDefault="002072D9" w:rsidP="002072D9">
      <w:r w:rsidRPr="00F10881">
        <w:rPr>
          <w:b/>
          <w:sz w:val="36"/>
        </w:rPr>
        <w:t>Recommended Minimum Periods of Exclusion</w:t>
      </w:r>
      <w:r>
        <w:rPr>
          <w:b/>
          <w:sz w:val="36"/>
        </w:rPr>
        <w:br/>
      </w:r>
      <w:r w:rsidRPr="006229EB">
        <w:t>National Health and Medical Research Council.</w:t>
      </w:r>
      <w:r w:rsidRPr="006237AD">
        <w:rPr>
          <w:b/>
        </w:rPr>
        <w:t xml:space="preserve"> </w:t>
      </w:r>
      <w:r w:rsidRPr="006237AD">
        <w:rPr>
          <w:b/>
        </w:rPr>
        <w:br/>
      </w:r>
      <w:r w:rsidRPr="00775B91">
        <w:t xml:space="preserve">Staying Healthy </w:t>
      </w:r>
      <w:r>
        <w:t xml:space="preserve">-Preventing Infectious Diseases in Early Childhood Education and Care Services </w:t>
      </w:r>
      <w:r w:rsidRPr="00775B91">
        <w:t>5</w:t>
      </w:r>
      <w:r w:rsidRPr="00BD0628">
        <w:t>th edition, Commonwealth of Australia 2012.</w:t>
      </w:r>
    </w:p>
    <w:p w14:paraId="7BB36CB4" w14:textId="77777777" w:rsidR="002072D9" w:rsidRPr="006237AD" w:rsidRDefault="002072D9" w:rsidP="002072D9">
      <w:pPr>
        <w:rPr>
          <w:b/>
        </w:rPr>
      </w:pPr>
      <w:r w:rsidRPr="006237AD">
        <w:rPr>
          <w:b/>
        </w:rPr>
        <w:t xml:space="preserve">Children who are unwell should not attend the </w:t>
      </w:r>
      <w:r>
        <w:rPr>
          <w:b/>
        </w:rPr>
        <w:t>service</w:t>
      </w:r>
      <w:r w:rsidRPr="006237AD">
        <w:rPr>
          <w:b/>
        </w:rPr>
        <w:t>.</w:t>
      </w:r>
    </w:p>
    <w:p w14:paraId="59E7A796" w14:textId="10A1CC89" w:rsidR="002072D9" w:rsidRPr="006473B0" w:rsidRDefault="002072D9" w:rsidP="002072D9">
      <w:r>
        <w:t>The d</w:t>
      </w:r>
      <w:r w:rsidRPr="00890DD4">
        <w:t>efinition of ‘</w:t>
      </w:r>
      <w:r w:rsidR="00F34229">
        <w:t>c</w:t>
      </w:r>
      <w:r w:rsidR="00F34229" w:rsidRPr="00890DD4">
        <w:t>ontacts</w:t>
      </w:r>
      <w:r w:rsidRPr="00890DD4">
        <w:t xml:space="preserve"> will vary according to disease. Please refer to specific Fact Sheets </w:t>
      </w:r>
      <w:r>
        <w:t xml:space="preserve">in the Staying Healthy Publication </w:t>
      </w:r>
      <w:r w:rsidRPr="00890DD4">
        <w:t xml:space="preserve">for </w:t>
      </w:r>
      <w:r>
        <w:t xml:space="preserve">the </w:t>
      </w:r>
      <w:r w:rsidRPr="00890DD4">
        <w:t xml:space="preserve">definition of ‘Contacts’. </w:t>
      </w:r>
    </w:p>
    <w:p w14:paraId="271512D0" w14:textId="77777777" w:rsidR="002072D9" w:rsidRPr="00C41E84" w:rsidRDefault="002072D9" w:rsidP="002072D9">
      <w:pPr>
        <w:rPr>
          <w:b/>
        </w:rPr>
      </w:pPr>
      <w:r w:rsidRPr="00C41E84">
        <w:rPr>
          <w:b/>
        </w:rPr>
        <w:lastRenderedPageBreak/>
        <w:t xml:space="preserve">Campylobacter </w:t>
      </w:r>
    </w:p>
    <w:p w14:paraId="6E7F8FEC" w14:textId="112B0002" w:rsidR="002072D9" w:rsidRDefault="002072D9" w:rsidP="002072D9">
      <w:pPr>
        <w:ind w:left="720"/>
      </w:pPr>
      <w:r>
        <w:t>Exclude until there has not been a loose bowel motion for 48 hours.</w:t>
      </w:r>
      <w:r>
        <w:br/>
        <w:t>Exclusion of Contacts - Not excluded.</w:t>
      </w:r>
    </w:p>
    <w:p w14:paraId="2EC15330" w14:textId="77777777" w:rsidR="002072D9" w:rsidRPr="00C41E84" w:rsidRDefault="002072D9" w:rsidP="002072D9">
      <w:pPr>
        <w:rPr>
          <w:b/>
        </w:rPr>
      </w:pPr>
      <w:r w:rsidRPr="00C41E84">
        <w:rPr>
          <w:b/>
        </w:rPr>
        <w:t xml:space="preserve">Candidiasis </w:t>
      </w:r>
      <w:r>
        <w:rPr>
          <w:b/>
        </w:rPr>
        <w:t>(</w:t>
      </w:r>
      <w:r w:rsidRPr="00C41E84">
        <w:rPr>
          <w:b/>
        </w:rPr>
        <w:t>‘Thrush</w:t>
      </w:r>
      <w:r>
        <w:rPr>
          <w:b/>
        </w:rPr>
        <w:t>)</w:t>
      </w:r>
    </w:p>
    <w:p w14:paraId="49A1150E" w14:textId="77777777" w:rsidR="002072D9" w:rsidRDefault="002072D9" w:rsidP="002072D9">
      <w:pPr>
        <w:ind w:left="720"/>
      </w:pPr>
      <w:r>
        <w:t>Exclusion is NOT necessary.</w:t>
      </w:r>
      <w:r>
        <w:br/>
        <w:t>Exclusion of Contacts - Not excluded.</w:t>
      </w:r>
    </w:p>
    <w:p w14:paraId="43B191E7" w14:textId="77777777" w:rsidR="002072D9" w:rsidRDefault="002072D9" w:rsidP="002072D9">
      <w:pPr>
        <w:rPr>
          <w:b/>
        </w:rPr>
      </w:pPr>
      <w:r w:rsidRPr="00C41E84">
        <w:rPr>
          <w:b/>
        </w:rPr>
        <w:t xml:space="preserve">Chickenpox (Varicella) </w:t>
      </w:r>
    </w:p>
    <w:p w14:paraId="0E372044" w14:textId="77777777" w:rsidR="002072D9" w:rsidRDefault="002072D9" w:rsidP="002072D9">
      <w:pPr>
        <w:ind w:left="720"/>
      </w:pPr>
      <w:r>
        <w:t xml:space="preserve">Exclude until all blisters have dried. This is usually at least 5 days after the rash first appeared in unimmunised children and less in immunised children. </w:t>
      </w:r>
    </w:p>
    <w:p w14:paraId="73DD7FE8" w14:textId="77777777" w:rsidR="002072D9" w:rsidRPr="00C41E84" w:rsidRDefault="002072D9" w:rsidP="002072D9">
      <w:pPr>
        <w:ind w:left="720"/>
        <w:rPr>
          <w:b/>
        </w:rPr>
      </w:pPr>
      <w:r>
        <w:t>Exclusion of contacts - Any child with an immune deficiency (for example, leukaemia) or receiving chemotherapy should be excluded for their own protection. Otherwise not excluded.</w:t>
      </w:r>
    </w:p>
    <w:p w14:paraId="1380D1C2" w14:textId="77777777" w:rsidR="002072D9" w:rsidRPr="00C41E84" w:rsidRDefault="002072D9" w:rsidP="002072D9">
      <w:pPr>
        <w:rPr>
          <w:b/>
        </w:rPr>
      </w:pPr>
      <w:r w:rsidRPr="00C41E84">
        <w:rPr>
          <w:b/>
        </w:rPr>
        <w:t>CMV (Cytomegalovirus infection)</w:t>
      </w:r>
    </w:p>
    <w:p w14:paraId="4FFBB74C" w14:textId="77777777" w:rsidR="002072D9" w:rsidRDefault="002072D9" w:rsidP="002072D9">
      <w:pPr>
        <w:ind w:left="720"/>
      </w:pPr>
      <w:r>
        <w:t>Exclusion is NOT necessary.</w:t>
      </w:r>
      <w:r>
        <w:br/>
        <w:t>Exclusion of Contacts - Not excluded.</w:t>
      </w:r>
    </w:p>
    <w:p w14:paraId="06B3C4D1" w14:textId="77777777" w:rsidR="002072D9" w:rsidRPr="00BD0628" w:rsidRDefault="002072D9" w:rsidP="002072D9">
      <w:pPr>
        <w:rPr>
          <w:b/>
        </w:rPr>
      </w:pPr>
      <w:r w:rsidRPr="00BD0628">
        <w:rPr>
          <w:b/>
        </w:rPr>
        <w:t>Conjunctivitis</w:t>
      </w:r>
    </w:p>
    <w:p w14:paraId="3992301C" w14:textId="77777777" w:rsidR="002072D9" w:rsidRDefault="002072D9" w:rsidP="002072D9">
      <w:pPr>
        <w:autoSpaceDE w:val="0"/>
        <w:autoSpaceDN w:val="0"/>
        <w:adjustRightInd w:val="0"/>
        <w:spacing w:after="0" w:line="240" w:lineRule="auto"/>
        <w:ind w:left="720"/>
      </w:pPr>
      <w:r w:rsidRPr="00BD0628">
        <w:t>Exclude until discharge from the eyes has stopped</w:t>
      </w:r>
      <w:r>
        <w:t xml:space="preserve"> </w:t>
      </w:r>
      <w:r w:rsidRPr="00BD0628">
        <w:t>unless a doctor has diagnosed non-infectious</w:t>
      </w:r>
      <w:r>
        <w:t xml:space="preserve"> </w:t>
      </w:r>
      <w:r w:rsidRPr="00BD0628">
        <w:t>Conjunctivitis</w:t>
      </w:r>
      <w:r>
        <w:t>.</w:t>
      </w:r>
    </w:p>
    <w:p w14:paraId="384C8621" w14:textId="77777777" w:rsidR="002072D9" w:rsidRDefault="002072D9" w:rsidP="002072D9">
      <w:pPr>
        <w:ind w:left="720"/>
      </w:pPr>
      <w:r>
        <w:t>Exclusion of Contacts - Not excluded.</w:t>
      </w:r>
    </w:p>
    <w:p w14:paraId="6AC25F4D" w14:textId="77777777" w:rsidR="002072D9" w:rsidRPr="00EC4BAE" w:rsidRDefault="002072D9" w:rsidP="002072D9">
      <w:r w:rsidRPr="00C41E84">
        <w:rPr>
          <w:b/>
        </w:rPr>
        <w:t xml:space="preserve">Cryptosporidium </w:t>
      </w:r>
    </w:p>
    <w:p w14:paraId="3DCEF978" w14:textId="77777777" w:rsidR="002072D9" w:rsidRDefault="002072D9" w:rsidP="002072D9">
      <w:pPr>
        <w:spacing w:after="0"/>
        <w:ind w:left="720"/>
      </w:pPr>
      <w:r>
        <w:t>Exclude until there has not been a loose bowel motion for 48 hours.</w:t>
      </w:r>
      <w:r w:rsidRPr="1BD7FC6C">
        <w:rPr>
          <w:vertAlign w:val="superscript"/>
        </w:rPr>
        <w:t xml:space="preserve"> b</w:t>
      </w:r>
      <w:r>
        <w:br/>
        <w:t>Exclusion of Contacts – Not excluded.</w:t>
      </w:r>
    </w:p>
    <w:p w14:paraId="48454B08" w14:textId="77777777" w:rsidR="002072D9" w:rsidRDefault="002072D9" w:rsidP="002072D9">
      <w:pPr>
        <w:rPr>
          <w:b/>
        </w:rPr>
      </w:pPr>
      <w:r w:rsidRPr="00C41E84">
        <w:rPr>
          <w:b/>
        </w:rPr>
        <w:t>Diarrhoea (No organism identified)</w:t>
      </w:r>
    </w:p>
    <w:p w14:paraId="255C54F7" w14:textId="77777777" w:rsidR="002072D9" w:rsidRPr="00C41E84" w:rsidRDefault="002072D9" w:rsidP="002072D9">
      <w:pPr>
        <w:ind w:left="720"/>
        <w:rPr>
          <w:b/>
          <w:bCs/>
        </w:rPr>
      </w:pPr>
      <w:r>
        <w:t xml:space="preserve">Exclude until there has not been a loose bowel motion for 48 hours. </w:t>
      </w:r>
      <w:r w:rsidRPr="1BD7FC6C">
        <w:rPr>
          <w:vertAlign w:val="superscript"/>
        </w:rPr>
        <w:t>b</w:t>
      </w:r>
      <w:r>
        <w:br/>
        <w:t>Exclusion of Contacts - Not excluded.</w:t>
      </w:r>
    </w:p>
    <w:p w14:paraId="62344026" w14:textId="7B5D0C93" w:rsidR="002072D9" w:rsidRDefault="002072D9" w:rsidP="002072D9">
      <w:pPr>
        <w:rPr>
          <w:b/>
        </w:rPr>
      </w:pPr>
      <w:r>
        <w:rPr>
          <w:b/>
        </w:rPr>
        <w:t>Fungal infections of the skin or nails (</w:t>
      </w:r>
      <w:proofErr w:type="gramStart"/>
      <w:r w:rsidR="000E17EF">
        <w:rPr>
          <w:b/>
        </w:rPr>
        <w:t>e.g.</w:t>
      </w:r>
      <w:proofErr w:type="gramEnd"/>
      <w:r>
        <w:rPr>
          <w:b/>
        </w:rPr>
        <w:t xml:space="preserve"> ringworm, tinea)</w:t>
      </w:r>
    </w:p>
    <w:p w14:paraId="098DE965" w14:textId="77777777" w:rsidR="002072D9" w:rsidRPr="00890DD4" w:rsidRDefault="002072D9" w:rsidP="002072D9">
      <w:pPr>
        <w:spacing w:after="0"/>
        <w:ind w:left="720"/>
      </w:pPr>
      <w:r w:rsidRPr="00890DD4">
        <w:t>Exclude until the day after starting appropriate anti-fungal treatment</w:t>
      </w:r>
      <w:r>
        <w:t>.</w:t>
      </w:r>
    </w:p>
    <w:p w14:paraId="243F7746" w14:textId="77777777" w:rsidR="002072D9" w:rsidRPr="00C41E84" w:rsidRDefault="002072D9" w:rsidP="002072D9">
      <w:pPr>
        <w:ind w:left="720"/>
        <w:rPr>
          <w:b/>
        </w:rPr>
      </w:pPr>
      <w:r>
        <w:t>Exclusion of Contacts - Not excluded.</w:t>
      </w:r>
    </w:p>
    <w:p w14:paraId="31CF7905" w14:textId="77777777" w:rsidR="002072D9" w:rsidRPr="00C41E84" w:rsidRDefault="002072D9" w:rsidP="002072D9">
      <w:pPr>
        <w:rPr>
          <w:b/>
        </w:rPr>
      </w:pPr>
      <w:r w:rsidRPr="00C41E84">
        <w:rPr>
          <w:b/>
        </w:rPr>
        <w:t xml:space="preserve">German measles </w:t>
      </w:r>
      <w:r>
        <w:rPr>
          <w:b/>
        </w:rPr>
        <w:t>(</w:t>
      </w:r>
      <w:r w:rsidRPr="00C41E84">
        <w:rPr>
          <w:b/>
        </w:rPr>
        <w:t>See ‘Rubella’</w:t>
      </w:r>
      <w:r>
        <w:rPr>
          <w:b/>
        </w:rPr>
        <w:t>)</w:t>
      </w:r>
    </w:p>
    <w:p w14:paraId="7F627E51" w14:textId="77777777" w:rsidR="002072D9" w:rsidRDefault="002072D9" w:rsidP="002072D9">
      <w:pPr>
        <w:rPr>
          <w:b/>
        </w:rPr>
      </w:pPr>
    </w:p>
    <w:p w14:paraId="0094F0E6" w14:textId="77777777" w:rsidR="002072D9" w:rsidRPr="00C41E84" w:rsidRDefault="002072D9" w:rsidP="002072D9">
      <w:pPr>
        <w:rPr>
          <w:b/>
        </w:rPr>
      </w:pPr>
      <w:r w:rsidRPr="00C41E84">
        <w:rPr>
          <w:b/>
        </w:rPr>
        <w:t xml:space="preserve">Giardiasis </w:t>
      </w:r>
    </w:p>
    <w:p w14:paraId="6CEA6A9D" w14:textId="77777777" w:rsidR="002072D9" w:rsidRDefault="002072D9" w:rsidP="002072D9">
      <w:pPr>
        <w:ind w:left="720"/>
      </w:pPr>
      <w:r>
        <w:t>Exclude until there has not been a loose bowel motion for 48 hours.</w:t>
      </w:r>
      <w:r w:rsidRPr="1BD7FC6C">
        <w:rPr>
          <w:vertAlign w:val="superscript"/>
        </w:rPr>
        <w:t xml:space="preserve"> b</w:t>
      </w:r>
      <w:r>
        <w:br/>
        <w:t>Exclusion of Contacts - Not excluded.</w:t>
      </w:r>
    </w:p>
    <w:p w14:paraId="7808F8AD" w14:textId="77777777" w:rsidR="002072D9" w:rsidRDefault="002072D9" w:rsidP="002072D9">
      <w:pPr>
        <w:rPr>
          <w:b/>
        </w:rPr>
      </w:pPr>
    </w:p>
    <w:p w14:paraId="0B3902F5" w14:textId="77777777" w:rsidR="002072D9" w:rsidRPr="00C41E84" w:rsidRDefault="002072D9" w:rsidP="002072D9">
      <w:pPr>
        <w:rPr>
          <w:b/>
        </w:rPr>
      </w:pPr>
      <w:r w:rsidRPr="00C41E84">
        <w:rPr>
          <w:b/>
        </w:rPr>
        <w:lastRenderedPageBreak/>
        <w:t>Glandular fever (Mononucleosis, EBV infection)</w:t>
      </w:r>
    </w:p>
    <w:p w14:paraId="25331918" w14:textId="77777777" w:rsidR="002072D9" w:rsidRDefault="002072D9" w:rsidP="002072D9">
      <w:pPr>
        <w:ind w:left="720"/>
      </w:pPr>
      <w:r>
        <w:t>Exclusion is NOT necessary.</w:t>
      </w:r>
      <w:r>
        <w:br/>
        <w:t>Exclusion of Contacts - Not excluded.</w:t>
      </w:r>
    </w:p>
    <w:p w14:paraId="34566804" w14:textId="77777777" w:rsidR="002072D9" w:rsidRDefault="002072D9" w:rsidP="002072D9">
      <w:pPr>
        <w:rPr>
          <w:b/>
        </w:rPr>
      </w:pPr>
      <w:r w:rsidRPr="003B6B77">
        <w:rPr>
          <w:b/>
        </w:rPr>
        <w:t xml:space="preserve">Hand, foot and mouth disease </w:t>
      </w:r>
    </w:p>
    <w:p w14:paraId="0A2E1128" w14:textId="1348163A" w:rsidR="00F5162D" w:rsidRDefault="00F5162D" w:rsidP="00F5162D">
      <w:pPr>
        <w:spacing w:after="0" w:line="240" w:lineRule="auto"/>
        <w:ind w:left="720"/>
      </w:pPr>
      <w:r>
        <w:t>Exclude for 7 days from service.</w:t>
      </w:r>
    </w:p>
    <w:p w14:paraId="67A1637B" w14:textId="31615382" w:rsidR="00F5162D" w:rsidRDefault="002072D9" w:rsidP="00F5162D">
      <w:pPr>
        <w:spacing w:after="0" w:line="240" w:lineRule="auto"/>
        <w:ind w:left="720"/>
      </w:pPr>
      <w:r>
        <w:t>Exclude until all blisters have dried</w:t>
      </w:r>
      <w:r w:rsidR="00F5162D">
        <w:t>.</w:t>
      </w:r>
    </w:p>
    <w:p w14:paraId="5FFBDA78" w14:textId="00801FDD" w:rsidR="00F5162D" w:rsidRDefault="00F5162D" w:rsidP="00F5162D">
      <w:pPr>
        <w:spacing w:after="0" w:line="240" w:lineRule="auto"/>
        <w:ind w:left="720"/>
      </w:pPr>
      <w:r>
        <w:t>Medical clearance required to return if symptoms are still present after 7 days.</w:t>
      </w:r>
      <w:r w:rsidR="002072D9">
        <w:br/>
        <w:t>Exclusion of Contacts - Not excluded.</w:t>
      </w:r>
    </w:p>
    <w:p w14:paraId="100D8DCE" w14:textId="77777777" w:rsidR="00F5162D" w:rsidRPr="00F5162D" w:rsidRDefault="00F5162D" w:rsidP="00F5162D">
      <w:pPr>
        <w:spacing w:after="0" w:line="240" w:lineRule="auto"/>
        <w:ind w:left="720"/>
      </w:pPr>
    </w:p>
    <w:p w14:paraId="64BE6B2E" w14:textId="77777777" w:rsidR="002072D9" w:rsidRPr="003B6B77" w:rsidRDefault="002072D9" w:rsidP="002072D9">
      <w:pPr>
        <w:rPr>
          <w:b/>
        </w:rPr>
      </w:pPr>
      <w:r w:rsidRPr="003B6B77">
        <w:rPr>
          <w:b/>
        </w:rPr>
        <w:t xml:space="preserve">Haemophilus influenzae type b (Hib) </w:t>
      </w:r>
    </w:p>
    <w:p w14:paraId="7822B406" w14:textId="77777777" w:rsidR="002072D9" w:rsidRDefault="002072D9" w:rsidP="002072D9">
      <w:pPr>
        <w:ind w:firstLine="720"/>
      </w:pPr>
      <w:r>
        <w:t>Exclude until the person has received appropriate antibiotic treatment for at least 4 days.</w:t>
      </w:r>
      <w:r>
        <w:tab/>
        <w:t>Exclusion of Contacts - Not excluded.</w:t>
      </w:r>
    </w:p>
    <w:p w14:paraId="66615518" w14:textId="77777777" w:rsidR="002072D9" w:rsidRPr="003B6B77" w:rsidRDefault="002072D9" w:rsidP="002072D9">
      <w:pPr>
        <w:rPr>
          <w:b/>
        </w:rPr>
      </w:pPr>
      <w:r w:rsidRPr="003B6B77">
        <w:rPr>
          <w:b/>
        </w:rPr>
        <w:t xml:space="preserve">Head lice (Pediculosis) </w:t>
      </w:r>
    </w:p>
    <w:p w14:paraId="3F0A70EE" w14:textId="77777777" w:rsidR="002072D9" w:rsidRDefault="002072D9" w:rsidP="002072D9">
      <w:pPr>
        <w:ind w:left="720"/>
      </w:pPr>
      <w:r>
        <w:t>Exclusion is NOT necessary if effective treatment begins before the next day at the Service. (The child doesn’t need to be sent home immediately if head lice are detected).</w:t>
      </w:r>
      <w:r>
        <w:br/>
        <w:t>Exclusion of Contacts - Not excluded.</w:t>
      </w:r>
    </w:p>
    <w:p w14:paraId="0E9B33EE" w14:textId="77777777" w:rsidR="002072D9" w:rsidRPr="003B6B77" w:rsidRDefault="002072D9" w:rsidP="002072D9">
      <w:pPr>
        <w:rPr>
          <w:b/>
        </w:rPr>
      </w:pPr>
      <w:r w:rsidRPr="003B6B77">
        <w:rPr>
          <w:b/>
        </w:rPr>
        <w:t xml:space="preserve">Hepatitis A </w:t>
      </w:r>
    </w:p>
    <w:p w14:paraId="7323E04A" w14:textId="77777777" w:rsidR="002072D9" w:rsidRDefault="002072D9" w:rsidP="002072D9">
      <w:pPr>
        <w:ind w:left="720"/>
      </w:pPr>
      <w:r>
        <w:t xml:space="preserve">Exclude until a medical certificate of recovery is received and until at least 7 days after the onset of jaundice. </w:t>
      </w:r>
      <w:r>
        <w:br/>
        <w:t>Exclusion of Contacts - Not excluded. Contact a public health unit for specialist advice about treating or vaccinating children in the same room or group.</w:t>
      </w:r>
    </w:p>
    <w:p w14:paraId="426064E1" w14:textId="77777777" w:rsidR="002072D9" w:rsidRPr="003B6B77" w:rsidRDefault="002072D9" w:rsidP="002072D9">
      <w:pPr>
        <w:rPr>
          <w:b/>
        </w:rPr>
      </w:pPr>
      <w:r w:rsidRPr="003B6B77">
        <w:rPr>
          <w:b/>
        </w:rPr>
        <w:t xml:space="preserve">Hepatitis B </w:t>
      </w:r>
    </w:p>
    <w:p w14:paraId="070AD818" w14:textId="77777777" w:rsidR="002072D9" w:rsidRPr="003B6B77" w:rsidRDefault="002072D9" w:rsidP="002072D9">
      <w:pPr>
        <w:ind w:left="720"/>
      </w:pPr>
      <w:r w:rsidRPr="003B6B77">
        <w:t>Exclusion is NOT necessary</w:t>
      </w:r>
      <w:r>
        <w:t>.</w:t>
      </w:r>
      <w:r>
        <w:br/>
      </w:r>
      <w:r w:rsidRPr="003B6B77">
        <w:t>Exclusion of Contacts - Not excluded.</w:t>
      </w:r>
    </w:p>
    <w:p w14:paraId="4610C7B7" w14:textId="77777777" w:rsidR="002072D9" w:rsidRPr="003B6B77" w:rsidRDefault="002072D9" w:rsidP="002072D9">
      <w:pPr>
        <w:rPr>
          <w:b/>
        </w:rPr>
      </w:pPr>
      <w:r w:rsidRPr="003B6B77">
        <w:rPr>
          <w:b/>
        </w:rPr>
        <w:t xml:space="preserve">Hepatitis C </w:t>
      </w:r>
    </w:p>
    <w:p w14:paraId="0CCA9DC3" w14:textId="77777777" w:rsidR="002072D9" w:rsidRDefault="002072D9" w:rsidP="002072D9">
      <w:pPr>
        <w:ind w:left="720"/>
      </w:pPr>
      <w:r>
        <w:t>Exclusion is NOT necessary.</w:t>
      </w:r>
      <w:r>
        <w:br/>
        <w:t>Exclusion of Contacts - Not excluded.</w:t>
      </w:r>
    </w:p>
    <w:p w14:paraId="5412F2FE" w14:textId="77777777" w:rsidR="002072D9" w:rsidRDefault="002072D9" w:rsidP="002072D9">
      <w:pPr>
        <w:rPr>
          <w:b/>
        </w:rPr>
      </w:pPr>
    </w:p>
    <w:p w14:paraId="7600DA1B" w14:textId="77777777" w:rsidR="002072D9" w:rsidRPr="003B6B77" w:rsidRDefault="002072D9" w:rsidP="002072D9">
      <w:pPr>
        <w:rPr>
          <w:b/>
        </w:rPr>
      </w:pPr>
      <w:r w:rsidRPr="003B6B77">
        <w:rPr>
          <w:b/>
        </w:rPr>
        <w:t>Herpes simplex (cold sores, fever blisters)</w:t>
      </w:r>
    </w:p>
    <w:p w14:paraId="19BC23DD" w14:textId="77777777" w:rsidR="002072D9" w:rsidRDefault="002072D9" w:rsidP="002072D9">
      <w:pPr>
        <w:ind w:left="720"/>
      </w:pPr>
      <w:r>
        <w:t>Exclusion is not necessary if the person is developmentally capable of maintaining hygiene practices to minimise the risk of transmission.</w:t>
      </w:r>
    </w:p>
    <w:p w14:paraId="61B8980B" w14:textId="77777777" w:rsidR="002072D9" w:rsidRDefault="002072D9" w:rsidP="002072D9">
      <w:pPr>
        <w:ind w:left="720"/>
      </w:pPr>
      <w:r>
        <w:t xml:space="preserve">If the person is unable to comply with these practices they should be excluded until the sores are dry. Sores should be covered by a dressing where possible. </w:t>
      </w:r>
      <w:r>
        <w:br/>
        <w:t>Exclusion of Contacts - Not excluded.</w:t>
      </w:r>
    </w:p>
    <w:p w14:paraId="01ADD822" w14:textId="77777777" w:rsidR="002072D9" w:rsidRPr="00DC2398" w:rsidRDefault="002072D9" w:rsidP="002072D9">
      <w:pPr>
        <w:rPr>
          <w:b/>
        </w:rPr>
      </w:pPr>
      <w:r w:rsidRPr="00DC2398">
        <w:rPr>
          <w:b/>
        </w:rPr>
        <w:t>Human Immunodeficiency Virus (HIV/AIDS)</w:t>
      </w:r>
    </w:p>
    <w:p w14:paraId="054946AE" w14:textId="77777777" w:rsidR="002072D9" w:rsidRDefault="002072D9" w:rsidP="002072D9">
      <w:pPr>
        <w:ind w:left="720"/>
      </w:pPr>
      <w:r>
        <w:lastRenderedPageBreak/>
        <w:t xml:space="preserve">Exclusion is NOT necessary. If the person is severely immunocompromised, they will be vulnerable to other people’s illnesses. </w:t>
      </w:r>
      <w:r>
        <w:br/>
        <w:t>Exclusion of Contacts - Not excluded.</w:t>
      </w:r>
    </w:p>
    <w:p w14:paraId="672928C6" w14:textId="0208A7C8" w:rsidR="002072D9" w:rsidRDefault="002072D9" w:rsidP="002072D9">
      <w:pPr>
        <w:rPr>
          <w:b/>
        </w:rPr>
      </w:pPr>
      <w:r>
        <w:rPr>
          <w:b/>
        </w:rPr>
        <w:t xml:space="preserve">Human </w:t>
      </w:r>
      <w:r w:rsidR="000E17EF" w:rsidRPr="00DC2398">
        <w:rPr>
          <w:b/>
        </w:rPr>
        <w:t xml:space="preserve">Parvovirus </w:t>
      </w:r>
      <w:r w:rsidR="000E17EF">
        <w:rPr>
          <w:b/>
        </w:rPr>
        <w:t>B</w:t>
      </w:r>
      <w:r>
        <w:rPr>
          <w:b/>
        </w:rPr>
        <w:t xml:space="preserve">19 </w:t>
      </w:r>
      <w:r w:rsidRPr="00DC2398">
        <w:rPr>
          <w:b/>
        </w:rPr>
        <w:t xml:space="preserve">(fifth disease, erythema </w:t>
      </w:r>
      <w:r w:rsidR="00F34229" w:rsidRPr="00DC2398">
        <w:rPr>
          <w:b/>
        </w:rPr>
        <w:t>infectious</w:t>
      </w:r>
      <w:r w:rsidRPr="00DC2398">
        <w:rPr>
          <w:b/>
        </w:rPr>
        <w:t>, slapped cheek syndrome)</w:t>
      </w:r>
    </w:p>
    <w:p w14:paraId="310E212B" w14:textId="77777777" w:rsidR="002072D9" w:rsidRDefault="002072D9" w:rsidP="002072D9">
      <w:pPr>
        <w:ind w:left="720"/>
        <w:rPr>
          <w:b/>
        </w:rPr>
      </w:pPr>
      <w:r>
        <w:t>Exclusion is NOT necessary.</w:t>
      </w:r>
      <w:r>
        <w:br/>
        <w:t>Exclusion of Contacts - Not excluded.</w:t>
      </w:r>
    </w:p>
    <w:p w14:paraId="061B32BC" w14:textId="77777777" w:rsidR="002072D9" w:rsidRPr="00DC2398" w:rsidRDefault="002072D9" w:rsidP="002072D9">
      <w:pPr>
        <w:rPr>
          <w:b/>
        </w:rPr>
      </w:pPr>
      <w:r w:rsidRPr="00DC2398">
        <w:rPr>
          <w:b/>
        </w:rPr>
        <w:t xml:space="preserve">Hydatid disease </w:t>
      </w:r>
    </w:p>
    <w:p w14:paraId="5C760E0B" w14:textId="77777777" w:rsidR="002072D9" w:rsidRDefault="002072D9" w:rsidP="002072D9">
      <w:pPr>
        <w:ind w:left="720"/>
      </w:pPr>
      <w:r>
        <w:t xml:space="preserve">Exclusion is NOT necessary. </w:t>
      </w:r>
      <w:r>
        <w:br/>
        <w:t>Exclusion of Contacts - Not excluded.</w:t>
      </w:r>
    </w:p>
    <w:p w14:paraId="38059B3B" w14:textId="77777777" w:rsidR="002072D9" w:rsidRPr="00DC2398" w:rsidRDefault="002072D9" w:rsidP="002072D9">
      <w:pPr>
        <w:rPr>
          <w:b/>
        </w:rPr>
      </w:pPr>
      <w:r w:rsidRPr="00DC2398">
        <w:rPr>
          <w:b/>
        </w:rPr>
        <w:t xml:space="preserve">Impetigo (school sores) </w:t>
      </w:r>
    </w:p>
    <w:p w14:paraId="4A20FB1A" w14:textId="77777777" w:rsidR="002072D9" w:rsidRDefault="002072D9" w:rsidP="002072D9">
      <w:pPr>
        <w:ind w:left="720"/>
      </w:pPr>
      <w:r>
        <w:t xml:space="preserve">Exclude until appropriate antibiotic treatment has commenced. Any sores on exposed skin should be covered with a watertight dressing. </w:t>
      </w:r>
      <w:r>
        <w:br/>
        <w:t>Exclusion of Contacts - Not excluded.</w:t>
      </w:r>
    </w:p>
    <w:p w14:paraId="6E4DF806" w14:textId="77777777" w:rsidR="002072D9" w:rsidRPr="00DC2398" w:rsidRDefault="002072D9" w:rsidP="002072D9">
      <w:pPr>
        <w:rPr>
          <w:b/>
        </w:rPr>
      </w:pPr>
      <w:r w:rsidRPr="00DC2398">
        <w:rPr>
          <w:b/>
        </w:rPr>
        <w:t xml:space="preserve">Influenza and influenza-like illnesses </w:t>
      </w:r>
    </w:p>
    <w:p w14:paraId="4030E761" w14:textId="77777777" w:rsidR="002072D9" w:rsidRDefault="002072D9" w:rsidP="002072D9">
      <w:pPr>
        <w:ind w:left="720"/>
      </w:pPr>
      <w:r>
        <w:t>Exclude until well.</w:t>
      </w:r>
      <w:r>
        <w:br/>
        <w:t>Exclusion of Contacts - Not excluded.</w:t>
      </w:r>
    </w:p>
    <w:p w14:paraId="2F294EFA" w14:textId="5C273D80" w:rsidR="002072D9" w:rsidRDefault="00F34229" w:rsidP="002072D9">
      <w:pPr>
        <w:rPr>
          <w:b/>
        </w:rPr>
      </w:pPr>
      <w:r>
        <w:rPr>
          <w:b/>
        </w:rPr>
        <w:t>Listeriosis</w:t>
      </w:r>
    </w:p>
    <w:p w14:paraId="5EC7A562" w14:textId="77777777" w:rsidR="002072D9" w:rsidRDefault="002072D9" w:rsidP="002072D9">
      <w:pPr>
        <w:ind w:left="720"/>
      </w:pPr>
      <w:r>
        <w:t xml:space="preserve">Exclusion is NOT necessary. </w:t>
      </w:r>
      <w:r>
        <w:br/>
        <w:t>Exclusion of Contacts - Not excluded.</w:t>
      </w:r>
    </w:p>
    <w:p w14:paraId="2C209544" w14:textId="77777777" w:rsidR="002072D9" w:rsidRPr="00DC2398" w:rsidRDefault="002072D9" w:rsidP="002072D9">
      <w:pPr>
        <w:rPr>
          <w:b/>
        </w:rPr>
      </w:pPr>
      <w:r w:rsidRPr="00DC2398">
        <w:rPr>
          <w:b/>
        </w:rPr>
        <w:t xml:space="preserve">Measles </w:t>
      </w:r>
    </w:p>
    <w:p w14:paraId="790B246C" w14:textId="77777777" w:rsidR="002072D9" w:rsidRDefault="002072D9" w:rsidP="002072D9">
      <w:pPr>
        <w:ind w:left="720"/>
      </w:pPr>
      <w:r>
        <w:t>Exclude for 4 days after the onset of the rash.</w:t>
      </w:r>
      <w:r>
        <w:br/>
        <w:t>Exclusion of Contacts - Immunised and immune contacts are not excluded. For non-immunised contacts, contact a public health unit for specialist advice. All immunocompromised children should be excluded until 14 days after the first day of appearance of rash in the last case.</w:t>
      </w:r>
    </w:p>
    <w:p w14:paraId="3B813174" w14:textId="77777777" w:rsidR="002072D9" w:rsidRPr="00DC2398" w:rsidRDefault="002072D9" w:rsidP="002072D9">
      <w:pPr>
        <w:rPr>
          <w:b/>
        </w:rPr>
      </w:pPr>
      <w:r w:rsidRPr="00DC2398">
        <w:rPr>
          <w:b/>
        </w:rPr>
        <w:t xml:space="preserve">Meningitis (viral) </w:t>
      </w:r>
    </w:p>
    <w:p w14:paraId="66531078" w14:textId="77777777" w:rsidR="002072D9" w:rsidRDefault="002072D9" w:rsidP="002072D9">
      <w:pPr>
        <w:ind w:left="720"/>
      </w:pPr>
      <w:r>
        <w:t>Exclude until well.</w:t>
      </w:r>
      <w:r>
        <w:br/>
      </w:r>
      <w:r w:rsidRPr="00DC2398">
        <w:t>Exclusion of Contacts - Not excluded.</w:t>
      </w:r>
    </w:p>
    <w:p w14:paraId="1BABC9ED" w14:textId="77777777" w:rsidR="002072D9" w:rsidRDefault="002072D9" w:rsidP="002072D9">
      <w:r w:rsidRPr="00DC2398">
        <w:rPr>
          <w:b/>
        </w:rPr>
        <w:t>Meningococcal infection</w:t>
      </w:r>
      <w:r>
        <w:t xml:space="preserve"> </w:t>
      </w:r>
    </w:p>
    <w:p w14:paraId="286E4604" w14:textId="77777777" w:rsidR="002072D9" w:rsidRDefault="002072D9" w:rsidP="002072D9">
      <w:pPr>
        <w:ind w:left="720"/>
      </w:pPr>
      <w:r>
        <w:t>Exclude until appropriate antibiotic treatment has been completed.</w:t>
      </w:r>
      <w:r>
        <w:br/>
        <w:t>Exclusion of Contacts - Not excluded.</w:t>
      </w:r>
      <w:r w:rsidRPr="00BD0628">
        <w:t xml:space="preserve"> </w:t>
      </w:r>
      <w:r>
        <w:t>Contact a public health unit for specialist advice about antibiotics and /or vaccination for people who were in the same room.</w:t>
      </w:r>
    </w:p>
    <w:p w14:paraId="2980D4C8" w14:textId="77777777" w:rsidR="002072D9" w:rsidRPr="00DC2398" w:rsidRDefault="002072D9" w:rsidP="002072D9">
      <w:pPr>
        <w:rPr>
          <w:b/>
        </w:rPr>
      </w:pPr>
      <w:r w:rsidRPr="00DC2398">
        <w:rPr>
          <w:b/>
        </w:rPr>
        <w:t xml:space="preserve">Molluscum contagiosum </w:t>
      </w:r>
    </w:p>
    <w:p w14:paraId="4E6FC184" w14:textId="77777777" w:rsidR="002072D9" w:rsidRDefault="002072D9" w:rsidP="002072D9">
      <w:pPr>
        <w:ind w:left="720"/>
      </w:pPr>
      <w:r>
        <w:t xml:space="preserve">Exclusion is NOT necessary. </w:t>
      </w:r>
      <w:r>
        <w:br/>
        <w:t xml:space="preserve">Exclusion of Contacts - Not excluded. </w:t>
      </w:r>
    </w:p>
    <w:p w14:paraId="305FBC05" w14:textId="77777777" w:rsidR="002072D9" w:rsidRPr="00DC2398" w:rsidRDefault="002072D9" w:rsidP="002072D9">
      <w:pPr>
        <w:rPr>
          <w:b/>
        </w:rPr>
      </w:pPr>
      <w:r w:rsidRPr="00DC2398">
        <w:rPr>
          <w:b/>
        </w:rPr>
        <w:lastRenderedPageBreak/>
        <w:t xml:space="preserve">Mumps </w:t>
      </w:r>
    </w:p>
    <w:p w14:paraId="63BCE833" w14:textId="77777777" w:rsidR="002072D9" w:rsidRDefault="002072D9" w:rsidP="002072D9">
      <w:pPr>
        <w:ind w:left="720"/>
      </w:pPr>
      <w:r>
        <w:t xml:space="preserve">Exclude for 9 days or until swelling goes down (whichever is sooner). </w:t>
      </w:r>
      <w:r>
        <w:br/>
        <w:t>Exclusion of Contacts - Not excluded.</w:t>
      </w:r>
    </w:p>
    <w:p w14:paraId="6124EB4E" w14:textId="77777777" w:rsidR="002072D9" w:rsidRPr="00DC2398" w:rsidRDefault="002072D9" w:rsidP="002072D9">
      <w:pPr>
        <w:rPr>
          <w:b/>
        </w:rPr>
      </w:pPr>
      <w:r w:rsidRPr="00DC2398">
        <w:rPr>
          <w:b/>
        </w:rPr>
        <w:t>Norovir</w:t>
      </w:r>
      <w:r>
        <w:rPr>
          <w:b/>
        </w:rPr>
        <w:t>u</w:t>
      </w:r>
      <w:r w:rsidRPr="00DC2398">
        <w:rPr>
          <w:b/>
        </w:rPr>
        <w:t xml:space="preserve">s </w:t>
      </w:r>
    </w:p>
    <w:p w14:paraId="6063F610" w14:textId="77777777" w:rsidR="002072D9" w:rsidRDefault="002072D9" w:rsidP="002072D9">
      <w:pPr>
        <w:ind w:left="720"/>
      </w:pPr>
      <w:r>
        <w:t>Exclude until there has not been a loose bowel motion or vomiting for 48 hours.</w:t>
      </w:r>
      <w:r>
        <w:br/>
        <w:t>Exclusion of Contacts - Not excluded.</w:t>
      </w:r>
    </w:p>
    <w:p w14:paraId="75E39EC6" w14:textId="77777777" w:rsidR="002072D9" w:rsidRDefault="002072D9" w:rsidP="002072D9">
      <w:pPr>
        <w:rPr>
          <w:b/>
        </w:rPr>
      </w:pPr>
      <w:r w:rsidRPr="00DC2398">
        <w:rPr>
          <w:b/>
        </w:rPr>
        <w:t>Pertussis (See ‘Whooping Cough’)</w:t>
      </w:r>
    </w:p>
    <w:p w14:paraId="384EFF67" w14:textId="77777777" w:rsidR="002072D9" w:rsidRDefault="002072D9" w:rsidP="002072D9">
      <w:pPr>
        <w:rPr>
          <w:b/>
        </w:rPr>
      </w:pPr>
      <w:r>
        <w:rPr>
          <w:b/>
        </w:rPr>
        <w:t>Pneumococcal Disease</w:t>
      </w:r>
    </w:p>
    <w:p w14:paraId="49A8D46E" w14:textId="77777777" w:rsidR="002072D9" w:rsidRDefault="002072D9" w:rsidP="002072D9">
      <w:pPr>
        <w:ind w:left="720"/>
        <w:rPr>
          <w:b/>
        </w:rPr>
      </w:pPr>
      <w:r>
        <w:t>Exclusion until person is well.</w:t>
      </w:r>
      <w:r>
        <w:br/>
        <w:t>Exclusion of Contacts - Not excluded.</w:t>
      </w:r>
    </w:p>
    <w:p w14:paraId="6CEA5AC6" w14:textId="77777777" w:rsidR="002072D9" w:rsidRDefault="002072D9" w:rsidP="002072D9">
      <w:pPr>
        <w:rPr>
          <w:b/>
        </w:rPr>
      </w:pPr>
      <w:r w:rsidRPr="00DC2398">
        <w:rPr>
          <w:b/>
        </w:rPr>
        <w:t xml:space="preserve">Roseola </w:t>
      </w:r>
    </w:p>
    <w:p w14:paraId="75A93D76" w14:textId="77777777" w:rsidR="002072D9" w:rsidRPr="00DC2398" w:rsidRDefault="002072D9" w:rsidP="002072D9">
      <w:pPr>
        <w:ind w:left="720"/>
        <w:rPr>
          <w:b/>
        </w:rPr>
      </w:pPr>
      <w:r>
        <w:t>Exclusion is NOT necessary.</w:t>
      </w:r>
      <w:r>
        <w:br/>
        <w:t>Exclusion of Contacts - Not excluded.</w:t>
      </w:r>
    </w:p>
    <w:p w14:paraId="78A7C87B" w14:textId="77777777" w:rsidR="002072D9" w:rsidRPr="00DC2398" w:rsidRDefault="002072D9" w:rsidP="002072D9">
      <w:pPr>
        <w:rPr>
          <w:b/>
        </w:rPr>
      </w:pPr>
      <w:r w:rsidRPr="00DC2398">
        <w:rPr>
          <w:b/>
        </w:rPr>
        <w:t xml:space="preserve">Ross River virus </w:t>
      </w:r>
    </w:p>
    <w:p w14:paraId="57C3172F" w14:textId="77777777" w:rsidR="002072D9" w:rsidRPr="00DC2398" w:rsidRDefault="002072D9" w:rsidP="002072D9">
      <w:pPr>
        <w:ind w:left="720"/>
        <w:rPr>
          <w:b/>
        </w:rPr>
      </w:pPr>
      <w:r>
        <w:t>Exclusion is NOT necessary.</w:t>
      </w:r>
      <w:r>
        <w:br/>
        <w:t>Exclusion of Contacts - Not excluded.</w:t>
      </w:r>
    </w:p>
    <w:p w14:paraId="725D53B1" w14:textId="77777777" w:rsidR="002072D9" w:rsidRDefault="002072D9" w:rsidP="002072D9">
      <w:pPr>
        <w:rPr>
          <w:b/>
        </w:rPr>
      </w:pPr>
    </w:p>
    <w:p w14:paraId="0160A38B" w14:textId="77777777" w:rsidR="002072D9" w:rsidRPr="00DC2398" w:rsidRDefault="002072D9" w:rsidP="002072D9">
      <w:pPr>
        <w:rPr>
          <w:b/>
        </w:rPr>
      </w:pPr>
      <w:r w:rsidRPr="00DC2398">
        <w:rPr>
          <w:b/>
        </w:rPr>
        <w:t xml:space="preserve">Rotavirus infection </w:t>
      </w:r>
    </w:p>
    <w:p w14:paraId="736EB0E2" w14:textId="77777777" w:rsidR="002072D9" w:rsidRDefault="002072D9" w:rsidP="002072D9">
      <w:pPr>
        <w:ind w:left="720"/>
      </w:pPr>
      <w:r>
        <w:t>Children are to be excluded from the service until there has not been a loose bowel motion or vomiting for 48 hours.</w:t>
      </w:r>
      <w:r w:rsidRPr="1BD7FC6C">
        <w:rPr>
          <w:vertAlign w:val="superscript"/>
        </w:rPr>
        <w:t xml:space="preserve"> b</w:t>
      </w:r>
      <w:r>
        <w:br/>
        <w:t>Exclusion of Contacts - Not excluded.</w:t>
      </w:r>
    </w:p>
    <w:p w14:paraId="7884C071" w14:textId="77777777" w:rsidR="002072D9" w:rsidRPr="00DC2398" w:rsidRDefault="002072D9" w:rsidP="002072D9">
      <w:pPr>
        <w:rPr>
          <w:b/>
        </w:rPr>
      </w:pPr>
      <w:r w:rsidRPr="00DC2398">
        <w:rPr>
          <w:b/>
        </w:rPr>
        <w:t xml:space="preserve">Rubella (German measles) </w:t>
      </w:r>
    </w:p>
    <w:p w14:paraId="17D79B7A" w14:textId="77777777" w:rsidR="002072D9" w:rsidRDefault="002072D9" w:rsidP="002072D9">
      <w:pPr>
        <w:ind w:left="720"/>
      </w:pPr>
      <w:r>
        <w:t>Exclude until fully recovered or for at least four days after the onset of the rash.</w:t>
      </w:r>
      <w:r>
        <w:br/>
        <w:t>Exclusion of Contacts - Not excluded.</w:t>
      </w:r>
    </w:p>
    <w:p w14:paraId="45744481" w14:textId="650AFB32" w:rsidR="002072D9" w:rsidRDefault="002072D9" w:rsidP="002072D9">
      <w:pPr>
        <w:rPr>
          <w:b/>
        </w:rPr>
      </w:pPr>
      <w:r>
        <w:rPr>
          <w:b/>
        </w:rPr>
        <w:t>Salmonellosis (</w:t>
      </w:r>
      <w:r w:rsidRPr="00DC2398">
        <w:rPr>
          <w:b/>
        </w:rPr>
        <w:t xml:space="preserve">Salmonella </w:t>
      </w:r>
      <w:r w:rsidR="000E17EF" w:rsidRPr="00DC2398">
        <w:rPr>
          <w:b/>
        </w:rPr>
        <w:t>infection)</w:t>
      </w:r>
    </w:p>
    <w:p w14:paraId="1874D0A6" w14:textId="77777777" w:rsidR="002072D9" w:rsidRPr="00DC2398" w:rsidRDefault="002072D9" w:rsidP="002072D9">
      <w:pPr>
        <w:ind w:left="720"/>
        <w:rPr>
          <w:b/>
          <w:bCs/>
        </w:rPr>
      </w:pPr>
      <w:r>
        <w:t>Exclude until there has not been a loose bowel motion for 48 hours.</w:t>
      </w:r>
      <w:r w:rsidRPr="1BD7FC6C">
        <w:rPr>
          <w:vertAlign w:val="superscript"/>
        </w:rPr>
        <w:t xml:space="preserve"> b</w:t>
      </w:r>
      <w:r>
        <w:br/>
        <w:t>Exclusion of Contacts - Not excluded.</w:t>
      </w:r>
    </w:p>
    <w:p w14:paraId="5475243B" w14:textId="77777777" w:rsidR="002072D9" w:rsidRPr="00DC2398" w:rsidRDefault="002072D9" w:rsidP="002072D9">
      <w:pPr>
        <w:rPr>
          <w:b/>
        </w:rPr>
      </w:pPr>
      <w:r w:rsidRPr="00DC2398">
        <w:rPr>
          <w:b/>
        </w:rPr>
        <w:t xml:space="preserve">Scabies </w:t>
      </w:r>
    </w:p>
    <w:p w14:paraId="2CFBC08E" w14:textId="77777777" w:rsidR="002072D9" w:rsidRDefault="002072D9" w:rsidP="002072D9">
      <w:pPr>
        <w:ind w:left="720"/>
      </w:pPr>
      <w:r>
        <w:t>Exclude until the day after appropriate treatment has commenced.</w:t>
      </w:r>
      <w:r>
        <w:br/>
        <w:t>Exclusion of Contacts - Not excluded.</w:t>
      </w:r>
    </w:p>
    <w:p w14:paraId="5116C840" w14:textId="77777777" w:rsidR="002072D9" w:rsidRDefault="002072D9" w:rsidP="002072D9">
      <w:pPr>
        <w:rPr>
          <w:b/>
        </w:rPr>
      </w:pPr>
      <w:r w:rsidRPr="00DC2398">
        <w:rPr>
          <w:b/>
        </w:rPr>
        <w:t>Shigell</w:t>
      </w:r>
      <w:r>
        <w:rPr>
          <w:b/>
        </w:rPr>
        <w:t>osis</w:t>
      </w:r>
      <w:r w:rsidRPr="00DC2398">
        <w:rPr>
          <w:b/>
        </w:rPr>
        <w:t xml:space="preserve"> </w:t>
      </w:r>
    </w:p>
    <w:p w14:paraId="720D0FB8" w14:textId="77777777" w:rsidR="002072D9" w:rsidRPr="00DC2398" w:rsidRDefault="002072D9" w:rsidP="002072D9">
      <w:pPr>
        <w:ind w:left="720"/>
      </w:pPr>
      <w:r>
        <w:t>Exclude until there has not been a loose bowel motion for 48 hours.</w:t>
      </w:r>
      <w:r w:rsidRPr="1BD7FC6C">
        <w:rPr>
          <w:vertAlign w:val="superscript"/>
        </w:rPr>
        <w:t xml:space="preserve"> b</w:t>
      </w:r>
      <w:r>
        <w:t xml:space="preserve"> </w:t>
      </w:r>
      <w:r>
        <w:br/>
        <w:t>Exclusion of Contacts - Not excluded.</w:t>
      </w:r>
    </w:p>
    <w:p w14:paraId="7A210931" w14:textId="77777777" w:rsidR="002072D9" w:rsidRPr="006237AD" w:rsidRDefault="002072D9" w:rsidP="002072D9">
      <w:pPr>
        <w:rPr>
          <w:b/>
        </w:rPr>
      </w:pPr>
      <w:r w:rsidRPr="006237AD">
        <w:rPr>
          <w:b/>
        </w:rPr>
        <w:lastRenderedPageBreak/>
        <w:t>Streptococcal sore throat (including scarlet fever)</w:t>
      </w:r>
    </w:p>
    <w:p w14:paraId="606A86AC" w14:textId="77777777" w:rsidR="002072D9" w:rsidRDefault="002072D9" w:rsidP="002072D9">
      <w:pPr>
        <w:ind w:left="720"/>
      </w:pPr>
      <w:r>
        <w:t>Exclude until the person has received antibiotic treatment for at least 24 hours and feels well.</w:t>
      </w:r>
      <w:r>
        <w:br/>
        <w:t>Exclusion of Contacts - Not excluded.</w:t>
      </w:r>
    </w:p>
    <w:p w14:paraId="71BD67A5" w14:textId="77777777" w:rsidR="002072D9" w:rsidRDefault="002072D9" w:rsidP="002072D9">
      <w:pPr>
        <w:rPr>
          <w:b/>
        </w:rPr>
      </w:pPr>
      <w:r w:rsidRPr="006237AD">
        <w:rPr>
          <w:b/>
        </w:rPr>
        <w:t xml:space="preserve">Toxoplasmosis </w:t>
      </w:r>
    </w:p>
    <w:p w14:paraId="0A3E2C1E" w14:textId="77777777" w:rsidR="002072D9" w:rsidRDefault="002072D9" w:rsidP="002072D9">
      <w:pPr>
        <w:ind w:left="720"/>
        <w:rPr>
          <w:b/>
        </w:rPr>
      </w:pPr>
      <w:r>
        <w:t>Exclusion is NOT necessary.</w:t>
      </w:r>
      <w:r>
        <w:br/>
        <w:t>Exclusion of Contacts - Not excluded.</w:t>
      </w:r>
    </w:p>
    <w:p w14:paraId="0E2F2217" w14:textId="77777777" w:rsidR="002072D9" w:rsidRPr="006237AD" w:rsidRDefault="002072D9" w:rsidP="002072D9">
      <w:pPr>
        <w:rPr>
          <w:b/>
        </w:rPr>
      </w:pPr>
      <w:r w:rsidRPr="006237AD">
        <w:rPr>
          <w:b/>
        </w:rPr>
        <w:t xml:space="preserve">Tuberculosis (TB) </w:t>
      </w:r>
    </w:p>
    <w:p w14:paraId="413B7FC2" w14:textId="77777777" w:rsidR="002072D9" w:rsidRDefault="002072D9" w:rsidP="002072D9">
      <w:pPr>
        <w:ind w:left="720"/>
      </w:pPr>
      <w:r>
        <w:t>Exclude until medical certificate is produced from an appropriate health authority.</w:t>
      </w:r>
      <w:r>
        <w:br/>
        <w:t>Exclusion of Contacts - Not excluded. Contact a public health unit for specialist advice about screening, antibiotics or TB clinics.</w:t>
      </w:r>
    </w:p>
    <w:p w14:paraId="22A1002F" w14:textId="77777777" w:rsidR="002072D9" w:rsidRDefault="002072D9" w:rsidP="002072D9">
      <w:pPr>
        <w:rPr>
          <w:b/>
        </w:rPr>
      </w:pPr>
      <w:r w:rsidRPr="006237AD">
        <w:rPr>
          <w:b/>
        </w:rPr>
        <w:t>Varicella See ‘Chickenpox’</w:t>
      </w:r>
    </w:p>
    <w:p w14:paraId="1590C239" w14:textId="77777777" w:rsidR="002072D9" w:rsidRDefault="002072D9" w:rsidP="002072D9">
      <w:pPr>
        <w:rPr>
          <w:b/>
        </w:rPr>
      </w:pPr>
      <w:r w:rsidRPr="006237AD">
        <w:rPr>
          <w:b/>
        </w:rPr>
        <w:t xml:space="preserve">Viral gastroenteritis (viral diarrhoea) </w:t>
      </w:r>
    </w:p>
    <w:p w14:paraId="6D77D28E" w14:textId="77777777" w:rsidR="002072D9" w:rsidRPr="006237AD" w:rsidRDefault="002072D9" w:rsidP="002072D9">
      <w:pPr>
        <w:ind w:left="720"/>
        <w:rPr>
          <w:b/>
          <w:bCs/>
        </w:rPr>
      </w:pPr>
      <w:r>
        <w:t xml:space="preserve">Excluded until there has not been a loose bowel motion for 48 hours. </w:t>
      </w:r>
      <w:r w:rsidRPr="1BD7FC6C">
        <w:rPr>
          <w:vertAlign w:val="superscript"/>
        </w:rPr>
        <w:t>b</w:t>
      </w:r>
      <w:r>
        <w:br/>
        <w:t>Exclusion of Contacts - Not excluded.</w:t>
      </w:r>
    </w:p>
    <w:p w14:paraId="28D5873A" w14:textId="77777777" w:rsidR="002072D9" w:rsidRPr="006237AD" w:rsidRDefault="002072D9" w:rsidP="002072D9">
      <w:pPr>
        <w:rPr>
          <w:b/>
        </w:rPr>
      </w:pPr>
      <w:r w:rsidRPr="006237AD">
        <w:rPr>
          <w:b/>
        </w:rPr>
        <w:t xml:space="preserve">Whooping cough (pertussis) </w:t>
      </w:r>
    </w:p>
    <w:p w14:paraId="22B17671" w14:textId="77777777" w:rsidR="002072D9" w:rsidRDefault="002072D9" w:rsidP="002072D9">
      <w:pPr>
        <w:ind w:left="720"/>
      </w:pPr>
      <w:r>
        <w:t xml:space="preserve">Exclude until 5 days after starting appropriate antibiotic treatment or for 21 days from the onset of coughing. </w:t>
      </w:r>
    </w:p>
    <w:p w14:paraId="0D1993A3" w14:textId="77777777" w:rsidR="002072D9" w:rsidRDefault="002072D9" w:rsidP="002072D9">
      <w:pPr>
        <w:autoSpaceDE w:val="0"/>
        <w:autoSpaceDN w:val="0"/>
        <w:adjustRightInd w:val="0"/>
        <w:spacing w:after="0" w:line="240" w:lineRule="auto"/>
        <w:ind w:left="720"/>
      </w:pPr>
      <w:r>
        <w:t xml:space="preserve">Exclusion of Contacts - Contact a public </w:t>
      </w:r>
      <w:r w:rsidRPr="00BD0628">
        <w:t>health unit for specialist advice about excluding non-vaccinated contacts, or antibiotics</w:t>
      </w:r>
    </w:p>
    <w:p w14:paraId="29418BBD" w14:textId="77777777" w:rsidR="002072D9" w:rsidRDefault="002072D9" w:rsidP="002072D9">
      <w:pPr>
        <w:rPr>
          <w:b/>
        </w:rPr>
      </w:pPr>
      <w:r w:rsidRPr="006237AD">
        <w:rPr>
          <w:b/>
        </w:rPr>
        <w:t xml:space="preserve">Worms </w:t>
      </w:r>
    </w:p>
    <w:p w14:paraId="529A9BFD" w14:textId="77777777" w:rsidR="002072D9" w:rsidRDefault="002072D9" w:rsidP="002072D9">
      <w:pPr>
        <w:spacing w:after="0"/>
        <w:ind w:left="720"/>
      </w:pPr>
      <w:r>
        <w:t>Exclude if loose bowel motions are occurring.  Exclusion is not necessary if treatment has occurred.</w:t>
      </w:r>
    </w:p>
    <w:p w14:paraId="105F19F2" w14:textId="77777777" w:rsidR="002072D9" w:rsidRDefault="002072D9" w:rsidP="002072D9">
      <w:pPr>
        <w:ind w:left="720"/>
      </w:pPr>
      <w:r>
        <w:t>Exclusion of Contacts - Not excluded.</w:t>
      </w:r>
    </w:p>
    <w:p w14:paraId="2B731502" w14:textId="77777777" w:rsidR="002072D9" w:rsidRPr="00890DD4" w:rsidRDefault="002072D9" w:rsidP="002072D9">
      <w:pPr>
        <w:autoSpaceDE w:val="0"/>
        <w:autoSpaceDN w:val="0"/>
        <w:adjustRightInd w:val="0"/>
        <w:spacing w:after="0" w:line="240" w:lineRule="auto"/>
        <w:rPr>
          <w:b/>
        </w:rPr>
      </w:pPr>
      <w:r w:rsidRPr="00890DD4">
        <w:rPr>
          <w:vertAlign w:val="superscript"/>
        </w:rPr>
        <w:t>b</w:t>
      </w:r>
      <w:r w:rsidRPr="00890DD4">
        <w:rPr>
          <w:rFonts w:cs="UniversLTStd-Light"/>
          <w:sz w:val="18"/>
          <w:szCs w:val="18"/>
          <w:lang w:eastAsia="en-AU"/>
        </w:rPr>
        <w:t xml:space="preserve"> </w:t>
      </w:r>
      <w:r w:rsidRPr="00890DD4">
        <w:rPr>
          <w:rFonts w:cs="UniversLTStd-Light"/>
          <w:lang w:eastAsia="en-AU"/>
        </w:rPr>
        <w:t>If the cause is unknown, possible exclusion for 48 hours until the cause is identified. However, educators and</w:t>
      </w:r>
      <w:r>
        <w:rPr>
          <w:rFonts w:cs="UniversLTStd-Light"/>
          <w:lang w:eastAsia="en-AU"/>
        </w:rPr>
        <w:t xml:space="preserve"> </w:t>
      </w:r>
      <w:r w:rsidRPr="00890DD4">
        <w:rPr>
          <w:rFonts w:cs="UniversLTStd-Light"/>
          <w:lang w:eastAsia="en-AU"/>
        </w:rPr>
        <w:t>other staff who have a food handling role should always be excluded until there has not been a loose bowel</w:t>
      </w:r>
      <w:r>
        <w:rPr>
          <w:rFonts w:cs="UniversLTStd-Light"/>
          <w:lang w:eastAsia="en-AU"/>
        </w:rPr>
        <w:t xml:space="preserve"> </w:t>
      </w:r>
      <w:r w:rsidRPr="00890DD4">
        <w:rPr>
          <w:rFonts w:cs="UniversLTStd-Light"/>
          <w:lang w:eastAsia="en-AU"/>
        </w:rPr>
        <w:t xml:space="preserve">motion for 48 hours. </w:t>
      </w:r>
    </w:p>
    <w:p w14:paraId="78F9BB20" w14:textId="77777777" w:rsidR="002072D9" w:rsidRDefault="002072D9" w:rsidP="002072D9">
      <w:pPr>
        <w:rPr>
          <w:b/>
        </w:rPr>
      </w:pPr>
      <w:r>
        <w:rPr>
          <w:b/>
        </w:rPr>
        <w:tab/>
      </w:r>
    </w:p>
    <w:p w14:paraId="1F8CACD1" w14:textId="77777777" w:rsidR="002072D9" w:rsidRDefault="002072D9" w:rsidP="002072D9">
      <w:pPr>
        <w:ind w:left="720"/>
      </w:pPr>
      <w:r>
        <w:t>Exclude if loose bowel motions present.  Exclusion of Contacts - Not excluded.</w:t>
      </w:r>
    </w:p>
    <w:p w14:paraId="72CEA0DE" w14:textId="77777777" w:rsidR="002072D9" w:rsidRDefault="002072D9" w:rsidP="002072D9">
      <w:pPr>
        <w:rPr>
          <w:b/>
          <w:sz w:val="36"/>
        </w:rPr>
      </w:pPr>
    </w:p>
    <w:p w14:paraId="783D9B1D" w14:textId="7B53EEF6" w:rsidR="002072D9" w:rsidRDefault="002072D9" w:rsidP="002072D9">
      <w:pPr>
        <w:rPr>
          <w:b/>
          <w:sz w:val="36"/>
        </w:rPr>
      </w:pPr>
      <w:r w:rsidRPr="000B0874">
        <w:rPr>
          <w:b/>
          <w:sz w:val="36"/>
        </w:rPr>
        <w:t>Sources</w:t>
      </w:r>
      <w:r>
        <w:rPr>
          <w:b/>
          <w:sz w:val="36"/>
        </w:rPr>
        <w:br/>
      </w:r>
      <w:r>
        <w:rPr>
          <w:rFonts w:cs="Calibri"/>
          <w:b/>
          <w:szCs w:val="20"/>
        </w:rPr>
        <w:t>Education and Care Services National Regulations 2011</w:t>
      </w:r>
      <w:r>
        <w:rPr>
          <w:rFonts w:cs="Calibri"/>
          <w:b/>
          <w:szCs w:val="20"/>
        </w:rPr>
        <w:br/>
        <w:t>National Quality Standard</w:t>
      </w:r>
      <w:r>
        <w:rPr>
          <w:b/>
        </w:rPr>
        <w:br/>
        <w:t xml:space="preserve">Department of Health and Aging, </w:t>
      </w:r>
      <w:r w:rsidRPr="00706778">
        <w:rPr>
          <w:b/>
        </w:rPr>
        <w:t xml:space="preserve">National Immunisation Program Schedule </w:t>
      </w:r>
      <w:r>
        <w:rPr>
          <w:b/>
          <w:sz w:val="36"/>
        </w:rPr>
        <w:br/>
      </w:r>
      <w:r w:rsidRPr="00706778">
        <w:rPr>
          <w:b/>
        </w:rPr>
        <w:t>NHMRC</w:t>
      </w:r>
      <w:r w:rsidRPr="00C13D94">
        <w:rPr>
          <w:b/>
        </w:rPr>
        <w:t xml:space="preserve">. Staying Healthy -Preventing Infectious Diseases in Early Childhood Education and Care </w:t>
      </w:r>
      <w:r w:rsidR="00C96BB3" w:rsidRPr="00C13D94">
        <w:rPr>
          <w:b/>
        </w:rPr>
        <w:lastRenderedPageBreak/>
        <w:t>Services 5</w:t>
      </w:r>
      <w:r w:rsidRPr="00C13D94">
        <w:rPr>
          <w:b/>
        </w:rPr>
        <w:t>th edition</w:t>
      </w:r>
      <w:r>
        <w:rPr>
          <w:b/>
        </w:rPr>
        <w:br/>
      </w:r>
      <w:r w:rsidRPr="00867630">
        <w:rPr>
          <w:b/>
          <w:szCs w:val="23"/>
        </w:rPr>
        <w:t>Public Health and Wellbeing Act 2008</w:t>
      </w:r>
      <w:r>
        <w:rPr>
          <w:b/>
          <w:sz w:val="36"/>
        </w:rPr>
        <w:br/>
      </w:r>
      <w:r>
        <w:rPr>
          <w:b/>
          <w:szCs w:val="23"/>
        </w:rPr>
        <w:t>Public Health and Wellbeing Regulations 2009</w:t>
      </w:r>
      <w:r>
        <w:rPr>
          <w:b/>
          <w:szCs w:val="23"/>
        </w:rPr>
        <w:br/>
      </w:r>
    </w:p>
    <w:p w14:paraId="6E74A4BD" w14:textId="77777777" w:rsidR="002072D9" w:rsidRPr="00EC4BAE" w:rsidRDefault="002072D9" w:rsidP="002072D9">
      <w:pPr>
        <w:rPr>
          <w:b/>
          <w:szCs w:val="23"/>
        </w:rPr>
      </w:pPr>
      <w:r w:rsidRPr="00F10881">
        <w:rPr>
          <w:b/>
          <w:sz w:val="36"/>
        </w:rPr>
        <w:t>Review</w:t>
      </w:r>
      <w:r w:rsidRPr="00F10881">
        <w:rPr>
          <w:rFonts w:cs="Calibri"/>
          <w:b/>
          <w:sz w:val="32"/>
          <w:szCs w:val="32"/>
        </w:rPr>
        <w:br/>
      </w:r>
      <w:r w:rsidRPr="00F10881">
        <w:rPr>
          <w:rFonts w:cs="Calibri"/>
          <w:szCs w:val="20"/>
        </w:rPr>
        <w:t>The policy will be reviewed annually.</w:t>
      </w:r>
      <w:r>
        <w:rPr>
          <w:rFonts w:cs="Calibri"/>
          <w:szCs w:val="20"/>
        </w:rPr>
        <w:t xml:space="preserve"> </w:t>
      </w:r>
      <w:r w:rsidRPr="00F10881">
        <w:rPr>
          <w:rFonts w:cs="Calibri"/>
          <w:szCs w:val="20"/>
        </w:rPr>
        <w:t>The review will be conducted by:</w:t>
      </w:r>
    </w:p>
    <w:p w14:paraId="0BE0D495" w14:textId="77777777" w:rsidR="002072D9" w:rsidRPr="00F10881" w:rsidRDefault="002072D9" w:rsidP="00D93CC3">
      <w:pPr>
        <w:numPr>
          <w:ilvl w:val="0"/>
          <w:numId w:val="4"/>
        </w:numPr>
        <w:spacing w:after="0" w:line="276" w:lineRule="auto"/>
        <w:ind w:left="760" w:hanging="357"/>
        <w:rPr>
          <w:rFonts w:cs="Calibri"/>
          <w:szCs w:val="20"/>
        </w:rPr>
      </w:pPr>
      <w:r w:rsidRPr="00F10881">
        <w:rPr>
          <w:rFonts w:cs="Calibri"/>
          <w:szCs w:val="20"/>
        </w:rPr>
        <w:t>Management</w:t>
      </w:r>
    </w:p>
    <w:p w14:paraId="4B481D96" w14:textId="77777777" w:rsidR="002072D9" w:rsidRPr="00F10881" w:rsidRDefault="002072D9" w:rsidP="00D93CC3">
      <w:pPr>
        <w:numPr>
          <w:ilvl w:val="0"/>
          <w:numId w:val="4"/>
        </w:numPr>
        <w:spacing w:after="0" w:line="276" w:lineRule="auto"/>
        <w:ind w:left="760" w:hanging="357"/>
        <w:rPr>
          <w:rFonts w:cs="Calibri"/>
          <w:szCs w:val="20"/>
        </w:rPr>
      </w:pPr>
      <w:r w:rsidRPr="00F10881">
        <w:rPr>
          <w:rFonts w:cs="Calibri"/>
          <w:szCs w:val="20"/>
        </w:rPr>
        <w:t>Employees</w:t>
      </w:r>
    </w:p>
    <w:p w14:paraId="28A3EBF2" w14:textId="77777777" w:rsidR="002072D9" w:rsidRPr="00F10881" w:rsidRDefault="002072D9" w:rsidP="00D93CC3">
      <w:pPr>
        <w:numPr>
          <w:ilvl w:val="0"/>
          <w:numId w:val="4"/>
        </w:numPr>
        <w:spacing w:after="0" w:line="276" w:lineRule="auto"/>
        <w:ind w:left="760" w:hanging="357"/>
        <w:rPr>
          <w:rFonts w:cs="Calibri"/>
          <w:szCs w:val="20"/>
        </w:rPr>
      </w:pPr>
      <w:r w:rsidRPr="00F10881">
        <w:rPr>
          <w:rFonts w:cs="Calibri"/>
          <w:szCs w:val="20"/>
        </w:rPr>
        <w:t xml:space="preserve">Families </w:t>
      </w:r>
    </w:p>
    <w:p w14:paraId="339F5E55" w14:textId="77777777" w:rsidR="002072D9" w:rsidRPr="00F10881" w:rsidRDefault="002072D9" w:rsidP="00D93CC3">
      <w:pPr>
        <w:numPr>
          <w:ilvl w:val="0"/>
          <w:numId w:val="4"/>
        </w:numPr>
        <w:spacing w:after="0" w:line="276" w:lineRule="auto"/>
        <w:ind w:left="760" w:hanging="357"/>
        <w:rPr>
          <w:rFonts w:cs="Calibri"/>
        </w:rPr>
      </w:pPr>
      <w:r w:rsidRPr="16FF1A4E">
        <w:rPr>
          <w:rFonts w:cs="Calibri"/>
        </w:rPr>
        <w:t>Interested Parties</w:t>
      </w:r>
    </w:p>
    <w:p w14:paraId="09202FBA" w14:textId="77777777" w:rsidR="006473B0" w:rsidRDefault="006473B0" w:rsidP="00362B1C">
      <w:pPr>
        <w:pStyle w:val="PolicyHeaders"/>
        <w:sectPr w:rsidR="006473B0" w:rsidSect="00D17DDC">
          <w:type w:val="oddPage"/>
          <w:pgSz w:w="11906" w:h="16838"/>
          <w:pgMar w:top="1440" w:right="1440" w:bottom="1440" w:left="1440" w:header="708" w:footer="708" w:gutter="0"/>
          <w:cols w:space="708"/>
          <w:docGrid w:linePitch="360"/>
        </w:sectPr>
      </w:pPr>
      <w:bookmarkStart w:id="52" w:name="_Toc241833751"/>
      <w:bookmarkStart w:id="53" w:name="_Toc305063398"/>
      <w:bookmarkEnd w:id="51"/>
    </w:p>
    <w:p w14:paraId="3532DB21" w14:textId="5690959D" w:rsidR="006B2943" w:rsidRPr="00362B1C" w:rsidRDefault="006B2943" w:rsidP="00362B1C">
      <w:pPr>
        <w:pStyle w:val="PolicyHeaders"/>
      </w:pPr>
      <w:bookmarkStart w:id="54" w:name="_Toc138933432"/>
      <w:r w:rsidRPr="00362B1C">
        <w:lastRenderedPageBreak/>
        <w:t>Lockdown Policy</w:t>
      </w:r>
      <w:bookmarkEnd w:id="52"/>
      <w:bookmarkEnd w:id="53"/>
      <w:bookmarkEnd w:id="54"/>
    </w:p>
    <w:p w14:paraId="7B0D58BA" w14:textId="77777777" w:rsidR="006B2943" w:rsidRDefault="006B2943" w:rsidP="006B2943">
      <w:pPr>
        <w:autoSpaceDE w:val="0"/>
        <w:autoSpaceDN w:val="0"/>
        <w:adjustRightInd w:val="0"/>
        <w:spacing w:after="0" w:line="240" w:lineRule="auto"/>
        <w:rPr>
          <w:rFonts w:cs="Calibri"/>
          <w:sz w:val="36"/>
          <w:szCs w:val="36"/>
        </w:rPr>
      </w:pPr>
    </w:p>
    <w:p w14:paraId="4A11CC4F" w14:textId="77777777" w:rsidR="006B2943" w:rsidRPr="000D1608" w:rsidRDefault="006B2943" w:rsidP="006B2943">
      <w:pPr>
        <w:rPr>
          <w:rFonts w:cs="Calibri"/>
          <w:b/>
          <w:sz w:val="36"/>
          <w:szCs w:val="36"/>
        </w:rPr>
      </w:pPr>
      <w:r w:rsidRPr="000D1608">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6B2943" w14:paraId="42EE0A4C" w14:textId="77777777" w:rsidTr="00D23208">
        <w:tc>
          <w:tcPr>
            <w:tcW w:w="675" w:type="dxa"/>
          </w:tcPr>
          <w:p w14:paraId="27D7CC8A" w14:textId="77777777" w:rsidR="006B2943" w:rsidRDefault="006B2943" w:rsidP="00D23208">
            <w:pPr>
              <w:rPr>
                <w:rFonts w:cs="Calibri"/>
                <w:sz w:val="18"/>
              </w:rPr>
            </w:pPr>
            <w:r>
              <w:rPr>
                <w:rFonts w:cs="Calibri"/>
                <w:sz w:val="18"/>
              </w:rPr>
              <w:t>QA2</w:t>
            </w:r>
          </w:p>
        </w:tc>
        <w:tc>
          <w:tcPr>
            <w:tcW w:w="851" w:type="dxa"/>
          </w:tcPr>
          <w:p w14:paraId="1CCE9BCF" w14:textId="77777777" w:rsidR="006B2943" w:rsidRDefault="006B2943" w:rsidP="00D23208">
            <w:pPr>
              <w:spacing w:after="0" w:line="240" w:lineRule="auto"/>
              <w:rPr>
                <w:rFonts w:cs="Calibri"/>
                <w:sz w:val="18"/>
              </w:rPr>
            </w:pPr>
            <w:r>
              <w:rPr>
                <w:rFonts w:cs="Calibri"/>
                <w:sz w:val="18"/>
              </w:rPr>
              <w:t>2.2.2</w:t>
            </w:r>
          </w:p>
        </w:tc>
        <w:tc>
          <w:tcPr>
            <w:tcW w:w="7716" w:type="dxa"/>
          </w:tcPr>
          <w:p w14:paraId="3D3C073A" w14:textId="77777777" w:rsidR="006B2943" w:rsidRPr="00677838" w:rsidRDefault="006B2943" w:rsidP="00D23208">
            <w:pPr>
              <w:pStyle w:val="Pa7"/>
              <w:spacing w:before="40" w:after="40"/>
              <w:rPr>
                <w:rStyle w:val="A15"/>
                <w:rFonts w:ascii="Calibri" w:hAnsi="Calibri" w:cs="Calibri"/>
                <w:sz w:val="18"/>
                <w:szCs w:val="18"/>
              </w:rPr>
            </w:pPr>
            <w:r w:rsidRPr="00677838">
              <w:rPr>
                <w:rFonts w:ascii="Calibri" w:hAnsi="Calibri" w:cs="Calibri"/>
                <w:sz w:val="18"/>
                <w:szCs w:val="18"/>
              </w:rPr>
              <w:t>Plans to effectively manage incidents and emergencies are developed in consultation with relevant authorities, practised and implemented.</w:t>
            </w:r>
          </w:p>
        </w:tc>
      </w:tr>
    </w:tbl>
    <w:p w14:paraId="410DD15D" w14:textId="77777777" w:rsidR="006B2943" w:rsidRPr="008D18D5" w:rsidRDefault="006B2943" w:rsidP="006B2943">
      <w:pPr>
        <w:rPr>
          <w:rFonts w:cs="Calibri"/>
          <w:b/>
          <w:sz w:val="36"/>
          <w:szCs w:val="36"/>
        </w:rPr>
      </w:pPr>
      <w:r w:rsidRPr="008D18D5">
        <w:rPr>
          <w:rFonts w:cs="Calibri"/>
          <w:b/>
          <w:sz w:val="36"/>
          <w:szCs w:val="36"/>
        </w:rPr>
        <w:t>National Regulations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5"/>
        <w:gridCol w:w="978"/>
        <w:gridCol w:w="7373"/>
      </w:tblGrid>
      <w:tr w:rsidR="006B2943" w14:paraId="2F5D240F" w14:textId="77777777" w:rsidTr="00D23208">
        <w:tc>
          <w:tcPr>
            <w:tcW w:w="671" w:type="dxa"/>
            <w:vMerge w:val="restart"/>
            <w:tcBorders>
              <w:top w:val="single" w:sz="4" w:space="0" w:color="BFBFBF"/>
              <w:left w:val="single" w:sz="4" w:space="0" w:color="BFBFBF"/>
              <w:right w:val="single" w:sz="4" w:space="0" w:color="BFBFBF"/>
            </w:tcBorders>
            <w:hideMark/>
          </w:tcPr>
          <w:p w14:paraId="4A25A8C3" w14:textId="77777777" w:rsidR="006B2943" w:rsidRDefault="006B2943" w:rsidP="00D23208">
            <w:pPr>
              <w:rPr>
                <w:rFonts w:cs="Calibri"/>
                <w:sz w:val="18"/>
              </w:rPr>
            </w:pPr>
            <w:r>
              <w:rPr>
                <w:rFonts w:cs="Calibri"/>
                <w:sz w:val="18"/>
              </w:rPr>
              <w:t>Reg</w:t>
            </w:r>
          </w:p>
          <w:p w14:paraId="21C821B9" w14:textId="77777777" w:rsidR="006B2943" w:rsidRDefault="006B2943" w:rsidP="00D23208">
            <w:pPr>
              <w:rPr>
                <w:rFonts w:cs="Calibri"/>
                <w:sz w:val="18"/>
              </w:rPr>
            </w:pPr>
            <w:r>
              <w:rPr>
                <w:rFonts w:cs="Calibri"/>
                <w:sz w:val="18"/>
              </w:rPr>
              <w:t xml:space="preserve"> </w:t>
            </w:r>
          </w:p>
        </w:tc>
        <w:tc>
          <w:tcPr>
            <w:tcW w:w="978" w:type="dxa"/>
            <w:tcBorders>
              <w:top w:val="single" w:sz="4" w:space="0" w:color="BFBFBF"/>
              <w:left w:val="single" w:sz="4" w:space="0" w:color="BFBFBF"/>
              <w:bottom w:val="single" w:sz="4" w:space="0" w:color="BFBFBF"/>
              <w:right w:val="single" w:sz="4" w:space="0" w:color="BFBFBF"/>
            </w:tcBorders>
            <w:hideMark/>
          </w:tcPr>
          <w:p w14:paraId="15C28ABB" w14:textId="77777777" w:rsidR="006B2943" w:rsidRDefault="006B2943" w:rsidP="00D23208">
            <w:pPr>
              <w:pStyle w:val="Pa20"/>
              <w:spacing w:after="40"/>
              <w:rPr>
                <w:rFonts w:ascii="Cambria" w:hAnsi="Cambria" w:cs="Meta Plus Normal"/>
                <w:color w:val="000000"/>
                <w:sz w:val="18"/>
                <w:szCs w:val="18"/>
              </w:rPr>
            </w:pPr>
            <w:r>
              <w:rPr>
                <w:rFonts w:ascii="Cambria" w:hAnsi="Cambria" w:cs="Meta Plus Normal"/>
                <w:color w:val="000000"/>
                <w:sz w:val="18"/>
                <w:szCs w:val="18"/>
              </w:rPr>
              <w:t xml:space="preserve">168(2)(e) </w:t>
            </w:r>
          </w:p>
        </w:tc>
        <w:tc>
          <w:tcPr>
            <w:tcW w:w="7593" w:type="dxa"/>
            <w:tcBorders>
              <w:top w:val="single" w:sz="4" w:space="0" w:color="BFBFBF"/>
              <w:left w:val="single" w:sz="4" w:space="0" w:color="BFBFBF"/>
              <w:bottom w:val="single" w:sz="4" w:space="0" w:color="BFBFBF"/>
              <w:right w:val="single" w:sz="4" w:space="0" w:color="BFBFBF"/>
            </w:tcBorders>
            <w:hideMark/>
          </w:tcPr>
          <w:p w14:paraId="6350D736" w14:textId="77777777" w:rsidR="006B2943" w:rsidRDefault="006B2943" w:rsidP="00D23208">
            <w:pPr>
              <w:pStyle w:val="Pa20"/>
              <w:spacing w:after="40"/>
              <w:rPr>
                <w:rStyle w:val="A15"/>
                <w:rFonts w:ascii="Calibri" w:hAnsi="Calibri" w:cs="Calibri"/>
                <w:sz w:val="18"/>
                <w:szCs w:val="18"/>
              </w:rPr>
            </w:pPr>
            <w:r>
              <w:rPr>
                <w:rFonts w:ascii="Calibri" w:hAnsi="Calibri" w:cs="Calibri"/>
                <w:color w:val="000000"/>
                <w:sz w:val="18"/>
                <w:szCs w:val="18"/>
              </w:rPr>
              <w:t xml:space="preserve">Policies and procedures in relation to emergency and evacuation </w:t>
            </w:r>
          </w:p>
        </w:tc>
      </w:tr>
      <w:tr w:rsidR="006B2943" w14:paraId="24578E87" w14:textId="77777777" w:rsidTr="00D23208">
        <w:tc>
          <w:tcPr>
            <w:tcW w:w="671" w:type="dxa"/>
            <w:vMerge/>
            <w:tcBorders>
              <w:left w:val="single" w:sz="4" w:space="0" w:color="BFBFBF"/>
              <w:right w:val="single" w:sz="4" w:space="0" w:color="BFBFBF"/>
            </w:tcBorders>
          </w:tcPr>
          <w:p w14:paraId="233D2D71" w14:textId="77777777" w:rsidR="006B2943" w:rsidRDefault="006B2943" w:rsidP="00D23208">
            <w:pPr>
              <w:rPr>
                <w:rFonts w:cs="Calibri"/>
                <w:sz w:val="18"/>
              </w:rPr>
            </w:pPr>
          </w:p>
        </w:tc>
        <w:tc>
          <w:tcPr>
            <w:tcW w:w="978" w:type="dxa"/>
            <w:tcBorders>
              <w:top w:val="single" w:sz="4" w:space="0" w:color="BFBFBF"/>
              <w:left w:val="single" w:sz="4" w:space="0" w:color="BFBFBF"/>
              <w:bottom w:val="single" w:sz="4" w:space="0" w:color="BFBFBF"/>
              <w:right w:val="single" w:sz="4" w:space="0" w:color="BFBFBF"/>
            </w:tcBorders>
          </w:tcPr>
          <w:p w14:paraId="7D05014B" w14:textId="77777777" w:rsidR="006B2943" w:rsidRDefault="006B2943" w:rsidP="00D23208">
            <w:pPr>
              <w:pStyle w:val="Pa20"/>
              <w:spacing w:after="40"/>
              <w:rPr>
                <w:rFonts w:ascii="Cambria" w:hAnsi="Cambria" w:cs="Meta Plus Normal"/>
                <w:color w:val="000000"/>
                <w:sz w:val="18"/>
                <w:szCs w:val="18"/>
              </w:rPr>
            </w:pPr>
            <w:r>
              <w:rPr>
                <w:rFonts w:ascii="Cambria" w:hAnsi="Cambria" w:cs="Meta Plus Normal"/>
                <w:color w:val="000000"/>
                <w:sz w:val="18"/>
                <w:szCs w:val="18"/>
              </w:rPr>
              <w:t>97</w:t>
            </w:r>
          </w:p>
        </w:tc>
        <w:tc>
          <w:tcPr>
            <w:tcW w:w="7593" w:type="dxa"/>
            <w:tcBorders>
              <w:top w:val="single" w:sz="4" w:space="0" w:color="BFBFBF"/>
              <w:left w:val="single" w:sz="4" w:space="0" w:color="BFBFBF"/>
              <w:bottom w:val="single" w:sz="4" w:space="0" w:color="BFBFBF"/>
              <w:right w:val="single" w:sz="4" w:space="0" w:color="BFBFBF"/>
            </w:tcBorders>
          </w:tcPr>
          <w:p w14:paraId="440F91C2" w14:textId="77777777" w:rsidR="006B2943" w:rsidRDefault="006B2943" w:rsidP="00D23208">
            <w:pPr>
              <w:pStyle w:val="Pa20"/>
              <w:spacing w:after="40"/>
              <w:rPr>
                <w:rFonts w:ascii="Calibri" w:hAnsi="Calibri" w:cs="Calibri"/>
                <w:color w:val="000000"/>
                <w:sz w:val="18"/>
                <w:szCs w:val="18"/>
              </w:rPr>
            </w:pPr>
            <w:r>
              <w:rPr>
                <w:rFonts w:ascii="Calibri" w:hAnsi="Calibri" w:cs="Calibri"/>
                <w:color w:val="000000"/>
                <w:sz w:val="18"/>
                <w:szCs w:val="18"/>
              </w:rPr>
              <w:t>Emergency and evacuation procedures</w:t>
            </w:r>
          </w:p>
        </w:tc>
      </w:tr>
      <w:tr w:rsidR="006B2943" w14:paraId="3AAEEBB1" w14:textId="77777777" w:rsidTr="00D23208">
        <w:tc>
          <w:tcPr>
            <w:tcW w:w="671" w:type="dxa"/>
            <w:vMerge/>
            <w:tcBorders>
              <w:left w:val="single" w:sz="4" w:space="0" w:color="BFBFBF"/>
              <w:bottom w:val="single" w:sz="4" w:space="0" w:color="BFBFBF"/>
              <w:right w:val="single" w:sz="4" w:space="0" w:color="BFBFBF"/>
            </w:tcBorders>
          </w:tcPr>
          <w:p w14:paraId="4E039CB8" w14:textId="77777777" w:rsidR="006B2943" w:rsidRDefault="006B2943" w:rsidP="00D23208">
            <w:pPr>
              <w:rPr>
                <w:rFonts w:cs="Calibri"/>
                <w:sz w:val="18"/>
              </w:rPr>
            </w:pPr>
          </w:p>
        </w:tc>
        <w:tc>
          <w:tcPr>
            <w:tcW w:w="978" w:type="dxa"/>
            <w:tcBorders>
              <w:top w:val="single" w:sz="4" w:space="0" w:color="BFBFBF"/>
              <w:left w:val="single" w:sz="4" w:space="0" w:color="BFBFBF"/>
              <w:bottom w:val="single" w:sz="4" w:space="0" w:color="BFBFBF"/>
              <w:right w:val="single" w:sz="4" w:space="0" w:color="BFBFBF"/>
            </w:tcBorders>
          </w:tcPr>
          <w:p w14:paraId="7BA02A36" w14:textId="77777777" w:rsidR="006B2943" w:rsidRDefault="006B2943" w:rsidP="00D23208">
            <w:pPr>
              <w:pStyle w:val="Pa20"/>
              <w:spacing w:after="40"/>
              <w:rPr>
                <w:rFonts w:ascii="Cambria" w:hAnsi="Cambria" w:cs="Meta Plus Normal"/>
                <w:color w:val="000000"/>
                <w:sz w:val="18"/>
                <w:szCs w:val="18"/>
              </w:rPr>
            </w:pPr>
            <w:r>
              <w:rPr>
                <w:rFonts w:ascii="Cambria" w:hAnsi="Cambria" w:cs="Meta Plus Normal"/>
                <w:color w:val="000000"/>
                <w:sz w:val="18"/>
                <w:szCs w:val="18"/>
              </w:rPr>
              <w:t>98</w:t>
            </w:r>
          </w:p>
        </w:tc>
        <w:tc>
          <w:tcPr>
            <w:tcW w:w="7593" w:type="dxa"/>
            <w:tcBorders>
              <w:top w:val="single" w:sz="4" w:space="0" w:color="BFBFBF"/>
              <w:left w:val="single" w:sz="4" w:space="0" w:color="BFBFBF"/>
              <w:bottom w:val="single" w:sz="4" w:space="0" w:color="BFBFBF"/>
              <w:right w:val="single" w:sz="4" w:space="0" w:color="BFBFBF"/>
            </w:tcBorders>
          </w:tcPr>
          <w:p w14:paraId="4A8064FC" w14:textId="77777777" w:rsidR="006B2943" w:rsidRDefault="006B2943" w:rsidP="00D23208">
            <w:pPr>
              <w:pStyle w:val="Pa20"/>
              <w:spacing w:after="40"/>
              <w:rPr>
                <w:rFonts w:ascii="Calibri" w:hAnsi="Calibri" w:cs="Calibri"/>
                <w:color w:val="000000"/>
                <w:sz w:val="18"/>
                <w:szCs w:val="18"/>
              </w:rPr>
            </w:pPr>
            <w:r>
              <w:rPr>
                <w:rFonts w:ascii="Calibri" w:hAnsi="Calibri" w:cs="Calibri"/>
                <w:color w:val="000000"/>
                <w:sz w:val="18"/>
                <w:szCs w:val="18"/>
              </w:rPr>
              <w:t>Telephone or other communication equipment</w:t>
            </w:r>
          </w:p>
        </w:tc>
      </w:tr>
    </w:tbl>
    <w:p w14:paraId="6394BE77" w14:textId="77777777" w:rsidR="006B2943" w:rsidRDefault="006B2943" w:rsidP="006B2943">
      <w:pPr>
        <w:autoSpaceDE w:val="0"/>
        <w:autoSpaceDN w:val="0"/>
        <w:adjustRightInd w:val="0"/>
        <w:spacing w:after="0" w:line="240" w:lineRule="auto"/>
        <w:rPr>
          <w:rFonts w:cs="Calibri"/>
          <w:sz w:val="36"/>
          <w:szCs w:val="36"/>
        </w:rPr>
      </w:pPr>
    </w:p>
    <w:p w14:paraId="5C5BBAEA" w14:textId="77777777" w:rsidR="006B2943" w:rsidRPr="00B4188B" w:rsidRDefault="006B2943" w:rsidP="006B2943">
      <w:pPr>
        <w:autoSpaceDE w:val="0"/>
        <w:autoSpaceDN w:val="0"/>
        <w:adjustRightInd w:val="0"/>
        <w:spacing w:after="0" w:line="240" w:lineRule="auto"/>
        <w:rPr>
          <w:rFonts w:cs="Calibri"/>
          <w:b/>
          <w:sz w:val="36"/>
          <w:szCs w:val="36"/>
        </w:rPr>
      </w:pPr>
      <w:r w:rsidRPr="00B4188B">
        <w:rPr>
          <w:rFonts w:cs="Calibri"/>
          <w:b/>
          <w:sz w:val="36"/>
          <w:szCs w:val="36"/>
        </w:rPr>
        <w:t>Aim</w:t>
      </w:r>
    </w:p>
    <w:p w14:paraId="461E7B20" w14:textId="77777777" w:rsidR="006B2943" w:rsidRDefault="006B2943" w:rsidP="006B2943">
      <w:pPr>
        <w:autoSpaceDE w:val="0"/>
        <w:autoSpaceDN w:val="0"/>
        <w:adjustRightInd w:val="0"/>
        <w:spacing w:after="0" w:line="240" w:lineRule="auto"/>
        <w:rPr>
          <w:rFonts w:cs="Calibri"/>
          <w:szCs w:val="20"/>
        </w:rPr>
      </w:pPr>
      <w:r>
        <w:rPr>
          <w:rFonts w:cs="Calibri"/>
          <w:szCs w:val="20"/>
        </w:rPr>
        <w:t>The Lockd</w:t>
      </w:r>
      <w:r w:rsidRPr="00B4188B">
        <w:rPr>
          <w:rFonts w:cs="Calibri"/>
          <w:szCs w:val="20"/>
        </w:rPr>
        <w:t>own Policy aims to ensure the safety of all children,</w:t>
      </w:r>
      <w:r>
        <w:rPr>
          <w:rFonts w:cs="Calibri"/>
          <w:szCs w:val="20"/>
        </w:rPr>
        <w:t xml:space="preserve"> educators,</w:t>
      </w:r>
      <w:r w:rsidRPr="00B4188B">
        <w:rPr>
          <w:rFonts w:cs="Calibri"/>
          <w:szCs w:val="20"/>
        </w:rPr>
        <w:t xml:space="preserve"> families and other visitors to the </w:t>
      </w:r>
      <w:r>
        <w:rPr>
          <w:rFonts w:cs="Calibri"/>
          <w:szCs w:val="20"/>
        </w:rPr>
        <w:t xml:space="preserve">service </w:t>
      </w:r>
      <w:r w:rsidRPr="00B4188B">
        <w:rPr>
          <w:rFonts w:cs="Calibri"/>
          <w:szCs w:val="20"/>
        </w:rPr>
        <w:t xml:space="preserve">in the event of a threat. Also, the </w:t>
      </w:r>
      <w:r>
        <w:rPr>
          <w:rFonts w:cs="Calibri"/>
          <w:szCs w:val="20"/>
        </w:rPr>
        <w:t xml:space="preserve">service </w:t>
      </w:r>
      <w:r w:rsidRPr="00B4188B">
        <w:rPr>
          <w:rFonts w:cs="Calibri"/>
          <w:szCs w:val="20"/>
        </w:rPr>
        <w:t>aims to minimise the risk of harm or the exposure to danger to anyone on the premises through the implementation of this procedure.</w:t>
      </w:r>
    </w:p>
    <w:p w14:paraId="1A66457B" w14:textId="77777777" w:rsidR="006B2943" w:rsidRPr="00B4188B" w:rsidRDefault="006B2943" w:rsidP="006B2943">
      <w:pPr>
        <w:autoSpaceDE w:val="0"/>
        <w:autoSpaceDN w:val="0"/>
        <w:adjustRightInd w:val="0"/>
        <w:spacing w:after="0" w:line="240" w:lineRule="auto"/>
        <w:rPr>
          <w:rFonts w:cs="Calibri"/>
          <w:szCs w:val="20"/>
        </w:rPr>
      </w:pPr>
    </w:p>
    <w:p w14:paraId="608444C4" w14:textId="77777777" w:rsidR="006B2943" w:rsidRPr="00B4188B" w:rsidRDefault="006B2943" w:rsidP="006B2943">
      <w:pPr>
        <w:autoSpaceDE w:val="0"/>
        <w:autoSpaceDN w:val="0"/>
        <w:adjustRightInd w:val="0"/>
        <w:spacing w:after="0" w:line="240" w:lineRule="auto"/>
        <w:rPr>
          <w:rFonts w:cs="Calibri"/>
          <w:sz w:val="20"/>
          <w:szCs w:val="18"/>
        </w:rPr>
      </w:pPr>
    </w:p>
    <w:p w14:paraId="4D4EFF2D" w14:textId="77777777" w:rsidR="006B2943" w:rsidRPr="00B4188B" w:rsidRDefault="006B2943" w:rsidP="006B2943">
      <w:pPr>
        <w:rPr>
          <w:rFonts w:cs="Calibri"/>
          <w:b/>
          <w:sz w:val="36"/>
          <w:szCs w:val="36"/>
        </w:rPr>
      </w:pPr>
      <w:r w:rsidRPr="00B4188B">
        <w:rPr>
          <w:rFonts w:cs="Calibri"/>
          <w:b/>
          <w:sz w:val="36"/>
          <w:szCs w:val="36"/>
        </w:rPr>
        <w:t>Related Policies</w:t>
      </w:r>
    </w:p>
    <w:p w14:paraId="6AA0315E" w14:textId="77777777" w:rsidR="006B2943" w:rsidRDefault="006B2943" w:rsidP="006B2943">
      <w:pPr>
        <w:pStyle w:val="NoSpacing"/>
      </w:pPr>
      <w:r>
        <w:t>Death of a Child Policy</w:t>
      </w:r>
      <w:r>
        <w:br/>
        <w:t>Bushfire Policy</w:t>
      </w:r>
      <w:r>
        <w:br/>
      </w:r>
      <w:r w:rsidRPr="00B4188B">
        <w:t>Child Protection Policy</w:t>
      </w:r>
    </w:p>
    <w:p w14:paraId="1E92E30E" w14:textId="77777777" w:rsidR="006B2943" w:rsidRDefault="006B2943" w:rsidP="006B2943">
      <w:pPr>
        <w:pStyle w:val="NoSpacing"/>
      </w:pPr>
      <w:r>
        <w:t>Emergency Management and Evacuation Policy</w:t>
      </w:r>
    </w:p>
    <w:p w14:paraId="041D45E3" w14:textId="77777777" w:rsidR="006B2943" w:rsidRDefault="006B2943" w:rsidP="006B2943">
      <w:pPr>
        <w:pStyle w:val="NoSpacing"/>
      </w:pPr>
      <w:r>
        <w:t>Incident, Injury, Trauma and Illness Policy</w:t>
      </w:r>
    </w:p>
    <w:p w14:paraId="720ED8F9" w14:textId="77777777" w:rsidR="006B2943" w:rsidRDefault="006B2943" w:rsidP="006B2943">
      <w:pPr>
        <w:pStyle w:val="NoSpacing"/>
      </w:pPr>
    </w:p>
    <w:p w14:paraId="3EA6BB8C" w14:textId="77777777" w:rsidR="006B2943" w:rsidRDefault="006B2943" w:rsidP="006B2943">
      <w:pPr>
        <w:pStyle w:val="NoSpacing"/>
      </w:pPr>
    </w:p>
    <w:p w14:paraId="1D75C3B3" w14:textId="77777777" w:rsidR="006B2943" w:rsidRPr="00B4188B" w:rsidRDefault="006B2943" w:rsidP="006B2943">
      <w:pPr>
        <w:rPr>
          <w:rFonts w:cs="Calibri"/>
          <w:b/>
          <w:sz w:val="36"/>
          <w:szCs w:val="36"/>
        </w:rPr>
      </w:pPr>
      <w:r w:rsidRPr="00B4188B">
        <w:rPr>
          <w:rFonts w:cs="Calibri"/>
          <w:b/>
          <w:sz w:val="36"/>
          <w:szCs w:val="36"/>
        </w:rPr>
        <w:t>Implementation</w:t>
      </w:r>
    </w:p>
    <w:p w14:paraId="49E17BB3" w14:textId="77777777" w:rsidR="006B2943" w:rsidRPr="00B4188B" w:rsidRDefault="006B2943" w:rsidP="006B2943">
      <w:pPr>
        <w:autoSpaceDE w:val="0"/>
        <w:autoSpaceDN w:val="0"/>
        <w:adjustRightInd w:val="0"/>
        <w:rPr>
          <w:rFonts w:cs="Calibri"/>
        </w:rPr>
      </w:pPr>
      <w:r w:rsidRPr="00B4188B">
        <w:rPr>
          <w:rFonts w:cs="Calibri"/>
        </w:rPr>
        <w:t>Examples of such critical incidents are:</w:t>
      </w:r>
    </w:p>
    <w:p w14:paraId="6A535B6A" w14:textId="77777777" w:rsidR="006B2943" w:rsidRPr="00B4188B" w:rsidRDefault="006B2943" w:rsidP="00D93CC3">
      <w:pPr>
        <w:pStyle w:val="ListParagraph"/>
        <w:numPr>
          <w:ilvl w:val="0"/>
          <w:numId w:val="182"/>
        </w:numPr>
        <w:autoSpaceDE w:val="0"/>
        <w:autoSpaceDN w:val="0"/>
        <w:adjustRightInd w:val="0"/>
        <w:spacing w:after="0" w:line="240" w:lineRule="auto"/>
        <w:rPr>
          <w:rFonts w:cs="Calibri"/>
        </w:rPr>
      </w:pPr>
      <w:r w:rsidRPr="00B4188B">
        <w:rPr>
          <w:rFonts w:cs="Calibri"/>
        </w:rPr>
        <w:t xml:space="preserve">Death of a child </w:t>
      </w:r>
      <w:r>
        <w:rPr>
          <w:rFonts w:cs="Calibri"/>
        </w:rPr>
        <w:t xml:space="preserve">at the service or on an excursion. </w:t>
      </w:r>
    </w:p>
    <w:p w14:paraId="1AE6E619" w14:textId="77777777" w:rsidR="006B2943" w:rsidRPr="00B4188B" w:rsidRDefault="006B2943" w:rsidP="00D93CC3">
      <w:pPr>
        <w:pStyle w:val="ListParagraph"/>
        <w:numPr>
          <w:ilvl w:val="0"/>
          <w:numId w:val="182"/>
        </w:numPr>
        <w:autoSpaceDE w:val="0"/>
        <w:autoSpaceDN w:val="0"/>
        <w:adjustRightInd w:val="0"/>
        <w:spacing w:after="0" w:line="240" w:lineRule="auto"/>
        <w:rPr>
          <w:rFonts w:cs="Calibri"/>
        </w:rPr>
      </w:pPr>
      <w:r w:rsidRPr="00B4188B">
        <w:rPr>
          <w:rFonts w:cs="Calibri"/>
        </w:rPr>
        <w:t>Children/</w:t>
      </w:r>
      <w:r>
        <w:rPr>
          <w:rFonts w:cs="Calibri"/>
        </w:rPr>
        <w:t xml:space="preserve">educators </w:t>
      </w:r>
      <w:r w:rsidRPr="00B4188B">
        <w:rPr>
          <w:rFonts w:cs="Calibri"/>
        </w:rPr>
        <w:t>being taken hostage.</w:t>
      </w:r>
    </w:p>
    <w:p w14:paraId="271618D6" w14:textId="77777777" w:rsidR="006B2943" w:rsidRPr="00B4188B" w:rsidRDefault="006B2943" w:rsidP="00D93CC3">
      <w:pPr>
        <w:pStyle w:val="ListParagraph"/>
        <w:numPr>
          <w:ilvl w:val="0"/>
          <w:numId w:val="182"/>
        </w:numPr>
        <w:autoSpaceDE w:val="0"/>
        <w:autoSpaceDN w:val="0"/>
        <w:adjustRightInd w:val="0"/>
        <w:spacing w:after="0" w:line="240" w:lineRule="auto"/>
        <w:rPr>
          <w:rFonts w:cs="Calibri"/>
        </w:rPr>
      </w:pPr>
      <w:r w:rsidRPr="00B4188B">
        <w:rPr>
          <w:rFonts w:cs="Calibri"/>
        </w:rPr>
        <w:t xml:space="preserve">A siege of </w:t>
      </w:r>
      <w:r>
        <w:rPr>
          <w:rFonts w:cs="Calibri"/>
        </w:rPr>
        <w:t>service</w:t>
      </w:r>
      <w:r w:rsidRPr="00B4188B">
        <w:rPr>
          <w:rFonts w:cs="Calibri"/>
        </w:rPr>
        <w:t xml:space="preserve"> property.</w:t>
      </w:r>
    </w:p>
    <w:p w14:paraId="15C395B9" w14:textId="77777777" w:rsidR="006B2943" w:rsidRPr="00B4188B" w:rsidRDefault="006B2943" w:rsidP="00D93CC3">
      <w:pPr>
        <w:pStyle w:val="ListParagraph"/>
        <w:numPr>
          <w:ilvl w:val="0"/>
          <w:numId w:val="182"/>
        </w:numPr>
        <w:autoSpaceDE w:val="0"/>
        <w:autoSpaceDN w:val="0"/>
        <w:adjustRightInd w:val="0"/>
        <w:spacing w:after="0" w:line="240" w:lineRule="auto"/>
        <w:rPr>
          <w:rFonts w:cs="Calibri"/>
        </w:rPr>
      </w:pPr>
      <w:r w:rsidRPr="00B4188B">
        <w:rPr>
          <w:rFonts w:cs="Calibri"/>
        </w:rPr>
        <w:t>A disaster in the local community.</w:t>
      </w:r>
    </w:p>
    <w:p w14:paraId="0B5394BB" w14:textId="77777777" w:rsidR="006B2943" w:rsidRPr="00B4188B" w:rsidRDefault="006B2943" w:rsidP="00D93CC3">
      <w:pPr>
        <w:pStyle w:val="ListParagraph"/>
        <w:numPr>
          <w:ilvl w:val="0"/>
          <w:numId w:val="182"/>
        </w:numPr>
        <w:autoSpaceDE w:val="0"/>
        <w:autoSpaceDN w:val="0"/>
        <w:adjustRightInd w:val="0"/>
        <w:spacing w:after="0" w:line="240" w:lineRule="auto"/>
        <w:rPr>
          <w:rFonts w:cs="Calibri"/>
        </w:rPr>
      </w:pPr>
      <w:r w:rsidRPr="00B4188B">
        <w:rPr>
          <w:rFonts w:cs="Calibri"/>
        </w:rPr>
        <w:t>Unusual amounts of media attention.</w:t>
      </w:r>
    </w:p>
    <w:p w14:paraId="207D7817" w14:textId="77777777" w:rsidR="006B2943" w:rsidRPr="00B4188B" w:rsidRDefault="006B2943" w:rsidP="00D93CC3">
      <w:pPr>
        <w:pStyle w:val="ListParagraph"/>
        <w:numPr>
          <w:ilvl w:val="0"/>
          <w:numId w:val="182"/>
        </w:numPr>
        <w:autoSpaceDE w:val="0"/>
        <w:autoSpaceDN w:val="0"/>
        <w:adjustRightInd w:val="0"/>
        <w:spacing w:after="0" w:line="240" w:lineRule="auto"/>
        <w:rPr>
          <w:rFonts w:cs="Calibri"/>
        </w:rPr>
      </w:pPr>
      <w:r w:rsidRPr="00B4188B">
        <w:rPr>
          <w:rFonts w:cs="Calibri"/>
        </w:rPr>
        <w:t>Aggressive trespassers.</w:t>
      </w:r>
    </w:p>
    <w:p w14:paraId="0874E001" w14:textId="77777777" w:rsidR="006B2943" w:rsidRPr="00B4188B" w:rsidRDefault="006B2943" w:rsidP="006B2943">
      <w:pPr>
        <w:pStyle w:val="ListParagraph"/>
        <w:autoSpaceDE w:val="0"/>
        <w:autoSpaceDN w:val="0"/>
        <w:adjustRightInd w:val="0"/>
        <w:rPr>
          <w:rFonts w:cs="Calibri"/>
        </w:rPr>
      </w:pPr>
    </w:p>
    <w:p w14:paraId="06C22B15" w14:textId="77777777" w:rsidR="006B2943" w:rsidRDefault="006B2943" w:rsidP="006B2943">
      <w:pPr>
        <w:autoSpaceDE w:val="0"/>
        <w:autoSpaceDN w:val="0"/>
        <w:adjustRightInd w:val="0"/>
        <w:rPr>
          <w:rFonts w:cs="Calibri"/>
          <w:b/>
        </w:rPr>
      </w:pPr>
    </w:p>
    <w:p w14:paraId="61FB7841" w14:textId="77777777" w:rsidR="006B2943" w:rsidRDefault="006B2943" w:rsidP="006B2943">
      <w:pPr>
        <w:autoSpaceDE w:val="0"/>
        <w:autoSpaceDN w:val="0"/>
        <w:adjustRightInd w:val="0"/>
        <w:rPr>
          <w:rFonts w:cs="Calibri"/>
          <w:b/>
        </w:rPr>
      </w:pPr>
    </w:p>
    <w:p w14:paraId="0741353A" w14:textId="77777777" w:rsidR="006B2943" w:rsidRDefault="006B2943" w:rsidP="006B2943">
      <w:pPr>
        <w:autoSpaceDE w:val="0"/>
        <w:autoSpaceDN w:val="0"/>
        <w:adjustRightInd w:val="0"/>
        <w:rPr>
          <w:rFonts w:cs="Calibri"/>
          <w:b/>
        </w:rPr>
      </w:pPr>
    </w:p>
    <w:p w14:paraId="6BA39CDA" w14:textId="77777777" w:rsidR="006B2943" w:rsidRDefault="006B2943" w:rsidP="006B2943">
      <w:pPr>
        <w:autoSpaceDE w:val="0"/>
        <w:autoSpaceDN w:val="0"/>
        <w:adjustRightInd w:val="0"/>
        <w:rPr>
          <w:rFonts w:cs="Calibri"/>
          <w:b/>
        </w:rPr>
      </w:pPr>
    </w:p>
    <w:p w14:paraId="7EC54C88" w14:textId="77777777" w:rsidR="006B2943" w:rsidRPr="00B4188B" w:rsidRDefault="006B2943" w:rsidP="006B2943">
      <w:pPr>
        <w:autoSpaceDE w:val="0"/>
        <w:autoSpaceDN w:val="0"/>
        <w:adjustRightInd w:val="0"/>
        <w:rPr>
          <w:rFonts w:cs="Calibri"/>
          <w:b/>
        </w:rPr>
      </w:pPr>
      <w:r w:rsidRPr="00B4188B">
        <w:rPr>
          <w:rFonts w:cs="Calibri"/>
          <w:b/>
        </w:rPr>
        <w:t>Initial Notification</w:t>
      </w:r>
    </w:p>
    <w:p w14:paraId="7215E8A0" w14:textId="77777777" w:rsidR="006B2943" w:rsidRPr="00B4188B" w:rsidRDefault="006B2943" w:rsidP="006B2943">
      <w:pPr>
        <w:autoSpaceDE w:val="0"/>
        <w:autoSpaceDN w:val="0"/>
        <w:adjustRightInd w:val="0"/>
        <w:rPr>
          <w:rFonts w:cs="Calibri"/>
        </w:rPr>
      </w:pPr>
      <w:r w:rsidRPr="00B4188B">
        <w:rPr>
          <w:rFonts w:cs="Calibri"/>
        </w:rPr>
        <w:t>If an event takes place that requires a "Lock Down", the following should occur:</w:t>
      </w:r>
    </w:p>
    <w:p w14:paraId="4D8A3FA1" w14:textId="77777777" w:rsidR="006B2943" w:rsidRPr="00B4188B" w:rsidRDefault="006B2943" w:rsidP="00D93CC3">
      <w:pPr>
        <w:pStyle w:val="ListParagraph"/>
        <w:numPr>
          <w:ilvl w:val="0"/>
          <w:numId w:val="183"/>
        </w:numPr>
        <w:autoSpaceDE w:val="0"/>
        <w:autoSpaceDN w:val="0"/>
        <w:adjustRightInd w:val="0"/>
        <w:spacing w:after="0" w:line="240" w:lineRule="auto"/>
        <w:rPr>
          <w:rFonts w:cs="Calibri"/>
        </w:rPr>
      </w:pPr>
      <w:r>
        <w:rPr>
          <w:rFonts w:cs="Calibri"/>
        </w:rPr>
        <w:t>The educator</w:t>
      </w:r>
      <w:r w:rsidRPr="00B4188B">
        <w:rPr>
          <w:rFonts w:cs="Calibri"/>
        </w:rPr>
        <w:t xml:space="preserve"> who witnesses the event </w:t>
      </w:r>
      <w:r>
        <w:rPr>
          <w:rFonts w:cs="Calibri"/>
        </w:rPr>
        <w:t xml:space="preserve">or issue </w:t>
      </w:r>
      <w:r w:rsidRPr="00B4188B">
        <w:rPr>
          <w:rFonts w:cs="Calibri"/>
        </w:rPr>
        <w:t>must try to raise an alarm</w:t>
      </w:r>
      <w:r>
        <w:rPr>
          <w:rFonts w:cs="Calibri"/>
        </w:rPr>
        <w:t xml:space="preserve"> with the most senior individual in charge</w:t>
      </w:r>
      <w:r w:rsidRPr="00B4188B">
        <w:rPr>
          <w:rFonts w:cs="Calibri"/>
        </w:rPr>
        <w:t>.</w:t>
      </w:r>
    </w:p>
    <w:p w14:paraId="4BB7E6EB" w14:textId="77777777" w:rsidR="006B2943" w:rsidRPr="00B4188B" w:rsidRDefault="006B2943" w:rsidP="00D93CC3">
      <w:pPr>
        <w:pStyle w:val="ListParagraph"/>
        <w:numPr>
          <w:ilvl w:val="0"/>
          <w:numId w:val="183"/>
        </w:numPr>
        <w:autoSpaceDE w:val="0"/>
        <w:autoSpaceDN w:val="0"/>
        <w:adjustRightInd w:val="0"/>
        <w:spacing w:after="0" w:line="240" w:lineRule="auto"/>
        <w:rPr>
          <w:rFonts w:cs="Calibri"/>
        </w:rPr>
      </w:pPr>
      <w:r>
        <w:rPr>
          <w:rFonts w:cs="Calibri"/>
        </w:rPr>
        <w:t xml:space="preserve">000 must be called immediately if the event or issue requires the police, ambulance or fire service to respond. </w:t>
      </w:r>
    </w:p>
    <w:p w14:paraId="6922A0A2" w14:textId="77777777" w:rsidR="006B2943" w:rsidRPr="00B4188B" w:rsidRDefault="006B2943" w:rsidP="00D93CC3">
      <w:pPr>
        <w:pStyle w:val="ListParagraph"/>
        <w:numPr>
          <w:ilvl w:val="0"/>
          <w:numId w:val="183"/>
        </w:numPr>
        <w:autoSpaceDE w:val="0"/>
        <w:autoSpaceDN w:val="0"/>
        <w:adjustRightInd w:val="0"/>
        <w:spacing w:after="0" w:line="240" w:lineRule="auto"/>
        <w:rPr>
          <w:rFonts w:cs="Calibri"/>
        </w:rPr>
      </w:pPr>
      <w:r w:rsidRPr="00B4188B">
        <w:rPr>
          <w:rFonts w:cs="Calibri"/>
        </w:rPr>
        <w:t xml:space="preserve">The </w:t>
      </w:r>
      <w:r>
        <w:rPr>
          <w:rFonts w:cs="Calibri"/>
        </w:rPr>
        <w:t>most senior individual</w:t>
      </w:r>
      <w:r w:rsidRPr="00B4188B">
        <w:rPr>
          <w:rFonts w:cs="Calibri"/>
        </w:rPr>
        <w:t xml:space="preserve"> in charge will determine the need for a "Lock Down" and raise the appropriate alarm.</w:t>
      </w:r>
    </w:p>
    <w:p w14:paraId="707949D4" w14:textId="77777777" w:rsidR="006B2943" w:rsidRPr="00B4188B" w:rsidRDefault="006B2943" w:rsidP="006B2943">
      <w:pPr>
        <w:pStyle w:val="ListParagraph"/>
        <w:autoSpaceDE w:val="0"/>
        <w:autoSpaceDN w:val="0"/>
        <w:adjustRightInd w:val="0"/>
        <w:rPr>
          <w:rFonts w:cs="Calibri"/>
        </w:rPr>
      </w:pPr>
    </w:p>
    <w:p w14:paraId="78124831" w14:textId="77777777" w:rsidR="006B2943" w:rsidRPr="00B4188B" w:rsidRDefault="006B2943" w:rsidP="006B2943">
      <w:pPr>
        <w:autoSpaceDE w:val="0"/>
        <w:autoSpaceDN w:val="0"/>
        <w:adjustRightInd w:val="0"/>
        <w:rPr>
          <w:rFonts w:cs="Calibri"/>
          <w:b/>
        </w:rPr>
      </w:pPr>
      <w:r w:rsidRPr="00B4188B">
        <w:rPr>
          <w:rFonts w:cs="Calibri"/>
          <w:b/>
        </w:rPr>
        <w:t>Alarm Procedure</w:t>
      </w:r>
    </w:p>
    <w:p w14:paraId="70687B81" w14:textId="77777777" w:rsidR="006B2943" w:rsidRPr="00B4188B" w:rsidRDefault="006B2943" w:rsidP="00D93CC3">
      <w:pPr>
        <w:pStyle w:val="ListParagraph"/>
        <w:numPr>
          <w:ilvl w:val="0"/>
          <w:numId w:val="184"/>
        </w:numPr>
        <w:autoSpaceDE w:val="0"/>
        <w:autoSpaceDN w:val="0"/>
        <w:adjustRightInd w:val="0"/>
        <w:spacing w:after="0" w:line="240" w:lineRule="auto"/>
        <w:rPr>
          <w:rFonts w:cs="Calibri"/>
          <w:b/>
        </w:rPr>
      </w:pPr>
      <w:r w:rsidRPr="00B4188B">
        <w:rPr>
          <w:rFonts w:cs="Calibri"/>
        </w:rPr>
        <w:t xml:space="preserve">The </w:t>
      </w:r>
      <w:r>
        <w:rPr>
          <w:rFonts w:cs="Calibri"/>
        </w:rPr>
        <w:t>most senior</w:t>
      </w:r>
      <w:r w:rsidRPr="00B4188B">
        <w:rPr>
          <w:rFonts w:cs="Calibri"/>
        </w:rPr>
        <w:t xml:space="preserve"> </w:t>
      </w:r>
      <w:r>
        <w:rPr>
          <w:rFonts w:cs="Calibri"/>
        </w:rPr>
        <w:t xml:space="preserve">individual in charge will </w:t>
      </w:r>
      <w:r w:rsidRPr="00B4188B">
        <w:rPr>
          <w:rFonts w:cs="Calibri"/>
        </w:rPr>
        <w:t>make the following announcement</w:t>
      </w:r>
    </w:p>
    <w:p w14:paraId="7356FFDE" w14:textId="77777777" w:rsidR="006B2943" w:rsidRPr="00B4188B" w:rsidRDefault="006B2943" w:rsidP="006B2943">
      <w:pPr>
        <w:pStyle w:val="ListParagraph"/>
        <w:autoSpaceDE w:val="0"/>
        <w:autoSpaceDN w:val="0"/>
        <w:adjustRightInd w:val="0"/>
        <w:spacing w:after="0" w:line="240" w:lineRule="auto"/>
        <w:ind w:left="1440"/>
        <w:rPr>
          <w:rFonts w:cs="Calibri"/>
          <w:b/>
        </w:rPr>
      </w:pPr>
    </w:p>
    <w:p w14:paraId="6BA2D92A" w14:textId="77777777" w:rsidR="006B2943" w:rsidRPr="00B4188B" w:rsidRDefault="006B2943" w:rsidP="00D93CC3">
      <w:pPr>
        <w:numPr>
          <w:ilvl w:val="0"/>
          <w:numId w:val="18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rPr>
      </w:pPr>
      <w:r w:rsidRPr="00B4188B">
        <w:rPr>
          <w:rFonts w:cs="Calibri"/>
          <w:b/>
        </w:rPr>
        <w:t>“This is a LOCK DOWN”</w:t>
      </w:r>
    </w:p>
    <w:p w14:paraId="6172014A" w14:textId="77777777" w:rsidR="006B2943" w:rsidRPr="00B4188B" w:rsidRDefault="006B2943" w:rsidP="00D93CC3">
      <w:pPr>
        <w:numPr>
          <w:ilvl w:val="0"/>
          <w:numId w:val="18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rPr>
      </w:pPr>
      <w:r w:rsidRPr="00B4188B">
        <w:rPr>
          <w:rFonts w:cs="Calibri"/>
          <w:b/>
        </w:rPr>
        <w:t>“This is not a fire drill”</w:t>
      </w:r>
    </w:p>
    <w:p w14:paraId="6DA85669" w14:textId="77777777" w:rsidR="006B2943" w:rsidRPr="00B4188B" w:rsidRDefault="006B2943" w:rsidP="00D93CC3">
      <w:pPr>
        <w:numPr>
          <w:ilvl w:val="0"/>
          <w:numId w:val="18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rPr>
      </w:pPr>
      <w:r w:rsidRPr="00B4188B">
        <w:rPr>
          <w:rFonts w:cs="Calibri"/>
          <w:b/>
        </w:rPr>
        <w:t>“Everyone is to stay in the room, remain seated and to keep calm and quiet.”</w:t>
      </w:r>
    </w:p>
    <w:p w14:paraId="6E07F4E0" w14:textId="77777777" w:rsidR="006B2943" w:rsidRDefault="006B2943" w:rsidP="006B2943">
      <w:pPr>
        <w:autoSpaceDE w:val="0"/>
        <w:autoSpaceDN w:val="0"/>
        <w:adjustRightInd w:val="0"/>
        <w:spacing w:after="0" w:line="240" w:lineRule="auto"/>
        <w:rPr>
          <w:rFonts w:cs="Calibri"/>
          <w:b/>
        </w:rPr>
      </w:pPr>
    </w:p>
    <w:p w14:paraId="424A2398" w14:textId="77777777" w:rsidR="006B2943" w:rsidRPr="00B4188B" w:rsidRDefault="006B2943" w:rsidP="006B2943">
      <w:pPr>
        <w:autoSpaceDE w:val="0"/>
        <w:autoSpaceDN w:val="0"/>
        <w:adjustRightInd w:val="0"/>
        <w:spacing w:after="0" w:line="240" w:lineRule="auto"/>
        <w:rPr>
          <w:rFonts w:cs="Calibri"/>
          <w:b/>
        </w:rPr>
      </w:pPr>
      <w:r w:rsidRPr="00B4188B">
        <w:rPr>
          <w:rFonts w:cs="Calibri"/>
          <w:b/>
        </w:rPr>
        <w:t>Movement of Children and Staff</w:t>
      </w:r>
    </w:p>
    <w:p w14:paraId="31445F8D" w14:textId="77777777" w:rsidR="006B2943" w:rsidRPr="00B4188B" w:rsidRDefault="006B2943" w:rsidP="006B2943">
      <w:pPr>
        <w:autoSpaceDE w:val="0"/>
        <w:autoSpaceDN w:val="0"/>
        <w:adjustRightInd w:val="0"/>
        <w:spacing w:after="0" w:line="240" w:lineRule="auto"/>
        <w:rPr>
          <w:rFonts w:cs="Calibri"/>
          <w:b/>
        </w:rPr>
      </w:pPr>
    </w:p>
    <w:p w14:paraId="27127C31" w14:textId="77777777" w:rsidR="006B2943" w:rsidRPr="00B4188B" w:rsidRDefault="006B2943" w:rsidP="00D93CC3">
      <w:pPr>
        <w:numPr>
          <w:ilvl w:val="0"/>
          <w:numId w:val="185"/>
        </w:numPr>
        <w:autoSpaceDE w:val="0"/>
        <w:autoSpaceDN w:val="0"/>
        <w:adjustRightInd w:val="0"/>
        <w:spacing w:after="0" w:line="240" w:lineRule="auto"/>
        <w:rPr>
          <w:rFonts w:cs="Calibri"/>
          <w:b/>
        </w:rPr>
      </w:pPr>
      <w:r>
        <w:rPr>
          <w:rFonts w:cs="Calibri"/>
        </w:rPr>
        <w:t>All individuals</w:t>
      </w:r>
      <w:r w:rsidRPr="00B4188B">
        <w:rPr>
          <w:rFonts w:cs="Calibri"/>
        </w:rPr>
        <w:t xml:space="preserve"> will remain in their rooms. </w:t>
      </w:r>
    </w:p>
    <w:p w14:paraId="0B3320B9" w14:textId="77777777" w:rsidR="006B2943" w:rsidRPr="00B4188B" w:rsidRDefault="006B2943" w:rsidP="00D93CC3">
      <w:pPr>
        <w:numPr>
          <w:ilvl w:val="0"/>
          <w:numId w:val="185"/>
        </w:numPr>
        <w:autoSpaceDE w:val="0"/>
        <w:autoSpaceDN w:val="0"/>
        <w:adjustRightInd w:val="0"/>
        <w:spacing w:after="0" w:line="240" w:lineRule="auto"/>
        <w:rPr>
          <w:rFonts w:cs="Calibri"/>
          <w:b/>
        </w:rPr>
      </w:pPr>
      <w:r w:rsidRPr="00B4188B">
        <w:rPr>
          <w:rFonts w:cs="Calibri"/>
        </w:rPr>
        <w:t xml:space="preserve">If possible, </w:t>
      </w:r>
      <w:r>
        <w:rPr>
          <w:rFonts w:cs="Calibri"/>
        </w:rPr>
        <w:t xml:space="preserve">educators </w:t>
      </w:r>
      <w:r w:rsidRPr="00B4188B">
        <w:rPr>
          <w:rFonts w:cs="Calibri"/>
        </w:rPr>
        <w:t>will make efforts to seal and lock classroom doors and windows.</w:t>
      </w:r>
    </w:p>
    <w:p w14:paraId="437B002B" w14:textId="77777777" w:rsidR="006B2943" w:rsidRPr="00B4188B" w:rsidRDefault="006B2943" w:rsidP="00D93CC3">
      <w:pPr>
        <w:numPr>
          <w:ilvl w:val="0"/>
          <w:numId w:val="185"/>
        </w:numPr>
        <w:autoSpaceDE w:val="0"/>
        <w:autoSpaceDN w:val="0"/>
        <w:adjustRightInd w:val="0"/>
        <w:spacing w:after="0" w:line="240" w:lineRule="auto"/>
        <w:rPr>
          <w:rFonts w:cs="Calibri"/>
          <w:b/>
        </w:rPr>
      </w:pPr>
      <w:r w:rsidRPr="00B4188B">
        <w:rPr>
          <w:rFonts w:cs="Calibri"/>
        </w:rPr>
        <w:t xml:space="preserve">Children should remain under the desks or down </w:t>
      </w:r>
      <w:r>
        <w:rPr>
          <w:rFonts w:cs="Calibri"/>
        </w:rPr>
        <w:t>low and out of sight during the l</w:t>
      </w:r>
      <w:r w:rsidRPr="00B4188B">
        <w:rPr>
          <w:rFonts w:cs="Calibri"/>
        </w:rPr>
        <w:t xml:space="preserve">ockdown period. </w:t>
      </w:r>
    </w:p>
    <w:p w14:paraId="60C25CD8" w14:textId="77777777" w:rsidR="006B2943" w:rsidRPr="00B4188B" w:rsidRDefault="006B2943" w:rsidP="00D93CC3">
      <w:pPr>
        <w:numPr>
          <w:ilvl w:val="0"/>
          <w:numId w:val="185"/>
        </w:numPr>
        <w:autoSpaceDE w:val="0"/>
        <w:autoSpaceDN w:val="0"/>
        <w:adjustRightInd w:val="0"/>
        <w:spacing w:after="0" w:line="240" w:lineRule="auto"/>
        <w:rPr>
          <w:rFonts w:cs="Calibri"/>
          <w:b/>
        </w:rPr>
      </w:pPr>
      <w:r w:rsidRPr="00B4188B">
        <w:rPr>
          <w:rFonts w:cs="Calibri"/>
        </w:rPr>
        <w:t>If children are outside</w:t>
      </w:r>
      <w:r>
        <w:rPr>
          <w:rFonts w:cs="Calibri"/>
        </w:rPr>
        <w:t>, educators</w:t>
      </w:r>
      <w:r w:rsidRPr="00B4188B">
        <w:rPr>
          <w:rFonts w:cs="Calibri"/>
        </w:rPr>
        <w:t xml:space="preserve"> should get them inside as quickly as possible even if they are not from their room.</w:t>
      </w:r>
    </w:p>
    <w:p w14:paraId="1B70A18A" w14:textId="77777777" w:rsidR="006B2943" w:rsidRPr="00B4188B" w:rsidRDefault="006B2943" w:rsidP="006B2943">
      <w:pPr>
        <w:autoSpaceDE w:val="0"/>
        <w:autoSpaceDN w:val="0"/>
        <w:adjustRightInd w:val="0"/>
        <w:spacing w:after="0" w:line="240" w:lineRule="auto"/>
        <w:rPr>
          <w:rFonts w:cs="Calibri"/>
        </w:rPr>
      </w:pPr>
    </w:p>
    <w:p w14:paraId="4AF1E128" w14:textId="77777777" w:rsidR="006B2943" w:rsidRDefault="006B2943" w:rsidP="006B2943">
      <w:pPr>
        <w:autoSpaceDE w:val="0"/>
        <w:autoSpaceDN w:val="0"/>
        <w:adjustRightInd w:val="0"/>
        <w:spacing w:after="0" w:line="240" w:lineRule="auto"/>
        <w:rPr>
          <w:rFonts w:cs="Calibri"/>
          <w:b/>
        </w:rPr>
      </w:pPr>
      <w:r w:rsidRPr="00B4188B">
        <w:rPr>
          <w:rFonts w:cs="Calibri"/>
          <w:b/>
        </w:rPr>
        <w:t>Staff Responsibilities:</w:t>
      </w:r>
    </w:p>
    <w:p w14:paraId="3C5793F2" w14:textId="77777777" w:rsidR="006B2943" w:rsidRPr="00B4188B" w:rsidRDefault="006B2943" w:rsidP="006B2943">
      <w:pPr>
        <w:autoSpaceDE w:val="0"/>
        <w:autoSpaceDN w:val="0"/>
        <w:adjustRightInd w:val="0"/>
        <w:spacing w:after="0" w:line="240" w:lineRule="auto"/>
        <w:rPr>
          <w:rFonts w:cs="Calibri"/>
          <w:b/>
        </w:rPr>
      </w:pPr>
    </w:p>
    <w:p w14:paraId="06D391A5" w14:textId="77777777" w:rsidR="006B2943" w:rsidRPr="00B4188B" w:rsidRDefault="006B2943" w:rsidP="00D93CC3">
      <w:pPr>
        <w:numPr>
          <w:ilvl w:val="0"/>
          <w:numId w:val="186"/>
        </w:numPr>
        <w:autoSpaceDE w:val="0"/>
        <w:autoSpaceDN w:val="0"/>
        <w:adjustRightInd w:val="0"/>
        <w:spacing w:after="0" w:line="240" w:lineRule="auto"/>
        <w:rPr>
          <w:rFonts w:cs="Calibri"/>
        </w:rPr>
      </w:pPr>
      <w:r>
        <w:rPr>
          <w:rFonts w:cs="Calibri"/>
        </w:rPr>
        <w:t>Individual</w:t>
      </w:r>
      <w:r w:rsidRPr="00B4188B">
        <w:rPr>
          <w:rFonts w:cs="Calibri"/>
        </w:rPr>
        <w:t xml:space="preserve"> in charge to contact</w:t>
      </w:r>
      <w:r>
        <w:rPr>
          <w:rFonts w:cs="Calibri"/>
        </w:rPr>
        <w:t xml:space="preserve"> Emergency Services</w:t>
      </w:r>
      <w:r w:rsidRPr="00B4188B">
        <w:rPr>
          <w:rFonts w:cs="Calibri"/>
        </w:rPr>
        <w:t xml:space="preserve"> and follow their instructions.</w:t>
      </w:r>
    </w:p>
    <w:p w14:paraId="7D871B8A" w14:textId="77777777" w:rsidR="006B2943" w:rsidRPr="00B4188B" w:rsidRDefault="006B2943" w:rsidP="00D93CC3">
      <w:pPr>
        <w:numPr>
          <w:ilvl w:val="0"/>
          <w:numId w:val="186"/>
        </w:numPr>
        <w:autoSpaceDE w:val="0"/>
        <w:autoSpaceDN w:val="0"/>
        <w:adjustRightInd w:val="0"/>
        <w:spacing w:after="0" w:line="240" w:lineRule="auto"/>
        <w:rPr>
          <w:rFonts w:cs="Calibri"/>
        </w:rPr>
      </w:pPr>
      <w:r>
        <w:rPr>
          <w:rFonts w:cs="Calibri"/>
        </w:rPr>
        <w:t>Educators</w:t>
      </w:r>
      <w:r w:rsidRPr="00B4188B">
        <w:rPr>
          <w:rFonts w:cs="Calibri"/>
        </w:rPr>
        <w:t xml:space="preserve"> not involved in the lockdown or without children to supervise are to go to the front of the</w:t>
      </w:r>
      <w:r>
        <w:rPr>
          <w:rFonts w:cs="Calibri"/>
        </w:rPr>
        <w:t xml:space="preserve"> service to liaise with Emergency S</w:t>
      </w:r>
      <w:r w:rsidRPr="00B4188B">
        <w:rPr>
          <w:rFonts w:cs="Calibri"/>
        </w:rPr>
        <w:t>ervices if it is safe to do so.</w:t>
      </w:r>
    </w:p>
    <w:p w14:paraId="43386A9A" w14:textId="77777777" w:rsidR="006B2943" w:rsidRPr="00B4188B" w:rsidRDefault="006B2943" w:rsidP="00D93CC3">
      <w:pPr>
        <w:numPr>
          <w:ilvl w:val="0"/>
          <w:numId w:val="186"/>
        </w:numPr>
        <w:autoSpaceDE w:val="0"/>
        <w:autoSpaceDN w:val="0"/>
        <w:adjustRightInd w:val="0"/>
        <w:spacing w:after="0" w:line="240" w:lineRule="auto"/>
        <w:rPr>
          <w:rFonts w:cs="Calibri"/>
        </w:rPr>
      </w:pPr>
      <w:r>
        <w:rPr>
          <w:rFonts w:cs="Calibri"/>
        </w:rPr>
        <w:t xml:space="preserve">Educators </w:t>
      </w:r>
      <w:r w:rsidRPr="00B4188B">
        <w:rPr>
          <w:rFonts w:cs="Calibri"/>
        </w:rPr>
        <w:t xml:space="preserve">must check the </w:t>
      </w:r>
      <w:r>
        <w:rPr>
          <w:rFonts w:cs="Calibri"/>
        </w:rPr>
        <w:t>electronic sign in system</w:t>
      </w:r>
      <w:r w:rsidRPr="00B4188B">
        <w:rPr>
          <w:rFonts w:cs="Calibri"/>
        </w:rPr>
        <w:t xml:space="preserve"> and check all signed-in children are present. Any absences must be reported to the </w:t>
      </w:r>
      <w:r>
        <w:rPr>
          <w:rFonts w:cs="Calibri"/>
        </w:rPr>
        <w:t xml:space="preserve">Nominated Supervisor </w:t>
      </w:r>
      <w:r w:rsidRPr="00B4188B">
        <w:rPr>
          <w:rFonts w:cs="Calibri"/>
        </w:rPr>
        <w:t>as soon as it is safe.</w:t>
      </w:r>
    </w:p>
    <w:p w14:paraId="665E7E52" w14:textId="77777777" w:rsidR="006B2943" w:rsidRPr="00B4188B" w:rsidRDefault="006B2943" w:rsidP="00D93CC3">
      <w:pPr>
        <w:numPr>
          <w:ilvl w:val="0"/>
          <w:numId w:val="186"/>
        </w:numPr>
        <w:autoSpaceDE w:val="0"/>
        <w:autoSpaceDN w:val="0"/>
        <w:adjustRightInd w:val="0"/>
        <w:spacing w:after="0" w:line="240" w:lineRule="auto"/>
        <w:rPr>
          <w:rFonts w:cs="Calibri"/>
        </w:rPr>
      </w:pPr>
      <w:r>
        <w:rPr>
          <w:rFonts w:cs="Calibri"/>
        </w:rPr>
        <w:t>Educators are</w:t>
      </w:r>
      <w:r w:rsidRPr="00B4188B">
        <w:rPr>
          <w:rFonts w:cs="Calibri"/>
        </w:rPr>
        <w:t xml:space="preserve"> to close and lock all doors and windows, turn the lights off and ensure children are kept below the window level. </w:t>
      </w:r>
    </w:p>
    <w:p w14:paraId="5220EA9A" w14:textId="77777777" w:rsidR="006B2943" w:rsidRPr="00B4188B" w:rsidRDefault="006B2943" w:rsidP="00D93CC3">
      <w:pPr>
        <w:numPr>
          <w:ilvl w:val="0"/>
          <w:numId w:val="186"/>
        </w:numPr>
        <w:autoSpaceDE w:val="0"/>
        <w:autoSpaceDN w:val="0"/>
        <w:adjustRightInd w:val="0"/>
        <w:spacing w:after="0" w:line="240" w:lineRule="auto"/>
        <w:rPr>
          <w:rFonts w:cs="Calibri"/>
        </w:rPr>
      </w:pPr>
      <w:r w:rsidRPr="00B4188B">
        <w:rPr>
          <w:rFonts w:cs="Calibri"/>
        </w:rPr>
        <w:t xml:space="preserve">All staff, children and anyone else present will remain in the locked room until the </w:t>
      </w:r>
      <w:r>
        <w:rPr>
          <w:rFonts w:cs="Calibri"/>
        </w:rPr>
        <w:t>“</w:t>
      </w:r>
      <w:r w:rsidRPr="00B4188B">
        <w:rPr>
          <w:rFonts w:cs="Calibri"/>
        </w:rPr>
        <w:t>All Clear</w:t>
      </w:r>
      <w:r>
        <w:rPr>
          <w:rFonts w:cs="Calibri"/>
        </w:rPr>
        <w:t xml:space="preserve"> Signal”</w:t>
      </w:r>
      <w:r w:rsidRPr="00B4188B">
        <w:rPr>
          <w:rFonts w:cs="Calibri"/>
        </w:rPr>
        <w:t xml:space="preserve"> is given by the </w:t>
      </w:r>
      <w:r>
        <w:rPr>
          <w:rFonts w:cs="Calibri"/>
        </w:rPr>
        <w:t>individual</w:t>
      </w:r>
      <w:r w:rsidRPr="00B4188B">
        <w:rPr>
          <w:rFonts w:cs="Calibri"/>
        </w:rPr>
        <w:t xml:space="preserve"> in charge.</w:t>
      </w:r>
    </w:p>
    <w:p w14:paraId="53D4F57A" w14:textId="77777777" w:rsidR="006B2943" w:rsidRDefault="006B2943" w:rsidP="006B2943">
      <w:pPr>
        <w:autoSpaceDE w:val="0"/>
        <w:autoSpaceDN w:val="0"/>
        <w:adjustRightInd w:val="0"/>
        <w:spacing w:after="0" w:line="240" w:lineRule="auto"/>
        <w:rPr>
          <w:rFonts w:cs="Calibri"/>
          <w:b/>
        </w:rPr>
      </w:pPr>
    </w:p>
    <w:p w14:paraId="2BDA39DD" w14:textId="77777777" w:rsidR="006B2943" w:rsidRDefault="006B2943" w:rsidP="006B2943">
      <w:pPr>
        <w:autoSpaceDE w:val="0"/>
        <w:autoSpaceDN w:val="0"/>
        <w:adjustRightInd w:val="0"/>
        <w:spacing w:after="0" w:line="240" w:lineRule="auto"/>
        <w:rPr>
          <w:rFonts w:cs="Calibri"/>
          <w:b/>
        </w:rPr>
      </w:pPr>
    </w:p>
    <w:p w14:paraId="6DEAA661" w14:textId="77777777" w:rsidR="006B2943" w:rsidRDefault="006B2943" w:rsidP="006B2943">
      <w:pPr>
        <w:autoSpaceDE w:val="0"/>
        <w:autoSpaceDN w:val="0"/>
        <w:adjustRightInd w:val="0"/>
        <w:spacing w:after="0" w:line="240" w:lineRule="auto"/>
        <w:rPr>
          <w:rFonts w:cs="Calibri"/>
          <w:b/>
        </w:rPr>
      </w:pPr>
    </w:p>
    <w:p w14:paraId="5DFDC1EF" w14:textId="77777777" w:rsidR="006B2943" w:rsidRDefault="006B2943" w:rsidP="006B2943">
      <w:pPr>
        <w:autoSpaceDE w:val="0"/>
        <w:autoSpaceDN w:val="0"/>
        <w:adjustRightInd w:val="0"/>
        <w:spacing w:after="0" w:line="240" w:lineRule="auto"/>
        <w:rPr>
          <w:rFonts w:cs="Calibri"/>
          <w:b/>
        </w:rPr>
      </w:pPr>
    </w:p>
    <w:p w14:paraId="6B05E0D6" w14:textId="77777777" w:rsidR="006B2943" w:rsidRDefault="006B2943" w:rsidP="006B2943">
      <w:pPr>
        <w:autoSpaceDE w:val="0"/>
        <w:autoSpaceDN w:val="0"/>
        <w:adjustRightInd w:val="0"/>
        <w:spacing w:after="0" w:line="240" w:lineRule="auto"/>
        <w:rPr>
          <w:rFonts w:cs="Calibri"/>
          <w:b/>
        </w:rPr>
      </w:pPr>
    </w:p>
    <w:p w14:paraId="5B8F6AFA" w14:textId="77777777" w:rsidR="006B2943" w:rsidRDefault="006B2943" w:rsidP="006B2943">
      <w:pPr>
        <w:autoSpaceDE w:val="0"/>
        <w:autoSpaceDN w:val="0"/>
        <w:adjustRightInd w:val="0"/>
        <w:spacing w:after="0" w:line="240" w:lineRule="auto"/>
        <w:rPr>
          <w:rFonts w:cs="Calibri"/>
          <w:b/>
        </w:rPr>
      </w:pPr>
    </w:p>
    <w:p w14:paraId="2807CEC4" w14:textId="77777777" w:rsidR="006B2943" w:rsidRDefault="006B2943" w:rsidP="006B2943">
      <w:pPr>
        <w:autoSpaceDE w:val="0"/>
        <w:autoSpaceDN w:val="0"/>
        <w:adjustRightInd w:val="0"/>
        <w:spacing w:after="0" w:line="240" w:lineRule="auto"/>
        <w:rPr>
          <w:rFonts w:cs="Calibri"/>
          <w:b/>
        </w:rPr>
      </w:pPr>
    </w:p>
    <w:p w14:paraId="4E93F5CA" w14:textId="77777777" w:rsidR="006B2943" w:rsidRPr="00B4188B" w:rsidRDefault="006B2943" w:rsidP="006B2943">
      <w:pPr>
        <w:autoSpaceDE w:val="0"/>
        <w:autoSpaceDN w:val="0"/>
        <w:adjustRightInd w:val="0"/>
        <w:spacing w:after="0" w:line="240" w:lineRule="auto"/>
        <w:rPr>
          <w:rFonts w:cs="Calibri"/>
          <w:b/>
        </w:rPr>
      </w:pPr>
      <w:r w:rsidRPr="00B4188B">
        <w:rPr>
          <w:rFonts w:cs="Calibri"/>
          <w:b/>
        </w:rPr>
        <w:t>All Clear Signal</w:t>
      </w:r>
    </w:p>
    <w:p w14:paraId="1D493641" w14:textId="77777777" w:rsidR="006B2943" w:rsidRPr="00B4188B" w:rsidRDefault="006B2943" w:rsidP="006B2943">
      <w:pPr>
        <w:autoSpaceDE w:val="0"/>
        <w:autoSpaceDN w:val="0"/>
        <w:adjustRightInd w:val="0"/>
        <w:spacing w:after="0" w:line="240" w:lineRule="auto"/>
        <w:rPr>
          <w:rFonts w:cs="Calibri"/>
          <w:b/>
        </w:rPr>
      </w:pPr>
    </w:p>
    <w:p w14:paraId="1CB3165C" w14:textId="2EDEC6F9" w:rsidR="006B2943" w:rsidRPr="00B4188B" w:rsidRDefault="006B2943" w:rsidP="006B2943">
      <w:pPr>
        <w:autoSpaceDE w:val="0"/>
        <w:autoSpaceDN w:val="0"/>
        <w:adjustRightInd w:val="0"/>
        <w:spacing w:after="0" w:line="240" w:lineRule="auto"/>
        <w:rPr>
          <w:rFonts w:cs="Calibri"/>
        </w:rPr>
      </w:pPr>
      <w:r w:rsidRPr="00B4188B">
        <w:rPr>
          <w:rFonts w:cs="Calibri"/>
        </w:rPr>
        <w:t xml:space="preserve">The </w:t>
      </w:r>
      <w:r w:rsidR="000E17EF" w:rsidRPr="00B4188B">
        <w:rPr>
          <w:rFonts w:cs="Calibri"/>
        </w:rPr>
        <w:t>All-Clear</w:t>
      </w:r>
      <w:r w:rsidRPr="00B4188B">
        <w:rPr>
          <w:rFonts w:cs="Calibri"/>
        </w:rPr>
        <w:t xml:space="preserve"> Signal is as follows: </w:t>
      </w:r>
    </w:p>
    <w:p w14:paraId="1D6D8A7C" w14:textId="77777777" w:rsidR="006B2943" w:rsidRPr="00B4188B" w:rsidRDefault="006B2943" w:rsidP="006B2943">
      <w:pPr>
        <w:autoSpaceDE w:val="0"/>
        <w:autoSpaceDN w:val="0"/>
        <w:adjustRightInd w:val="0"/>
        <w:spacing w:after="0" w:line="240" w:lineRule="auto"/>
        <w:rPr>
          <w:rFonts w:cs="Calibri"/>
        </w:rPr>
      </w:pPr>
    </w:p>
    <w:p w14:paraId="0E668055" w14:textId="77777777" w:rsidR="006B2943" w:rsidRPr="00B4188B" w:rsidRDefault="006B2943" w:rsidP="00D93CC3">
      <w:pPr>
        <w:numPr>
          <w:ilvl w:val="0"/>
          <w:numId w:val="187"/>
        </w:numPr>
        <w:autoSpaceDE w:val="0"/>
        <w:autoSpaceDN w:val="0"/>
        <w:adjustRightInd w:val="0"/>
        <w:spacing w:after="0" w:line="240" w:lineRule="auto"/>
        <w:rPr>
          <w:rFonts w:cs="Calibri"/>
        </w:rPr>
      </w:pPr>
      <w:r w:rsidRPr="00B4188B">
        <w:rPr>
          <w:rFonts w:cs="Calibri"/>
        </w:rPr>
        <w:t xml:space="preserve">The </w:t>
      </w:r>
      <w:r>
        <w:rPr>
          <w:rFonts w:cs="Calibri"/>
        </w:rPr>
        <w:t>most senior</w:t>
      </w:r>
      <w:r w:rsidRPr="00B4188B">
        <w:rPr>
          <w:rFonts w:cs="Calibri"/>
        </w:rPr>
        <w:t xml:space="preserve"> </w:t>
      </w:r>
      <w:r>
        <w:rPr>
          <w:rFonts w:cs="Calibri"/>
        </w:rPr>
        <w:t>individual</w:t>
      </w:r>
      <w:r w:rsidRPr="00B4188B">
        <w:rPr>
          <w:rFonts w:cs="Calibri"/>
        </w:rPr>
        <w:t xml:space="preserve"> in charge will sound the </w:t>
      </w:r>
      <w:r>
        <w:rPr>
          <w:rFonts w:cs="Calibri"/>
        </w:rPr>
        <w:t xml:space="preserve">service’s </w:t>
      </w:r>
      <w:r w:rsidRPr="00B4188B">
        <w:rPr>
          <w:rFonts w:cs="Calibri"/>
        </w:rPr>
        <w:t>bell (if applicable) or blow a whistle for 5 seconds.</w:t>
      </w:r>
    </w:p>
    <w:p w14:paraId="0D55E2B9" w14:textId="77777777" w:rsidR="006B2943" w:rsidRPr="00B4188B" w:rsidRDefault="006B2943" w:rsidP="00D93CC3">
      <w:pPr>
        <w:numPr>
          <w:ilvl w:val="0"/>
          <w:numId w:val="187"/>
        </w:numPr>
        <w:autoSpaceDE w:val="0"/>
        <w:autoSpaceDN w:val="0"/>
        <w:adjustRightInd w:val="0"/>
        <w:spacing w:after="0" w:line="240" w:lineRule="auto"/>
        <w:rPr>
          <w:rFonts w:cs="Calibri"/>
        </w:rPr>
      </w:pPr>
      <w:r w:rsidRPr="00B4188B">
        <w:rPr>
          <w:rFonts w:cs="Calibri"/>
        </w:rPr>
        <w:t>The</w:t>
      </w:r>
      <w:r>
        <w:rPr>
          <w:rFonts w:cs="Calibri"/>
        </w:rPr>
        <w:t xml:space="preserve"> most senior individual in charge will then say, “The Lock Down has now ended. E</w:t>
      </w:r>
      <w:r w:rsidRPr="00B4188B">
        <w:rPr>
          <w:rFonts w:cs="Calibri"/>
        </w:rPr>
        <w:t xml:space="preserve">veryone </w:t>
      </w:r>
      <w:proofErr w:type="gramStart"/>
      <w:r w:rsidRPr="00B4188B">
        <w:rPr>
          <w:rFonts w:cs="Calibri"/>
        </w:rPr>
        <w:t>follow</w:t>
      </w:r>
      <w:proofErr w:type="gramEnd"/>
      <w:r w:rsidRPr="00B4188B">
        <w:rPr>
          <w:rFonts w:cs="Calibri"/>
        </w:rPr>
        <w:t xml:space="preserve"> me and the </w:t>
      </w:r>
      <w:r>
        <w:rPr>
          <w:rFonts w:cs="Calibri"/>
        </w:rPr>
        <w:t xml:space="preserve">educators in an orderly manner”. </w:t>
      </w:r>
    </w:p>
    <w:p w14:paraId="32E77C45" w14:textId="77777777" w:rsidR="006B2943" w:rsidRPr="00B4188B" w:rsidRDefault="006B2943" w:rsidP="006B2943">
      <w:pPr>
        <w:spacing w:after="0"/>
        <w:rPr>
          <w:rFonts w:cs="Calibri"/>
          <w:b/>
        </w:rPr>
      </w:pPr>
    </w:p>
    <w:p w14:paraId="75972B38" w14:textId="77777777" w:rsidR="006B2943" w:rsidRDefault="006B2943" w:rsidP="006B2943">
      <w:pPr>
        <w:spacing w:after="0"/>
        <w:rPr>
          <w:rFonts w:cs="Calibri"/>
          <w:b/>
          <w:sz w:val="36"/>
          <w:szCs w:val="32"/>
        </w:rPr>
      </w:pPr>
    </w:p>
    <w:p w14:paraId="43620079" w14:textId="77777777" w:rsidR="006B2943" w:rsidRPr="00B4188B" w:rsidRDefault="006B2943" w:rsidP="006B2943">
      <w:pPr>
        <w:spacing w:after="0"/>
        <w:rPr>
          <w:rFonts w:cs="Calibri"/>
          <w:b/>
          <w:sz w:val="36"/>
          <w:szCs w:val="32"/>
        </w:rPr>
      </w:pPr>
      <w:r w:rsidRPr="00B4188B">
        <w:rPr>
          <w:rFonts w:cs="Calibri"/>
          <w:b/>
          <w:sz w:val="36"/>
          <w:szCs w:val="32"/>
        </w:rPr>
        <w:t>Sources</w:t>
      </w:r>
    </w:p>
    <w:p w14:paraId="21B908FC" w14:textId="77777777" w:rsidR="006B2943" w:rsidRPr="00B4188B" w:rsidRDefault="006B2943" w:rsidP="006B2943">
      <w:pPr>
        <w:spacing w:after="0"/>
        <w:rPr>
          <w:rFonts w:cs="Calibri"/>
          <w:b/>
          <w:szCs w:val="20"/>
        </w:rPr>
      </w:pPr>
      <w:r>
        <w:rPr>
          <w:rFonts w:cs="Calibri"/>
          <w:b/>
          <w:szCs w:val="20"/>
        </w:rPr>
        <w:t>National Quality Standard</w:t>
      </w:r>
      <w:r>
        <w:rPr>
          <w:rFonts w:cs="Calibri"/>
          <w:b/>
          <w:szCs w:val="20"/>
        </w:rPr>
        <w:br/>
        <w:t>Education and Care Services National Regulations</w:t>
      </w:r>
    </w:p>
    <w:p w14:paraId="529A7C05" w14:textId="77777777" w:rsidR="006B2943" w:rsidRDefault="006B2943" w:rsidP="006B2943">
      <w:pPr>
        <w:rPr>
          <w:rFonts w:cs="Calibri"/>
          <w:b/>
          <w:sz w:val="36"/>
          <w:szCs w:val="32"/>
        </w:rPr>
      </w:pPr>
    </w:p>
    <w:p w14:paraId="0B94A8CE" w14:textId="77777777" w:rsidR="006B2943" w:rsidRPr="00B4188B" w:rsidRDefault="006B2943" w:rsidP="006B2943">
      <w:pPr>
        <w:rPr>
          <w:rFonts w:cs="Calibri"/>
          <w:b/>
          <w:sz w:val="36"/>
          <w:szCs w:val="32"/>
        </w:rPr>
      </w:pPr>
      <w:r w:rsidRPr="00B4188B">
        <w:rPr>
          <w:rFonts w:cs="Calibri"/>
          <w:b/>
          <w:sz w:val="36"/>
          <w:szCs w:val="32"/>
        </w:rPr>
        <w:t>Review</w:t>
      </w:r>
    </w:p>
    <w:p w14:paraId="611CAA45" w14:textId="77777777" w:rsidR="006B2943" w:rsidRPr="00B4188B" w:rsidRDefault="006B2943" w:rsidP="006B2943">
      <w:pPr>
        <w:jc w:val="both"/>
        <w:rPr>
          <w:rFonts w:cs="Calibri"/>
          <w:szCs w:val="20"/>
        </w:rPr>
      </w:pPr>
      <w:r w:rsidRPr="00B4188B">
        <w:rPr>
          <w:rFonts w:cs="Calibri"/>
          <w:szCs w:val="20"/>
        </w:rPr>
        <w:t>The policy will be reviewed annually. Review will be conducted by</w:t>
      </w:r>
    </w:p>
    <w:p w14:paraId="23BD0531" w14:textId="77777777" w:rsidR="006B2943" w:rsidRPr="00B4188B" w:rsidRDefault="006B2943" w:rsidP="00D93CC3">
      <w:pPr>
        <w:numPr>
          <w:ilvl w:val="0"/>
          <w:numId w:val="188"/>
        </w:numPr>
        <w:spacing w:after="0" w:line="276" w:lineRule="auto"/>
        <w:ind w:left="777" w:hanging="357"/>
        <w:jc w:val="both"/>
        <w:rPr>
          <w:rFonts w:cs="Calibri"/>
          <w:szCs w:val="20"/>
        </w:rPr>
      </w:pPr>
      <w:r w:rsidRPr="00B4188B">
        <w:rPr>
          <w:rFonts w:cs="Calibri"/>
          <w:szCs w:val="20"/>
        </w:rPr>
        <w:t>Management</w:t>
      </w:r>
    </w:p>
    <w:p w14:paraId="257CE066" w14:textId="77777777" w:rsidR="006B2943" w:rsidRPr="00B4188B" w:rsidRDefault="006B2943" w:rsidP="00D93CC3">
      <w:pPr>
        <w:numPr>
          <w:ilvl w:val="0"/>
          <w:numId w:val="188"/>
        </w:numPr>
        <w:spacing w:after="0" w:line="276" w:lineRule="auto"/>
        <w:ind w:left="777" w:hanging="357"/>
        <w:jc w:val="both"/>
        <w:rPr>
          <w:rFonts w:cs="Calibri"/>
          <w:szCs w:val="20"/>
        </w:rPr>
      </w:pPr>
      <w:r w:rsidRPr="00B4188B">
        <w:rPr>
          <w:rFonts w:cs="Calibri"/>
          <w:szCs w:val="20"/>
        </w:rPr>
        <w:t>Employees</w:t>
      </w:r>
    </w:p>
    <w:p w14:paraId="42B97A5A" w14:textId="77777777" w:rsidR="006B2943" w:rsidRPr="00B4188B" w:rsidRDefault="006B2943" w:rsidP="00D93CC3">
      <w:pPr>
        <w:numPr>
          <w:ilvl w:val="0"/>
          <w:numId w:val="188"/>
        </w:numPr>
        <w:spacing w:after="0" w:line="276" w:lineRule="auto"/>
        <w:ind w:left="777" w:hanging="357"/>
        <w:jc w:val="both"/>
        <w:rPr>
          <w:rFonts w:cs="Calibri"/>
          <w:szCs w:val="20"/>
        </w:rPr>
      </w:pPr>
      <w:r w:rsidRPr="00B4188B">
        <w:rPr>
          <w:rFonts w:cs="Calibri"/>
          <w:szCs w:val="20"/>
        </w:rPr>
        <w:t>Parents/Families</w:t>
      </w:r>
    </w:p>
    <w:p w14:paraId="2FF49D86" w14:textId="5ABA991E" w:rsidR="006473B0" w:rsidRDefault="006B2943" w:rsidP="006473B0">
      <w:pPr>
        <w:numPr>
          <w:ilvl w:val="0"/>
          <w:numId w:val="188"/>
        </w:numPr>
        <w:spacing w:after="0" w:line="276" w:lineRule="auto"/>
        <w:ind w:left="777" w:hanging="357"/>
        <w:jc w:val="both"/>
        <w:rPr>
          <w:rFonts w:cs="Calibri"/>
          <w:szCs w:val="20"/>
        </w:rPr>
        <w:sectPr w:rsidR="006473B0" w:rsidSect="00D17DDC">
          <w:type w:val="oddPage"/>
          <w:pgSz w:w="11906" w:h="16838"/>
          <w:pgMar w:top="1440" w:right="1440" w:bottom="1440" w:left="1440" w:header="708" w:footer="708" w:gutter="0"/>
          <w:cols w:space="708"/>
          <w:docGrid w:linePitch="360"/>
        </w:sectPr>
      </w:pPr>
      <w:r w:rsidRPr="00B4188B">
        <w:rPr>
          <w:rFonts w:cs="Calibri"/>
          <w:szCs w:val="20"/>
        </w:rPr>
        <w:t>Interested P</w:t>
      </w:r>
      <w:r>
        <w:rPr>
          <w:rFonts w:cs="Calibri"/>
          <w:szCs w:val="20"/>
        </w:rPr>
        <w:t>artie</w:t>
      </w:r>
      <w:r w:rsidR="00746415">
        <w:rPr>
          <w:rFonts w:cs="Calibri"/>
          <w:szCs w:val="20"/>
        </w:rPr>
        <w:t>s</w:t>
      </w:r>
    </w:p>
    <w:p w14:paraId="18064F01" w14:textId="2410B4CB" w:rsidR="00C87E9E" w:rsidRPr="006473B0" w:rsidRDefault="00C87E9E" w:rsidP="00746415">
      <w:pPr>
        <w:spacing w:after="0" w:line="276" w:lineRule="auto"/>
        <w:jc w:val="both"/>
        <w:rPr>
          <w:rFonts w:cs="Calibri"/>
          <w:szCs w:val="20"/>
        </w:rPr>
      </w:pPr>
    </w:p>
    <w:p w14:paraId="451193F5" w14:textId="77777777" w:rsidR="00C87E9E" w:rsidRPr="00362B1C" w:rsidRDefault="00C87E9E" w:rsidP="00362B1C">
      <w:pPr>
        <w:pStyle w:val="PolicyHeaders"/>
      </w:pPr>
      <w:bookmarkStart w:id="55" w:name="_Toc138933433"/>
      <w:r w:rsidRPr="00362B1C">
        <w:t>Medical Conditions Policy</w:t>
      </w:r>
      <w:bookmarkEnd w:id="55"/>
    </w:p>
    <w:p w14:paraId="4E65F97E" w14:textId="77777777" w:rsidR="00C87E9E" w:rsidRPr="00303A10" w:rsidRDefault="00C87E9E" w:rsidP="00C87E9E">
      <w:pPr>
        <w:rPr>
          <w:rFonts w:cs="Calibri"/>
        </w:rPr>
      </w:pPr>
    </w:p>
    <w:p w14:paraId="3921284C" w14:textId="77777777" w:rsidR="00C87E9E" w:rsidRPr="00993AAD" w:rsidRDefault="00C87E9E" w:rsidP="00C87E9E">
      <w:pPr>
        <w:rPr>
          <w:rFonts w:cs="Calibri"/>
          <w:b/>
          <w:sz w:val="36"/>
          <w:szCs w:val="36"/>
        </w:rPr>
      </w:pPr>
      <w:r w:rsidRPr="00993AAD">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C87E9E" w14:paraId="595EC7EA" w14:textId="77777777" w:rsidTr="00D23208">
        <w:tc>
          <w:tcPr>
            <w:tcW w:w="675" w:type="dxa"/>
            <w:vMerge w:val="restart"/>
          </w:tcPr>
          <w:p w14:paraId="4813B710" w14:textId="77777777" w:rsidR="00C87E9E" w:rsidRDefault="00C87E9E" w:rsidP="00D23208">
            <w:pPr>
              <w:rPr>
                <w:rFonts w:cs="Calibri"/>
                <w:sz w:val="18"/>
              </w:rPr>
            </w:pPr>
            <w:r>
              <w:rPr>
                <w:rFonts w:cs="Calibri"/>
                <w:sz w:val="18"/>
              </w:rPr>
              <w:t>QA2</w:t>
            </w:r>
          </w:p>
        </w:tc>
        <w:tc>
          <w:tcPr>
            <w:tcW w:w="851" w:type="dxa"/>
          </w:tcPr>
          <w:p w14:paraId="3762B748" w14:textId="77777777" w:rsidR="00C87E9E" w:rsidRDefault="00C87E9E" w:rsidP="00D23208">
            <w:pPr>
              <w:spacing w:after="0" w:line="240" w:lineRule="auto"/>
              <w:rPr>
                <w:rFonts w:cs="Calibri"/>
                <w:sz w:val="18"/>
              </w:rPr>
            </w:pPr>
            <w:r>
              <w:rPr>
                <w:rFonts w:cs="Calibri"/>
                <w:sz w:val="18"/>
              </w:rPr>
              <w:t>2.1.1</w:t>
            </w:r>
          </w:p>
        </w:tc>
        <w:tc>
          <w:tcPr>
            <w:tcW w:w="7716" w:type="dxa"/>
          </w:tcPr>
          <w:p w14:paraId="611E1028" w14:textId="77777777" w:rsidR="00C87E9E" w:rsidRPr="003C79BE" w:rsidRDefault="00C87E9E" w:rsidP="00D23208">
            <w:pPr>
              <w:pStyle w:val="Pa20"/>
              <w:spacing w:after="40"/>
              <w:rPr>
                <w:rStyle w:val="A15"/>
                <w:rFonts w:ascii="Calibri" w:hAnsi="Calibri" w:cs="Calibri"/>
                <w:sz w:val="18"/>
                <w:szCs w:val="18"/>
              </w:rPr>
            </w:pPr>
            <w:r w:rsidRPr="003C79BE">
              <w:rPr>
                <w:rFonts w:ascii="Calibri" w:hAnsi="Calibri" w:cs="Calibri"/>
                <w:sz w:val="18"/>
              </w:rPr>
              <w:t>Each child’s wellbeing and comfort is provided for, including appropriate opportunities to meet each child’s need for sleep, rest and relaxation.</w:t>
            </w:r>
          </w:p>
        </w:tc>
      </w:tr>
      <w:tr w:rsidR="00C87E9E" w14:paraId="363C2B9B" w14:textId="77777777" w:rsidTr="00D23208">
        <w:tc>
          <w:tcPr>
            <w:tcW w:w="675" w:type="dxa"/>
            <w:vMerge/>
          </w:tcPr>
          <w:p w14:paraId="24283FBD" w14:textId="77777777" w:rsidR="00C87E9E" w:rsidRDefault="00C87E9E" w:rsidP="00D23208">
            <w:pPr>
              <w:spacing w:after="0" w:line="240" w:lineRule="auto"/>
              <w:rPr>
                <w:rFonts w:cs="Calibri"/>
                <w:sz w:val="18"/>
              </w:rPr>
            </w:pPr>
          </w:p>
        </w:tc>
        <w:tc>
          <w:tcPr>
            <w:tcW w:w="851" w:type="dxa"/>
          </w:tcPr>
          <w:p w14:paraId="3722066F" w14:textId="77777777" w:rsidR="00C87E9E" w:rsidRPr="0031732F" w:rsidRDefault="00C87E9E" w:rsidP="00D23208">
            <w:pPr>
              <w:spacing w:after="0" w:line="240" w:lineRule="auto"/>
              <w:rPr>
                <w:rFonts w:cs="Calibri"/>
                <w:sz w:val="18"/>
              </w:rPr>
            </w:pPr>
            <w:r>
              <w:rPr>
                <w:rFonts w:cs="Calibri"/>
                <w:sz w:val="18"/>
              </w:rPr>
              <w:t>2.1.2</w:t>
            </w:r>
          </w:p>
        </w:tc>
        <w:tc>
          <w:tcPr>
            <w:tcW w:w="7716" w:type="dxa"/>
          </w:tcPr>
          <w:p w14:paraId="2F5DA2D2" w14:textId="77777777" w:rsidR="00C87E9E" w:rsidRPr="003C79BE" w:rsidRDefault="00C87E9E" w:rsidP="00D23208">
            <w:pPr>
              <w:pStyle w:val="Pa20"/>
              <w:spacing w:after="40"/>
              <w:rPr>
                <w:rFonts w:ascii="Calibri" w:hAnsi="Calibri" w:cs="Calibri"/>
                <w:color w:val="000000"/>
                <w:sz w:val="18"/>
                <w:szCs w:val="18"/>
              </w:rPr>
            </w:pPr>
            <w:r w:rsidRPr="003C79BE">
              <w:rPr>
                <w:rFonts w:ascii="Calibri" w:hAnsi="Calibri" w:cs="Calibri"/>
                <w:sz w:val="18"/>
              </w:rPr>
              <w:t>Effective illness and injury management and hygiene practices are promoted and implemented.</w:t>
            </w:r>
          </w:p>
        </w:tc>
      </w:tr>
      <w:tr w:rsidR="00C87E9E" w14:paraId="1B6FB90F" w14:textId="77777777" w:rsidTr="00D23208">
        <w:tc>
          <w:tcPr>
            <w:tcW w:w="675" w:type="dxa"/>
            <w:vMerge/>
          </w:tcPr>
          <w:p w14:paraId="3D61A091" w14:textId="77777777" w:rsidR="00C87E9E" w:rsidRDefault="00C87E9E" w:rsidP="00D23208">
            <w:pPr>
              <w:spacing w:after="0" w:line="240" w:lineRule="auto"/>
              <w:rPr>
                <w:rFonts w:cs="Calibri"/>
                <w:sz w:val="18"/>
              </w:rPr>
            </w:pPr>
          </w:p>
        </w:tc>
        <w:tc>
          <w:tcPr>
            <w:tcW w:w="851" w:type="dxa"/>
          </w:tcPr>
          <w:p w14:paraId="6559AA8C" w14:textId="77777777" w:rsidR="00C87E9E" w:rsidRDefault="00C87E9E" w:rsidP="00D23208">
            <w:pPr>
              <w:spacing w:after="0" w:line="240" w:lineRule="auto"/>
              <w:rPr>
                <w:rFonts w:cs="Calibri"/>
                <w:sz w:val="18"/>
              </w:rPr>
            </w:pPr>
            <w:r>
              <w:rPr>
                <w:rFonts w:cs="Calibri"/>
                <w:sz w:val="18"/>
              </w:rPr>
              <w:t>2.2.1</w:t>
            </w:r>
          </w:p>
        </w:tc>
        <w:tc>
          <w:tcPr>
            <w:tcW w:w="7716" w:type="dxa"/>
          </w:tcPr>
          <w:p w14:paraId="3BF0AED3" w14:textId="77777777" w:rsidR="00C87E9E" w:rsidRPr="003C79BE" w:rsidRDefault="00C87E9E" w:rsidP="00D23208">
            <w:pPr>
              <w:pStyle w:val="Pa20"/>
              <w:spacing w:after="40"/>
              <w:rPr>
                <w:rFonts w:ascii="Calibri" w:hAnsi="Calibri" w:cs="Calibri"/>
                <w:color w:val="000000"/>
                <w:sz w:val="18"/>
                <w:szCs w:val="14"/>
              </w:rPr>
            </w:pPr>
            <w:r w:rsidRPr="003C79BE">
              <w:rPr>
                <w:rFonts w:ascii="Calibri" w:hAnsi="Calibri" w:cs="Calibri"/>
                <w:sz w:val="18"/>
              </w:rPr>
              <w:t>At all times, reasonable precautions and adequate supervision ensure children are protected from harm and hazard.</w:t>
            </w:r>
          </w:p>
        </w:tc>
      </w:tr>
    </w:tbl>
    <w:p w14:paraId="281B3736" w14:textId="77777777" w:rsidR="00C87E9E" w:rsidRDefault="00C87E9E" w:rsidP="00C87E9E">
      <w:pPr>
        <w:rPr>
          <w:rFonts w:cs="Calibri"/>
          <w:b/>
          <w:sz w:val="36"/>
          <w:szCs w:val="32"/>
        </w:rPr>
      </w:pPr>
    </w:p>
    <w:p w14:paraId="3721E663" w14:textId="77777777" w:rsidR="00C87E9E" w:rsidRDefault="00C87E9E" w:rsidP="00C87E9E">
      <w:pPr>
        <w:rPr>
          <w:b/>
          <w:sz w:val="36"/>
          <w:szCs w:val="36"/>
        </w:rPr>
      </w:pPr>
      <w:r>
        <w:rPr>
          <w:b/>
          <w:sz w:val="36"/>
          <w:szCs w:val="36"/>
        </w:rPr>
        <w:t>National Regulations</w:t>
      </w:r>
    </w:p>
    <w:tbl>
      <w:tblPr>
        <w:tblpPr w:leftFromText="180" w:rightFromText="180" w:bottomFromText="200" w:vertAnchor="text" w:horzAnchor="margin" w:tblpY="281"/>
        <w:tblW w:w="9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87"/>
        <w:gridCol w:w="866"/>
        <w:gridCol w:w="7852"/>
      </w:tblGrid>
      <w:tr w:rsidR="00C87E9E" w14:paraId="71654867" w14:textId="77777777" w:rsidTr="00D23208">
        <w:trPr>
          <w:trHeight w:val="430"/>
        </w:trPr>
        <w:tc>
          <w:tcPr>
            <w:tcW w:w="687" w:type="dxa"/>
            <w:vMerge w:val="restart"/>
            <w:tcBorders>
              <w:top w:val="single" w:sz="4" w:space="0" w:color="BFBFBF"/>
              <w:left w:val="single" w:sz="4" w:space="0" w:color="BFBFBF"/>
              <w:bottom w:val="single" w:sz="4" w:space="0" w:color="BFBFBF"/>
              <w:right w:val="single" w:sz="4" w:space="0" w:color="BFBFBF"/>
            </w:tcBorders>
            <w:hideMark/>
          </w:tcPr>
          <w:p w14:paraId="2A9040A7" w14:textId="77777777" w:rsidR="00C87E9E" w:rsidRDefault="00C87E9E" w:rsidP="00D23208">
            <w:pPr>
              <w:rPr>
                <w:rFonts w:cs="Calibri"/>
                <w:sz w:val="18"/>
                <w:szCs w:val="18"/>
              </w:rPr>
            </w:pPr>
            <w:r>
              <w:rPr>
                <w:rFonts w:cs="Calibri"/>
                <w:sz w:val="18"/>
                <w:szCs w:val="18"/>
              </w:rPr>
              <w:t>Reg</w:t>
            </w:r>
          </w:p>
        </w:tc>
        <w:tc>
          <w:tcPr>
            <w:tcW w:w="866" w:type="dxa"/>
            <w:tcBorders>
              <w:top w:val="single" w:sz="4" w:space="0" w:color="BFBFBF"/>
              <w:left w:val="single" w:sz="4" w:space="0" w:color="BFBFBF"/>
              <w:bottom w:val="single" w:sz="4" w:space="0" w:color="BFBFBF"/>
              <w:right w:val="single" w:sz="4" w:space="0" w:color="BFBFBF"/>
            </w:tcBorders>
            <w:hideMark/>
          </w:tcPr>
          <w:p w14:paraId="7B0D1497" w14:textId="77777777" w:rsidR="00C87E9E" w:rsidRDefault="00C87E9E" w:rsidP="00D23208">
            <w:pPr>
              <w:spacing w:after="0" w:line="240" w:lineRule="auto"/>
              <w:rPr>
                <w:rFonts w:cs="Calibri"/>
                <w:sz w:val="18"/>
                <w:szCs w:val="18"/>
              </w:rPr>
            </w:pPr>
            <w:r>
              <w:rPr>
                <w:rFonts w:cs="Calibri"/>
                <w:sz w:val="18"/>
                <w:szCs w:val="18"/>
              </w:rPr>
              <w:t>90</w:t>
            </w:r>
          </w:p>
        </w:tc>
        <w:tc>
          <w:tcPr>
            <w:tcW w:w="7852" w:type="dxa"/>
            <w:tcBorders>
              <w:top w:val="single" w:sz="4" w:space="0" w:color="BFBFBF"/>
              <w:left w:val="single" w:sz="4" w:space="0" w:color="BFBFBF"/>
              <w:bottom w:val="single" w:sz="4" w:space="0" w:color="BFBFBF"/>
              <w:right w:val="single" w:sz="4" w:space="0" w:color="BFBFBF"/>
            </w:tcBorders>
            <w:hideMark/>
          </w:tcPr>
          <w:p w14:paraId="3FDBE176" w14:textId="77777777" w:rsidR="00C87E9E" w:rsidRPr="00722625" w:rsidRDefault="00C87E9E" w:rsidP="00D23208">
            <w:pPr>
              <w:pStyle w:val="Pa20"/>
              <w:spacing w:after="40"/>
              <w:rPr>
                <w:rFonts w:ascii="Calibri" w:hAnsi="Calibri" w:cs="Calibri"/>
                <w:color w:val="000000"/>
                <w:sz w:val="18"/>
                <w:szCs w:val="18"/>
              </w:rPr>
            </w:pPr>
            <w:r w:rsidRPr="00722625">
              <w:rPr>
                <w:rFonts w:ascii="Calibri" w:hAnsi="Calibri" w:cs="Calibri"/>
                <w:color w:val="000000"/>
                <w:sz w:val="18"/>
                <w:szCs w:val="18"/>
              </w:rPr>
              <w:t xml:space="preserve">Medical conditions policy </w:t>
            </w:r>
          </w:p>
        </w:tc>
      </w:tr>
      <w:tr w:rsidR="00C87E9E" w14:paraId="47592788" w14:textId="77777777" w:rsidTr="00D23208">
        <w:trPr>
          <w:trHeight w:val="430"/>
        </w:trPr>
        <w:tc>
          <w:tcPr>
            <w:tcW w:w="687" w:type="dxa"/>
            <w:vMerge/>
            <w:tcBorders>
              <w:top w:val="single" w:sz="4" w:space="0" w:color="BFBFBF"/>
              <w:left w:val="single" w:sz="4" w:space="0" w:color="BFBFBF"/>
              <w:bottom w:val="single" w:sz="4" w:space="0" w:color="BFBFBF"/>
              <w:right w:val="single" w:sz="4" w:space="0" w:color="BFBFBF"/>
            </w:tcBorders>
            <w:hideMark/>
          </w:tcPr>
          <w:p w14:paraId="55977DC5" w14:textId="77777777" w:rsidR="00C87E9E" w:rsidRDefault="00C87E9E" w:rsidP="00D23208">
            <w:pPr>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2FC0CD34" w14:textId="77777777" w:rsidR="00C87E9E" w:rsidRDefault="00C87E9E" w:rsidP="00D23208">
            <w:pPr>
              <w:spacing w:after="0" w:line="240" w:lineRule="auto"/>
              <w:rPr>
                <w:rFonts w:cs="Calibri"/>
                <w:sz w:val="18"/>
                <w:szCs w:val="18"/>
              </w:rPr>
            </w:pPr>
            <w:r>
              <w:rPr>
                <w:rFonts w:cs="Calibri"/>
                <w:sz w:val="18"/>
                <w:szCs w:val="18"/>
              </w:rPr>
              <w:t>90(1)(iv)</w:t>
            </w:r>
          </w:p>
        </w:tc>
        <w:tc>
          <w:tcPr>
            <w:tcW w:w="7852" w:type="dxa"/>
            <w:tcBorders>
              <w:top w:val="single" w:sz="4" w:space="0" w:color="BFBFBF"/>
              <w:left w:val="single" w:sz="4" w:space="0" w:color="BFBFBF"/>
              <w:bottom w:val="single" w:sz="4" w:space="0" w:color="BFBFBF"/>
              <w:right w:val="single" w:sz="4" w:space="0" w:color="BFBFBF"/>
            </w:tcBorders>
            <w:hideMark/>
          </w:tcPr>
          <w:p w14:paraId="128D072E" w14:textId="77777777" w:rsidR="00C87E9E" w:rsidRPr="00722625" w:rsidRDefault="00C87E9E" w:rsidP="00D23208">
            <w:pPr>
              <w:pStyle w:val="Pa20"/>
              <w:spacing w:after="40"/>
              <w:rPr>
                <w:rFonts w:ascii="Calibri" w:hAnsi="Calibri" w:cs="Calibri"/>
                <w:color w:val="000000"/>
                <w:sz w:val="18"/>
                <w:szCs w:val="18"/>
              </w:rPr>
            </w:pPr>
            <w:r>
              <w:rPr>
                <w:rFonts w:ascii="Calibri" w:hAnsi="Calibri" w:cs="Calibri"/>
                <w:color w:val="000000"/>
                <w:sz w:val="18"/>
                <w:szCs w:val="18"/>
              </w:rPr>
              <w:t>Medical Conditions Communication Plan</w:t>
            </w:r>
          </w:p>
        </w:tc>
      </w:tr>
      <w:tr w:rsidR="00C87E9E" w14:paraId="3BB3244A" w14:textId="77777777" w:rsidTr="00D23208">
        <w:trPr>
          <w:trHeight w:val="189"/>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424E729C" w14:textId="77777777" w:rsidR="00C87E9E" w:rsidRDefault="00C87E9E" w:rsidP="00D23208">
            <w:pPr>
              <w:spacing w:after="0" w:line="240" w:lineRule="auto"/>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568F9B38" w14:textId="77777777" w:rsidR="00C87E9E" w:rsidRDefault="00C87E9E" w:rsidP="00D23208">
            <w:pPr>
              <w:spacing w:after="0" w:line="240" w:lineRule="auto"/>
              <w:rPr>
                <w:rFonts w:cs="Calibri"/>
                <w:sz w:val="18"/>
                <w:szCs w:val="18"/>
              </w:rPr>
            </w:pPr>
            <w:r>
              <w:rPr>
                <w:rFonts w:cs="Calibri"/>
                <w:sz w:val="18"/>
                <w:szCs w:val="18"/>
              </w:rPr>
              <w:t>91</w:t>
            </w:r>
          </w:p>
        </w:tc>
        <w:tc>
          <w:tcPr>
            <w:tcW w:w="7852" w:type="dxa"/>
            <w:tcBorders>
              <w:top w:val="single" w:sz="4" w:space="0" w:color="BFBFBF"/>
              <w:left w:val="single" w:sz="4" w:space="0" w:color="BFBFBF"/>
              <w:bottom w:val="single" w:sz="4" w:space="0" w:color="BFBFBF"/>
              <w:right w:val="single" w:sz="4" w:space="0" w:color="BFBFBF"/>
            </w:tcBorders>
            <w:hideMark/>
          </w:tcPr>
          <w:p w14:paraId="5E42974C" w14:textId="77777777" w:rsidR="00C87E9E" w:rsidRPr="00722625" w:rsidRDefault="00C87E9E" w:rsidP="00D23208">
            <w:pPr>
              <w:pStyle w:val="Pa20"/>
              <w:spacing w:after="40"/>
              <w:rPr>
                <w:rFonts w:ascii="Calibri" w:hAnsi="Calibri" w:cs="Calibri"/>
                <w:color w:val="000000"/>
                <w:sz w:val="18"/>
                <w:szCs w:val="18"/>
              </w:rPr>
            </w:pPr>
            <w:r w:rsidRPr="00722625">
              <w:rPr>
                <w:rFonts w:ascii="Calibri" w:hAnsi="Calibri" w:cs="Calibri"/>
                <w:color w:val="000000"/>
                <w:sz w:val="18"/>
                <w:szCs w:val="18"/>
              </w:rPr>
              <w:t xml:space="preserve">Medical conditions policy to be provided to parents </w:t>
            </w:r>
          </w:p>
        </w:tc>
      </w:tr>
      <w:tr w:rsidR="00C87E9E" w14:paraId="1386760A" w14:textId="77777777" w:rsidTr="00D23208">
        <w:trPr>
          <w:trHeight w:val="189"/>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283F104" w14:textId="77777777" w:rsidR="00C87E9E" w:rsidRDefault="00C87E9E" w:rsidP="00D23208">
            <w:pPr>
              <w:spacing w:after="0" w:line="240" w:lineRule="auto"/>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7AC200E3" w14:textId="77777777" w:rsidR="00C87E9E" w:rsidRDefault="00C87E9E" w:rsidP="00D23208">
            <w:pPr>
              <w:spacing w:after="0" w:line="240" w:lineRule="auto"/>
              <w:rPr>
                <w:rFonts w:cs="Calibri"/>
                <w:sz w:val="18"/>
                <w:szCs w:val="18"/>
              </w:rPr>
            </w:pPr>
            <w:r>
              <w:rPr>
                <w:rFonts w:cs="Calibri"/>
                <w:sz w:val="18"/>
                <w:szCs w:val="18"/>
              </w:rPr>
              <w:t>92</w:t>
            </w:r>
          </w:p>
        </w:tc>
        <w:tc>
          <w:tcPr>
            <w:tcW w:w="7852" w:type="dxa"/>
            <w:tcBorders>
              <w:top w:val="single" w:sz="4" w:space="0" w:color="BFBFBF"/>
              <w:left w:val="single" w:sz="4" w:space="0" w:color="BFBFBF"/>
              <w:bottom w:val="single" w:sz="4" w:space="0" w:color="BFBFBF"/>
              <w:right w:val="single" w:sz="4" w:space="0" w:color="BFBFBF"/>
            </w:tcBorders>
            <w:hideMark/>
          </w:tcPr>
          <w:p w14:paraId="7FA90DE1" w14:textId="77777777" w:rsidR="00C87E9E" w:rsidRPr="00722625" w:rsidRDefault="00C87E9E" w:rsidP="00D23208">
            <w:pPr>
              <w:pStyle w:val="Pa20"/>
              <w:spacing w:after="40"/>
              <w:rPr>
                <w:rFonts w:ascii="Calibri" w:hAnsi="Calibri" w:cs="Calibri"/>
                <w:color w:val="000000"/>
                <w:sz w:val="18"/>
                <w:szCs w:val="18"/>
              </w:rPr>
            </w:pPr>
            <w:r w:rsidRPr="00722625">
              <w:rPr>
                <w:rFonts w:ascii="Calibri" w:hAnsi="Calibri" w:cs="Calibri"/>
                <w:color w:val="000000"/>
                <w:sz w:val="18"/>
                <w:szCs w:val="18"/>
              </w:rPr>
              <w:t xml:space="preserve">Medication record </w:t>
            </w:r>
          </w:p>
        </w:tc>
      </w:tr>
      <w:tr w:rsidR="00C87E9E" w14:paraId="1D2CFFC0" w14:textId="77777777" w:rsidTr="00D23208">
        <w:trPr>
          <w:trHeight w:val="189"/>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86B1681" w14:textId="77777777" w:rsidR="00C87E9E" w:rsidRDefault="00C87E9E" w:rsidP="00D23208">
            <w:pPr>
              <w:spacing w:after="0" w:line="240" w:lineRule="auto"/>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2F4B2789" w14:textId="77777777" w:rsidR="00C87E9E" w:rsidRDefault="00C87E9E" w:rsidP="00D23208">
            <w:pPr>
              <w:spacing w:after="0" w:line="240" w:lineRule="auto"/>
              <w:rPr>
                <w:rFonts w:cs="Calibri"/>
                <w:sz w:val="18"/>
                <w:szCs w:val="18"/>
              </w:rPr>
            </w:pPr>
            <w:r>
              <w:rPr>
                <w:rFonts w:cs="Calibri"/>
                <w:sz w:val="18"/>
                <w:szCs w:val="18"/>
              </w:rPr>
              <w:t>93</w:t>
            </w:r>
          </w:p>
        </w:tc>
        <w:tc>
          <w:tcPr>
            <w:tcW w:w="7852" w:type="dxa"/>
            <w:tcBorders>
              <w:top w:val="single" w:sz="4" w:space="0" w:color="BFBFBF"/>
              <w:left w:val="single" w:sz="4" w:space="0" w:color="BFBFBF"/>
              <w:bottom w:val="single" w:sz="4" w:space="0" w:color="BFBFBF"/>
              <w:right w:val="single" w:sz="4" w:space="0" w:color="BFBFBF"/>
            </w:tcBorders>
            <w:hideMark/>
          </w:tcPr>
          <w:p w14:paraId="71386FFC" w14:textId="77777777" w:rsidR="00C87E9E" w:rsidRPr="00722625" w:rsidRDefault="00C87E9E" w:rsidP="00D23208">
            <w:pPr>
              <w:pStyle w:val="Pa20"/>
              <w:spacing w:after="40"/>
              <w:rPr>
                <w:rFonts w:ascii="Calibri" w:hAnsi="Calibri" w:cs="Calibri"/>
                <w:color w:val="000000"/>
                <w:sz w:val="18"/>
                <w:szCs w:val="18"/>
              </w:rPr>
            </w:pPr>
            <w:r w:rsidRPr="00722625">
              <w:rPr>
                <w:rFonts w:ascii="Calibri" w:hAnsi="Calibri" w:cs="Calibri"/>
                <w:color w:val="000000"/>
                <w:sz w:val="18"/>
                <w:szCs w:val="18"/>
              </w:rPr>
              <w:t xml:space="preserve">Administration of medication </w:t>
            </w:r>
          </w:p>
        </w:tc>
      </w:tr>
      <w:tr w:rsidR="00C87E9E" w14:paraId="5B68DB2B" w14:textId="77777777" w:rsidTr="00D23208">
        <w:trPr>
          <w:trHeight w:val="189"/>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25C1D20" w14:textId="77777777" w:rsidR="00C87E9E" w:rsidRDefault="00C87E9E" w:rsidP="00D23208">
            <w:pPr>
              <w:spacing w:after="0" w:line="240" w:lineRule="auto"/>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02D62D32" w14:textId="77777777" w:rsidR="00C87E9E" w:rsidRDefault="00C87E9E" w:rsidP="00D23208">
            <w:pPr>
              <w:spacing w:after="0" w:line="240" w:lineRule="auto"/>
              <w:rPr>
                <w:rFonts w:cs="Calibri"/>
                <w:sz w:val="18"/>
                <w:szCs w:val="18"/>
              </w:rPr>
            </w:pPr>
            <w:r>
              <w:rPr>
                <w:rFonts w:cs="Calibri"/>
                <w:sz w:val="18"/>
                <w:szCs w:val="18"/>
              </w:rPr>
              <w:t>94</w:t>
            </w:r>
          </w:p>
        </w:tc>
        <w:tc>
          <w:tcPr>
            <w:tcW w:w="7852" w:type="dxa"/>
            <w:tcBorders>
              <w:top w:val="single" w:sz="4" w:space="0" w:color="BFBFBF"/>
              <w:left w:val="single" w:sz="4" w:space="0" w:color="BFBFBF"/>
              <w:bottom w:val="single" w:sz="4" w:space="0" w:color="BFBFBF"/>
              <w:right w:val="single" w:sz="4" w:space="0" w:color="BFBFBF"/>
            </w:tcBorders>
            <w:hideMark/>
          </w:tcPr>
          <w:p w14:paraId="6D907F19" w14:textId="77777777" w:rsidR="00C87E9E" w:rsidRPr="00722625" w:rsidRDefault="00C87E9E" w:rsidP="00D23208">
            <w:pPr>
              <w:pStyle w:val="Pa20"/>
              <w:spacing w:after="40"/>
              <w:rPr>
                <w:rFonts w:ascii="Calibri" w:hAnsi="Calibri" w:cs="Calibri"/>
                <w:color w:val="000000"/>
                <w:sz w:val="18"/>
                <w:szCs w:val="18"/>
              </w:rPr>
            </w:pPr>
            <w:r w:rsidRPr="00722625">
              <w:rPr>
                <w:rFonts w:ascii="Calibri" w:hAnsi="Calibri" w:cs="Calibri"/>
                <w:color w:val="000000"/>
                <w:sz w:val="18"/>
                <w:szCs w:val="18"/>
              </w:rPr>
              <w:t xml:space="preserve">Exception to authorisation requirement—anaphylaxis or asthma emergency </w:t>
            </w:r>
          </w:p>
        </w:tc>
      </w:tr>
      <w:tr w:rsidR="00C87E9E" w14:paraId="3BC0FDB2" w14:textId="77777777" w:rsidTr="00D23208">
        <w:trPr>
          <w:trHeight w:val="315"/>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0ACDF8E" w14:textId="77777777" w:rsidR="00C87E9E" w:rsidRDefault="00C87E9E" w:rsidP="00D23208">
            <w:pPr>
              <w:spacing w:after="0" w:line="240" w:lineRule="auto"/>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630929BE" w14:textId="77777777" w:rsidR="00C87E9E" w:rsidRDefault="00C87E9E" w:rsidP="00D23208">
            <w:pPr>
              <w:spacing w:after="0" w:line="240" w:lineRule="auto"/>
              <w:rPr>
                <w:rFonts w:cs="Calibri"/>
                <w:sz w:val="18"/>
                <w:szCs w:val="18"/>
              </w:rPr>
            </w:pPr>
            <w:r>
              <w:rPr>
                <w:rFonts w:cs="Calibri"/>
                <w:sz w:val="18"/>
                <w:szCs w:val="18"/>
              </w:rPr>
              <w:t>95</w:t>
            </w:r>
          </w:p>
        </w:tc>
        <w:tc>
          <w:tcPr>
            <w:tcW w:w="7852" w:type="dxa"/>
            <w:tcBorders>
              <w:top w:val="single" w:sz="4" w:space="0" w:color="BFBFBF"/>
              <w:left w:val="single" w:sz="4" w:space="0" w:color="BFBFBF"/>
              <w:bottom w:val="single" w:sz="4" w:space="0" w:color="BFBFBF"/>
              <w:right w:val="single" w:sz="4" w:space="0" w:color="BFBFBF"/>
            </w:tcBorders>
            <w:hideMark/>
          </w:tcPr>
          <w:p w14:paraId="71935216" w14:textId="77777777" w:rsidR="00C87E9E" w:rsidRPr="00722625" w:rsidRDefault="00C87E9E" w:rsidP="00D23208">
            <w:pPr>
              <w:pStyle w:val="Pa20"/>
              <w:spacing w:after="40"/>
              <w:rPr>
                <w:rFonts w:ascii="Calibri" w:hAnsi="Calibri" w:cs="Calibri"/>
                <w:color w:val="000000"/>
                <w:sz w:val="18"/>
                <w:szCs w:val="18"/>
              </w:rPr>
            </w:pPr>
            <w:r w:rsidRPr="00722625">
              <w:rPr>
                <w:rFonts w:ascii="Calibri" w:hAnsi="Calibri" w:cs="Calibri"/>
                <w:color w:val="000000"/>
                <w:sz w:val="18"/>
                <w:szCs w:val="18"/>
              </w:rPr>
              <w:t xml:space="preserve">Procedure for administration of medication </w:t>
            </w:r>
          </w:p>
        </w:tc>
      </w:tr>
      <w:tr w:rsidR="00C87E9E" w14:paraId="30B831AD" w14:textId="77777777" w:rsidTr="00D23208">
        <w:trPr>
          <w:trHeight w:val="315"/>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75D1581F" w14:textId="77777777" w:rsidR="00C87E9E" w:rsidRDefault="00C87E9E" w:rsidP="00D23208">
            <w:pPr>
              <w:spacing w:after="0" w:line="240" w:lineRule="auto"/>
              <w:rPr>
                <w:rFonts w:cs="Calibri"/>
                <w:sz w:val="18"/>
                <w:szCs w:val="18"/>
              </w:rPr>
            </w:pPr>
          </w:p>
        </w:tc>
        <w:tc>
          <w:tcPr>
            <w:tcW w:w="866" w:type="dxa"/>
            <w:tcBorders>
              <w:top w:val="single" w:sz="4" w:space="0" w:color="BFBFBF"/>
              <w:left w:val="single" w:sz="4" w:space="0" w:color="BFBFBF"/>
              <w:bottom w:val="single" w:sz="4" w:space="0" w:color="BFBFBF"/>
              <w:right w:val="single" w:sz="4" w:space="0" w:color="BFBFBF"/>
            </w:tcBorders>
            <w:hideMark/>
          </w:tcPr>
          <w:p w14:paraId="7B2EA1E2" w14:textId="77777777" w:rsidR="00C87E9E" w:rsidRDefault="00C87E9E" w:rsidP="00D23208">
            <w:pPr>
              <w:spacing w:after="0" w:line="240" w:lineRule="auto"/>
              <w:rPr>
                <w:rFonts w:cs="Calibri"/>
                <w:sz w:val="18"/>
                <w:szCs w:val="18"/>
              </w:rPr>
            </w:pPr>
            <w:r>
              <w:rPr>
                <w:rFonts w:cs="Calibri"/>
                <w:sz w:val="18"/>
                <w:szCs w:val="18"/>
              </w:rPr>
              <w:t>96</w:t>
            </w:r>
          </w:p>
        </w:tc>
        <w:tc>
          <w:tcPr>
            <w:tcW w:w="7852" w:type="dxa"/>
            <w:tcBorders>
              <w:top w:val="single" w:sz="4" w:space="0" w:color="BFBFBF"/>
              <w:left w:val="single" w:sz="4" w:space="0" w:color="BFBFBF"/>
              <w:bottom w:val="single" w:sz="4" w:space="0" w:color="BFBFBF"/>
              <w:right w:val="single" w:sz="4" w:space="0" w:color="BFBFBF"/>
            </w:tcBorders>
            <w:hideMark/>
          </w:tcPr>
          <w:p w14:paraId="4705486C" w14:textId="77777777" w:rsidR="00C87E9E" w:rsidRPr="00722625" w:rsidRDefault="00C87E9E" w:rsidP="00D23208">
            <w:pPr>
              <w:pStyle w:val="Pa20"/>
              <w:spacing w:after="40"/>
              <w:rPr>
                <w:rFonts w:ascii="Calibri" w:hAnsi="Calibri" w:cs="Calibri"/>
                <w:color w:val="000000"/>
                <w:sz w:val="18"/>
                <w:szCs w:val="18"/>
              </w:rPr>
            </w:pPr>
            <w:r w:rsidRPr="00722625">
              <w:rPr>
                <w:rFonts w:ascii="Calibri" w:hAnsi="Calibri" w:cs="Calibri"/>
                <w:color w:val="000000"/>
                <w:sz w:val="18"/>
                <w:szCs w:val="18"/>
              </w:rPr>
              <w:t xml:space="preserve">Self-administration of medication </w:t>
            </w:r>
          </w:p>
        </w:tc>
      </w:tr>
    </w:tbl>
    <w:p w14:paraId="2556768B" w14:textId="77777777" w:rsidR="00C87E9E" w:rsidRDefault="00C87E9E" w:rsidP="00C87E9E">
      <w:pPr>
        <w:rPr>
          <w:rFonts w:cs="Calibri"/>
          <w:b/>
          <w:sz w:val="36"/>
          <w:szCs w:val="32"/>
        </w:rPr>
      </w:pPr>
    </w:p>
    <w:p w14:paraId="010E6AEC" w14:textId="77777777" w:rsidR="00C87E9E" w:rsidRPr="00993AAD" w:rsidRDefault="00C87E9E" w:rsidP="00C87E9E">
      <w:pPr>
        <w:rPr>
          <w:rFonts w:cs="Calibri"/>
          <w:b/>
          <w:sz w:val="36"/>
          <w:szCs w:val="36"/>
        </w:rPr>
      </w:pPr>
      <w:r w:rsidRPr="00993AAD">
        <w:rPr>
          <w:rFonts w:cs="Calibri"/>
          <w:b/>
          <w:sz w:val="36"/>
          <w:szCs w:val="36"/>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45"/>
      </w:tblGrid>
      <w:tr w:rsidR="00C87E9E" w14:paraId="2D077A59" w14:textId="77777777" w:rsidTr="00D23208">
        <w:tc>
          <w:tcPr>
            <w:tcW w:w="675" w:type="dxa"/>
            <w:vMerge w:val="restart"/>
          </w:tcPr>
          <w:p w14:paraId="21288A98" w14:textId="77777777" w:rsidR="00C87E9E" w:rsidRDefault="00C87E9E" w:rsidP="00D23208">
            <w:pPr>
              <w:rPr>
                <w:rFonts w:cs="Calibri"/>
                <w:sz w:val="18"/>
              </w:rPr>
            </w:pPr>
            <w:r>
              <w:rPr>
                <w:rFonts w:cs="Calibri"/>
                <w:sz w:val="18"/>
              </w:rPr>
              <w:t>LO3</w:t>
            </w:r>
          </w:p>
        </w:tc>
        <w:tc>
          <w:tcPr>
            <w:tcW w:w="8505" w:type="dxa"/>
          </w:tcPr>
          <w:p w14:paraId="2B59BF2A" w14:textId="77777777" w:rsidR="00C87E9E" w:rsidRPr="00662041" w:rsidRDefault="00C87E9E" w:rsidP="00D23208">
            <w:pPr>
              <w:pStyle w:val="Pa20"/>
              <w:spacing w:after="40"/>
              <w:rPr>
                <w:rStyle w:val="A15"/>
                <w:rFonts w:ascii="Calibri" w:hAnsi="Calibri" w:cs="Calibri"/>
                <w:sz w:val="18"/>
                <w:szCs w:val="18"/>
              </w:rPr>
            </w:pPr>
            <w:r>
              <w:rPr>
                <w:rStyle w:val="A15"/>
                <w:rFonts w:ascii="Calibri" w:hAnsi="Calibri" w:cs="Calibri"/>
                <w:sz w:val="18"/>
                <w:szCs w:val="18"/>
              </w:rPr>
              <w:t xml:space="preserve">Children </w:t>
            </w:r>
            <w:r w:rsidRPr="00476E4F">
              <w:rPr>
                <w:rStyle w:val="A15"/>
                <w:rFonts w:ascii="Calibri" w:hAnsi="Calibri" w:cs="Calibri"/>
                <w:sz w:val="18"/>
                <w:szCs w:val="18"/>
              </w:rPr>
              <w:t>are happy, healthy, safe and connected</w:t>
            </w:r>
            <w:r>
              <w:rPr>
                <w:rStyle w:val="A15"/>
                <w:rFonts w:ascii="Calibri" w:hAnsi="Calibri" w:cs="Calibri"/>
                <w:sz w:val="18"/>
                <w:szCs w:val="18"/>
              </w:rPr>
              <w:t xml:space="preserve"> </w:t>
            </w:r>
            <w:r w:rsidRPr="00476E4F">
              <w:rPr>
                <w:rStyle w:val="A15"/>
                <w:rFonts w:ascii="Calibri" w:hAnsi="Calibri" w:cs="Calibri"/>
                <w:sz w:val="18"/>
                <w:szCs w:val="18"/>
              </w:rPr>
              <w:t>to others</w:t>
            </w:r>
            <w:r>
              <w:rPr>
                <w:rStyle w:val="A15"/>
                <w:rFonts w:ascii="Calibri" w:hAnsi="Calibri" w:cs="Calibri"/>
                <w:sz w:val="18"/>
                <w:szCs w:val="18"/>
              </w:rPr>
              <w:t>.</w:t>
            </w:r>
          </w:p>
        </w:tc>
      </w:tr>
      <w:tr w:rsidR="00C87E9E" w14:paraId="550DEEE1" w14:textId="77777777" w:rsidTr="00D23208">
        <w:tc>
          <w:tcPr>
            <w:tcW w:w="675" w:type="dxa"/>
            <w:vMerge/>
          </w:tcPr>
          <w:p w14:paraId="12ED807D" w14:textId="77777777" w:rsidR="00C87E9E" w:rsidRDefault="00C87E9E" w:rsidP="00D23208">
            <w:pPr>
              <w:spacing w:after="0" w:line="240" w:lineRule="auto"/>
              <w:rPr>
                <w:rFonts w:cs="Calibri"/>
                <w:sz w:val="18"/>
              </w:rPr>
            </w:pPr>
          </w:p>
        </w:tc>
        <w:tc>
          <w:tcPr>
            <w:tcW w:w="8505" w:type="dxa"/>
          </w:tcPr>
          <w:p w14:paraId="3C66F691" w14:textId="77777777" w:rsidR="00C87E9E" w:rsidRPr="00662041" w:rsidRDefault="00C87E9E" w:rsidP="00D23208">
            <w:pPr>
              <w:pStyle w:val="Pa20"/>
              <w:spacing w:after="40"/>
              <w:rPr>
                <w:rFonts w:ascii="Calibri" w:hAnsi="Calibri" w:cs="Calibri"/>
                <w:color w:val="000000"/>
                <w:sz w:val="18"/>
                <w:szCs w:val="18"/>
              </w:rPr>
            </w:pPr>
            <w:r>
              <w:rPr>
                <w:rStyle w:val="A15"/>
                <w:rFonts w:ascii="Calibri" w:hAnsi="Calibri" w:cs="Calibri"/>
                <w:sz w:val="18"/>
                <w:szCs w:val="18"/>
              </w:rPr>
              <w:t xml:space="preserve">Educators </w:t>
            </w:r>
            <w:r w:rsidRPr="00476E4F">
              <w:rPr>
                <w:rStyle w:val="A15"/>
                <w:rFonts w:ascii="Calibri" w:hAnsi="Calibri" w:cs="Calibri"/>
                <w:sz w:val="18"/>
                <w:szCs w:val="18"/>
              </w:rPr>
              <w:t>promote continuity of children’s personal</w:t>
            </w:r>
            <w:r>
              <w:rPr>
                <w:rStyle w:val="A15"/>
                <w:rFonts w:ascii="Calibri" w:hAnsi="Calibri" w:cs="Calibri"/>
                <w:sz w:val="18"/>
                <w:szCs w:val="18"/>
              </w:rPr>
              <w:t xml:space="preserve"> </w:t>
            </w:r>
            <w:r w:rsidRPr="00476E4F">
              <w:rPr>
                <w:rStyle w:val="A15"/>
                <w:rFonts w:ascii="Calibri" w:hAnsi="Calibri" w:cs="Calibri"/>
                <w:sz w:val="18"/>
                <w:szCs w:val="18"/>
              </w:rPr>
              <w:t>health and hygiene by sharing ownership</w:t>
            </w:r>
            <w:r>
              <w:rPr>
                <w:rStyle w:val="A15"/>
                <w:rFonts w:ascii="Calibri" w:hAnsi="Calibri" w:cs="Calibri"/>
                <w:sz w:val="18"/>
                <w:szCs w:val="18"/>
              </w:rPr>
              <w:t xml:space="preserve"> </w:t>
            </w:r>
            <w:r w:rsidRPr="00476E4F">
              <w:rPr>
                <w:rStyle w:val="A15"/>
                <w:rFonts w:ascii="Calibri" w:hAnsi="Calibri" w:cs="Calibri"/>
                <w:sz w:val="18"/>
                <w:szCs w:val="18"/>
              </w:rPr>
              <w:t>of routines and schedules with children,</w:t>
            </w:r>
            <w:r>
              <w:rPr>
                <w:rStyle w:val="A15"/>
                <w:rFonts w:ascii="Calibri" w:hAnsi="Calibri" w:cs="Calibri"/>
                <w:sz w:val="18"/>
                <w:szCs w:val="18"/>
              </w:rPr>
              <w:t xml:space="preserve"> </w:t>
            </w:r>
            <w:r w:rsidRPr="00476E4F">
              <w:rPr>
                <w:rStyle w:val="A15"/>
                <w:rFonts w:ascii="Calibri" w:hAnsi="Calibri" w:cs="Calibri"/>
                <w:sz w:val="18"/>
                <w:szCs w:val="18"/>
              </w:rPr>
              <w:t>families and the community</w:t>
            </w:r>
            <w:r w:rsidRPr="00662041">
              <w:rPr>
                <w:rStyle w:val="A15"/>
                <w:rFonts w:ascii="Calibri" w:hAnsi="Calibri" w:cs="Calibri"/>
                <w:sz w:val="18"/>
                <w:szCs w:val="18"/>
              </w:rPr>
              <w:t xml:space="preserve"> </w:t>
            </w:r>
          </w:p>
        </w:tc>
      </w:tr>
      <w:tr w:rsidR="00C87E9E" w14:paraId="4EE41B4A" w14:textId="77777777" w:rsidTr="00D23208">
        <w:tc>
          <w:tcPr>
            <w:tcW w:w="675" w:type="dxa"/>
            <w:vMerge/>
          </w:tcPr>
          <w:p w14:paraId="129219F0" w14:textId="77777777" w:rsidR="00C87E9E" w:rsidRDefault="00C87E9E" w:rsidP="00D23208">
            <w:pPr>
              <w:spacing w:after="0" w:line="240" w:lineRule="auto"/>
              <w:rPr>
                <w:rFonts w:cs="Calibri"/>
                <w:sz w:val="18"/>
              </w:rPr>
            </w:pPr>
          </w:p>
        </w:tc>
        <w:tc>
          <w:tcPr>
            <w:tcW w:w="8505" w:type="dxa"/>
          </w:tcPr>
          <w:p w14:paraId="09F9CAC2" w14:textId="77777777" w:rsidR="00C87E9E" w:rsidRPr="00476E4F" w:rsidRDefault="00C87E9E" w:rsidP="00D23208">
            <w:pPr>
              <w:pStyle w:val="Pa20"/>
              <w:spacing w:after="40"/>
              <w:rPr>
                <w:rFonts w:ascii="Calibri" w:hAnsi="Calibri" w:cs="Calibri"/>
                <w:color w:val="000000"/>
                <w:sz w:val="18"/>
                <w:szCs w:val="14"/>
              </w:rPr>
            </w:pPr>
            <w:r>
              <w:rPr>
                <w:rStyle w:val="A15"/>
                <w:rFonts w:ascii="Calibri" w:hAnsi="Calibri" w:cs="Calibri"/>
                <w:sz w:val="18"/>
              </w:rPr>
              <w:t xml:space="preserve">Educators </w:t>
            </w:r>
            <w:r w:rsidRPr="00476E4F">
              <w:rPr>
                <w:rStyle w:val="A15"/>
                <w:rFonts w:ascii="Calibri" w:hAnsi="Calibri" w:cs="Calibri"/>
                <w:sz w:val="18"/>
              </w:rPr>
              <w:t>discuss health and safety issues with children</w:t>
            </w:r>
            <w:r>
              <w:rPr>
                <w:rStyle w:val="A15"/>
                <w:rFonts w:ascii="Calibri" w:hAnsi="Calibri" w:cs="Calibri"/>
                <w:sz w:val="18"/>
              </w:rPr>
              <w:t xml:space="preserve"> </w:t>
            </w:r>
            <w:r w:rsidRPr="00476E4F">
              <w:rPr>
                <w:rStyle w:val="A15"/>
                <w:rFonts w:ascii="Calibri" w:hAnsi="Calibri" w:cs="Calibri"/>
                <w:sz w:val="18"/>
              </w:rPr>
              <w:t>and involve them in developing guidelines to</w:t>
            </w:r>
            <w:r>
              <w:rPr>
                <w:rStyle w:val="A15"/>
                <w:rFonts w:ascii="Calibri" w:hAnsi="Calibri" w:cs="Calibri"/>
                <w:sz w:val="18"/>
              </w:rPr>
              <w:t xml:space="preserve"> </w:t>
            </w:r>
            <w:r w:rsidRPr="00476E4F">
              <w:rPr>
                <w:rStyle w:val="A15"/>
                <w:rFonts w:ascii="Calibri" w:hAnsi="Calibri" w:cs="Calibri"/>
                <w:sz w:val="18"/>
              </w:rPr>
              <w:t>keep the environment safe for all</w:t>
            </w:r>
            <w:r w:rsidRPr="00EF5A0C">
              <w:rPr>
                <w:rStyle w:val="A15"/>
                <w:rFonts w:ascii="Calibri" w:hAnsi="Calibri" w:cs="Calibri"/>
                <w:sz w:val="18"/>
              </w:rPr>
              <w:t xml:space="preserve"> </w:t>
            </w:r>
          </w:p>
        </w:tc>
      </w:tr>
    </w:tbl>
    <w:p w14:paraId="1FF7C32C" w14:textId="77777777" w:rsidR="00C87E9E" w:rsidRDefault="00C87E9E" w:rsidP="00C87E9E">
      <w:pPr>
        <w:rPr>
          <w:rFonts w:cs="Calibri"/>
          <w:b/>
          <w:sz w:val="36"/>
          <w:szCs w:val="32"/>
        </w:rPr>
      </w:pPr>
    </w:p>
    <w:p w14:paraId="7F0727ED" w14:textId="77777777" w:rsidR="00C87E9E" w:rsidRDefault="00C87E9E" w:rsidP="00C87E9E">
      <w:pPr>
        <w:rPr>
          <w:rFonts w:cs="Calibri"/>
        </w:rPr>
      </w:pPr>
      <w:r w:rsidRPr="00303A10">
        <w:rPr>
          <w:rFonts w:cs="Calibri"/>
          <w:b/>
          <w:sz w:val="36"/>
          <w:szCs w:val="32"/>
        </w:rPr>
        <w:t>Aim</w:t>
      </w:r>
      <w:r>
        <w:rPr>
          <w:rFonts w:cs="Calibri"/>
          <w:b/>
          <w:sz w:val="36"/>
          <w:szCs w:val="32"/>
        </w:rPr>
        <w:br/>
      </w:r>
      <w:r>
        <w:rPr>
          <w:rFonts w:cs="Calibri"/>
        </w:rPr>
        <w:t>Josie’s Bright Beginnings</w:t>
      </w:r>
      <w:r w:rsidRPr="00691501">
        <w:rPr>
          <w:rFonts w:cs="Calibri"/>
        </w:rPr>
        <w:t xml:space="preserve"> and all educators can effectively respond to and manage </w:t>
      </w:r>
      <w:r>
        <w:rPr>
          <w:rFonts w:cs="Calibri"/>
        </w:rPr>
        <w:t xml:space="preserve">medical conditions including asthma, diabetes and anaphylaxis </w:t>
      </w:r>
      <w:r w:rsidRPr="00691501">
        <w:rPr>
          <w:rFonts w:cs="Calibri"/>
        </w:rPr>
        <w:t>at the service to ensure the safety and wellbeing of children, staff and visitors.</w:t>
      </w:r>
      <w:r>
        <w:rPr>
          <w:rFonts w:cs="Calibri"/>
        </w:rPr>
        <w:t xml:space="preserve"> </w:t>
      </w:r>
    </w:p>
    <w:p w14:paraId="5093B119" w14:textId="77777777" w:rsidR="00C87E9E" w:rsidRDefault="00C87E9E" w:rsidP="00C87E9E">
      <w:pPr>
        <w:spacing w:after="0"/>
        <w:rPr>
          <w:rFonts w:cs="Calibri"/>
          <w:b/>
          <w:sz w:val="36"/>
          <w:szCs w:val="32"/>
        </w:rPr>
      </w:pPr>
    </w:p>
    <w:p w14:paraId="4CFDEB9D" w14:textId="77777777" w:rsidR="00C87E9E" w:rsidRDefault="00C87E9E" w:rsidP="00C87E9E">
      <w:pPr>
        <w:spacing w:after="0"/>
        <w:rPr>
          <w:rFonts w:cs="Calibri"/>
          <w:b/>
          <w:sz w:val="36"/>
          <w:szCs w:val="32"/>
        </w:rPr>
      </w:pPr>
    </w:p>
    <w:p w14:paraId="4444D694" w14:textId="77777777" w:rsidR="00C87E9E" w:rsidRDefault="00C87E9E" w:rsidP="00C87E9E">
      <w:pPr>
        <w:spacing w:after="0"/>
        <w:rPr>
          <w:rFonts w:cs="Calibri"/>
        </w:rPr>
      </w:pPr>
      <w:r w:rsidRPr="00303A10">
        <w:rPr>
          <w:rFonts w:cs="Calibri"/>
          <w:b/>
          <w:sz w:val="36"/>
          <w:szCs w:val="32"/>
        </w:rPr>
        <w:t>Related Policies</w:t>
      </w:r>
      <w:r>
        <w:rPr>
          <w:rFonts w:cs="Calibri"/>
        </w:rPr>
        <w:br/>
        <w:t>Emergency Management and Evacuation Policy</w:t>
      </w:r>
      <w:r>
        <w:rPr>
          <w:rFonts w:cs="Calibri"/>
        </w:rPr>
        <w:br/>
        <w:t>Enrolment Policy</w:t>
      </w:r>
      <w:r>
        <w:rPr>
          <w:rFonts w:cs="Calibri"/>
        </w:rPr>
        <w:br/>
        <w:t>Health, Hygiene and Safe Food Policy</w:t>
      </w:r>
    </w:p>
    <w:p w14:paraId="1FE8BEDD" w14:textId="77777777" w:rsidR="00C87E9E" w:rsidRPr="00891F69" w:rsidRDefault="00C87E9E" w:rsidP="00C87E9E">
      <w:pPr>
        <w:spacing w:after="0"/>
        <w:rPr>
          <w:rFonts w:cs="Calibri"/>
          <w:b/>
          <w:sz w:val="36"/>
          <w:szCs w:val="32"/>
        </w:rPr>
      </w:pPr>
      <w:r>
        <w:rPr>
          <w:rFonts w:cs="Calibri"/>
        </w:rPr>
        <w:t xml:space="preserve">Incident, Injury, Trauma and Illness Policy </w:t>
      </w:r>
      <w:r>
        <w:rPr>
          <w:rFonts w:cs="Calibri"/>
        </w:rPr>
        <w:br/>
        <w:t>Infectious Diseases Policy</w:t>
      </w:r>
      <w:r>
        <w:rPr>
          <w:rFonts w:cs="Calibri"/>
        </w:rPr>
        <w:br/>
        <w:t>Privacy and Confidentiality Policy</w:t>
      </w:r>
    </w:p>
    <w:p w14:paraId="3EEEE89F" w14:textId="77777777" w:rsidR="00C87E9E" w:rsidRDefault="00C87E9E" w:rsidP="00C87E9E">
      <w:pPr>
        <w:rPr>
          <w:rFonts w:cs="Calibri"/>
        </w:rPr>
      </w:pPr>
      <w:r>
        <w:rPr>
          <w:rFonts w:cs="Calibri"/>
          <w:b/>
          <w:sz w:val="36"/>
          <w:szCs w:val="32"/>
        </w:rPr>
        <w:br/>
        <w:t>Implementation</w:t>
      </w:r>
      <w:r>
        <w:rPr>
          <w:rFonts w:cs="Calibri"/>
          <w:b/>
          <w:sz w:val="36"/>
          <w:szCs w:val="32"/>
        </w:rPr>
        <w:br/>
      </w:r>
      <w:r>
        <w:rPr>
          <w:rFonts w:cs="Calibri"/>
        </w:rPr>
        <w:t>Josie’s Bright Beginnings will involve all educators, families and children in regular discussions about medical conditions and general health and wellbeing throughout our curriculum. The service will adhere to privacy and confidentiality procedures when dealing with individual health needs.</w:t>
      </w:r>
    </w:p>
    <w:p w14:paraId="6E5EE869" w14:textId="77777777" w:rsidR="00C87E9E" w:rsidRDefault="00C87E9E" w:rsidP="00C87E9E">
      <w:pPr>
        <w:rPr>
          <w:rFonts w:cs="Calibri"/>
        </w:rPr>
      </w:pPr>
      <w:r>
        <w:rPr>
          <w:rFonts w:cs="Calibri"/>
        </w:rPr>
        <w:t xml:space="preserve">A copy of the Medical Conditions Policy must be available to all educators and volunteers at the service. The Policy must also be available to parents of children enrolled at the service including those whose child has been identified as having a specific health care need or allergy. Educators are also responsible for raising any concerns with a child’s parents about any medical condition/suspected medical condition, or known allergens that pose a risk to the child. </w:t>
      </w:r>
    </w:p>
    <w:p w14:paraId="4A06FD61" w14:textId="77777777" w:rsidR="00C87E9E" w:rsidRDefault="00C87E9E" w:rsidP="00C87E9E">
      <w:pPr>
        <w:rPr>
          <w:rFonts w:cs="Calibri"/>
          <w:szCs w:val="20"/>
        </w:rPr>
      </w:pPr>
      <w:r>
        <w:rPr>
          <w:rFonts w:cs="Calibri"/>
        </w:rPr>
        <w:t xml:space="preserve">No child enrolled at the service will be able to attend the service without medication prescribed by their medical practitioner. In particular, </w:t>
      </w:r>
      <w:r w:rsidRPr="0014393D">
        <w:rPr>
          <w:rFonts w:cs="Calibri"/>
          <w:szCs w:val="20"/>
        </w:rPr>
        <w:t>no child who has been prescribed an adrenaline auto-injection device</w:t>
      </w:r>
      <w:r>
        <w:rPr>
          <w:rFonts w:cs="Calibri"/>
          <w:szCs w:val="20"/>
        </w:rPr>
        <w:t>, insulin injection device or asthma inhaler</w:t>
      </w:r>
      <w:r w:rsidRPr="0014393D">
        <w:rPr>
          <w:rFonts w:cs="Calibri"/>
          <w:szCs w:val="20"/>
        </w:rPr>
        <w:t xml:space="preserve"> is permitted to attend the service or its programs without the device.</w:t>
      </w:r>
    </w:p>
    <w:p w14:paraId="0933482F" w14:textId="77777777" w:rsidR="00C87E9E" w:rsidRDefault="00C87E9E" w:rsidP="00C87E9E">
      <w:pPr>
        <w:rPr>
          <w:rFonts w:cs="Calibri"/>
        </w:rPr>
      </w:pPr>
      <w:r>
        <w:rPr>
          <w:rFonts w:cs="Calibri"/>
        </w:rPr>
        <w:t>Families are required to provide information about their child’s health care needs, allergies, medical conditions and medication on the Enrolment Form and are responsible for updating the service about of these things, including any new medication, ceasing of medication, or changes to their child’s prescription.</w:t>
      </w:r>
    </w:p>
    <w:p w14:paraId="0F64F3AA" w14:textId="77777777" w:rsidR="00C87E9E" w:rsidRPr="00D56E75" w:rsidRDefault="00C87E9E" w:rsidP="00C87E9E">
      <w:pPr>
        <w:rPr>
          <w:rFonts w:cs="Calibri"/>
          <w:b/>
        </w:rPr>
      </w:pPr>
      <w:r>
        <w:rPr>
          <w:rFonts w:cs="Calibri"/>
        </w:rPr>
        <w:t>All educators and volunteers</w:t>
      </w:r>
      <w:r w:rsidRPr="00D56E75">
        <w:rPr>
          <w:rFonts w:cs="Calibri"/>
        </w:rPr>
        <w:t xml:space="preserve"> at the service must follow a child’s Medical Management Plan in the event of an incident related to a child’s specific </w:t>
      </w:r>
      <w:r>
        <w:rPr>
          <w:rFonts w:cs="Calibri"/>
        </w:rPr>
        <w:t xml:space="preserve">health care need, allergy or </w:t>
      </w:r>
      <w:r w:rsidRPr="00D56E75">
        <w:rPr>
          <w:rFonts w:cs="Calibri"/>
        </w:rPr>
        <w:t xml:space="preserve">medical condition. </w:t>
      </w:r>
    </w:p>
    <w:p w14:paraId="2EE48A44" w14:textId="77777777" w:rsidR="00C87E9E" w:rsidRDefault="00C87E9E" w:rsidP="00C87E9E">
      <w:pPr>
        <w:rPr>
          <w:rFonts w:cs="Calibri"/>
          <w:b/>
        </w:rPr>
      </w:pPr>
    </w:p>
    <w:p w14:paraId="10990D73" w14:textId="77777777" w:rsidR="00C87E9E" w:rsidRDefault="00C87E9E" w:rsidP="00C87E9E">
      <w:pPr>
        <w:rPr>
          <w:rFonts w:cs="Calibri"/>
          <w:b/>
        </w:rPr>
      </w:pPr>
    </w:p>
    <w:p w14:paraId="5AA5B7D6" w14:textId="77777777" w:rsidR="00C87E9E" w:rsidRPr="007A634D" w:rsidRDefault="00C87E9E" w:rsidP="00C87E9E">
      <w:pPr>
        <w:rPr>
          <w:rFonts w:cs="Calibri"/>
          <w:b/>
        </w:rPr>
      </w:pPr>
      <w:r w:rsidRPr="007A634D">
        <w:rPr>
          <w:rFonts w:cs="Calibri"/>
          <w:b/>
        </w:rPr>
        <w:t>Information</w:t>
      </w:r>
      <w:r>
        <w:rPr>
          <w:rFonts w:cs="Calibri"/>
          <w:b/>
        </w:rPr>
        <w:t xml:space="preserve"> that must be</w:t>
      </w:r>
      <w:r w:rsidRPr="007A634D">
        <w:rPr>
          <w:rFonts w:cs="Calibri"/>
          <w:b/>
        </w:rPr>
        <w:t xml:space="preserve"> provided </w:t>
      </w:r>
      <w:r>
        <w:rPr>
          <w:rFonts w:cs="Calibri"/>
          <w:b/>
        </w:rPr>
        <w:t>in</w:t>
      </w:r>
      <w:r w:rsidRPr="007A634D">
        <w:rPr>
          <w:rFonts w:cs="Calibri"/>
          <w:b/>
        </w:rPr>
        <w:t xml:space="preserve"> Enrolment </w:t>
      </w:r>
      <w:r>
        <w:rPr>
          <w:rFonts w:cs="Calibri"/>
          <w:b/>
        </w:rPr>
        <w:t>Record</w:t>
      </w:r>
    </w:p>
    <w:p w14:paraId="228A7C63" w14:textId="77777777" w:rsidR="00C87E9E" w:rsidRPr="00E96A2A" w:rsidRDefault="00C87E9E" w:rsidP="00C87E9E">
      <w:pPr>
        <w:rPr>
          <w:rFonts w:cs="Calibri"/>
        </w:rPr>
      </w:pPr>
      <w:r>
        <w:rPr>
          <w:rFonts w:cs="Calibri"/>
        </w:rPr>
        <w:t>The service’s Enrolment Form provides an opportunity for parents to help the service effectively meet their child’s needs relating to any medical condition.</w:t>
      </w:r>
    </w:p>
    <w:p w14:paraId="35D2AE2B" w14:textId="77777777" w:rsidR="00C87E9E" w:rsidRDefault="00C87E9E" w:rsidP="00C87E9E">
      <w:pPr>
        <w:rPr>
          <w:rFonts w:cs="Calibri"/>
        </w:rPr>
      </w:pPr>
      <w:r>
        <w:rPr>
          <w:rFonts w:cs="Calibri"/>
        </w:rPr>
        <w:t>The enrolment record will include details of any:</w:t>
      </w:r>
    </w:p>
    <w:p w14:paraId="6E70770B" w14:textId="77777777" w:rsidR="00C87E9E" w:rsidRPr="00271A6D" w:rsidRDefault="00C87E9E" w:rsidP="00D93CC3">
      <w:pPr>
        <w:numPr>
          <w:ilvl w:val="0"/>
          <w:numId w:val="189"/>
        </w:numPr>
        <w:spacing w:after="200" w:line="276" w:lineRule="auto"/>
        <w:rPr>
          <w:rFonts w:cs="Calibri"/>
        </w:rPr>
      </w:pPr>
      <w:r w:rsidRPr="00271A6D">
        <w:rPr>
          <w:rFonts w:cs="Calibri"/>
        </w:rPr>
        <w:t>Specific health care needs or medical conditions of the child, including asthma, diabetes, allergies,</w:t>
      </w:r>
      <w:r>
        <w:rPr>
          <w:rFonts w:cs="Calibri"/>
        </w:rPr>
        <w:t xml:space="preserve"> and </w:t>
      </w:r>
      <w:r w:rsidRPr="00271A6D">
        <w:rPr>
          <w:rFonts w:cs="Calibri"/>
        </w:rPr>
        <w:t>whether the child has been diagnosed at risk of anaphylaxis</w:t>
      </w:r>
      <w:r>
        <w:rPr>
          <w:rFonts w:cs="Calibri"/>
        </w:rPr>
        <w:t>.</w:t>
      </w:r>
    </w:p>
    <w:p w14:paraId="6B93CF83" w14:textId="77777777" w:rsidR="00C87E9E" w:rsidRDefault="00C87E9E" w:rsidP="00D93CC3">
      <w:pPr>
        <w:numPr>
          <w:ilvl w:val="0"/>
          <w:numId w:val="189"/>
        </w:numPr>
        <w:spacing w:after="200" w:line="276" w:lineRule="auto"/>
        <w:rPr>
          <w:rFonts w:cs="Calibri"/>
        </w:rPr>
      </w:pPr>
      <w:r>
        <w:rPr>
          <w:rFonts w:cs="Calibri"/>
        </w:rPr>
        <w:lastRenderedPageBreak/>
        <w:t>Any</w:t>
      </w:r>
      <w:r w:rsidRPr="00A40D3A">
        <w:rPr>
          <w:rFonts w:cs="Calibri"/>
        </w:rPr>
        <w:t xml:space="preserve"> Medical Management Plan </w:t>
      </w:r>
      <w:r>
        <w:rPr>
          <w:rFonts w:cs="Calibri"/>
        </w:rPr>
        <w:t>provided</w:t>
      </w:r>
      <w:r w:rsidRPr="00A40D3A">
        <w:rPr>
          <w:rFonts w:cs="Calibri"/>
        </w:rPr>
        <w:t xml:space="preserve"> by a child’s parents and/or registered medical practitioner. </w:t>
      </w:r>
      <w:r>
        <w:rPr>
          <w:rFonts w:cs="Calibri"/>
        </w:rPr>
        <w:t xml:space="preserve"> This Plan should:</w:t>
      </w:r>
    </w:p>
    <w:p w14:paraId="208CD1CC" w14:textId="77777777" w:rsidR="00C87E9E" w:rsidRDefault="00C87E9E" w:rsidP="00D93CC3">
      <w:pPr>
        <w:numPr>
          <w:ilvl w:val="1"/>
          <w:numId w:val="189"/>
        </w:numPr>
        <w:spacing w:after="200" w:line="276" w:lineRule="auto"/>
        <w:rPr>
          <w:rFonts w:cs="Calibri"/>
        </w:rPr>
      </w:pPr>
      <w:r>
        <w:rPr>
          <w:rFonts w:cs="Calibri"/>
        </w:rPr>
        <w:t>have supporting documentation if appropriate</w:t>
      </w:r>
    </w:p>
    <w:p w14:paraId="555946AA" w14:textId="77777777" w:rsidR="00C87E9E" w:rsidRPr="007E77D4" w:rsidRDefault="00C87E9E" w:rsidP="00D93CC3">
      <w:pPr>
        <w:numPr>
          <w:ilvl w:val="1"/>
          <w:numId w:val="189"/>
        </w:numPr>
        <w:spacing w:after="200" w:line="276" w:lineRule="auto"/>
        <w:rPr>
          <w:rFonts w:cs="Calibri"/>
        </w:rPr>
      </w:pPr>
      <w:r w:rsidRPr="007D437A">
        <w:rPr>
          <w:rFonts w:cs="Calibri"/>
          <w:szCs w:val="20"/>
        </w:rPr>
        <w:t>include a photo of the child</w:t>
      </w:r>
    </w:p>
    <w:p w14:paraId="5CF8D381" w14:textId="77777777" w:rsidR="00C87E9E" w:rsidRPr="007E77D4" w:rsidRDefault="00C87E9E" w:rsidP="00D93CC3">
      <w:pPr>
        <w:numPr>
          <w:ilvl w:val="1"/>
          <w:numId w:val="189"/>
        </w:numPr>
        <w:spacing w:after="200" w:line="276" w:lineRule="auto"/>
        <w:rPr>
          <w:rFonts w:cs="Calibri"/>
        </w:rPr>
      </w:pPr>
      <w:r>
        <w:rPr>
          <w:rFonts w:cs="Calibri"/>
        </w:rPr>
        <w:t xml:space="preserve">if relevant, state </w:t>
      </w:r>
      <w:r w:rsidRPr="007D437A">
        <w:rPr>
          <w:rFonts w:cs="Calibri"/>
          <w:szCs w:val="20"/>
        </w:rPr>
        <w:t>what triggers the allergy</w:t>
      </w:r>
      <w:r>
        <w:rPr>
          <w:rFonts w:cs="Calibri"/>
          <w:szCs w:val="20"/>
        </w:rPr>
        <w:t xml:space="preserve"> or medical condition</w:t>
      </w:r>
    </w:p>
    <w:p w14:paraId="50D6DD58" w14:textId="77777777" w:rsidR="00C87E9E" w:rsidRPr="007E77D4" w:rsidRDefault="00C87E9E" w:rsidP="00D93CC3">
      <w:pPr>
        <w:numPr>
          <w:ilvl w:val="1"/>
          <w:numId w:val="189"/>
        </w:numPr>
        <w:spacing w:after="200" w:line="276" w:lineRule="auto"/>
        <w:rPr>
          <w:rFonts w:cs="Calibri"/>
        </w:rPr>
      </w:pPr>
      <w:r w:rsidRPr="007D437A">
        <w:rPr>
          <w:rFonts w:cs="Calibri"/>
          <w:szCs w:val="20"/>
        </w:rPr>
        <w:t xml:space="preserve"> first aid needed</w:t>
      </w:r>
    </w:p>
    <w:p w14:paraId="5DF65EDF" w14:textId="77777777" w:rsidR="00C87E9E" w:rsidRPr="007D1AE7" w:rsidRDefault="00C87E9E" w:rsidP="00D93CC3">
      <w:pPr>
        <w:numPr>
          <w:ilvl w:val="1"/>
          <w:numId w:val="189"/>
        </w:numPr>
        <w:spacing w:after="200" w:line="276" w:lineRule="auto"/>
        <w:rPr>
          <w:rFonts w:cs="Calibri"/>
        </w:rPr>
      </w:pPr>
      <w:r w:rsidRPr="007D437A">
        <w:rPr>
          <w:rFonts w:cs="Calibri"/>
          <w:szCs w:val="20"/>
        </w:rPr>
        <w:t>contact details of the doctor who signed the plan</w:t>
      </w:r>
    </w:p>
    <w:p w14:paraId="4FA26C0D" w14:textId="77777777" w:rsidR="00C87E9E" w:rsidRDefault="00C87E9E" w:rsidP="00D93CC3">
      <w:pPr>
        <w:numPr>
          <w:ilvl w:val="1"/>
          <w:numId w:val="189"/>
        </w:numPr>
        <w:spacing w:after="200" w:line="276" w:lineRule="auto"/>
        <w:rPr>
          <w:rFonts w:cs="Calibri"/>
        </w:rPr>
      </w:pPr>
      <w:r>
        <w:rPr>
          <w:rFonts w:cs="Calibri"/>
          <w:szCs w:val="20"/>
        </w:rPr>
        <w:t>State when the Plan should be reviewed</w:t>
      </w:r>
    </w:p>
    <w:p w14:paraId="2517FCCD" w14:textId="77777777" w:rsidR="00C87E9E" w:rsidRDefault="00C87E9E" w:rsidP="00C87E9E">
      <w:pPr>
        <w:rPr>
          <w:rFonts w:cs="Calibri"/>
        </w:rPr>
      </w:pPr>
      <w:r>
        <w:rPr>
          <w:rFonts w:cs="Calibri"/>
          <w:szCs w:val="20"/>
        </w:rPr>
        <w:t>Copies of the plan will be kept with the child’s medication, in the rooms and in the kitchen.</w:t>
      </w:r>
    </w:p>
    <w:p w14:paraId="244A024A" w14:textId="77777777" w:rsidR="00C87E9E" w:rsidRDefault="00C87E9E" w:rsidP="00C87E9E">
      <w:pPr>
        <w:rPr>
          <w:rFonts w:cs="Calibri"/>
        </w:rPr>
      </w:pPr>
      <w:r>
        <w:rPr>
          <w:rFonts w:cs="Calibri"/>
        </w:rPr>
        <w:t xml:space="preserve">Where there is a Medical Management Plan, a risk minimisation plan must be developed and informed from the child’s </w:t>
      </w:r>
      <w:r w:rsidRPr="00A40D3A">
        <w:rPr>
          <w:rFonts w:cs="Calibri"/>
        </w:rPr>
        <w:t xml:space="preserve">Medical Management Plan. </w:t>
      </w:r>
    </w:p>
    <w:p w14:paraId="263DA1F6" w14:textId="00CB07EB" w:rsidR="0055069C" w:rsidRPr="00A40D3A" w:rsidRDefault="00C87E9E" w:rsidP="00C87E9E">
      <w:pPr>
        <w:rPr>
          <w:rFonts w:cs="Calibri"/>
        </w:rPr>
      </w:pPr>
      <w:r>
        <w:rPr>
          <w:rFonts w:cs="Calibri"/>
        </w:rPr>
        <w:t>Note: p</w:t>
      </w:r>
      <w:r w:rsidRPr="00A40D3A">
        <w:rPr>
          <w:rFonts w:cs="Calibri"/>
        </w:rPr>
        <w:t>arents are responsible for updating their child’s Medical Management Plan</w:t>
      </w:r>
      <w:r>
        <w:rPr>
          <w:rFonts w:cs="Calibri"/>
        </w:rPr>
        <w:t xml:space="preserve">/providing a new Plan </w:t>
      </w:r>
      <w:r w:rsidRPr="00A40D3A">
        <w:rPr>
          <w:rFonts w:cs="Calibri"/>
        </w:rPr>
        <w:t>as necessary and will be regularly reminded by the service as per the Medical Management Communications Plan</w:t>
      </w:r>
      <w:r>
        <w:rPr>
          <w:rFonts w:cs="Calibri"/>
        </w:rPr>
        <w:t>.</w:t>
      </w:r>
      <w:r w:rsidRPr="00A40D3A">
        <w:rPr>
          <w:rFonts w:cs="Calibri"/>
        </w:rPr>
        <w:t xml:space="preserve"> </w:t>
      </w:r>
      <w:r w:rsidR="006B5F0A">
        <w:rPr>
          <w:rFonts w:cs="Calibri"/>
        </w:rPr>
        <w:t xml:space="preserve"> A monthly review of </w:t>
      </w:r>
      <w:r w:rsidR="00F006BB">
        <w:rPr>
          <w:rFonts w:cs="Calibri"/>
        </w:rPr>
        <w:t>the C</w:t>
      </w:r>
      <w:r w:rsidR="00250C07">
        <w:rPr>
          <w:rFonts w:cs="Calibri"/>
        </w:rPr>
        <w:t xml:space="preserve">CS Software </w:t>
      </w:r>
      <w:r w:rsidR="00DB62D8">
        <w:rPr>
          <w:rFonts w:cs="Calibri"/>
        </w:rPr>
        <w:t xml:space="preserve">Medical </w:t>
      </w:r>
      <w:r w:rsidR="00250C07">
        <w:rPr>
          <w:rFonts w:cs="Calibri"/>
        </w:rPr>
        <w:t xml:space="preserve">audit report will be completed by the centre coordinator </w:t>
      </w:r>
      <w:r w:rsidR="0055069C">
        <w:rPr>
          <w:rFonts w:cs="Calibri"/>
        </w:rPr>
        <w:t xml:space="preserve">or representative to ensure all plans are in date. </w:t>
      </w:r>
      <w:r w:rsidR="004341E9">
        <w:rPr>
          <w:rFonts w:cs="Calibri"/>
        </w:rPr>
        <w:t xml:space="preserve">This audit report compiles all allergies, anaphylaxis or special considerations for each child when enrolled and </w:t>
      </w:r>
      <w:r w:rsidR="00D92B92">
        <w:rPr>
          <w:rFonts w:cs="Calibri"/>
        </w:rPr>
        <w:t>an updated copy is kept in each room at all times.</w:t>
      </w:r>
      <w:r w:rsidR="004341E9">
        <w:rPr>
          <w:rFonts w:cs="Calibri"/>
        </w:rPr>
        <w:t xml:space="preserve"> </w:t>
      </w:r>
    </w:p>
    <w:p w14:paraId="1F38B695" w14:textId="77777777" w:rsidR="00C87E9E" w:rsidRPr="00BB36A4" w:rsidRDefault="00C87E9E" w:rsidP="00C87E9E">
      <w:pPr>
        <w:rPr>
          <w:rFonts w:cs="Calibri"/>
          <w:b/>
          <w:szCs w:val="20"/>
        </w:rPr>
      </w:pPr>
      <w:r w:rsidRPr="00BB36A4">
        <w:rPr>
          <w:rFonts w:cs="Calibri"/>
        </w:rPr>
        <w:t xml:space="preserve">Any new information will be attached to the Enrolment Form and kept on file at the service.  </w:t>
      </w:r>
      <w:r>
        <w:rPr>
          <w:rFonts w:cs="Calibri"/>
        </w:rPr>
        <w:t xml:space="preserve">Educators will ensure information that is displayed about a child’s medical conditions is updated. </w:t>
      </w:r>
    </w:p>
    <w:p w14:paraId="5DC12754" w14:textId="77777777" w:rsidR="00C87E9E" w:rsidRPr="00DB77F5" w:rsidRDefault="00C87E9E" w:rsidP="00C87E9E">
      <w:pPr>
        <w:rPr>
          <w:rFonts w:cs="Calibri"/>
          <w:b/>
        </w:rPr>
      </w:pPr>
      <w:r w:rsidRPr="00DB77F5">
        <w:rPr>
          <w:rFonts w:cs="Calibri"/>
          <w:b/>
        </w:rPr>
        <w:br/>
        <w:t>Identifying Children with Medical Conditions</w:t>
      </w:r>
    </w:p>
    <w:p w14:paraId="560E9A01" w14:textId="77777777" w:rsidR="00C87E9E" w:rsidRPr="002704BA" w:rsidRDefault="00C87E9E" w:rsidP="00C87E9E">
      <w:pPr>
        <w:rPr>
          <w:rFonts w:cs="Calibri"/>
          <w:b/>
        </w:rPr>
      </w:pPr>
      <w:r>
        <w:rPr>
          <w:rFonts w:cs="Calibri"/>
        </w:rPr>
        <w:t>Any information relating to a child’s medical conditions will be shared with relevant educators, volunteers and the family day care co-ordinator at the service. Educators will be briefed by the co-ordinator on the specific health needs of each child.</w:t>
      </w:r>
    </w:p>
    <w:p w14:paraId="09370610" w14:textId="77777777" w:rsidR="00C87E9E" w:rsidRPr="004C4A54" w:rsidRDefault="00C87E9E" w:rsidP="00C87E9E">
      <w:pPr>
        <w:rPr>
          <w:rFonts w:cs="Calibri"/>
          <w:szCs w:val="20"/>
        </w:rPr>
      </w:pPr>
      <w:r w:rsidRPr="009A344D">
        <w:rPr>
          <w:rFonts w:cs="Calibri"/>
        </w:rPr>
        <w:t xml:space="preserve">Our service </w:t>
      </w:r>
      <w:r>
        <w:rPr>
          <w:rFonts w:cs="Calibri"/>
        </w:rPr>
        <w:t>will ensure</w:t>
      </w:r>
      <w:r w:rsidRPr="009A344D">
        <w:rPr>
          <w:rFonts w:cs="Calibri"/>
        </w:rPr>
        <w:t xml:space="preserve"> that</w:t>
      </w:r>
      <w:r>
        <w:rPr>
          <w:rFonts w:cs="Calibri"/>
        </w:rPr>
        <w:t xml:space="preserve"> all</w:t>
      </w:r>
      <w:r w:rsidRPr="009A344D">
        <w:rPr>
          <w:rFonts w:cs="Calibri"/>
        </w:rPr>
        <w:t xml:space="preserve"> relevant educators, staff and volunteers </w:t>
      </w:r>
      <w:r>
        <w:rPr>
          <w:rFonts w:cs="Calibri"/>
        </w:rPr>
        <w:t>are:</w:t>
      </w:r>
    </w:p>
    <w:p w14:paraId="1EF0444B" w14:textId="77777777" w:rsidR="00C87E9E" w:rsidRPr="004C4A54" w:rsidRDefault="00C87E9E" w:rsidP="00D93CC3">
      <w:pPr>
        <w:numPr>
          <w:ilvl w:val="0"/>
          <w:numId w:val="192"/>
        </w:numPr>
        <w:spacing w:after="200" w:line="276" w:lineRule="auto"/>
        <w:rPr>
          <w:rFonts w:cs="Calibri"/>
          <w:szCs w:val="20"/>
        </w:rPr>
      </w:pPr>
      <w:r>
        <w:rPr>
          <w:rFonts w:cs="Calibri"/>
        </w:rPr>
        <w:t xml:space="preserve">Informed about </w:t>
      </w:r>
      <w:r w:rsidRPr="009A344D">
        <w:rPr>
          <w:rFonts w:cs="Calibri"/>
        </w:rPr>
        <w:t>the Medical Conditions Policy</w:t>
      </w:r>
      <w:r>
        <w:rPr>
          <w:rFonts w:cs="Calibri"/>
        </w:rPr>
        <w:t xml:space="preserve">. </w:t>
      </w:r>
    </w:p>
    <w:p w14:paraId="0278B8BB" w14:textId="77777777" w:rsidR="00C87E9E" w:rsidRPr="004C4A54" w:rsidRDefault="00C87E9E" w:rsidP="00D93CC3">
      <w:pPr>
        <w:numPr>
          <w:ilvl w:val="0"/>
          <w:numId w:val="192"/>
        </w:numPr>
        <w:spacing w:after="200" w:line="276" w:lineRule="auto"/>
        <w:rPr>
          <w:rFonts w:cs="Calibri"/>
          <w:szCs w:val="20"/>
        </w:rPr>
      </w:pPr>
      <w:r>
        <w:rPr>
          <w:rFonts w:cs="Calibri"/>
        </w:rPr>
        <w:t xml:space="preserve">Easily </w:t>
      </w:r>
      <w:r w:rsidRPr="007C4E6E">
        <w:rPr>
          <w:rFonts w:cs="Calibri"/>
        </w:rPr>
        <w:t>able to identify a child with medical conditions</w:t>
      </w:r>
      <w:r>
        <w:rPr>
          <w:rFonts w:cs="Calibri"/>
        </w:rPr>
        <w:t xml:space="preserve"> by positioning their medical management plan in their room and in the kitchen.</w:t>
      </w:r>
    </w:p>
    <w:p w14:paraId="6C539C59" w14:textId="77777777" w:rsidR="00C87E9E" w:rsidRPr="004C4A54" w:rsidRDefault="00C87E9E" w:rsidP="00D93CC3">
      <w:pPr>
        <w:numPr>
          <w:ilvl w:val="0"/>
          <w:numId w:val="192"/>
        </w:numPr>
        <w:spacing w:after="200" w:line="276" w:lineRule="auto"/>
        <w:rPr>
          <w:rFonts w:cs="Calibri"/>
          <w:szCs w:val="20"/>
        </w:rPr>
      </w:pPr>
      <w:r>
        <w:rPr>
          <w:rFonts w:cs="Calibri"/>
        </w:rPr>
        <w:t xml:space="preserve"> </w:t>
      </w:r>
      <w:r w:rsidRPr="009A344D">
        <w:rPr>
          <w:rFonts w:cs="Calibri"/>
        </w:rPr>
        <w:t>Are aware of the requirements of any medical management plans and risk minimisation plans</w:t>
      </w:r>
      <w:r>
        <w:rPr>
          <w:rFonts w:cs="Calibri"/>
        </w:rPr>
        <w:t>.</w:t>
      </w:r>
    </w:p>
    <w:p w14:paraId="5EA1E7F0" w14:textId="77777777" w:rsidR="00C87E9E" w:rsidRPr="004C4A54" w:rsidRDefault="00C87E9E" w:rsidP="00D93CC3">
      <w:pPr>
        <w:numPr>
          <w:ilvl w:val="0"/>
          <w:numId w:val="192"/>
        </w:numPr>
        <w:spacing w:after="200" w:line="276" w:lineRule="auto"/>
        <w:rPr>
          <w:rFonts w:cs="Calibri"/>
          <w:szCs w:val="20"/>
        </w:rPr>
      </w:pPr>
      <w:r>
        <w:rPr>
          <w:rFonts w:cs="Calibri"/>
        </w:rPr>
        <w:t>Aware of</w:t>
      </w:r>
      <w:r w:rsidRPr="009A344D">
        <w:rPr>
          <w:rFonts w:cs="Calibri"/>
        </w:rPr>
        <w:t xml:space="preserve"> the location of each</w:t>
      </w:r>
      <w:r>
        <w:rPr>
          <w:rFonts w:cs="Calibri"/>
        </w:rPr>
        <w:t xml:space="preserve"> child’s Medication-Always located in the fridge or beside the emergency evacuation bag in the room.</w:t>
      </w:r>
    </w:p>
    <w:p w14:paraId="044BB86F" w14:textId="77777777" w:rsidR="00C87E9E" w:rsidRDefault="00C87E9E" w:rsidP="00D93CC3">
      <w:pPr>
        <w:numPr>
          <w:ilvl w:val="0"/>
          <w:numId w:val="192"/>
        </w:numPr>
        <w:spacing w:after="200" w:line="276" w:lineRule="auto"/>
        <w:rPr>
          <w:rFonts w:cs="Calibri"/>
          <w:szCs w:val="20"/>
        </w:rPr>
      </w:pPr>
      <w:r w:rsidRPr="0014393D">
        <w:rPr>
          <w:rFonts w:cs="Calibri"/>
          <w:szCs w:val="20"/>
        </w:rPr>
        <w:lastRenderedPageBreak/>
        <w:t xml:space="preserve">Updated on the child’s treatment along with any regulatory changes that may </w:t>
      </w:r>
      <w:r>
        <w:rPr>
          <w:rFonts w:cs="Calibri"/>
          <w:szCs w:val="20"/>
        </w:rPr>
        <w:t>affect</w:t>
      </w:r>
      <w:r w:rsidRPr="0014393D">
        <w:rPr>
          <w:rFonts w:cs="Calibri"/>
          <w:szCs w:val="20"/>
        </w:rPr>
        <w:t xml:space="preserve"> practices </w:t>
      </w:r>
      <w:r>
        <w:rPr>
          <w:rFonts w:cs="Calibri"/>
          <w:szCs w:val="20"/>
        </w:rPr>
        <w:t>for</w:t>
      </w:r>
      <w:r w:rsidRPr="0014393D">
        <w:rPr>
          <w:rFonts w:cs="Calibri"/>
          <w:szCs w:val="20"/>
        </w:rPr>
        <w:t xml:space="preserve"> </w:t>
      </w:r>
      <w:r>
        <w:rPr>
          <w:rFonts w:cs="Calibri"/>
          <w:szCs w:val="20"/>
        </w:rPr>
        <w:t>specific medical conditions</w:t>
      </w:r>
      <w:r w:rsidRPr="0014393D">
        <w:rPr>
          <w:rFonts w:cs="Calibri"/>
          <w:szCs w:val="20"/>
        </w:rPr>
        <w:t>.</w:t>
      </w:r>
      <w:r w:rsidRPr="004C4A54">
        <w:rPr>
          <w:rFonts w:cs="Calibri"/>
        </w:rPr>
        <w:t xml:space="preserve"> </w:t>
      </w:r>
    </w:p>
    <w:p w14:paraId="67EF306C" w14:textId="77777777" w:rsidR="00C87E9E" w:rsidRPr="00801819" w:rsidRDefault="00C87E9E" w:rsidP="00C87E9E">
      <w:pPr>
        <w:ind w:left="360"/>
        <w:rPr>
          <w:rFonts w:cs="Calibri"/>
          <w:szCs w:val="20"/>
        </w:rPr>
      </w:pPr>
      <w:r w:rsidRPr="00801819">
        <w:rPr>
          <w:rFonts w:cs="Calibri"/>
        </w:rPr>
        <w:t xml:space="preserve">Our service will display information about a child’s medical management plan, risk minimisation plan, and the location </w:t>
      </w:r>
      <w:r>
        <w:rPr>
          <w:rFonts w:cs="Calibri"/>
        </w:rPr>
        <w:t>of each child’s medication in each of the children’s rooms and the kitchen</w:t>
      </w:r>
      <w:r w:rsidRPr="00801819">
        <w:rPr>
          <w:rFonts w:cs="Calibri"/>
        </w:rPr>
        <w:t xml:space="preserve">.  We will ensure the display of information meets </w:t>
      </w:r>
      <w:r w:rsidRPr="00801819">
        <w:rPr>
          <w:rFonts w:cs="Calibri"/>
          <w:szCs w:val="20"/>
        </w:rPr>
        <w:t xml:space="preserve">privacy guidelines </w:t>
      </w:r>
      <w:r>
        <w:rPr>
          <w:rFonts w:cs="Calibri"/>
          <w:szCs w:val="20"/>
        </w:rPr>
        <w:t>and is</w:t>
      </w:r>
      <w:r w:rsidRPr="00801819">
        <w:rPr>
          <w:rFonts w:cs="Calibri"/>
          <w:szCs w:val="20"/>
        </w:rPr>
        <w:t xml:space="preserve"> not accessible to visitors or other families. </w:t>
      </w:r>
      <w:r>
        <w:rPr>
          <w:rFonts w:cs="Calibri"/>
          <w:szCs w:val="20"/>
        </w:rPr>
        <w:t>We</w:t>
      </w:r>
      <w:r w:rsidRPr="00801819">
        <w:rPr>
          <w:rFonts w:cs="Calibri"/>
          <w:szCs w:val="20"/>
        </w:rPr>
        <w:t xml:space="preserve"> will explain to families</w:t>
      </w:r>
      <w:r>
        <w:rPr>
          <w:rFonts w:cs="Calibri"/>
          <w:szCs w:val="20"/>
        </w:rPr>
        <w:t xml:space="preserve"> why this is important </w:t>
      </w:r>
      <w:r w:rsidRPr="00801819">
        <w:rPr>
          <w:rFonts w:cs="Calibri"/>
          <w:szCs w:val="20"/>
        </w:rPr>
        <w:t xml:space="preserve">for </w:t>
      </w:r>
      <w:r>
        <w:rPr>
          <w:rFonts w:cs="Calibri"/>
          <w:szCs w:val="20"/>
        </w:rPr>
        <w:t>the</w:t>
      </w:r>
      <w:r w:rsidRPr="00801819">
        <w:rPr>
          <w:rFonts w:cs="Calibri"/>
          <w:szCs w:val="20"/>
        </w:rPr>
        <w:t xml:space="preserve"> safety of the child and obtain parental consent.</w:t>
      </w:r>
    </w:p>
    <w:p w14:paraId="5E217E9E" w14:textId="77777777" w:rsidR="00C87E9E" w:rsidRPr="00DE474F" w:rsidRDefault="00C87E9E" w:rsidP="00C87E9E">
      <w:pPr>
        <w:ind w:left="360"/>
        <w:rPr>
          <w:rFonts w:cs="Calibri"/>
        </w:rPr>
      </w:pPr>
      <w:r w:rsidRPr="0000729B">
        <w:rPr>
          <w:rFonts w:cs="Calibri"/>
        </w:rPr>
        <w:t>Where a child has been diagnosed at risk of anaphylaxis, a notice stating this must be displayed at the service</w:t>
      </w:r>
      <w:r>
        <w:rPr>
          <w:rFonts w:cs="Calibri"/>
        </w:rPr>
        <w:t>.</w:t>
      </w:r>
    </w:p>
    <w:p w14:paraId="46035601" w14:textId="77777777" w:rsidR="00C87E9E" w:rsidRDefault="00C87E9E" w:rsidP="00C87E9E">
      <w:pPr>
        <w:rPr>
          <w:rFonts w:cs="Calibri"/>
          <w:b/>
        </w:rPr>
      </w:pPr>
    </w:p>
    <w:p w14:paraId="09073FB4" w14:textId="77777777" w:rsidR="00C87E9E" w:rsidRDefault="00C87E9E" w:rsidP="00C87E9E">
      <w:pPr>
        <w:rPr>
          <w:rFonts w:cs="Calibri"/>
          <w:b/>
        </w:rPr>
      </w:pPr>
      <w:r w:rsidRPr="00C4485C">
        <w:rPr>
          <w:rFonts w:cs="Calibri"/>
          <w:b/>
        </w:rPr>
        <w:t>Medical Conditions Risk Minimisation Plan</w:t>
      </w:r>
      <w:r>
        <w:rPr>
          <w:rFonts w:cs="Calibri"/>
          <w:b/>
        </w:rPr>
        <w:t xml:space="preserve"> </w:t>
      </w:r>
    </w:p>
    <w:p w14:paraId="76239FF9" w14:textId="77777777" w:rsidR="00C87E9E" w:rsidRDefault="00C87E9E" w:rsidP="00C87E9E">
      <w:pPr>
        <w:rPr>
          <w:rFonts w:cs="Calibri"/>
        </w:rPr>
      </w:pPr>
      <w:r>
        <w:rPr>
          <w:rFonts w:cs="Calibri"/>
        </w:rPr>
        <w:t xml:space="preserve">Using a child’s Medical Management Plan, our service will develop a </w:t>
      </w:r>
      <w:r w:rsidRPr="00270986">
        <w:rPr>
          <w:rFonts w:cs="Calibri"/>
        </w:rPr>
        <w:t>Medical Conditions Risk Minimisation Plan</w:t>
      </w:r>
      <w:r>
        <w:rPr>
          <w:rFonts w:cs="Calibri"/>
        </w:rPr>
        <w:t xml:space="preserve"> in consultation with a child’s parents </w:t>
      </w:r>
      <w:r w:rsidRPr="00A15006">
        <w:rPr>
          <w:rFonts w:cs="Calibri"/>
        </w:rPr>
        <w:t>and medical professionals</w:t>
      </w:r>
      <w:r>
        <w:rPr>
          <w:rFonts w:cs="Calibri"/>
        </w:rPr>
        <w:t xml:space="preserve"> which will ensure that:</w:t>
      </w:r>
    </w:p>
    <w:p w14:paraId="4FBD0D84" w14:textId="77777777" w:rsidR="00C87E9E" w:rsidRDefault="00C87E9E" w:rsidP="00D93CC3">
      <w:pPr>
        <w:numPr>
          <w:ilvl w:val="0"/>
          <w:numId w:val="189"/>
        </w:numPr>
        <w:spacing w:after="200" w:line="276" w:lineRule="auto"/>
        <w:ind w:left="714" w:hanging="357"/>
        <w:rPr>
          <w:rFonts w:cs="Calibri"/>
        </w:rPr>
      </w:pPr>
      <w:r>
        <w:rPr>
          <w:rFonts w:cs="Calibri"/>
        </w:rPr>
        <w:t>any risks are assessed and minimised</w:t>
      </w:r>
    </w:p>
    <w:p w14:paraId="22BC56C0" w14:textId="77777777" w:rsidR="00C87E9E" w:rsidRDefault="00C87E9E" w:rsidP="00D93CC3">
      <w:pPr>
        <w:numPr>
          <w:ilvl w:val="0"/>
          <w:numId w:val="189"/>
        </w:numPr>
        <w:spacing w:after="200" w:line="276" w:lineRule="auto"/>
        <w:ind w:left="714" w:hanging="357"/>
        <w:rPr>
          <w:rFonts w:cs="Calibri"/>
        </w:rPr>
      </w:pPr>
      <w:r>
        <w:rPr>
          <w:rFonts w:cs="Calibri"/>
        </w:rPr>
        <w:t>if relevant, practices and procedures for the safe handling of food, preparation, consumption and service of food for the child are developed and implemented (note we will follow all health, hygiene and safe food policies and procedures)</w:t>
      </w:r>
    </w:p>
    <w:p w14:paraId="2E58B667" w14:textId="77777777" w:rsidR="00C87E9E" w:rsidRPr="00613AE5" w:rsidRDefault="00C87E9E" w:rsidP="00D93CC3">
      <w:pPr>
        <w:numPr>
          <w:ilvl w:val="0"/>
          <w:numId w:val="189"/>
        </w:numPr>
        <w:spacing w:after="200" w:line="276" w:lineRule="auto"/>
        <w:ind w:left="714" w:hanging="357"/>
        <w:rPr>
          <w:rFonts w:cs="Calibri"/>
        </w:rPr>
      </w:pPr>
      <w:r>
        <w:rPr>
          <w:rFonts w:cs="Calibri"/>
        </w:rPr>
        <w:t>all parents are notified of any known allergens that pose a risk to a child and how these risks will be minimised</w:t>
      </w:r>
    </w:p>
    <w:p w14:paraId="1C5A5F2B" w14:textId="77777777" w:rsidR="00C87E9E" w:rsidRDefault="00C87E9E" w:rsidP="00D93CC3">
      <w:pPr>
        <w:numPr>
          <w:ilvl w:val="0"/>
          <w:numId w:val="189"/>
        </w:numPr>
        <w:spacing w:after="200" w:line="276" w:lineRule="auto"/>
        <w:ind w:left="714" w:hanging="357"/>
        <w:rPr>
          <w:rFonts w:cs="Calibri"/>
        </w:rPr>
      </w:pPr>
      <w:r>
        <w:rPr>
          <w:rFonts w:cs="Calibri"/>
        </w:rPr>
        <w:t>a child does not attend the service without medication prescribed by their medical practitioner in relation to their specific medical condition.</w:t>
      </w:r>
    </w:p>
    <w:p w14:paraId="5201AE9D" w14:textId="77777777" w:rsidR="00C87E9E" w:rsidRDefault="00C87E9E" w:rsidP="00C87E9E">
      <w:pPr>
        <w:spacing w:after="0"/>
        <w:ind w:left="714"/>
        <w:rPr>
          <w:rFonts w:cs="Calibri"/>
        </w:rPr>
      </w:pPr>
    </w:p>
    <w:p w14:paraId="2594AD81" w14:textId="77777777" w:rsidR="00C87E9E" w:rsidRPr="009C6EF4" w:rsidRDefault="00C87E9E" w:rsidP="00C87E9E">
      <w:pPr>
        <w:rPr>
          <w:rFonts w:cs="Calibri"/>
          <w:szCs w:val="20"/>
        </w:rPr>
      </w:pPr>
      <w:r>
        <w:rPr>
          <w:rFonts w:cs="Calibri"/>
          <w:szCs w:val="20"/>
        </w:rPr>
        <w:t>O</w:t>
      </w:r>
      <w:r w:rsidRPr="00375BA3">
        <w:rPr>
          <w:rFonts w:cs="Calibri"/>
          <w:szCs w:val="20"/>
        </w:rPr>
        <w:t xml:space="preserve">ur service will </w:t>
      </w:r>
      <w:r>
        <w:rPr>
          <w:rFonts w:cs="Calibri"/>
          <w:szCs w:val="20"/>
        </w:rPr>
        <w:t xml:space="preserve">routinely </w:t>
      </w:r>
      <w:r w:rsidRPr="00375BA3">
        <w:rPr>
          <w:rFonts w:cs="Calibri"/>
          <w:szCs w:val="20"/>
        </w:rPr>
        <w:t>review each child’s medicatio</w:t>
      </w:r>
      <w:r>
        <w:rPr>
          <w:rFonts w:cs="Calibri"/>
          <w:szCs w:val="20"/>
        </w:rPr>
        <w:t xml:space="preserve">n to ensure it hasn’t expired. </w:t>
      </w:r>
    </w:p>
    <w:p w14:paraId="53D0F9FD" w14:textId="77777777" w:rsidR="00C87E9E" w:rsidRDefault="00C87E9E" w:rsidP="00C87E9E">
      <w:pPr>
        <w:rPr>
          <w:rFonts w:cs="Calibri"/>
          <w:b/>
        </w:rPr>
      </w:pPr>
      <w:r w:rsidRPr="00C4485C">
        <w:rPr>
          <w:rFonts w:cs="Calibri"/>
          <w:b/>
        </w:rPr>
        <w:t>Medical Co</w:t>
      </w:r>
      <w:r>
        <w:rPr>
          <w:rFonts w:cs="Calibri"/>
          <w:b/>
        </w:rPr>
        <w:t xml:space="preserve">mmunication </w:t>
      </w:r>
      <w:r w:rsidRPr="00C4485C">
        <w:rPr>
          <w:rFonts w:cs="Calibri"/>
          <w:b/>
        </w:rPr>
        <w:t>Plan</w:t>
      </w:r>
      <w:r>
        <w:rPr>
          <w:rFonts w:cs="Calibri"/>
          <w:b/>
        </w:rPr>
        <w:t xml:space="preserve"> </w:t>
      </w:r>
    </w:p>
    <w:p w14:paraId="13134DBB" w14:textId="77777777" w:rsidR="00C87E9E" w:rsidRPr="00613AE5" w:rsidRDefault="00C87E9E" w:rsidP="00C87E9E">
      <w:pPr>
        <w:rPr>
          <w:rFonts w:cs="Calibri"/>
        </w:rPr>
      </w:pPr>
      <w:r w:rsidRPr="00613AE5">
        <w:rPr>
          <w:rFonts w:cs="Calibri"/>
        </w:rPr>
        <w:t>Communication between our staff and our children’s parents/guardians</w:t>
      </w:r>
      <w:r>
        <w:rPr>
          <w:rFonts w:cs="Calibri"/>
        </w:rPr>
        <w:t xml:space="preserve"> is critical to ensure the effective management of our children’s medical conditions or allergies. To ensure all of our roles are identified and implemented, a medical communications plan is used and requires signoff by both the nominated supervisor and the child’s parents/guardian. The medical management plan form is attached as an appendix to this procedure. This must be completed for each child with a medical management plan and risk minimisation plan.</w:t>
      </w:r>
    </w:p>
    <w:p w14:paraId="6699CB35" w14:textId="77777777" w:rsidR="00C87E9E" w:rsidRPr="000E0A2D" w:rsidRDefault="00C87E9E" w:rsidP="00C87E9E">
      <w:pPr>
        <w:rPr>
          <w:rFonts w:cs="Calibri"/>
          <w:b/>
          <w:szCs w:val="20"/>
        </w:rPr>
      </w:pPr>
      <w:r w:rsidRPr="00A679D3">
        <w:rPr>
          <w:rFonts w:cs="Calibri"/>
          <w:b/>
          <w:szCs w:val="20"/>
        </w:rPr>
        <w:t>Medical Conditions Risk Minimisation Plan</w:t>
      </w:r>
      <w:r w:rsidRPr="000E0A2D">
        <w:rPr>
          <w:rFonts w:cs="Calibri"/>
          <w:b/>
          <w:szCs w:val="20"/>
        </w:rPr>
        <w:t>: Anaphylaxis/Allergy Management</w:t>
      </w:r>
    </w:p>
    <w:p w14:paraId="3515AD03" w14:textId="77777777" w:rsidR="00C87E9E" w:rsidRPr="00375BA3" w:rsidRDefault="00C87E9E" w:rsidP="00C87E9E">
      <w:pPr>
        <w:rPr>
          <w:rFonts w:cs="Calibri"/>
          <w:szCs w:val="20"/>
        </w:rPr>
      </w:pPr>
      <w:r w:rsidRPr="00375BA3">
        <w:rPr>
          <w:rFonts w:cs="Calibri"/>
          <w:szCs w:val="20"/>
        </w:rPr>
        <w:t>While not common, anaphylaxis is life threatening. Anaphylaxis is a severe allergic reaction to a substance. While prior exposure to allergens is needed for the development of true anaphylaxis, severe allergic reactions can occur when no documented history exists.</w:t>
      </w:r>
      <w:r>
        <w:rPr>
          <w:rFonts w:cs="Calibri"/>
          <w:szCs w:val="20"/>
        </w:rPr>
        <w:t xml:space="preserve"> We are </w:t>
      </w:r>
      <w:r w:rsidRPr="00375BA3">
        <w:rPr>
          <w:rFonts w:cs="Calibri"/>
          <w:szCs w:val="20"/>
        </w:rPr>
        <w:t>aware that allergies are very specific to the individual and it is possible to have an allergy to any foreign substance.</w:t>
      </w:r>
    </w:p>
    <w:p w14:paraId="1B9B1021" w14:textId="313242C5" w:rsidR="00C87E9E" w:rsidRDefault="00C87E9E" w:rsidP="00C87E9E">
      <w:pPr>
        <w:rPr>
          <w:rFonts w:cs="Calibri"/>
          <w:szCs w:val="20"/>
        </w:rPr>
      </w:pPr>
      <w:r>
        <w:rPr>
          <w:rFonts w:cs="Calibri"/>
          <w:szCs w:val="20"/>
        </w:rPr>
        <w:lastRenderedPageBreak/>
        <w:t>Anaphylaxis is usually caused by a food allergy.</w:t>
      </w:r>
      <w:r w:rsidRPr="00F821E7">
        <w:rPr>
          <w:rFonts w:cs="Calibri"/>
          <w:szCs w:val="20"/>
        </w:rPr>
        <w:t xml:space="preserve"> Foods most commonly associated with anaphylaxis include peanuts, seafood, nuts</w:t>
      </w:r>
      <w:r w:rsidR="000E17EF">
        <w:rPr>
          <w:rFonts w:cs="Calibri"/>
          <w:szCs w:val="20"/>
        </w:rPr>
        <w:t xml:space="preserve">, </w:t>
      </w:r>
      <w:r w:rsidRPr="00F821E7">
        <w:rPr>
          <w:rFonts w:cs="Calibri"/>
          <w:szCs w:val="20"/>
        </w:rPr>
        <w:t>eggs and cow’s milk.</w:t>
      </w:r>
      <w:r>
        <w:rPr>
          <w:rFonts w:cs="Calibri"/>
          <w:szCs w:val="20"/>
        </w:rPr>
        <w:t xml:space="preserve"> While developing the </w:t>
      </w:r>
      <w:r w:rsidRPr="00E00549">
        <w:rPr>
          <w:rFonts w:cs="Calibri"/>
          <w:szCs w:val="20"/>
        </w:rPr>
        <w:t xml:space="preserve">Medical Conditions Risk Minimisation Plan </w:t>
      </w:r>
      <w:r>
        <w:rPr>
          <w:rFonts w:cs="Calibri"/>
          <w:szCs w:val="20"/>
        </w:rPr>
        <w:t>and t</w:t>
      </w:r>
      <w:r w:rsidRPr="00C4485C">
        <w:rPr>
          <w:rFonts w:cs="Calibri"/>
          <w:szCs w:val="20"/>
        </w:rPr>
        <w:t xml:space="preserve">o minimise the risk of exposure of children to foods that might trigger severe allergy or anaphylaxis in susceptible children, </w:t>
      </w:r>
      <w:r>
        <w:rPr>
          <w:rFonts w:cs="Calibri"/>
          <w:szCs w:val="20"/>
        </w:rPr>
        <w:t>our</w:t>
      </w:r>
      <w:r w:rsidRPr="00C4485C">
        <w:rPr>
          <w:rFonts w:cs="Calibri"/>
          <w:szCs w:val="20"/>
        </w:rPr>
        <w:t xml:space="preserve"> </w:t>
      </w:r>
      <w:r>
        <w:rPr>
          <w:rFonts w:cs="Calibri"/>
          <w:szCs w:val="20"/>
        </w:rPr>
        <w:t>service will:</w:t>
      </w:r>
    </w:p>
    <w:p w14:paraId="26C672C5" w14:textId="77777777" w:rsidR="00C87E9E" w:rsidRDefault="00C87E9E" w:rsidP="00D93CC3">
      <w:pPr>
        <w:numPr>
          <w:ilvl w:val="0"/>
          <w:numId w:val="190"/>
        </w:numPr>
        <w:spacing w:after="200" w:line="276" w:lineRule="auto"/>
        <w:rPr>
          <w:rFonts w:cs="Calibri"/>
          <w:szCs w:val="20"/>
        </w:rPr>
      </w:pPr>
      <w:r>
        <w:rPr>
          <w:rFonts w:cs="Calibri"/>
          <w:szCs w:val="20"/>
        </w:rPr>
        <w:t>Not</w:t>
      </w:r>
      <w:r w:rsidRPr="00FE3E8F">
        <w:rPr>
          <w:rFonts w:cs="Calibri"/>
          <w:szCs w:val="20"/>
        </w:rPr>
        <w:t xml:space="preserve"> allow children to trade food, utensils or food containers.</w:t>
      </w:r>
    </w:p>
    <w:p w14:paraId="262DAC8F" w14:textId="77777777" w:rsidR="00C87E9E" w:rsidRDefault="00C87E9E" w:rsidP="00D93CC3">
      <w:pPr>
        <w:numPr>
          <w:ilvl w:val="0"/>
          <w:numId w:val="190"/>
        </w:numPr>
        <w:spacing w:after="200" w:line="276" w:lineRule="auto"/>
        <w:rPr>
          <w:rFonts w:cs="Calibri"/>
          <w:szCs w:val="20"/>
        </w:rPr>
      </w:pPr>
      <w:r>
        <w:rPr>
          <w:rFonts w:cs="Calibri"/>
          <w:szCs w:val="20"/>
        </w:rPr>
        <w:t>Prepare</w:t>
      </w:r>
      <w:r w:rsidRPr="00FE3E8F">
        <w:rPr>
          <w:rFonts w:cs="Calibri"/>
          <w:szCs w:val="20"/>
        </w:rPr>
        <w:t xml:space="preserve"> food in line with a child’s </w:t>
      </w:r>
      <w:r>
        <w:rPr>
          <w:rFonts w:cs="Calibri"/>
          <w:szCs w:val="20"/>
        </w:rPr>
        <w:t xml:space="preserve">medical </w:t>
      </w:r>
      <w:r w:rsidRPr="00FE3E8F">
        <w:rPr>
          <w:rFonts w:cs="Calibri"/>
          <w:szCs w:val="20"/>
        </w:rPr>
        <w:t xml:space="preserve">management plan and family recommendations. </w:t>
      </w:r>
    </w:p>
    <w:p w14:paraId="4141BE3E" w14:textId="77777777" w:rsidR="00C87E9E" w:rsidRPr="00FE3E8F" w:rsidRDefault="00C87E9E" w:rsidP="00D93CC3">
      <w:pPr>
        <w:numPr>
          <w:ilvl w:val="0"/>
          <w:numId w:val="190"/>
        </w:numPr>
        <w:spacing w:after="200" w:line="276" w:lineRule="auto"/>
        <w:rPr>
          <w:rFonts w:cs="Calibri"/>
          <w:szCs w:val="20"/>
        </w:rPr>
      </w:pPr>
      <w:r>
        <w:rPr>
          <w:rFonts w:cs="Calibri"/>
          <w:szCs w:val="20"/>
        </w:rPr>
        <w:t>Use</w:t>
      </w:r>
      <w:r w:rsidRPr="00FE3E8F">
        <w:rPr>
          <w:rFonts w:cs="Calibri"/>
          <w:szCs w:val="20"/>
        </w:rPr>
        <w:t xml:space="preserve"> non-food rewards with children</w:t>
      </w:r>
      <w:r>
        <w:rPr>
          <w:rFonts w:cs="Calibri"/>
          <w:szCs w:val="20"/>
        </w:rPr>
        <w:t>, f</w:t>
      </w:r>
      <w:r w:rsidRPr="00FE3E8F">
        <w:rPr>
          <w:rFonts w:cs="Calibri"/>
          <w:szCs w:val="20"/>
        </w:rPr>
        <w:t xml:space="preserve">or example, stickers for appropriate behaviour. </w:t>
      </w:r>
    </w:p>
    <w:p w14:paraId="122C37A1" w14:textId="77777777" w:rsidR="00C87E9E" w:rsidRDefault="00C87E9E" w:rsidP="00D93CC3">
      <w:pPr>
        <w:numPr>
          <w:ilvl w:val="0"/>
          <w:numId w:val="190"/>
        </w:numPr>
        <w:spacing w:after="200" w:line="276" w:lineRule="auto"/>
        <w:rPr>
          <w:rFonts w:cs="Calibri"/>
          <w:szCs w:val="20"/>
        </w:rPr>
      </w:pPr>
      <w:r>
        <w:rPr>
          <w:rFonts w:cs="Calibri"/>
          <w:szCs w:val="20"/>
        </w:rPr>
        <w:t>Request f</w:t>
      </w:r>
      <w:r w:rsidRPr="00887102">
        <w:rPr>
          <w:rFonts w:cs="Calibri"/>
          <w:szCs w:val="20"/>
        </w:rPr>
        <w:t>amilies to label all bottles, drinks and lunchboxes etc with the</w:t>
      </w:r>
      <w:r>
        <w:rPr>
          <w:rFonts w:cs="Calibri"/>
          <w:szCs w:val="20"/>
        </w:rPr>
        <w:t xml:space="preserve">ir </w:t>
      </w:r>
      <w:r w:rsidRPr="00887102">
        <w:rPr>
          <w:rFonts w:cs="Calibri"/>
          <w:szCs w:val="20"/>
        </w:rPr>
        <w:t>child’s name.</w:t>
      </w:r>
    </w:p>
    <w:p w14:paraId="455ECC91" w14:textId="77777777" w:rsidR="00C87E9E" w:rsidRDefault="00C87E9E" w:rsidP="00D93CC3">
      <w:pPr>
        <w:numPr>
          <w:ilvl w:val="0"/>
          <w:numId w:val="190"/>
        </w:numPr>
        <w:spacing w:after="200" w:line="276" w:lineRule="auto"/>
        <w:rPr>
          <w:rFonts w:cs="Calibri"/>
          <w:szCs w:val="20"/>
        </w:rPr>
      </w:pPr>
      <w:r>
        <w:rPr>
          <w:rFonts w:cs="Calibri"/>
          <w:szCs w:val="20"/>
        </w:rPr>
        <w:t>Consider whether it’s necessary to change or restrict t</w:t>
      </w:r>
      <w:r w:rsidRPr="00887102">
        <w:rPr>
          <w:rFonts w:cs="Calibri"/>
          <w:szCs w:val="20"/>
        </w:rPr>
        <w:t xml:space="preserve">he use of food products in craft, science experiments and cooking classes </w:t>
      </w:r>
      <w:r>
        <w:rPr>
          <w:rFonts w:cs="Calibri"/>
          <w:szCs w:val="20"/>
        </w:rPr>
        <w:t>so</w:t>
      </w:r>
      <w:r w:rsidRPr="00887102">
        <w:rPr>
          <w:rFonts w:cs="Calibri"/>
          <w:szCs w:val="20"/>
        </w:rPr>
        <w:t xml:space="preserve"> children with allergies </w:t>
      </w:r>
      <w:r>
        <w:rPr>
          <w:rFonts w:cs="Calibri"/>
          <w:szCs w:val="20"/>
        </w:rPr>
        <w:t>can</w:t>
      </w:r>
      <w:r w:rsidRPr="00887102">
        <w:rPr>
          <w:rFonts w:cs="Calibri"/>
          <w:szCs w:val="20"/>
        </w:rPr>
        <w:t xml:space="preserve"> participate.</w:t>
      </w:r>
    </w:p>
    <w:p w14:paraId="60DAAF8A" w14:textId="77777777" w:rsidR="00C87E9E" w:rsidRDefault="00C87E9E" w:rsidP="00D93CC3">
      <w:pPr>
        <w:numPr>
          <w:ilvl w:val="0"/>
          <w:numId w:val="190"/>
        </w:numPr>
        <w:spacing w:after="200" w:line="276" w:lineRule="auto"/>
        <w:rPr>
          <w:rFonts w:cs="Calibri"/>
          <w:szCs w:val="20"/>
        </w:rPr>
      </w:pPr>
      <w:r>
        <w:rPr>
          <w:rFonts w:cs="Calibri"/>
          <w:szCs w:val="20"/>
        </w:rPr>
        <w:t>Instruct educators</w:t>
      </w:r>
      <w:r w:rsidRPr="00887102">
        <w:rPr>
          <w:rFonts w:cs="Calibri"/>
          <w:szCs w:val="20"/>
        </w:rPr>
        <w:t xml:space="preserve"> on the </w:t>
      </w:r>
      <w:r>
        <w:rPr>
          <w:rFonts w:cs="Calibri"/>
          <w:szCs w:val="20"/>
        </w:rPr>
        <w:t>need</w:t>
      </w:r>
      <w:r w:rsidRPr="00887102">
        <w:rPr>
          <w:rFonts w:cs="Calibri"/>
          <w:szCs w:val="20"/>
        </w:rPr>
        <w:t xml:space="preserve"> to prevent cross contamination.</w:t>
      </w:r>
    </w:p>
    <w:p w14:paraId="408D2B4E" w14:textId="77777777" w:rsidR="00C87E9E" w:rsidRDefault="00C87E9E" w:rsidP="00D93CC3">
      <w:pPr>
        <w:numPr>
          <w:ilvl w:val="0"/>
          <w:numId w:val="190"/>
        </w:numPr>
        <w:spacing w:after="200" w:line="276" w:lineRule="auto"/>
        <w:rPr>
          <w:rFonts w:cs="Calibri"/>
          <w:szCs w:val="20"/>
        </w:rPr>
      </w:pPr>
      <w:r>
        <w:rPr>
          <w:rFonts w:cs="Calibri"/>
          <w:szCs w:val="20"/>
        </w:rPr>
        <w:t>request all p</w:t>
      </w:r>
      <w:r w:rsidRPr="00887102">
        <w:rPr>
          <w:rFonts w:cs="Calibri"/>
          <w:szCs w:val="20"/>
        </w:rPr>
        <w:t>arents not to send food with their children that contain high</w:t>
      </w:r>
      <w:r>
        <w:rPr>
          <w:rFonts w:cs="Calibri"/>
          <w:szCs w:val="20"/>
        </w:rPr>
        <w:t>ly</w:t>
      </w:r>
      <w:r w:rsidRPr="00887102">
        <w:rPr>
          <w:rFonts w:cs="Calibri"/>
          <w:szCs w:val="20"/>
        </w:rPr>
        <w:t xml:space="preserve"> allergenic elements even if their child does not have an allergy</w:t>
      </w:r>
      <w:r>
        <w:rPr>
          <w:rFonts w:cs="Calibri"/>
          <w:szCs w:val="20"/>
        </w:rPr>
        <w:t xml:space="preserve"> </w:t>
      </w:r>
      <w:r w:rsidRPr="00644DD3">
        <w:rPr>
          <w:rFonts w:cs="Calibri"/>
          <w:szCs w:val="20"/>
        </w:rPr>
        <w:t xml:space="preserve">by, for example, placing a sign in the foyer or near the front door reminding families about this. </w:t>
      </w:r>
    </w:p>
    <w:p w14:paraId="02C337F1" w14:textId="3D0439DE" w:rsidR="00C87E9E" w:rsidRPr="00887102" w:rsidRDefault="00C87E9E" w:rsidP="00D93CC3">
      <w:pPr>
        <w:numPr>
          <w:ilvl w:val="0"/>
          <w:numId w:val="190"/>
        </w:numPr>
        <w:spacing w:after="200" w:line="276" w:lineRule="auto"/>
        <w:rPr>
          <w:rFonts w:cs="Calibri"/>
          <w:szCs w:val="20"/>
        </w:rPr>
      </w:pPr>
      <w:r>
        <w:rPr>
          <w:rFonts w:cs="Calibri"/>
          <w:szCs w:val="20"/>
        </w:rPr>
        <w:t>w</w:t>
      </w:r>
      <w:r w:rsidRPr="00887102">
        <w:rPr>
          <w:rFonts w:cs="Calibri"/>
          <w:szCs w:val="20"/>
        </w:rPr>
        <w:t xml:space="preserve">here a child is known to have a susceptibility to severe allergy or anaphylaxis </w:t>
      </w:r>
      <w:r>
        <w:rPr>
          <w:rFonts w:cs="Calibri"/>
          <w:szCs w:val="20"/>
        </w:rPr>
        <w:t>to a particular food, the service</w:t>
      </w:r>
      <w:r w:rsidRPr="00887102">
        <w:rPr>
          <w:rFonts w:cs="Calibri"/>
          <w:szCs w:val="20"/>
        </w:rPr>
        <w:t xml:space="preserve"> wil</w:t>
      </w:r>
      <w:r>
        <w:rPr>
          <w:rFonts w:cs="Calibri"/>
          <w:szCs w:val="20"/>
        </w:rPr>
        <w:t>l</w:t>
      </w:r>
      <w:r w:rsidRPr="00887102">
        <w:rPr>
          <w:rFonts w:cs="Calibri"/>
          <w:szCs w:val="20"/>
        </w:rPr>
        <w:t xml:space="preserve"> have a “allergy-awareness policy” for that food </w:t>
      </w:r>
      <w:proofErr w:type="gramStart"/>
      <w:r w:rsidRPr="00887102">
        <w:rPr>
          <w:rFonts w:cs="Calibri"/>
          <w:szCs w:val="20"/>
        </w:rPr>
        <w:t>e.g.</w:t>
      </w:r>
      <w:proofErr w:type="gramEnd"/>
      <w:r w:rsidRPr="00887102">
        <w:rPr>
          <w:rFonts w:cs="Calibri"/>
          <w:szCs w:val="20"/>
        </w:rPr>
        <w:t xml:space="preserve"> a</w:t>
      </w:r>
      <w:r>
        <w:rPr>
          <w:rFonts w:cs="Calibri"/>
          <w:szCs w:val="20"/>
        </w:rPr>
        <w:t>n</w:t>
      </w:r>
      <w:r w:rsidRPr="00887102">
        <w:rPr>
          <w:rFonts w:cs="Calibri"/>
          <w:szCs w:val="20"/>
        </w:rPr>
        <w:t xml:space="preserve"> “Allergy-Aware (Nut) Policy” which would exclude children or other </w:t>
      </w:r>
      <w:r>
        <w:rPr>
          <w:rFonts w:cs="Calibri"/>
          <w:szCs w:val="20"/>
        </w:rPr>
        <w:t>individuals</w:t>
      </w:r>
      <w:r w:rsidRPr="00887102">
        <w:rPr>
          <w:rFonts w:cs="Calibri"/>
          <w:szCs w:val="20"/>
        </w:rPr>
        <w:t xml:space="preserve"> visiting the </w:t>
      </w:r>
      <w:r>
        <w:rPr>
          <w:rFonts w:cs="Calibri"/>
          <w:szCs w:val="20"/>
        </w:rPr>
        <w:t>service</w:t>
      </w:r>
      <w:r w:rsidRPr="00887102">
        <w:rPr>
          <w:rFonts w:cs="Calibri"/>
          <w:szCs w:val="20"/>
        </w:rPr>
        <w:t xml:space="preserve"> from bringing any foods</w:t>
      </w:r>
      <w:r>
        <w:rPr>
          <w:rFonts w:cs="Calibri"/>
          <w:szCs w:val="20"/>
        </w:rPr>
        <w:t xml:space="preserve"> or products</w:t>
      </w:r>
      <w:r w:rsidRPr="00887102">
        <w:rPr>
          <w:rFonts w:cs="Calibri"/>
          <w:szCs w:val="20"/>
        </w:rPr>
        <w:t xml:space="preserve"> containing nuts or nut </w:t>
      </w:r>
      <w:r>
        <w:rPr>
          <w:rFonts w:cs="Calibri"/>
          <w:szCs w:val="20"/>
        </w:rPr>
        <w:t>material</w:t>
      </w:r>
      <w:r w:rsidRPr="00887102">
        <w:rPr>
          <w:rFonts w:cs="Calibri"/>
          <w:szCs w:val="20"/>
        </w:rPr>
        <w:t xml:space="preserve"> such </w:t>
      </w:r>
      <w:r w:rsidR="000E17EF" w:rsidRPr="00887102">
        <w:rPr>
          <w:rFonts w:cs="Calibri"/>
          <w:szCs w:val="20"/>
        </w:rPr>
        <w:t>as:</w:t>
      </w:r>
    </w:p>
    <w:p w14:paraId="1645BB8C" w14:textId="5FD43E6D" w:rsidR="00C87E9E" w:rsidRDefault="00C87E9E" w:rsidP="00D93CC3">
      <w:pPr>
        <w:numPr>
          <w:ilvl w:val="1"/>
          <w:numId w:val="192"/>
        </w:numPr>
        <w:spacing w:after="200" w:line="276" w:lineRule="auto"/>
        <w:ind w:left="1800"/>
        <w:rPr>
          <w:rFonts w:cs="Calibri"/>
          <w:szCs w:val="20"/>
        </w:rPr>
      </w:pPr>
      <w:r w:rsidRPr="00F821E7">
        <w:rPr>
          <w:rFonts w:cs="Calibri"/>
          <w:szCs w:val="20"/>
        </w:rPr>
        <w:t xml:space="preserve">peanuts, </w:t>
      </w:r>
      <w:r w:rsidR="000E17EF" w:rsidRPr="00F821E7">
        <w:rPr>
          <w:rFonts w:cs="Calibri"/>
          <w:szCs w:val="20"/>
        </w:rPr>
        <w:t>Brazil</w:t>
      </w:r>
      <w:r w:rsidRPr="00F821E7">
        <w:rPr>
          <w:rFonts w:cs="Calibri"/>
          <w:szCs w:val="20"/>
        </w:rPr>
        <w:t xml:space="preserve"> nuts, cashew nuts, hazelnuts, almonds, pecan nuts</w:t>
      </w:r>
    </w:p>
    <w:p w14:paraId="0C3896AC" w14:textId="7E74F4D1" w:rsidR="00C87E9E" w:rsidRDefault="00C87E9E" w:rsidP="00D93CC3">
      <w:pPr>
        <w:numPr>
          <w:ilvl w:val="1"/>
          <w:numId w:val="192"/>
        </w:numPr>
        <w:spacing w:after="200" w:line="276" w:lineRule="auto"/>
        <w:ind w:left="1800"/>
        <w:rPr>
          <w:rFonts w:cs="Calibri"/>
          <w:szCs w:val="20"/>
        </w:rPr>
      </w:pPr>
      <w:r w:rsidRPr="00924816">
        <w:rPr>
          <w:rFonts w:cs="Calibri"/>
          <w:szCs w:val="20"/>
        </w:rPr>
        <w:t xml:space="preserve">any other type of tree or ground nuts, peanut oil or other </w:t>
      </w:r>
      <w:r w:rsidR="000E17EF" w:rsidRPr="00924816">
        <w:rPr>
          <w:rFonts w:cs="Calibri"/>
          <w:szCs w:val="20"/>
        </w:rPr>
        <w:t>nut-based</w:t>
      </w:r>
      <w:r w:rsidRPr="00924816">
        <w:rPr>
          <w:rFonts w:cs="Calibri"/>
          <w:szCs w:val="20"/>
        </w:rPr>
        <w:t xml:space="preserve"> oil or cooking product, peanut or any nut sauce, peanut butter, hazelnut spread, marzipan</w:t>
      </w:r>
    </w:p>
    <w:p w14:paraId="71F9006D" w14:textId="77777777" w:rsidR="00C87E9E" w:rsidRDefault="00C87E9E" w:rsidP="00D93CC3">
      <w:pPr>
        <w:numPr>
          <w:ilvl w:val="1"/>
          <w:numId w:val="192"/>
        </w:numPr>
        <w:spacing w:after="200" w:line="276" w:lineRule="auto"/>
        <w:ind w:left="1800"/>
        <w:rPr>
          <w:rFonts w:cs="Calibri"/>
          <w:szCs w:val="20"/>
        </w:rPr>
      </w:pPr>
      <w:r w:rsidRPr="00924816">
        <w:rPr>
          <w:rFonts w:cs="Calibri"/>
          <w:szCs w:val="20"/>
        </w:rPr>
        <w:t>any other food which contains nuts such as chocolates, sweets, lollies, nougat, ice creams, cakes, biscuits, bread, drinks, satays, pre-prepared Asian or vegetarian foods</w:t>
      </w:r>
    </w:p>
    <w:p w14:paraId="78923B6C" w14:textId="77777777" w:rsidR="00C87E9E" w:rsidRDefault="00C87E9E" w:rsidP="00D93CC3">
      <w:pPr>
        <w:numPr>
          <w:ilvl w:val="1"/>
          <w:numId w:val="192"/>
        </w:numPr>
        <w:spacing w:after="200" w:line="276" w:lineRule="auto"/>
        <w:ind w:left="1800"/>
        <w:rPr>
          <w:rFonts w:cs="Calibri"/>
          <w:szCs w:val="20"/>
        </w:rPr>
      </w:pPr>
      <w:r w:rsidRPr="00924816">
        <w:rPr>
          <w:rFonts w:cs="Calibri"/>
          <w:szCs w:val="20"/>
        </w:rPr>
        <w:t>foods with spices and seeds such as mustard, poppy, wheat and sesame seeds</w:t>
      </w:r>
    </w:p>
    <w:p w14:paraId="1CFE98BF" w14:textId="77777777" w:rsidR="00C87E9E" w:rsidRPr="00924816" w:rsidRDefault="00C87E9E" w:rsidP="00D93CC3">
      <w:pPr>
        <w:numPr>
          <w:ilvl w:val="1"/>
          <w:numId w:val="192"/>
        </w:numPr>
        <w:spacing w:after="200" w:line="276" w:lineRule="auto"/>
        <w:ind w:left="1800"/>
        <w:rPr>
          <w:rFonts w:cs="Calibri"/>
          <w:szCs w:val="20"/>
        </w:rPr>
      </w:pPr>
      <w:r w:rsidRPr="00924816">
        <w:rPr>
          <w:rFonts w:cs="Calibri"/>
          <w:szCs w:val="20"/>
        </w:rPr>
        <w:t>Cosmetics, massage oils, body lotions, shampoos and creams</w:t>
      </w:r>
      <w:r>
        <w:rPr>
          <w:rFonts w:cs="Calibri"/>
          <w:szCs w:val="20"/>
        </w:rPr>
        <w:t xml:space="preserve"> </w:t>
      </w:r>
      <w:r w:rsidRPr="00924816">
        <w:rPr>
          <w:rFonts w:cs="Calibri"/>
          <w:szCs w:val="20"/>
        </w:rPr>
        <w:t>such as</w:t>
      </w:r>
      <w:r>
        <w:rPr>
          <w:rFonts w:cs="Calibri"/>
          <w:szCs w:val="20"/>
        </w:rPr>
        <w:t xml:space="preserve"> Arach</w:t>
      </w:r>
      <w:r w:rsidRPr="00924816">
        <w:rPr>
          <w:rFonts w:cs="Calibri"/>
          <w:szCs w:val="20"/>
        </w:rPr>
        <w:t xml:space="preserve">is oil </w:t>
      </w:r>
      <w:r>
        <w:rPr>
          <w:rFonts w:cs="Calibri"/>
          <w:szCs w:val="20"/>
        </w:rPr>
        <w:t>that contain</w:t>
      </w:r>
      <w:r w:rsidRPr="00924816">
        <w:rPr>
          <w:rFonts w:cs="Calibri"/>
          <w:szCs w:val="20"/>
        </w:rPr>
        <w:t xml:space="preserve"> </w:t>
      </w:r>
      <w:r>
        <w:rPr>
          <w:rFonts w:cs="Calibri"/>
          <w:szCs w:val="20"/>
        </w:rPr>
        <w:t xml:space="preserve">nut </w:t>
      </w:r>
      <w:r w:rsidRPr="00924816">
        <w:rPr>
          <w:rFonts w:cs="Calibri"/>
          <w:szCs w:val="20"/>
        </w:rPr>
        <w:t>material</w:t>
      </w:r>
      <w:r>
        <w:rPr>
          <w:rFonts w:cs="Calibri"/>
          <w:szCs w:val="20"/>
        </w:rPr>
        <w:t>.</w:t>
      </w:r>
    </w:p>
    <w:p w14:paraId="6E368A43" w14:textId="77777777" w:rsidR="00C87E9E" w:rsidRDefault="00C87E9E" w:rsidP="00D93CC3">
      <w:pPr>
        <w:numPr>
          <w:ilvl w:val="0"/>
          <w:numId w:val="190"/>
        </w:numPr>
        <w:spacing w:after="200" w:line="276" w:lineRule="auto"/>
        <w:rPr>
          <w:rFonts w:cs="Calibri"/>
          <w:szCs w:val="20"/>
        </w:rPr>
      </w:pPr>
      <w:r>
        <w:rPr>
          <w:rFonts w:cs="Calibri"/>
          <w:szCs w:val="20"/>
        </w:rPr>
        <w:t>Be</w:t>
      </w:r>
      <w:r w:rsidRPr="00F821E7">
        <w:rPr>
          <w:rFonts w:cs="Calibri"/>
          <w:szCs w:val="20"/>
        </w:rPr>
        <w:t xml:space="preserve"> aware that a child may have a number of food allergies or there may be a number of children with different food allergies, and it may not be possible to have an allergy free policy for all those foods involved. Nut allergy is the most likely to cause severe reaction and </w:t>
      </w:r>
      <w:r>
        <w:rPr>
          <w:rFonts w:cs="Calibri"/>
          <w:szCs w:val="20"/>
        </w:rPr>
        <w:t>will</w:t>
      </w:r>
      <w:r w:rsidRPr="00F821E7">
        <w:rPr>
          <w:rFonts w:cs="Calibri"/>
          <w:szCs w:val="20"/>
        </w:rPr>
        <w:t xml:space="preserve"> take precedence.</w:t>
      </w:r>
    </w:p>
    <w:p w14:paraId="3D6312FE" w14:textId="77777777" w:rsidR="00C87E9E" w:rsidRDefault="00C87E9E" w:rsidP="00D93CC3">
      <w:pPr>
        <w:numPr>
          <w:ilvl w:val="0"/>
          <w:numId w:val="190"/>
        </w:numPr>
        <w:spacing w:after="200" w:line="276" w:lineRule="auto"/>
        <w:rPr>
          <w:rFonts w:cs="Calibri"/>
          <w:szCs w:val="20"/>
        </w:rPr>
      </w:pPr>
      <w:r>
        <w:rPr>
          <w:rFonts w:cs="Calibri"/>
          <w:szCs w:val="20"/>
        </w:rPr>
        <w:lastRenderedPageBreak/>
        <w:t>If</w:t>
      </w:r>
      <w:r w:rsidRPr="00887102">
        <w:rPr>
          <w:rFonts w:cs="Calibri"/>
          <w:szCs w:val="20"/>
        </w:rPr>
        <w:t xml:space="preserve"> appropriate</w:t>
      </w:r>
      <w:r>
        <w:rPr>
          <w:rFonts w:cs="Calibri"/>
          <w:szCs w:val="20"/>
        </w:rPr>
        <w:t>, seat</w:t>
      </w:r>
      <w:r w:rsidRPr="00887102">
        <w:rPr>
          <w:rFonts w:cs="Calibri"/>
          <w:szCs w:val="20"/>
        </w:rPr>
        <w:t xml:space="preserve"> a child with allergies at a different table if food is being served that he/she is allergic to. This will always be done in a sensitive manner so that the child does not feel excluded.  If a child is very young, the family may be asked to provide their own high chair to further minimise the risk of cross infection. </w:t>
      </w:r>
    </w:p>
    <w:p w14:paraId="1CDC6E6C" w14:textId="77777777" w:rsidR="00C87E9E" w:rsidRDefault="00C87E9E" w:rsidP="00D93CC3">
      <w:pPr>
        <w:numPr>
          <w:ilvl w:val="0"/>
          <w:numId w:val="190"/>
        </w:numPr>
        <w:spacing w:after="200" w:line="276" w:lineRule="auto"/>
        <w:rPr>
          <w:rFonts w:cs="Calibri"/>
          <w:szCs w:val="20"/>
        </w:rPr>
      </w:pPr>
      <w:r>
        <w:rPr>
          <w:rFonts w:cs="Calibri"/>
          <w:szCs w:val="20"/>
        </w:rPr>
        <w:t>Hold</w:t>
      </w:r>
      <w:r w:rsidRPr="00FE3E8F">
        <w:rPr>
          <w:rFonts w:cs="Calibri"/>
          <w:szCs w:val="20"/>
        </w:rPr>
        <w:t xml:space="preserve"> non-allergic babies when they drink formula/milk or there is a child diagnosed at risk of </w:t>
      </w:r>
      <w:r>
        <w:rPr>
          <w:rFonts w:cs="Calibri"/>
          <w:szCs w:val="20"/>
        </w:rPr>
        <w:t>anaphylaxis from a milk allergy.</w:t>
      </w:r>
    </w:p>
    <w:p w14:paraId="4F84D809" w14:textId="77777777" w:rsidR="00C87E9E" w:rsidRPr="00FE3E8F" w:rsidRDefault="00C87E9E" w:rsidP="00D93CC3">
      <w:pPr>
        <w:numPr>
          <w:ilvl w:val="0"/>
          <w:numId w:val="190"/>
        </w:numPr>
        <w:spacing w:after="200" w:line="276" w:lineRule="auto"/>
        <w:rPr>
          <w:rFonts w:cs="Calibri"/>
          <w:szCs w:val="20"/>
        </w:rPr>
      </w:pPr>
      <w:r>
        <w:rPr>
          <w:rFonts w:cs="Calibri"/>
          <w:szCs w:val="20"/>
        </w:rPr>
        <w:t>Ensure</w:t>
      </w:r>
      <w:r w:rsidRPr="00FE3E8F">
        <w:rPr>
          <w:rFonts w:cs="Calibri"/>
          <w:szCs w:val="20"/>
        </w:rPr>
        <w:t xml:space="preserve"> all children with food allergies only eat food and snacks that have been </w:t>
      </w:r>
      <w:r>
        <w:rPr>
          <w:rFonts w:cs="Calibri"/>
          <w:szCs w:val="20"/>
        </w:rPr>
        <w:t>catered for appropriately</w:t>
      </w:r>
      <w:r w:rsidRPr="00FE3E8F">
        <w:rPr>
          <w:rFonts w:cs="Calibri"/>
          <w:szCs w:val="20"/>
        </w:rPr>
        <w:t xml:space="preserve">. </w:t>
      </w:r>
    </w:p>
    <w:p w14:paraId="3660B0F4" w14:textId="77777777" w:rsidR="00C87E9E" w:rsidRPr="00A218B4" w:rsidRDefault="00C87E9E" w:rsidP="00D93CC3">
      <w:pPr>
        <w:numPr>
          <w:ilvl w:val="0"/>
          <w:numId w:val="190"/>
        </w:numPr>
        <w:spacing w:after="200" w:line="276" w:lineRule="auto"/>
        <w:rPr>
          <w:rFonts w:cs="Calibri"/>
          <w:szCs w:val="20"/>
        </w:rPr>
      </w:pPr>
      <w:r>
        <w:rPr>
          <w:rFonts w:cs="Calibri"/>
          <w:szCs w:val="20"/>
        </w:rPr>
        <w:t>Instruct f</w:t>
      </w:r>
      <w:r w:rsidRPr="00F14FE1">
        <w:rPr>
          <w:rFonts w:cs="Calibri"/>
          <w:szCs w:val="20"/>
        </w:rPr>
        <w:t>ood preparation staff and volunteers about measures necessary to prevent cross contamination between foods during the handling, preparation and serving of food</w:t>
      </w:r>
      <w:r>
        <w:rPr>
          <w:rFonts w:cs="Calibri"/>
          <w:szCs w:val="20"/>
        </w:rPr>
        <w:t xml:space="preserve">, </w:t>
      </w:r>
      <w:r w:rsidRPr="00F14FE1">
        <w:rPr>
          <w:rFonts w:cs="Calibri"/>
          <w:szCs w:val="20"/>
        </w:rPr>
        <w:t>such as careful cleaning of food preparation areas and utensils</w:t>
      </w:r>
      <w:r>
        <w:rPr>
          <w:rFonts w:cs="Calibri"/>
          <w:szCs w:val="20"/>
        </w:rPr>
        <w:t>.</w:t>
      </w:r>
    </w:p>
    <w:p w14:paraId="367158C2" w14:textId="77777777" w:rsidR="00C87E9E" w:rsidRDefault="00C87E9E" w:rsidP="00D93CC3">
      <w:pPr>
        <w:numPr>
          <w:ilvl w:val="0"/>
          <w:numId w:val="190"/>
        </w:numPr>
        <w:spacing w:after="200" w:line="276" w:lineRule="auto"/>
        <w:rPr>
          <w:rFonts w:cs="Calibri"/>
          <w:szCs w:val="20"/>
        </w:rPr>
      </w:pPr>
      <w:r>
        <w:rPr>
          <w:rFonts w:cs="Calibri"/>
          <w:szCs w:val="20"/>
        </w:rPr>
        <w:t>Closely supervise a</w:t>
      </w:r>
      <w:r w:rsidRPr="00887102">
        <w:rPr>
          <w:rFonts w:cs="Calibri"/>
          <w:szCs w:val="20"/>
        </w:rPr>
        <w:t xml:space="preserve">ll children at meal and snack times and </w:t>
      </w:r>
      <w:r>
        <w:rPr>
          <w:rFonts w:cs="Calibri"/>
          <w:szCs w:val="20"/>
        </w:rPr>
        <w:t>ensure food is eaten</w:t>
      </w:r>
      <w:r w:rsidRPr="00887102">
        <w:rPr>
          <w:rFonts w:cs="Calibri"/>
          <w:szCs w:val="20"/>
        </w:rPr>
        <w:t xml:space="preserve"> in specified areas.  To minimise risk children will not be permitted to ‘wander around’ the </w:t>
      </w:r>
      <w:r>
        <w:rPr>
          <w:rFonts w:cs="Calibri"/>
          <w:szCs w:val="20"/>
        </w:rPr>
        <w:t>service</w:t>
      </w:r>
      <w:r w:rsidRPr="00887102">
        <w:rPr>
          <w:rFonts w:cs="Calibri"/>
          <w:szCs w:val="20"/>
        </w:rPr>
        <w:t xml:space="preserve"> with food.</w:t>
      </w:r>
    </w:p>
    <w:p w14:paraId="3566D555" w14:textId="77777777" w:rsidR="00C87E9E" w:rsidRDefault="00C87E9E" w:rsidP="00D93CC3">
      <w:pPr>
        <w:numPr>
          <w:ilvl w:val="0"/>
          <w:numId w:val="190"/>
        </w:numPr>
        <w:spacing w:after="200" w:line="276" w:lineRule="auto"/>
        <w:rPr>
          <w:rFonts w:cs="Calibri"/>
          <w:szCs w:val="20"/>
        </w:rPr>
      </w:pPr>
      <w:r>
        <w:rPr>
          <w:rFonts w:cs="Calibri"/>
          <w:szCs w:val="20"/>
        </w:rPr>
        <w:t>Consult r</w:t>
      </w:r>
      <w:r w:rsidRPr="00887102">
        <w:rPr>
          <w:rFonts w:cs="Calibri"/>
          <w:szCs w:val="20"/>
        </w:rPr>
        <w:t>isk minimisation plans when making food purchases and planning menus.</w:t>
      </w:r>
    </w:p>
    <w:p w14:paraId="4512E2F6" w14:textId="77777777" w:rsidR="00C87E9E" w:rsidRDefault="00C87E9E" w:rsidP="00C87E9E">
      <w:pPr>
        <w:rPr>
          <w:rFonts w:cs="Calibri"/>
          <w:szCs w:val="20"/>
        </w:rPr>
      </w:pPr>
      <w:r>
        <w:rPr>
          <w:rFonts w:cs="Calibri"/>
          <w:szCs w:val="20"/>
        </w:rPr>
        <w:t>Allergic reactions and a</w:t>
      </w:r>
      <w:r w:rsidRPr="00E72B3C">
        <w:rPr>
          <w:rFonts w:cs="Calibri"/>
          <w:szCs w:val="20"/>
        </w:rPr>
        <w:t xml:space="preserve">naphylaxis </w:t>
      </w:r>
      <w:r>
        <w:rPr>
          <w:rFonts w:cs="Calibri"/>
          <w:szCs w:val="20"/>
        </w:rPr>
        <w:t xml:space="preserve">are also commonly caused by: </w:t>
      </w:r>
    </w:p>
    <w:p w14:paraId="0099E358" w14:textId="77777777" w:rsidR="00C87E9E" w:rsidRPr="00F821E7" w:rsidRDefault="00C87E9E" w:rsidP="00D93CC3">
      <w:pPr>
        <w:numPr>
          <w:ilvl w:val="0"/>
          <w:numId w:val="199"/>
        </w:numPr>
        <w:spacing w:after="200" w:line="276" w:lineRule="auto"/>
        <w:rPr>
          <w:rFonts w:cs="Calibri"/>
          <w:szCs w:val="20"/>
        </w:rPr>
      </w:pPr>
      <w:r>
        <w:rPr>
          <w:rFonts w:cs="Calibri"/>
          <w:szCs w:val="20"/>
        </w:rPr>
        <w:t>All</w:t>
      </w:r>
      <w:r w:rsidRPr="00F821E7">
        <w:rPr>
          <w:rFonts w:cs="Calibri"/>
          <w:szCs w:val="20"/>
        </w:rPr>
        <w:t xml:space="preserve"> types of animals, insects, spiders and reptiles</w:t>
      </w:r>
      <w:r>
        <w:rPr>
          <w:rFonts w:cs="Calibri"/>
          <w:szCs w:val="20"/>
        </w:rPr>
        <w:t>.</w:t>
      </w:r>
    </w:p>
    <w:p w14:paraId="2AB350A1" w14:textId="77777777" w:rsidR="00C87E9E" w:rsidRPr="00F821E7" w:rsidRDefault="00C87E9E" w:rsidP="00D93CC3">
      <w:pPr>
        <w:numPr>
          <w:ilvl w:val="0"/>
          <w:numId w:val="191"/>
        </w:numPr>
        <w:spacing w:after="200" w:line="276" w:lineRule="auto"/>
        <w:rPr>
          <w:rFonts w:cs="Calibri"/>
          <w:szCs w:val="20"/>
        </w:rPr>
      </w:pPr>
      <w:r>
        <w:rPr>
          <w:rFonts w:cs="Calibri"/>
          <w:szCs w:val="20"/>
        </w:rPr>
        <w:t>All</w:t>
      </w:r>
      <w:r w:rsidRPr="00F821E7">
        <w:rPr>
          <w:rFonts w:cs="Calibri"/>
          <w:szCs w:val="20"/>
        </w:rPr>
        <w:t xml:space="preserve"> drugs and medications, especially antibiotics and vaccines</w:t>
      </w:r>
      <w:r>
        <w:rPr>
          <w:rFonts w:cs="Calibri"/>
          <w:szCs w:val="20"/>
        </w:rPr>
        <w:t>.</w:t>
      </w:r>
    </w:p>
    <w:p w14:paraId="3C290A08" w14:textId="77777777" w:rsidR="00C87E9E" w:rsidRPr="00F821E7" w:rsidRDefault="00C87E9E" w:rsidP="00D93CC3">
      <w:pPr>
        <w:numPr>
          <w:ilvl w:val="0"/>
          <w:numId w:val="191"/>
        </w:numPr>
        <w:spacing w:after="200" w:line="276" w:lineRule="auto"/>
        <w:rPr>
          <w:rFonts w:cs="Calibri"/>
          <w:szCs w:val="20"/>
        </w:rPr>
      </w:pPr>
      <w:r>
        <w:rPr>
          <w:rFonts w:cs="Calibri"/>
          <w:szCs w:val="20"/>
        </w:rPr>
        <w:t>Many</w:t>
      </w:r>
      <w:r w:rsidRPr="00F821E7">
        <w:rPr>
          <w:rFonts w:cs="Calibri"/>
          <w:szCs w:val="20"/>
        </w:rPr>
        <w:t xml:space="preserve"> homeopathic, naturopathic and vitamin preparations</w:t>
      </w:r>
      <w:r>
        <w:rPr>
          <w:rFonts w:cs="Calibri"/>
          <w:szCs w:val="20"/>
        </w:rPr>
        <w:t>.</w:t>
      </w:r>
    </w:p>
    <w:p w14:paraId="0D729636" w14:textId="77777777" w:rsidR="00C87E9E" w:rsidRPr="00F821E7" w:rsidRDefault="00C87E9E" w:rsidP="00D93CC3">
      <w:pPr>
        <w:numPr>
          <w:ilvl w:val="0"/>
          <w:numId w:val="191"/>
        </w:numPr>
        <w:spacing w:after="200" w:line="276" w:lineRule="auto"/>
        <w:rPr>
          <w:rFonts w:cs="Calibri"/>
          <w:szCs w:val="20"/>
        </w:rPr>
      </w:pPr>
      <w:r>
        <w:rPr>
          <w:rFonts w:cs="Calibri"/>
          <w:szCs w:val="20"/>
        </w:rPr>
        <w:t>Many</w:t>
      </w:r>
      <w:r w:rsidRPr="00F821E7">
        <w:rPr>
          <w:rFonts w:cs="Calibri"/>
          <w:szCs w:val="20"/>
        </w:rPr>
        <w:t xml:space="preserve"> species of plants, especially those with thorns and stings</w:t>
      </w:r>
      <w:r>
        <w:rPr>
          <w:rFonts w:cs="Calibri"/>
          <w:szCs w:val="20"/>
        </w:rPr>
        <w:t>.</w:t>
      </w:r>
    </w:p>
    <w:p w14:paraId="7FF9415F" w14:textId="77777777" w:rsidR="00C87E9E" w:rsidRPr="00F821E7" w:rsidRDefault="00C87E9E" w:rsidP="00D93CC3">
      <w:pPr>
        <w:numPr>
          <w:ilvl w:val="0"/>
          <w:numId w:val="191"/>
        </w:numPr>
        <w:spacing w:after="200" w:line="276" w:lineRule="auto"/>
        <w:rPr>
          <w:rFonts w:cs="Calibri"/>
          <w:szCs w:val="20"/>
        </w:rPr>
      </w:pPr>
      <w:r>
        <w:rPr>
          <w:rFonts w:cs="Calibri"/>
          <w:szCs w:val="20"/>
        </w:rPr>
        <w:t>Latex</w:t>
      </w:r>
      <w:r w:rsidRPr="00F821E7">
        <w:rPr>
          <w:rFonts w:cs="Calibri"/>
          <w:szCs w:val="20"/>
        </w:rPr>
        <w:t xml:space="preserve"> and rubber products</w:t>
      </w:r>
      <w:r>
        <w:rPr>
          <w:rFonts w:cs="Calibri"/>
          <w:szCs w:val="20"/>
        </w:rPr>
        <w:t>.</w:t>
      </w:r>
    </w:p>
    <w:p w14:paraId="184DDCB7" w14:textId="3C2CA34A" w:rsidR="00C87E9E" w:rsidRDefault="00C87E9E" w:rsidP="00D93CC3">
      <w:pPr>
        <w:numPr>
          <w:ilvl w:val="1"/>
          <w:numId w:val="192"/>
        </w:numPr>
        <w:spacing w:after="200" w:line="276" w:lineRule="auto"/>
        <w:rPr>
          <w:rFonts w:cs="Calibri"/>
          <w:szCs w:val="20"/>
        </w:rPr>
      </w:pPr>
      <w:r w:rsidRPr="00F821E7">
        <w:rPr>
          <w:rFonts w:cs="Calibri"/>
          <w:szCs w:val="20"/>
        </w:rPr>
        <w:t xml:space="preserve">Band-Aids, Elastoplast and products containing </w:t>
      </w:r>
      <w:r w:rsidR="000E17EF" w:rsidRPr="00F821E7">
        <w:rPr>
          <w:rFonts w:cs="Calibri"/>
          <w:szCs w:val="20"/>
        </w:rPr>
        <w:t>rubber-based</w:t>
      </w:r>
      <w:r w:rsidRPr="00F821E7">
        <w:rPr>
          <w:rFonts w:cs="Calibri"/>
          <w:szCs w:val="20"/>
        </w:rPr>
        <w:t xml:space="preserve"> adhesives.</w:t>
      </w:r>
      <w:r w:rsidRPr="00E72B3C">
        <w:rPr>
          <w:rFonts w:cs="Calibri"/>
          <w:szCs w:val="20"/>
        </w:rPr>
        <w:t xml:space="preserve"> </w:t>
      </w:r>
    </w:p>
    <w:p w14:paraId="7E190E0D" w14:textId="77777777" w:rsidR="00C87E9E" w:rsidRDefault="00C87E9E" w:rsidP="00C87E9E">
      <w:pPr>
        <w:rPr>
          <w:rFonts w:cs="Calibri"/>
          <w:szCs w:val="20"/>
        </w:rPr>
      </w:pPr>
      <w:r>
        <w:rPr>
          <w:rFonts w:cs="Calibri"/>
          <w:szCs w:val="20"/>
        </w:rPr>
        <w:t>Our service</w:t>
      </w:r>
      <w:r w:rsidRPr="00887102">
        <w:rPr>
          <w:rFonts w:cs="Calibri"/>
          <w:szCs w:val="20"/>
        </w:rPr>
        <w:t xml:space="preserve"> will ensure that body lotions, shampoos and creams used on allergic children </w:t>
      </w:r>
      <w:r>
        <w:rPr>
          <w:rFonts w:cs="Calibri"/>
          <w:szCs w:val="20"/>
        </w:rPr>
        <w:t>are</w:t>
      </w:r>
      <w:r w:rsidRPr="00887102">
        <w:rPr>
          <w:rFonts w:cs="Calibri"/>
          <w:szCs w:val="20"/>
        </w:rPr>
        <w:t xml:space="preserve"> approved by their parent.</w:t>
      </w:r>
    </w:p>
    <w:p w14:paraId="223D040F" w14:textId="77777777" w:rsidR="00C87E9E" w:rsidRDefault="00C87E9E" w:rsidP="00C87E9E">
      <w:pPr>
        <w:rPr>
          <w:rFonts w:cs="Calibri"/>
          <w:szCs w:val="20"/>
        </w:rPr>
      </w:pPr>
      <w:r w:rsidRPr="00375BA3">
        <w:rPr>
          <w:rFonts w:cs="Calibri"/>
          <w:szCs w:val="20"/>
        </w:rPr>
        <w:t xml:space="preserve">Risk minimisation practices will be carried out to ensure that the service is to the best of our ability providing an environment that will not trigger an anaphylactic reaction. These practices will be documented and reflected upon, and potential risks reduced if possible. </w:t>
      </w:r>
    </w:p>
    <w:p w14:paraId="19D16654" w14:textId="77777777" w:rsidR="00C87E9E" w:rsidRDefault="00C87E9E" w:rsidP="00C87E9E">
      <w:pPr>
        <w:rPr>
          <w:rFonts w:cs="Calibri"/>
          <w:szCs w:val="20"/>
        </w:rPr>
      </w:pPr>
      <w:r>
        <w:rPr>
          <w:rFonts w:cs="Calibri"/>
          <w:szCs w:val="20"/>
        </w:rPr>
        <w:t>When required our</w:t>
      </w:r>
      <w:r w:rsidRPr="00887102">
        <w:rPr>
          <w:rFonts w:cs="Calibri"/>
          <w:szCs w:val="20"/>
        </w:rPr>
        <w:t xml:space="preserve"> </w:t>
      </w:r>
      <w:r>
        <w:rPr>
          <w:rFonts w:cs="Calibri"/>
          <w:szCs w:val="20"/>
        </w:rPr>
        <w:t>service</w:t>
      </w:r>
      <w:r w:rsidRPr="00887102">
        <w:rPr>
          <w:rFonts w:cs="Calibri"/>
          <w:szCs w:val="20"/>
        </w:rPr>
        <w:t xml:space="preserve"> will ensure that the auto-injection device kit</w:t>
      </w:r>
      <w:r>
        <w:rPr>
          <w:rFonts w:cs="Calibri"/>
          <w:szCs w:val="20"/>
        </w:rPr>
        <w:t xml:space="preserve"> provided by the child</w:t>
      </w:r>
      <w:r w:rsidRPr="00887102">
        <w:rPr>
          <w:rFonts w:cs="Calibri"/>
          <w:szCs w:val="20"/>
        </w:rPr>
        <w:t xml:space="preserve"> is stored in a location that is known to all staff, including relief staff</w:t>
      </w:r>
      <w:r>
        <w:rPr>
          <w:rFonts w:cs="Calibri"/>
          <w:szCs w:val="20"/>
        </w:rPr>
        <w:t>,</w:t>
      </w:r>
      <w:r w:rsidRPr="00887102">
        <w:rPr>
          <w:rFonts w:cs="Calibri"/>
          <w:szCs w:val="20"/>
        </w:rPr>
        <w:t xml:space="preserve"> easily accessible to adults (not locked away)</w:t>
      </w:r>
      <w:r>
        <w:rPr>
          <w:rFonts w:cs="Calibri"/>
          <w:szCs w:val="20"/>
        </w:rPr>
        <w:t>,</w:t>
      </w:r>
      <w:r w:rsidRPr="00887102">
        <w:rPr>
          <w:rFonts w:cs="Calibri"/>
          <w:szCs w:val="20"/>
        </w:rPr>
        <w:t xml:space="preserve"> inaccessible to children</w:t>
      </w:r>
      <w:r>
        <w:rPr>
          <w:rFonts w:cs="Calibri"/>
          <w:szCs w:val="20"/>
        </w:rPr>
        <w:t>,</w:t>
      </w:r>
      <w:r w:rsidRPr="00887102">
        <w:rPr>
          <w:rFonts w:cs="Calibri"/>
          <w:szCs w:val="20"/>
        </w:rPr>
        <w:t xml:space="preserve"> and away from direct sources of heat.</w:t>
      </w:r>
    </w:p>
    <w:p w14:paraId="114F64CF" w14:textId="77777777" w:rsidR="00C87E9E" w:rsidRPr="00AC0B1B" w:rsidRDefault="00C87E9E" w:rsidP="00C87E9E">
      <w:pPr>
        <w:rPr>
          <w:rFonts w:cs="Calibri"/>
          <w:szCs w:val="20"/>
        </w:rPr>
      </w:pPr>
      <w:r w:rsidRPr="00AC0B1B">
        <w:rPr>
          <w:rFonts w:cs="Calibri"/>
          <w:szCs w:val="20"/>
        </w:rPr>
        <w:t xml:space="preserve">Educators should be on the lookout for symptoms of an allergic reaction as they need to act rapidly if they do occur. </w:t>
      </w:r>
      <w:r w:rsidRPr="00AC0B1B">
        <w:rPr>
          <w:rFonts w:cs="Calibri"/>
        </w:rPr>
        <w:t>If a child is displaying symptoms of an anaphylactic reaction our service wil</w:t>
      </w:r>
      <w:r w:rsidRPr="00AC0B1B">
        <w:rPr>
          <w:rFonts w:cs="Calibri"/>
          <w:szCs w:val="20"/>
        </w:rPr>
        <w:t>l:</w:t>
      </w:r>
    </w:p>
    <w:p w14:paraId="2DDB06D5" w14:textId="77777777" w:rsidR="00C87E9E" w:rsidRDefault="00C87E9E" w:rsidP="00D93CC3">
      <w:pPr>
        <w:numPr>
          <w:ilvl w:val="0"/>
          <w:numId w:val="192"/>
        </w:numPr>
        <w:spacing w:after="200" w:line="276" w:lineRule="auto"/>
        <w:rPr>
          <w:rFonts w:cs="Calibri"/>
          <w:szCs w:val="20"/>
        </w:rPr>
      </w:pPr>
      <w:r>
        <w:rPr>
          <w:rFonts w:cs="Calibri"/>
          <w:szCs w:val="20"/>
        </w:rPr>
        <w:lastRenderedPageBreak/>
        <w:t>c</w:t>
      </w:r>
      <w:r w:rsidRPr="00F821E7">
        <w:rPr>
          <w:rFonts w:cs="Calibri"/>
          <w:szCs w:val="20"/>
        </w:rPr>
        <w:t>all an ambulance immediately by dialling 000</w:t>
      </w:r>
    </w:p>
    <w:p w14:paraId="46A1E49B" w14:textId="77777777" w:rsidR="00C87E9E" w:rsidRPr="00AC0B1B" w:rsidRDefault="00C87E9E" w:rsidP="00D93CC3">
      <w:pPr>
        <w:numPr>
          <w:ilvl w:val="0"/>
          <w:numId w:val="192"/>
        </w:numPr>
        <w:spacing w:after="200" w:line="276" w:lineRule="auto"/>
        <w:rPr>
          <w:rFonts w:cs="Calibri"/>
          <w:szCs w:val="20"/>
        </w:rPr>
      </w:pPr>
      <w:r>
        <w:rPr>
          <w:rFonts w:cs="Calibri"/>
          <w:szCs w:val="20"/>
        </w:rPr>
        <w:t xml:space="preserve">ensure </w:t>
      </w:r>
      <w:r w:rsidRPr="0021685D">
        <w:rPr>
          <w:rFonts w:cs="Calibri"/>
          <w:szCs w:val="20"/>
        </w:rPr>
        <w:t xml:space="preserve">the </w:t>
      </w:r>
      <w:r w:rsidRPr="00E0180E">
        <w:rPr>
          <w:rFonts w:cs="Calibri"/>
        </w:rPr>
        <w:t>first aid trained educator/educator with approved anaphylaxis management training</w:t>
      </w:r>
      <w:r w:rsidRPr="0021685D">
        <w:rPr>
          <w:rFonts w:cs="Calibri"/>
        </w:rPr>
        <w:t xml:space="preserve"> provide</w:t>
      </w:r>
      <w:r>
        <w:rPr>
          <w:rFonts w:cs="Calibri"/>
        </w:rPr>
        <w:t>s</w:t>
      </w:r>
      <w:r w:rsidRPr="0021685D">
        <w:rPr>
          <w:rFonts w:cs="Calibri"/>
        </w:rPr>
        <w:t xml:space="preserve"> appropriate first aid which may include the </w:t>
      </w:r>
      <w:r>
        <w:rPr>
          <w:rFonts w:cs="Calibri"/>
        </w:rPr>
        <w:t xml:space="preserve">injection of an auto immune device </w:t>
      </w:r>
      <w:r w:rsidRPr="00AC0B1B">
        <w:rPr>
          <w:rFonts w:cs="Calibri"/>
          <w:szCs w:val="20"/>
        </w:rPr>
        <w:t>EpiPen®</w:t>
      </w:r>
      <w:r>
        <w:rPr>
          <w:rFonts w:cs="Calibri"/>
        </w:rPr>
        <w:t xml:space="preserve"> in line with the steps</w:t>
      </w:r>
      <w:r w:rsidRPr="0021685D">
        <w:rPr>
          <w:rFonts w:cs="Calibri"/>
        </w:rPr>
        <w:t xml:space="preserve"> outlined by</w:t>
      </w:r>
      <w:r>
        <w:rPr>
          <w:rFonts w:cs="Calibri"/>
        </w:rPr>
        <w:t xml:space="preserve"> the </w:t>
      </w:r>
      <w:r w:rsidRPr="0021685D">
        <w:rPr>
          <w:rFonts w:cs="Calibri"/>
        </w:rPr>
        <w:t xml:space="preserve"> Australian Society of Clinical Immunology and Allergy </w:t>
      </w:r>
      <w:hyperlink r:id="rId62" w:history="1">
        <w:r w:rsidRPr="0021685D">
          <w:rPr>
            <w:rStyle w:val="Hyperlink"/>
            <w:rFonts w:cs="Calibri"/>
          </w:rPr>
          <w:t>http://allergy.org.au/health-professionals/anaphylaxis-resources/ascia-action-plan-for-anaphylaxis</w:t>
        </w:r>
      </w:hyperlink>
      <w:r w:rsidRPr="0021685D">
        <w:rPr>
          <w:rFonts w:cs="Calibri"/>
        </w:rPr>
        <w:t xml:space="preserve"> </w:t>
      </w:r>
      <w:r>
        <w:rPr>
          <w:rFonts w:cs="Calibri"/>
        </w:rPr>
        <w:t xml:space="preserve"> and CPR if the child stops breathing. </w:t>
      </w:r>
    </w:p>
    <w:p w14:paraId="4BCBF63C" w14:textId="77777777" w:rsidR="00C87E9E" w:rsidRPr="00AE12F6" w:rsidRDefault="00C87E9E" w:rsidP="00D93CC3">
      <w:pPr>
        <w:numPr>
          <w:ilvl w:val="0"/>
          <w:numId w:val="192"/>
        </w:numPr>
        <w:spacing w:after="200" w:line="276" w:lineRule="auto"/>
        <w:rPr>
          <w:rFonts w:cs="Calibri"/>
          <w:szCs w:val="20"/>
        </w:rPr>
      </w:pPr>
      <w:r>
        <w:rPr>
          <w:rFonts w:cs="Calibri"/>
          <w:szCs w:val="20"/>
        </w:rPr>
        <w:t>c</w:t>
      </w:r>
      <w:r w:rsidRPr="00AE12F6">
        <w:rPr>
          <w:rFonts w:cs="Calibri"/>
          <w:szCs w:val="20"/>
        </w:rPr>
        <w:t>ontact the parent/guardian or the person to be notified in the event of illness if the parent/guardian cannot be contacted.</w:t>
      </w:r>
    </w:p>
    <w:p w14:paraId="6AB23329" w14:textId="77777777" w:rsidR="00C87E9E" w:rsidRDefault="00C87E9E" w:rsidP="00C87E9E">
      <w:pPr>
        <w:rPr>
          <w:rFonts w:cs="Calibri"/>
          <w:szCs w:val="20"/>
        </w:rPr>
      </w:pPr>
    </w:p>
    <w:p w14:paraId="5161A427" w14:textId="77777777" w:rsidR="00C87E9E" w:rsidRPr="00B84502" w:rsidRDefault="00C87E9E" w:rsidP="00C87E9E">
      <w:pPr>
        <w:rPr>
          <w:rFonts w:cs="Calibri"/>
          <w:b/>
          <w:szCs w:val="20"/>
        </w:rPr>
      </w:pPr>
      <w:r w:rsidRPr="00A679D3">
        <w:rPr>
          <w:rFonts w:cs="Calibri"/>
          <w:b/>
          <w:szCs w:val="20"/>
        </w:rPr>
        <w:t>Medical Conditions Risk Minimisation Plan</w:t>
      </w:r>
      <w:r w:rsidRPr="00B84502">
        <w:rPr>
          <w:rFonts w:cs="Calibri"/>
          <w:b/>
          <w:szCs w:val="20"/>
        </w:rPr>
        <w:t>: Asthma Management</w:t>
      </w:r>
    </w:p>
    <w:p w14:paraId="29E35A77" w14:textId="77777777" w:rsidR="00C87E9E" w:rsidRDefault="00C87E9E" w:rsidP="00C87E9E">
      <w:pPr>
        <w:rPr>
          <w:rFonts w:cs="Calibri"/>
          <w:szCs w:val="20"/>
        </w:rPr>
      </w:pPr>
      <w:r>
        <w:rPr>
          <w:rFonts w:cs="Calibri"/>
          <w:szCs w:val="20"/>
        </w:rPr>
        <w:t xml:space="preserve">Asthma is a chronic lung disease that inflames and narrows the airways. While developing the </w:t>
      </w:r>
      <w:r w:rsidRPr="00E00549">
        <w:rPr>
          <w:rFonts w:cs="Calibri"/>
          <w:szCs w:val="20"/>
        </w:rPr>
        <w:t xml:space="preserve">Medical Conditions Risk Minimisation Plan </w:t>
      </w:r>
      <w:r>
        <w:rPr>
          <w:rFonts w:cs="Calibri"/>
          <w:szCs w:val="20"/>
        </w:rPr>
        <w:t xml:space="preserve">our service will implement procedures where possible to </w:t>
      </w:r>
      <w:r w:rsidRPr="00C4485C">
        <w:rPr>
          <w:rFonts w:cs="Calibri"/>
          <w:szCs w:val="20"/>
        </w:rPr>
        <w:t xml:space="preserve">minimise the </w:t>
      </w:r>
      <w:r>
        <w:rPr>
          <w:rFonts w:cs="Calibri"/>
          <w:szCs w:val="20"/>
        </w:rPr>
        <w:t xml:space="preserve">exposure of </w:t>
      </w:r>
      <w:r w:rsidRPr="00C4485C">
        <w:rPr>
          <w:rFonts w:cs="Calibri"/>
          <w:szCs w:val="20"/>
        </w:rPr>
        <w:t>susceptible children</w:t>
      </w:r>
      <w:r>
        <w:rPr>
          <w:rFonts w:cs="Calibri"/>
          <w:szCs w:val="20"/>
        </w:rPr>
        <w:t xml:space="preserve"> to the common triggers which can cause an asthma attack.  These triggers include:</w:t>
      </w:r>
    </w:p>
    <w:p w14:paraId="12124918" w14:textId="77777777" w:rsidR="00C87E9E" w:rsidRDefault="00C87E9E" w:rsidP="00D93CC3">
      <w:pPr>
        <w:numPr>
          <w:ilvl w:val="0"/>
          <w:numId w:val="195"/>
        </w:numPr>
        <w:spacing w:after="200" w:line="276" w:lineRule="auto"/>
        <w:rPr>
          <w:rFonts w:cs="Calibri"/>
          <w:szCs w:val="20"/>
        </w:rPr>
      </w:pPr>
      <w:r>
        <w:rPr>
          <w:rFonts w:cs="Calibri"/>
          <w:szCs w:val="20"/>
        </w:rPr>
        <w:t>dust and pollution</w:t>
      </w:r>
    </w:p>
    <w:p w14:paraId="628AEA98" w14:textId="77777777" w:rsidR="00C87E9E" w:rsidRDefault="00C87E9E" w:rsidP="00D93CC3">
      <w:pPr>
        <w:numPr>
          <w:ilvl w:val="0"/>
          <w:numId w:val="195"/>
        </w:numPr>
        <w:spacing w:after="200" w:line="276" w:lineRule="auto"/>
        <w:rPr>
          <w:rFonts w:cs="Calibri"/>
          <w:szCs w:val="20"/>
        </w:rPr>
      </w:pPr>
      <w:r>
        <w:rPr>
          <w:rFonts w:cs="Calibri"/>
          <w:szCs w:val="20"/>
        </w:rPr>
        <w:t>inhaled allergens, for example mould, pollen, pet hair</w:t>
      </w:r>
    </w:p>
    <w:p w14:paraId="0656B100" w14:textId="77777777" w:rsidR="00C87E9E" w:rsidRDefault="00C87E9E" w:rsidP="00D93CC3">
      <w:pPr>
        <w:numPr>
          <w:ilvl w:val="0"/>
          <w:numId w:val="195"/>
        </w:numPr>
        <w:spacing w:after="200" w:line="276" w:lineRule="auto"/>
        <w:rPr>
          <w:rFonts w:cs="Calibri"/>
          <w:szCs w:val="20"/>
        </w:rPr>
      </w:pPr>
      <w:r>
        <w:rPr>
          <w:rFonts w:cs="Calibri"/>
          <w:szCs w:val="20"/>
        </w:rPr>
        <w:t>changes in temperature and weather, heating and air conditioning</w:t>
      </w:r>
    </w:p>
    <w:p w14:paraId="46D0F011" w14:textId="77777777" w:rsidR="00C87E9E" w:rsidRDefault="00C87E9E" w:rsidP="00D93CC3">
      <w:pPr>
        <w:numPr>
          <w:ilvl w:val="0"/>
          <w:numId w:val="195"/>
        </w:numPr>
        <w:spacing w:after="200" w:line="276" w:lineRule="auto"/>
        <w:rPr>
          <w:rFonts w:cs="Calibri"/>
          <w:szCs w:val="20"/>
        </w:rPr>
      </w:pPr>
      <w:r>
        <w:rPr>
          <w:rFonts w:cs="Calibri"/>
          <w:szCs w:val="20"/>
        </w:rPr>
        <w:t>emotional changes including laughing and stress</w:t>
      </w:r>
    </w:p>
    <w:p w14:paraId="58969650" w14:textId="77777777" w:rsidR="00C87E9E" w:rsidRDefault="00C87E9E" w:rsidP="00D93CC3">
      <w:pPr>
        <w:numPr>
          <w:ilvl w:val="0"/>
          <w:numId w:val="195"/>
        </w:numPr>
        <w:spacing w:after="200" w:line="276" w:lineRule="auto"/>
        <w:rPr>
          <w:rFonts w:cs="Calibri"/>
          <w:szCs w:val="20"/>
        </w:rPr>
      </w:pPr>
      <w:r>
        <w:rPr>
          <w:rFonts w:cs="Calibri"/>
          <w:szCs w:val="20"/>
        </w:rPr>
        <w:t>activity and exercise</w:t>
      </w:r>
    </w:p>
    <w:p w14:paraId="2411689C" w14:textId="77777777" w:rsidR="00C87E9E" w:rsidRDefault="00C87E9E" w:rsidP="00C87E9E">
      <w:pPr>
        <w:rPr>
          <w:rFonts w:cs="Calibri"/>
          <w:szCs w:val="20"/>
        </w:rPr>
      </w:pPr>
      <w:r w:rsidRPr="00375BA3">
        <w:rPr>
          <w:rFonts w:cs="Calibri"/>
          <w:szCs w:val="20"/>
        </w:rPr>
        <w:t xml:space="preserve">Risk minimisation practices will be carried out to ensure that the service is to the best of our ability providing an environment that will not trigger an </w:t>
      </w:r>
      <w:r>
        <w:rPr>
          <w:rFonts w:cs="Calibri"/>
          <w:szCs w:val="20"/>
        </w:rPr>
        <w:t>asthmatic</w:t>
      </w:r>
      <w:r w:rsidRPr="00375BA3">
        <w:rPr>
          <w:rFonts w:cs="Calibri"/>
          <w:szCs w:val="20"/>
        </w:rPr>
        <w:t xml:space="preserve"> reaction. These practices will be documented and reflected upon, and potential risks reduced if possible. </w:t>
      </w:r>
    </w:p>
    <w:p w14:paraId="4AE6F194" w14:textId="77777777" w:rsidR="00C87E9E" w:rsidRDefault="00C87E9E" w:rsidP="00C87E9E">
      <w:pPr>
        <w:rPr>
          <w:rFonts w:cs="Calibri"/>
        </w:rPr>
      </w:pPr>
      <w:r>
        <w:rPr>
          <w:rFonts w:cs="Calibri"/>
          <w:szCs w:val="20"/>
        </w:rPr>
        <w:t xml:space="preserve">An asthma attack can become life threatening if not treated properly. </w:t>
      </w:r>
      <w:r>
        <w:rPr>
          <w:rFonts w:cs="Calibri"/>
        </w:rPr>
        <w:t>If a child is displaying asthma symptoms, our service will:</w:t>
      </w:r>
    </w:p>
    <w:p w14:paraId="18CE8A7E" w14:textId="77777777" w:rsidR="00C87E9E" w:rsidRDefault="00C87E9E" w:rsidP="00D93CC3">
      <w:pPr>
        <w:numPr>
          <w:ilvl w:val="0"/>
          <w:numId w:val="197"/>
        </w:numPr>
        <w:spacing w:after="200" w:line="276" w:lineRule="auto"/>
        <w:rPr>
          <w:rFonts w:cs="Calibri"/>
        </w:rPr>
      </w:pPr>
      <w:r>
        <w:rPr>
          <w:rFonts w:cs="Calibri"/>
        </w:rPr>
        <w:t>e</w:t>
      </w:r>
      <w:r w:rsidRPr="00AE12F6">
        <w:rPr>
          <w:rFonts w:cs="Calibri"/>
        </w:rPr>
        <w:t xml:space="preserve">nsure </w:t>
      </w:r>
      <w:r w:rsidRPr="00E0180E">
        <w:rPr>
          <w:rFonts w:cs="Calibri"/>
        </w:rPr>
        <w:t>a first aid trained educator/educator with approved asthma management training</w:t>
      </w:r>
      <w:r w:rsidRPr="00733D7E">
        <w:rPr>
          <w:rFonts w:cs="Calibri"/>
          <w:color w:val="FF0000"/>
        </w:rPr>
        <w:t xml:space="preserve"> </w:t>
      </w:r>
      <w:r>
        <w:rPr>
          <w:rFonts w:cs="Calibri"/>
        </w:rPr>
        <w:t xml:space="preserve">immediately attends to the child. If the procedures outlined in the child’s medical management plan do not alleviate the asthma symptoms, or the child does not have a medical management plan, the </w:t>
      </w:r>
      <w:r w:rsidRPr="00AE12F6">
        <w:rPr>
          <w:rFonts w:cs="Calibri"/>
        </w:rPr>
        <w:t>educator</w:t>
      </w:r>
      <w:r w:rsidRPr="00733D7E">
        <w:rPr>
          <w:rFonts w:cs="Calibri"/>
          <w:color w:val="FF0000"/>
        </w:rPr>
        <w:t xml:space="preserve"> </w:t>
      </w:r>
      <w:r>
        <w:rPr>
          <w:rFonts w:cs="Calibri"/>
        </w:rPr>
        <w:t>will provide appropriate first aid, which may include the steps outlined by Asthma Australia as follows:</w:t>
      </w:r>
    </w:p>
    <w:p w14:paraId="46A3C170" w14:textId="77777777" w:rsidR="00C87E9E" w:rsidRDefault="00C87E9E" w:rsidP="00D93CC3">
      <w:pPr>
        <w:numPr>
          <w:ilvl w:val="0"/>
          <w:numId w:val="198"/>
        </w:numPr>
        <w:spacing w:after="0" w:line="276" w:lineRule="auto"/>
        <w:ind w:left="1800"/>
        <w:rPr>
          <w:rFonts w:cs="Calibri"/>
        </w:rPr>
      </w:pPr>
      <w:r>
        <w:rPr>
          <w:rFonts w:cs="Calibri"/>
        </w:rPr>
        <w:t>Sit the child upright</w:t>
      </w:r>
    </w:p>
    <w:p w14:paraId="1340D256" w14:textId="77777777" w:rsidR="00C87E9E" w:rsidRDefault="00C87E9E" w:rsidP="00D93CC3">
      <w:pPr>
        <w:numPr>
          <w:ilvl w:val="1"/>
          <w:numId w:val="194"/>
        </w:numPr>
        <w:spacing w:after="0" w:line="276" w:lineRule="auto"/>
        <w:ind w:left="2550"/>
        <w:rPr>
          <w:rFonts w:cs="Calibri"/>
        </w:rPr>
      </w:pPr>
      <w:r>
        <w:rPr>
          <w:rFonts w:cs="Calibri"/>
        </w:rPr>
        <w:t>Stay with the child and be calm and reassuring</w:t>
      </w:r>
    </w:p>
    <w:p w14:paraId="38D1EF41" w14:textId="77777777" w:rsidR="00C87E9E" w:rsidRDefault="00C87E9E" w:rsidP="00C87E9E">
      <w:pPr>
        <w:spacing w:after="0"/>
        <w:ind w:left="2550"/>
        <w:rPr>
          <w:rFonts w:cs="Calibri"/>
        </w:rPr>
      </w:pPr>
    </w:p>
    <w:p w14:paraId="68D46B6D" w14:textId="77777777" w:rsidR="00C87E9E" w:rsidRDefault="00C87E9E" w:rsidP="00D93CC3">
      <w:pPr>
        <w:numPr>
          <w:ilvl w:val="0"/>
          <w:numId w:val="194"/>
        </w:numPr>
        <w:spacing w:after="0" w:line="276" w:lineRule="auto"/>
        <w:ind w:left="1830"/>
        <w:rPr>
          <w:rFonts w:cs="Calibri"/>
        </w:rPr>
      </w:pPr>
      <w:r>
        <w:rPr>
          <w:rFonts w:cs="Calibri"/>
        </w:rPr>
        <w:t>Give 4 puffs of blue reliever puffer medication</w:t>
      </w:r>
    </w:p>
    <w:p w14:paraId="382A1422" w14:textId="77777777" w:rsidR="00C87E9E" w:rsidRDefault="00C87E9E" w:rsidP="00D93CC3">
      <w:pPr>
        <w:numPr>
          <w:ilvl w:val="1"/>
          <w:numId w:val="194"/>
        </w:numPr>
        <w:spacing w:after="0" w:line="276" w:lineRule="auto"/>
        <w:ind w:left="2550"/>
        <w:rPr>
          <w:rFonts w:cs="Calibri"/>
        </w:rPr>
      </w:pPr>
      <w:r>
        <w:rPr>
          <w:rFonts w:cs="Calibri"/>
        </w:rPr>
        <w:t>Use a spacer if there is one</w:t>
      </w:r>
    </w:p>
    <w:p w14:paraId="41532688" w14:textId="77777777" w:rsidR="00C87E9E" w:rsidRDefault="00C87E9E" w:rsidP="00D93CC3">
      <w:pPr>
        <w:numPr>
          <w:ilvl w:val="1"/>
          <w:numId w:val="194"/>
        </w:numPr>
        <w:spacing w:after="0" w:line="276" w:lineRule="auto"/>
        <w:ind w:left="2550"/>
        <w:rPr>
          <w:rFonts w:cs="Calibri"/>
        </w:rPr>
      </w:pPr>
      <w:r>
        <w:rPr>
          <w:rFonts w:cs="Calibri"/>
        </w:rPr>
        <w:lastRenderedPageBreak/>
        <w:t>Shake puffer</w:t>
      </w:r>
    </w:p>
    <w:p w14:paraId="2DFA0281" w14:textId="77777777" w:rsidR="00C87E9E" w:rsidRDefault="00C87E9E" w:rsidP="00D93CC3">
      <w:pPr>
        <w:numPr>
          <w:ilvl w:val="1"/>
          <w:numId w:val="194"/>
        </w:numPr>
        <w:spacing w:after="0" w:line="276" w:lineRule="auto"/>
        <w:ind w:left="2550"/>
        <w:rPr>
          <w:rFonts w:cs="Calibri"/>
        </w:rPr>
      </w:pPr>
      <w:r>
        <w:rPr>
          <w:rFonts w:cs="Calibri"/>
        </w:rPr>
        <w:t>Put 1 puff into spacer</w:t>
      </w:r>
    </w:p>
    <w:p w14:paraId="6B3ED332" w14:textId="77777777" w:rsidR="00C87E9E" w:rsidRDefault="00C87E9E" w:rsidP="00D93CC3">
      <w:pPr>
        <w:numPr>
          <w:ilvl w:val="1"/>
          <w:numId w:val="194"/>
        </w:numPr>
        <w:spacing w:after="0" w:line="276" w:lineRule="auto"/>
        <w:ind w:left="2550"/>
        <w:rPr>
          <w:rFonts w:cs="Calibri"/>
        </w:rPr>
      </w:pPr>
      <w:r>
        <w:rPr>
          <w:rFonts w:cs="Calibri"/>
        </w:rPr>
        <w:t>Take 4 breaths from spacer</w:t>
      </w:r>
    </w:p>
    <w:p w14:paraId="6439182D" w14:textId="77777777" w:rsidR="00C87E9E" w:rsidRDefault="00C87E9E" w:rsidP="00D93CC3">
      <w:pPr>
        <w:numPr>
          <w:ilvl w:val="1"/>
          <w:numId w:val="194"/>
        </w:numPr>
        <w:spacing w:after="0" w:line="276" w:lineRule="auto"/>
        <w:ind w:left="2550"/>
        <w:rPr>
          <w:rFonts w:cs="Calibri"/>
        </w:rPr>
      </w:pPr>
      <w:r>
        <w:rPr>
          <w:rFonts w:cs="Calibri"/>
        </w:rPr>
        <w:t>Repeat until 4 puffs have been taken</w:t>
      </w:r>
    </w:p>
    <w:p w14:paraId="7D616FA7" w14:textId="77777777" w:rsidR="00C87E9E" w:rsidRDefault="00C87E9E" w:rsidP="00C87E9E">
      <w:pPr>
        <w:spacing w:after="0"/>
        <w:ind w:left="2550"/>
        <w:rPr>
          <w:rFonts w:cs="Calibri"/>
        </w:rPr>
      </w:pPr>
      <w:r>
        <w:rPr>
          <w:rFonts w:cs="Calibri"/>
        </w:rPr>
        <w:t>(Shake, 1 puff, 4 breaths)</w:t>
      </w:r>
    </w:p>
    <w:p w14:paraId="1E055CCB" w14:textId="77777777" w:rsidR="00C87E9E" w:rsidRDefault="00C87E9E" w:rsidP="00C87E9E">
      <w:pPr>
        <w:spacing w:after="0"/>
        <w:rPr>
          <w:rFonts w:cs="Calibri"/>
        </w:rPr>
      </w:pPr>
      <w:r>
        <w:rPr>
          <w:rFonts w:cs="Calibri"/>
        </w:rPr>
        <w:t xml:space="preserve"> </w:t>
      </w:r>
    </w:p>
    <w:p w14:paraId="4EC5ACCA" w14:textId="77777777" w:rsidR="00C87E9E" w:rsidRDefault="00C87E9E" w:rsidP="00D93CC3">
      <w:pPr>
        <w:numPr>
          <w:ilvl w:val="0"/>
          <w:numId w:val="194"/>
        </w:numPr>
        <w:spacing w:after="0" w:line="276" w:lineRule="auto"/>
        <w:ind w:left="1830"/>
        <w:rPr>
          <w:rFonts w:cs="Calibri"/>
        </w:rPr>
      </w:pPr>
      <w:r>
        <w:rPr>
          <w:rFonts w:cs="Calibri"/>
        </w:rPr>
        <w:t>Wait 4 minutes</w:t>
      </w:r>
    </w:p>
    <w:p w14:paraId="1082A172" w14:textId="77777777" w:rsidR="00C87E9E" w:rsidRPr="00A909BA" w:rsidRDefault="00C87E9E" w:rsidP="00D93CC3">
      <w:pPr>
        <w:numPr>
          <w:ilvl w:val="1"/>
          <w:numId w:val="194"/>
        </w:numPr>
        <w:spacing w:after="0" w:line="276" w:lineRule="auto"/>
        <w:ind w:left="2550"/>
        <w:rPr>
          <w:rFonts w:cs="Calibri"/>
        </w:rPr>
      </w:pPr>
      <w:r>
        <w:rPr>
          <w:rFonts w:cs="Calibri"/>
        </w:rPr>
        <w:t>If there is no improvement, give 4 more puffs as above</w:t>
      </w:r>
    </w:p>
    <w:p w14:paraId="7E7840A4" w14:textId="77777777" w:rsidR="00C87E9E" w:rsidRDefault="00C87E9E" w:rsidP="00C87E9E">
      <w:pPr>
        <w:spacing w:after="0"/>
        <w:ind w:left="2550"/>
        <w:rPr>
          <w:rFonts w:cs="Calibri"/>
        </w:rPr>
      </w:pPr>
    </w:p>
    <w:p w14:paraId="6654D68D" w14:textId="77777777" w:rsidR="00C87E9E" w:rsidRDefault="00C87E9E" w:rsidP="00D93CC3">
      <w:pPr>
        <w:numPr>
          <w:ilvl w:val="0"/>
          <w:numId w:val="194"/>
        </w:numPr>
        <w:spacing w:after="0" w:line="276" w:lineRule="auto"/>
        <w:ind w:left="1830"/>
        <w:rPr>
          <w:rFonts w:cs="Calibri"/>
        </w:rPr>
      </w:pPr>
      <w:r>
        <w:rPr>
          <w:rFonts w:cs="Calibri"/>
        </w:rPr>
        <w:t>If there is still no improvement call emergency assistance 000</w:t>
      </w:r>
    </w:p>
    <w:p w14:paraId="5FB7CC8B" w14:textId="77777777" w:rsidR="00C87E9E" w:rsidRDefault="00C87E9E" w:rsidP="00D93CC3">
      <w:pPr>
        <w:numPr>
          <w:ilvl w:val="1"/>
          <w:numId w:val="194"/>
        </w:numPr>
        <w:spacing w:after="0" w:line="276" w:lineRule="auto"/>
        <w:ind w:left="2550"/>
        <w:rPr>
          <w:rFonts w:cs="Calibri"/>
        </w:rPr>
      </w:pPr>
      <w:r>
        <w:rPr>
          <w:rFonts w:cs="Calibri"/>
        </w:rPr>
        <w:t>Keep giving 4 puffs every 4 minutes until emergency assistance arrives</w:t>
      </w:r>
    </w:p>
    <w:p w14:paraId="292ECADD" w14:textId="77777777" w:rsidR="00C87E9E" w:rsidRDefault="00C87E9E" w:rsidP="00C87E9E">
      <w:pPr>
        <w:rPr>
          <w:rFonts w:cs="Calibri"/>
          <w:szCs w:val="20"/>
        </w:rPr>
      </w:pPr>
    </w:p>
    <w:p w14:paraId="03293603" w14:textId="77777777" w:rsidR="00C87E9E" w:rsidRPr="00AE12F6" w:rsidRDefault="00C87E9E" w:rsidP="00D93CC3">
      <w:pPr>
        <w:numPr>
          <w:ilvl w:val="0"/>
          <w:numId w:val="196"/>
        </w:numPr>
        <w:spacing w:after="200" w:line="276" w:lineRule="auto"/>
        <w:rPr>
          <w:rFonts w:cs="Calibri"/>
          <w:szCs w:val="20"/>
        </w:rPr>
      </w:pPr>
      <w:r w:rsidRPr="00FD549F">
        <w:rPr>
          <w:rFonts w:cs="Calibri"/>
        </w:rPr>
        <w:t xml:space="preserve">contact </w:t>
      </w:r>
      <w:r>
        <w:rPr>
          <w:rFonts w:cs="Calibri"/>
        </w:rPr>
        <w:t>the child’s p</w:t>
      </w:r>
      <w:r w:rsidRPr="00FD549F">
        <w:rPr>
          <w:rFonts w:cs="Calibri"/>
        </w:rPr>
        <w:t xml:space="preserve">arent </w:t>
      </w:r>
      <w:r>
        <w:rPr>
          <w:rFonts w:cs="Calibri"/>
        </w:rPr>
        <w:t xml:space="preserve">or authorised contact where the parent cannot be </w:t>
      </w:r>
      <w:r>
        <w:rPr>
          <w:rFonts w:cs="Calibri"/>
          <w:szCs w:val="20"/>
        </w:rPr>
        <w:t>reached</w:t>
      </w:r>
      <w:r w:rsidRPr="00FF5CF1">
        <w:rPr>
          <w:rFonts w:cs="Calibri"/>
          <w:szCs w:val="20"/>
        </w:rPr>
        <w:t xml:space="preserve"> </w:t>
      </w:r>
    </w:p>
    <w:p w14:paraId="5F09CDA1" w14:textId="77777777" w:rsidR="00C87E9E" w:rsidRPr="00C87E9E" w:rsidRDefault="00C87E9E" w:rsidP="00C87E9E">
      <w:pPr>
        <w:rPr>
          <w:rFonts w:cs="Calibri"/>
          <w:szCs w:val="20"/>
        </w:rPr>
      </w:pPr>
      <w:r w:rsidRPr="00A679D3">
        <w:rPr>
          <w:rFonts w:cs="Calibri"/>
          <w:b/>
          <w:szCs w:val="20"/>
        </w:rPr>
        <w:t>Medical Conditions Risk Minimisation Plan</w:t>
      </w:r>
      <w:r>
        <w:rPr>
          <w:rFonts w:cs="Calibri"/>
          <w:b/>
          <w:szCs w:val="20"/>
        </w:rPr>
        <w:t>: Diabetes</w:t>
      </w:r>
    </w:p>
    <w:p w14:paraId="162290B4" w14:textId="77777777" w:rsidR="00C87E9E" w:rsidRDefault="00C87E9E" w:rsidP="00C87E9E">
      <w:pPr>
        <w:rPr>
          <w:rFonts w:cs="Calibri"/>
          <w:szCs w:val="20"/>
        </w:rPr>
      </w:pPr>
      <w:r>
        <w:rPr>
          <w:rFonts w:cs="Calibri"/>
          <w:szCs w:val="20"/>
        </w:rPr>
        <w:t>Diabetes is a chronic condition where the levels of glucose (sugar) in the blood are too high. Glucose levels are normally regulated by the hormone insulin.</w:t>
      </w:r>
    </w:p>
    <w:p w14:paraId="4716137F" w14:textId="77777777" w:rsidR="00C87E9E" w:rsidRDefault="00C87E9E" w:rsidP="00C87E9E">
      <w:pPr>
        <w:rPr>
          <w:rFonts w:cs="Calibri"/>
          <w:szCs w:val="20"/>
        </w:rPr>
      </w:pPr>
      <w:r>
        <w:rPr>
          <w:rFonts w:cs="Calibri"/>
          <w:szCs w:val="20"/>
        </w:rPr>
        <w:t xml:space="preserve">The most common form of diabetes in children is type 1. The body’s immune system attacks the insulin producing cells so insulin can no longer be made.  People with type 1 diabetes need to have insulin daily and test their blood glucose several times a day, follow a healthy eating plan and participate in regular physical activity. </w:t>
      </w:r>
    </w:p>
    <w:p w14:paraId="34F6BB44" w14:textId="77777777" w:rsidR="00C87E9E" w:rsidRPr="00E0180E" w:rsidRDefault="00C87E9E" w:rsidP="00C87E9E">
      <w:pPr>
        <w:rPr>
          <w:rFonts w:cs="Calibri"/>
          <w:szCs w:val="20"/>
        </w:rPr>
      </w:pPr>
      <w:r w:rsidRPr="00E0180E">
        <w:rPr>
          <w:rFonts w:cs="Calibri"/>
          <w:szCs w:val="20"/>
        </w:rPr>
        <w:t xml:space="preserve">See </w:t>
      </w:r>
      <w:hyperlink r:id="rId63" w:history="1">
        <w:r w:rsidRPr="00E0180E">
          <w:rPr>
            <w:rStyle w:val="Hyperlink"/>
            <w:rFonts w:cs="Calibri"/>
            <w:szCs w:val="20"/>
          </w:rPr>
          <w:t>http://www.diabeteskidsandteens.com.au/whatisdiabetes.html</w:t>
        </w:r>
      </w:hyperlink>
      <w:r w:rsidRPr="00E0180E">
        <w:rPr>
          <w:rFonts w:cs="Calibri"/>
          <w:szCs w:val="20"/>
        </w:rPr>
        <w:t xml:space="preserve"> for an online presentation for children explaining how diabetes affects the body.</w:t>
      </w:r>
    </w:p>
    <w:p w14:paraId="787AE828" w14:textId="77777777" w:rsidR="00C87E9E" w:rsidRDefault="00C87E9E" w:rsidP="00C87E9E">
      <w:pPr>
        <w:rPr>
          <w:rFonts w:cs="Calibri"/>
          <w:szCs w:val="20"/>
        </w:rPr>
      </w:pPr>
      <w:r>
        <w:rPr>
          <w:rFonts w:cs="Calibri"/>
          <w:szCs w:val="20"/>
        </w:rPr>
        <w:t>Type 2 diabetes is managed by regular physical activity and healthy eating. Over time type 2 diabetics may also require insulin.</w:t>
      </w:r>
    </w:p>
    <w:p w14:paraId="1E29392D" w14:textId="0AA3C20D" w:rsidR="00C87E9E" w:rsidRDefault="00C87E9E" w:rsidP="00C87E9E">
      <w:pPr>
        <w:rPr>
          <w:rFonts w:cs="Calibri"/>
          <w:szCs w:val="20"/>
        </w:rPr>
      </w:pPr>
      <w:r>
        <w:rPr>
          <w:rFonts w:cs="Calibri"/>
          <w:szCs w:val="20"/>
        </w:rPr>
        <w:t xml:space="preserve">While developing the </w:t>
      </w:r>
      <w:r w:rsidRPr="00E00549">
        <w:rPr>
          <w:rFonts w:cs="Calibri"/>
          <w:szCs w:val="20"/>
        </w:rPr>
        <w:t xml:space="preserve">Medical Conditions Risk Minimisation Plan </w:t>
      </w:r>
      <w:r>
        <w:rPr>
          <w:rFonts w:cs="Calibri"/>
          <w:szCs w:val="20"/>
        </w:rPr>
        <w:t xml:space="preserve">our service will implement procedures where possible to ensure children with diabetes do not suffer any adverse effects from their condition while at the service. These include ensuring they do not suffer from </w:t>
      </w:r>
      <w:r w:rsidR="000E17EF">
        <w:rPr>
          <w:rFonts w:cs="Calibri"/>
          <w:szCs w:val="20"/>
        </w:rPr>
        <w:t>hypoglycaemia (</w:t>
      </w:r>
      <w:r>
        <w:rPr>
          <w:rFonts w:cs="Calibri"/>
          <w:szCs w:val="20"/>
        </w:rPr>
        <w:t>have a “hypo”) which occurs when blood sugar levels are too low. Things that can cause a “</w:t>
      </w:r>
      <w:r w:rsidR="000E17EF">
        <w:rPr>
          <w:rFonts w:cs="Calibri"/>
          <w:szCs w:val="20"/>
        </w:rPr>
        <w:t>hypo” include</w:t>
      </w:r>
      <w:r>
        <w:rPr>
          <w:rFonts w:cs="Calibri"/>
          <w:szCs w:val="20"/>
        </w:rPr>
        <w:t>:</w:t>
      </w:r>
    </w:p>
    <w:p w14:paraId="2E832387" w14:textId="77777777" w:rsidR="00C87E9E" w:rsidRDefault="00C87E9E" w:rsidP="00D93CC3">
      <w:pPr>
        <w:numPr>
          <w:ilvl w:val="0"/>
          <w:numId w:val="195"/>
        </w:numPr>
        <w:spacing w:after="200" w:line="276" w:lineRule="auto"/>
        <w:rPr>
          <w:rFonts w:cs="Calibri"/>
          <w:szCs w:val="20"/>
        </w:rPr>
      </w:pPr>
      <w:r>
        <w:rPr>
          <w:rFonts w:cs="Calibri"/>
          <w:szCs w:val="20"/>
        </w:rPr>
        <w:t>A delayed or missed meal, or a meal with too little carbohydrate</w:t>
      </w:r>
    </w:p>
    <w:p w14:paraId="77F6C403" w14:textId="77777777" w:rsidR="00C87E9E" w:rsidRDefault="00C87E9E" w:rsidP="00D93CC3">
      <w:pPr>
        <w:numPr>
          <w:ilvl w:val="0"/>
          <w:numId w:val="195"/>
        </w:numPr>
        <w:spacing w:after="200" w:line="276" w:lineRule="auto"/>
        <w:rPr>
          <w:rFonts w:cs="Calibri"/>
          <w:szCs w:val="20"/>
        </w:rPr>
      </w:pPr>
      <w:r>
        <w:rPr>
          <w:rFonts w:cs="Calibri"/>
          <w:szCs w:val="20"/>
        </w:rPr>
        <w:t>Extra strenuous or unplanned physical activity</w:t>
      </w:r>
    </w:p>
    <w:p w14:paraId="50CA9C5A" w14:textId="77777777" w:rsidR="00C87E9E" w:rsidRDefault="00C87E9E" w:rsidP="00D93CC3">
      <w:pPr>
        <w:numPr>
          <w:ilvl w:val="0"/>
          <w:numId w:val="195"/>
        </w:numPr>
        <w:spacing w:after="200" w:line="276" w:lineRule="auto"/>
        <w:rPr>
          <w:rFonts w:cs="Calibri"/>
          <w:szCs w:val="20"/>
        </w:rPr>
      </w:pPr>
      <w:r>
        <w:rPr>
          <w:rFonts w:cs="Calibri"/>
          <w:szCs w:val="20"/>
        </w:rPr>
        <w:t>Too much insulin or medication for diabetes</w:t>
      </w:r>
    </w:p>
    <w:p w14:paraId="07DD0CE1" w14:textId="77777777" w:rsidR="00C87E9E" w:rsidRDefault="00C87E9E" w:rsidP="00D93CC3">
      <w:pPr>
        <w:numPr>
          <w:ilvl w:val="0"/>
          <w:numId w:val="195"/>
        </w:numPr>
        <w:spacing w:after="200" w:line="276" w:lineRule="auto"/>
        <w:rPr>
          <w:rFonts w:cs="Calibri"/>
          <w:szCs w:val="20"/>
        </w:rPr>
      </w:pPr>
      <w:r>
        <w:rPr>
          <w:rFonts w:cs="Calibri"/>
          <w:szCs w:val="20"/>
        </w:rPr>
        <w:t xml:space="preserve">Vomiting </w:t>
      </w:r>
    </w:p>
    <w:p w14:paraId="4643C198" w14:textId="77777777" w:rsidR="00C87E9E" w:rsidRDefault="00C87E9E" w:rsidP="00C87E9E">
      <w:pPr>
        <w:rPr>
          <w:rFonts w:cs="Calibri"/>
          <w:szCs w:val="20"/>
        </w:rPr>
      </w:pPr>
      <w:r>
        <w:rPr>
          <w:rFonts w:cs="Calibri"/>
          <w:szCs w:val="20"/>
        </w:rPr>
        <w:t>Children with Type 1 diabetes may also need to limit their intake of sweet foods. Our service will ensure information about the child’s diet including the types and amounts of appropriate foods is part of the child’s Medical Management Plan and that this is used to develop the Risk Minimisation Plan.</w:t>
      </w:r>
    </w:p>
    <w:p w14:paraId="3066C45A" w14:textId="77777777" w:rsidR="00C87E9E" w:rsidRDefault="00C87E9E" w:rsidP="00C87E9E">
      <w:pPr>
        <w:rPr>
          <w:rFonts w:cs="Calibri"/>
          <w:szCs w:val="20"/>
        </w:rPr>
      </w:pPr>
      <w:r>
        <w:rPr>
          <w:rFonts w:cs="Calibri"/>
          <w:szCs w:val="20"/>
        </w:rPr>
        <w:lastRenderedPageBreak/>
        <w:t xml:space="preserve">Our service will ensure our first aid trained educator is trained in the use of the insulin injection device (syringes, pens, pumps) used by children at our service with diabetes. </w:t>
      </w:r>
    </w:p>
    <w:p w14:paraId="71878C41" w14:textId="77777777" w:rsidR="00C87E9E" w:rsidRPr="00AC0B1B" w:rsidRDefault="00C87E9E" w:rsidP="00C87E9E">
      <w:pPr>
        <w:rPr>
          <w:rFonts w:cs="Calibri"/>
          <w:szCs w:val="20"/>
        </w:rPr>
      </w:pPr>
      <w:r w:rsidRPr="00AC0B1B">
        <w:rPr>
          <w:rFonts w:cs="Calibri"/>
        </w:rPr>
        <w:t>If a child is displaying symptoms of a</w:t>
      </w:r>
      <w:r>
        <w:rPr>
          <w:rFonts w:cs="Calibri"/>
        </w:rPr>
        <w:t xml:space="preserve"> “hypo” </w:t>
      </w:r>
      <w:r w:rsidRPr="00AC0B1B">
        <w:rPr>
          <w:rFonts w:cs="Calibri"/>
        </w:rPr>
        <w:t>our service wil</w:t>
      </w:r>
      <w:r w:rsidRPr="00AC0B1B">
        <w:rPr>
          <w:rFonts w:cs="Calibri"/>
          <w:szCs w:val="20"/>
        </w:rPr>
        <w:t>l:</w:t>
      </w:r>
    </w:p>
    <w:p w14:paraId="781C9877" w14:textId="77777777" w:rsidR="00C87E9E" w:rsidRPr="00AC0B1B" w:rsidRDefault="00C87E9E" w:rsidP="00D93CC3">
      <w:pPr>
        <w:numPr>
          <w:ilvl w:val="1"/>
          <w:numId w:val="192"/>
        </w:numPr>
        <w:spacing w:after="200" w:line="276" w:lineRule="auto"/>
        <w:rPr>
          <w:rFonts w:cs="Calibri"/>
          <w:szCs w:val="20"/>
        </w:rPr>
      </w:pPr>
      <w:r>
        <w:rPr>
          <w:rFonts w:cs="Calibri"/>
          <w:szCs w:val="20"/>
        </w:rPr>
        <w:t xml:space="preserve">ensure </w:t>
      </w:r>
      <w:r w:rsidRPr="0021685D">
        <w:rPr>
          <w:rFonts w:cs="Calibri"/>
          <w:szCs w:val="20"/>
        </w:rPr>
        <w:t xml:space="preserve">the </w:t>
      </w:r>
      <w:r w:rsidRPr="006E1E1A">
        <w:rPr>
          <w:rFonts w:cs="Calibri"/>
        </w:rPr>
        <w:t>first aid trained educator</w:t>
      </w:r>
      <w:r w:rsidRPr="0021685D">
        <w:rPr>
          <w:rFonts w:cs="Calibri"/>
        </w:rPr>
        <w:t xml:space="preserve"> provide</w:t>
      </w:r>
      <w:r>
        <w:rPr>
          <w:rFonts w:cs="Calibri"/>
        </w:rPr>
        <w:t>s</w:t>
      </w:r>
      <w:r w:rsidRPr="0021685D">
        <w:rPr>
          <w:rFonts w:cs="Calibri"/>
        </w:rPr>
        <w:t xml:space="preserve"> </w:t>
      </w:r>
      <w:r>
        <w:rPr>
          <w:rFonts w:cs="Calibri"/>
        </w:rPr>
        <w:t>immediate</w:t>
      </w:r>
      <w:r w:rsidRPr="0021685D">
        <w:rPr>
          <w:rFonts w:cs="Calibri"/>
        </w:rPr>
        <w:t xml:space="preserve"> first aid </w:t>
      </w:r>
      <w:r w:rsidRPr="00E0180E">
        <w:rPr>
          <w:rFonts w:cs="Calibri"/>
        </w:rPr>
        <w:t>which will be outlined in the child’s medical management plan</w:t>
      </w:r>
      <w:r>
        <w:rPr>
          <w:rFonts w:cs="Calibri"/>
        </w:rPr>
        <w:t xml:space="preserve"> and </w:t>
      </w:r>
      <w:r w:rsidRPr="0021685D">
        <w:rPr>
          <w:rFonts w:cs="Calibri"/>
        </w:rPr>
        <w:t>may include</w:t>
      </w:r>
      <w:r>
        <w:rPr>
          <w:rFonts w:cs="Calibri"/>
        </w:rPr>
        <w:t xml:space="preserve"> giving the child some quick acting and easily consumed carbohydrate. </w:t>
      </w:r>
    </w:p>
    <w:p w14:paraId="7C11FAFF" w14:textId="77777777" w:rsidR="00C87E9E" w:rsidRDefault="00C87E9E" w:rsidP="00D93CC3">
      <w:pPr>
        <w:numPr>
          <w:ilvl w:val="1"/>
          <w:numId w:val="192"/>
        </w:numPr>
        <w:spacing w:after="200" w:line="276" w:lineRule="auto"/>
        <w:rPr>
          <w:rFonts w:cs="Calibri"/>
          <w:szCs w:val="20"/>
        </w:rPr>
      </w:pPr>
      <w:r>
        <w:rPr>
          <w:rFonts w:cs="Calibri"/>
          <w:szCs w:val="20"/>
        </w:rPr>
        <w:t>c</w:t>
      </w:r>
      <w:r w:rsidRPr="00F821E7">
        <w:rPr>
          <w:rFonts w:cs="Calibri"/>
          <w:szCs w:val="20"/>
        </w:rPr>
        <w:t>all an ambulance by dialling 000</w:t>
      </w:r>
      <w:r>
        <w:rPr>
          <w:rFonts w:cs="Calibri"/>
          <w:szCs w:val="20"/>
        </w:rPr>
        <w:t xml:space="preserve"> if the child does not respond to the first aid </w:t>
      </w:r>
      <w:r>
        <w:rPr>
          <w:rFonts w:cs="Calibri"/>
        </w:rPr>
        <w:t>and CPR if the child stops breathing</w:t>
      </w:r>
      <w:r>
        <w:rPr>
          <w:rFonts w:cs="Calibri"/>
          <w:szCs w:val="20"/>
        </w:rPr>
        <w:t>.</w:t>
      </w:r>
    </w:p>
    <w:p w14:paraId="58D70CE2" w14:textId="77777777" w:rsidR="00C87E9E" w:rsidRPr="00AE12F6" w:rsidRDefault="00C87E9E" w:rsidP="00D93CC3">
      <w:pPr>
        <w:numPr>
          <w:ilvl w:val="1"/>
          <w:numId w:val="192"/>
        </w:numPr>
        <w:spacing w:after="200" w:line="276" w:lineRule="auto"/>
        <w:rPr>
          <w:rFonts w:cs="Calibri"/>
          <w:szCs w:val="20"/>
        </w:rPr>
      </w:pPr>
      <w:r>
        <w:rPr>
          <w:rFonts w:cs="Calibri"/>
          <w:szCs w:val="20"/>
        </w:rPr>
        <w:t>c</w:t>
      </w:r>
      <w:r w:rsidRPr="00AE12F6">
        <w:rPr>
          <w:rFonts w:cs="Calibri"/>
          <w:szCs w:val="20"/>
        </w:rPr>
        <w:t>ontact the parent/guardian or the person to be notified in the event of illness if the parent/guardian cannot be contacted.</w:t>
      </w:r>
    </w:p>
    <w:p w14:paraId="4D162ADE" w14:textId="77777777" w:rsidR="00C87E9E" w:rsidRDefault="00C87E9E" w:rsidP="00C87E9E">
      <w:pPr>
        <w:rPr>
          <w:rFonts w:cs="Calibri"/>
          <w:b/>
          <w:szCs w:val="20"/>
        </w:rPr>
      </w:pPr>
      <w:r w:rsidRPr="00BA5813">
        <w:rPr>
          <w:rFonts w:cs="Calibri"/>
          <w:b/>
          <w:szCs w:val="20"/>
        </w:rPr>
        <w:t>Educator Training and Qualifications</w:t>
      </w:r>
    </w:p>
    <w:p w14:paraId="66776EA6" w14:textId="667D30D5" w:rsidR="00C87E9E" w:rsidRDefault="00C87E9E" w:rsidP="00C87E9E">
      <w:pPr>
        <w:spacing w:line="240" w:lineRule="auto"/>
        <w:contextualSpacing/>
        <w:rPr>
          <w:rFonts w:cs="Calibri"/>
        </w:rPr>
      </w:pPr>
      <w:r>
        <w:rPr>
          <w:rFonts w:cs="Calibri"/>
        </w:rPr>
        <w:t>Our service will</w:t>
      </w:r>
      <w:r w:rsidRPr="0017357E">
        <w:rPr>
          <w:rFonts w:cs="Calibri"/>
        </w:rPr>
        <w:t xml:space="preserve"> ensure that </w:t>
      </w:r>
      <w:r w:rsidR="00DF03BB">
        <w:rPr>
          <w:rFonts w:cs="Calibri"/>
        </w:rPr>
        <w:t>sufficient</w:t>
      </w:r>
      <w:r>
        <w:rPr>
          <w:rFonts w:cs="Calibri"/>
        </w:rPr>
        <w:t xml:space="preserve"> paid educators attending the service:</w:t>
      </w:r>
    </w:p>
    <w:p w14:paraId="0EDCB4A5" w14:textId="77777777" w:rsidR="00C87E9E" w:rsidRDefault="00C87E9E" w:rsidP="00D93CC3">
      <w:pPr>
        <w:numPr>
          <w:ilvl w:val="1"/>
          <w:numId w:val="173"/>
        </w:numPr>
        <w:spacing w:after="200" w:line="240" w:lineRule="auto"/>
        <w:contextualSpacing/>
        <w:rPr>
          <w:rFonts w:cs="Calibri"/>
        </w:rPr>
      </w:pPr>
      <w:r>
        <w:rPr>
          <w:rFonts w:cs="Calibri"/>
        </w:rPr>
        <w:t>holds a current approved first aid qualification</w:t>
      </w:r>
    </w:p>
    <w:p w14:paraId="440AC55B" w14:textId="77777777" w:rsidR="00C87E9E" w:rsidRDefault="00C87E9E" w:rsidP="00D93CC3">
      <w:pPr>
        <w:numPr>
          <w:ilvl w:val="1"/>
          <w:numId w:val="173"/>
        </w:numPr>
        <w:spacing w:after="200" w:line="240" w:lineRule="auto"/>
        <w:contextualSpacing/>
        <w:rPr>
          <w:rFonts w:cs="Calibri"/>
        </w:rPr>
      </w:pPr>
      <w:r>
        <w:rPr>
          <w:rFonts w:cs="Calibri"/>
        </w:rPr>
        <w:t>has undertaken current approved anaphylaxis management training and</w:t>
      </w:r>
    </w:p>
    <w:p w14:paraId="6C41FC5D" w14:textId="77777777" w:rsidR="00C87E9E" w:rsidRDefault="00C87E9E" w:rsidP="00D93CC3">
      <w:pPr>
        <w:numPr>
          <w:ilvl w:val="1"/>
          <w:numId w:val="173"/>
        </w:numPr>
        <w:spacing w:after="200" w:line="240" w:lineRule="auto"/>
        <w:contextualSpacing/>
        <w:rPr>
          <w:rFonts w:cs="Calibri"/>
        </w:rPr>
      </w:pPr>
      <w:r>
        <w:rPr>
          <w:rFonts w:cs="Calibri"/>
        </w:rPr>
        <w:t>has undertaken current approved emergency asthma management training</w:t>
      </w:r>
    </w:p>
    <w:p w14:paraId="3A7B607D" w14:textId="0FC7FB84" w:rsidR="00C87E9E" w:rsidRDefault="00DF03BB" w:rsidP="00DF03BB">
      <w:pPr>
        <w:spacing w:line="240" w:lineRule="auto"/>
        <w:contextualSpacing/>
        <w:rPr>
          <w:rFonts w:cs="Calibri"/>
        </w:rPr>
      </w:pPr>
      <w:r>
        <w:rPr>
          <w:rFonts w:cs="Calibri"/>
        </w:rPr>
        <w:t>so that we have someone onsite at all times that are qualified in these areas.</w:t>
      </w:r>
    </w:p>
    <w:p w14:paraId="57725DE8" w14:textId="77777777" w:rsidR="00DF03BB" w:rsidRDefault="00DF03BB" w:rsidP="00DF03BB">
      <w:pPr>
        <w:spacing w:line="240" w:lineRule="auto"/>
        <w:contextualSpacing/>
        <w:rPr>
          <w:rFonts w:cs="Calibri"/>
        </w:rPr>
      </w:pPr>
    </w:p>
    <w:p w14:paraId="2A317A0C" w14:textId="77777777" w:rsidR="00C87E9E" w:rsidRDefault="00C87E9E" w:rsidP="00C87E9E">
      <w:pPr>
        <w:spacing w:after="0"/>
        <w:rPr>
          <w:rFonts w:cs="Calibri"/>
          <w:szCs w:val="20"/>
        </w:rPr>
      </w:pPr>
      <w:r>
        <w:rPr>
          <w:rFonts w:cs="Calibri"/>
          <w:szCs w:val="20"/>
        </w:rPr>
        <w:t>Our staffing Arrangements Policy has more details about educator training and qualifications in this area.</w:t>
      </w:r>
    </w:p>
    <w:p w14:paraId="4723E1A5" w14:textId="77777777" w:rsidR="00C87E9E" w:rsidRDefault="00C87E9E" w:rsidP="00C87E9E">
      <w:pPr>
        <w:spacing w:after="0"/>
        <w:ind w:left="360"/>
        <w:rPr>
          <w:rFonts w:cs="Calibri"/>
          <w:szCs w:val="20"/>
        </w:rPr>
      </w:pPr>
    </w:p>
    <w:p w14:paraId="46945520" w14:textId="77777777" w:rsidR="00C87E9E" w:rsidRPr="00E86A3B" w:rsidRDefault="00C87E9E" w:rsidP="00C87E9E">
      <w:pPr>
        <w:spacing w:after="0"/>
        <w:rPr>
          <w:rFonts w:cs="Calibri"/>
          <w:szCs w:val="20"/>
        </w:rPr>
      </w:pPr>
      <w:r w:rsidRPr="00E86A3B">
        <w:rPr>
          <w:rFonts w:cs="Calibri"/>
          <w:szCs w:val="20"/>
        </w:rPr>
        <w:t>Educators in our service recognise how serious anaphylaxis is and will undertake steps to minimise the possibility of occurrence. The service will maintain the following in relation to educator qualifications for anaphylaxis:</w:t>
      </w:r>
    </w:p>
    <w:p w14:paraId="439292D4" w14:textId="77777777" w:rsidR="00C87E9E" w:rsidRPr="00752301" w:rsidRDefault="00C87E9E" w:rsidP="00D93CC3">
      <w:pPr>
        <w:numPr>
          <w:ilvl w:val="0"/>
          <w:numId w:val="193"/>
        </w:numPr>
        <w:spacing w:after="200" w:line="276" w:lineRule="auto"/>
        <w:rPr>
          <w:rFonts w:cs="Calibri"/>
          <w:szCs w:val="20"/>
        </w:rPr>
      </w:pPr>
      <w:r w:rsidRPr="00E86A3B">
        <w:rPr>
          <w:rFonts w:cs="Calibri"/>
          <w:szCs w:val="20"/>
        </w:rPr>
        <w:t>all educators in all services whether or not they have a child diagnosed at risk of anaphylaxis undertakes training in the administration of the adrenaline auto-injection device and cardio- pulmonary resuscitation every 12 months.</w:t>
      </w:r>
    </w:p>
    <w:p w14:paraId="69179F90" w14:textId="77777777" w:rsidR="00C87E9E" w:rsidRDefault="00C87E9E" w:rsidP="00C87E9E">
      <w:pPr>
        <w:rPr>
          <w:rFonts w:cs="Calibri"/>
          <w:b/>
        </w:rPr>
      </w:pPr>
      <w:r>
        <w:rPr>
          <w:rFonts w:cs="Calibri"/>
          <w:b/>
        </w:rPr>
        <w:t>Supervised Self-Administration of Medication by Children over Preschool Age</w:t>
      </w:r>
    </w:p>
    <w:p w14:paraId="4A513B44" w14:textId="77777777" w:rsidR="00C87E9E" w:rsidRPr="00562AEB" w:rsidRDefault="00C87E9E" w:rsidP="00C87E9E">
      <w:pPr>
        <w:rPr>
          <w:rFonts w:cs="Calibri"/>
        </w:rPr>
      </w:pPr>
      <w:r w:rsidRPr="00562AEB">
        <w:rPr>
          <w:rFonts w:cs="Calibri"/>
        </w:rPr>
        <w:t xml:space="preserve">The service does not permit a child of any age to self-administer medication. </w:t>
      </w:r>
    </w:p>
    <w:p w14:paraId="295B8562" w14:textId="77777777" w:rsidR="00C87E9E" w:rsidRDefault="00C87E9E" w:rsidP="00C87E9E">
      <w:pPr>
        <w:spacing w:after="0"/>
        <w:rPr>
          <w:rFonts w:cs="Calibri"/>
          <w:b/>
          <w:szCs w:val="20"/>
        </w:rPr>
      </w:pPr>
      <w:r w:rsidRPr="00303A10">
        <w:rPr>
          <w:rFonts w:cs="Calibri"/>
          <w:b/>
          <w:sz w:val="36"/>
          <w:szCs w:val="32"/>
        </w:rPr>
        <w:t>Sources</w:t>
      </w:r>
      <w:r>
        <w:rPr>
          <w:rFonts w:cs="Calibri"/>
          <w:b/>
          <w:sz w:val="36"/>
          <w:szCs w:val="32"/>
        </w:rPr>
        <w:br/>
      </w:r>
      <w:r>
        <w:rPr>
          <w:rFonts w:cs="Calibri"/>
          <w:b/>
          <w:szCs w:val="20"/>
        </w:rPr>
        <w:t>Education and Care Services National Regulations 2011</w:t>
      </w:r>
      <w:r>
        <w:rPr>
          <w:rFonts w:cs="Calibri"/>
          <w:b/>
          <w:szCs w:val="20"/>
        </w:rPr>
        <w:br/>
        <w:t>National Quality Standard</w:t>
      </w:r>
      <w:r w:rsidRPr="00691501">
        <w:rPr>
          <w:rFonts w:cs="Calibri"/>
          <w:b/>
          <w:szCs w:val="20"/>
        </w:rPr>
        <w:t xml:space="preserve"> </w:t>
      </w:r>
    </w:p>
    <w:p w14:paraId="3718C6BC" w14:textId="77777777" w:rsidR="00C87E9E" w:rsidRPr="00614F74" w:rsidRDefault="00C87E9E" w:rsidP="00C87E9E">
      <w:pPr>
        <w:spacing w:after="0"/>
        <w:rPr>
          <w:rFonts w:cs="Calibri"/>
          <w:b/>
          <w:szCs w:val="20"/>
        </w:rPr>
      </w:pPr>
      <w:r w:rsidRPr="00614F74">
        <w:rPr>
          <w:rFonts w:cs="Calibri"/>
          <w:b/>
          <w:szCs w:val="20"/>
        </w:rPr>
        <w:t>Asthma Australia</w:t>
      </w:r>
    </w:p>
    <w:p w14:paraId="4C8CF4BC" w14:textId="77777777" w:rsidR="00C87E9E" w:rsidRPr="00614F74" w:rsidRDefault="00C87E9E" w:rsidP="00C87E9E">
      <w:pPr>
        <w:spacing w:after="0"/>
        <w:rPr>
          <w:rFonts w:cs="Calibri"/>
          <w:b/>
          <w:szCs w:val="20"/>
        </w:rPr>
      </w:pPr>
      <w:r w:rsidRPr="00614F74">
        <w:rPr>
          <w:rFonts w:cs="Calibri"/>
          <w:b/>
          <w:szCs w:val="20"/>
        </w:rPr>
        <w:t>National Asthma Organisation</w:t>
      </w:r>
    </w:p>
    <w:p w14:paraId="5695B35A" w14:textId="77777777" w:rsidR="00C87E9E" w:rsidRPr="00614F74" w:rsidRDefault="00C87E9E" w:rsidP="00C87E9E">
      <w:pPr>
        <w:spacing w:after="0"/>
        <w:rPr>
          <w:rFonts w:cs="Calibri"/>
          <w:b/>
          <w:szCs w:val="20"/>
        </w:rPr>
      </w:pPr>
      <w:r w:rsidRPr="00614F74">
        <w:rPr>
          <w:rFonts w:cs="Calibri"/>
          <w:b/>
          <w:szCs w:val="20"/>
        </w:rPr>
        <w:t>The Asthma Foundation Victoria</w:t>
      </w:r>
    </w:p>
    <w:p w14:paraId="480E627B" w14:textId="77777777" w:rsidR="00C87E9E" w:rsidRDefault="00C87E9E" w:rsidP="00C87E9E">
      <w:pPr>
        <w:spacing w:after="0"/>
        <w:rPr>
          <w:rFonts w:cs="Calibri"/>
          <w:b/>
          <w:color w:val="FF0000"/>
          <w:szCs w:val="20"/>
        </w:rPr>
      </w:pPr>
      <w:r w:rsidRPr="00614F74">
        <w:rPr>
          <w:rFonts w:cs="Calibri"/>
          <w:b/>
        </w:rPr>
        <w:t>Australasian Society of Clinical Immunology and Allergy</w:t>
      </w:r>
      <w:r>
        <w:rPr>
          <w:rFonts w:cs="Calibri"/>
          <w:b/>
          <w:color w:val="FF0000"/>
          <w:szCs w:val="20"/>
        </w:rPr>
        <w:t xml:space="preserve"> </w:t>
      </w:r>
      <w:hyperlink r:id="rId64" w:history="1">
        <w:r w:rsidRPr="00842E80">
          <w:rPr>
            <w:rStyle w:val="Hyperlink"/>
            <w:rFonts w:cs="Calibri"/>
            <w:b/>
            <w:szCs w:val="20"/>
          </w:rPr>
          <w:t>www.allergy.org.au</w:t>
        </w:r>
      </w:hyperlink>
    </w:p>
    <w:p w14:paraId="6AE4D9E7" w14:textId="77777777" w:rsidR="00C87E9E" w:rsidRPr="00614F74" w:rsidRDefault="00C87E9E" w:rsidP="00C87E9E">
      <w:pPr>
        <w:spacing w:after="0"/>
        <w:rPr>
          <w:rFonts w:cs="Calibri"/>
          <w:b/>
          <w:sz w:val="36"/>
          <w:szCs w:val="32"/>
        </w:rPr>
      </w:pPr>
      <w:r w:rsidRPr="00614F74">
        <w:rPr>
          <w:rFonts w:cs="Calibri"/>
          <w:b/>
          <w:szCs w:val="20"/>
        </w:rPr>
        <w:t>Australian Diabetes Council</w:t>
      </w:r>
    </w:p>
    <w:p w14:paraId="68886F39" w14:textId="77777777" w:rsidR="00C87E9E" w:rsidRPr="00303A10" w:rsidRDefault="00C87E9E" w:rsidP="00C87E9E">
      <w:pPr>
        <w:spacing w:after="0"/>
        <w:rPr>
          <w:rFonts w:cs="Calibri"/>
          <w:b/>
          <w:sz w:val="20"/>
          <w:szCs w:val="20"/>
        </w:rPr>
      </w:pPr>
    </w:p>
    <w:p w14:paraId="551FC4BC" w14:textId="77777777" w:rsidR="00C87E9E" w:rsidRPr="00691501" w:rsidRDefault="00C87E9E" w:rsidP="00C87E9E">
      <w:pPr>
        <w:rPr>
          <w:rFonts w:cs="Calibri"/>
          <w:b/>
          <w:sz w:val="36"/>
          <w:szCs w:val="32"/>
        </w:rPr>
      </w:pPr>
      <w:r w:rsidRPr="00512351">
        <w:rPr>
          <w:rFonts w:cs="Calibri"/>
          <w:b/>
          <w:sz w:val="36"/>
          <w:szCs w:val="36"/>
        </w:rPr>
        <w:lastRenderedPageBreak/>
        <w:t>Review</w:t>
      </w:r>
      <w:r>
        <w:rPr>
          <w:rFonts w:cs="Calibri"/>
          <w:b/>
          <w:sz w:val="32"/>
          <w:szCs w:val="32"/>
        </w:rPr>
        <w:br/>
      </w:r>
      <w:r w:rsidRPr="00691501">
        <w:rPr>
          <w:rFonts w:cs="Calibri"/>
          <w:szCs w:val="20"/>
        </w:rPr>
        <w:t xml:space="preserve">The policy will be reviewed annually. </w:t>
      </w:r>
      <w:r w:rsidRPr="00691501">
        <w:rPr>
          <w:rFonts w:cs="Calibri"/>
          <w:b/>
          <w:sz w:val="36"/>
          <w:szCs w:val="32"/>
        </w:rPr>
        <w:br/>
      </w:r>
      <w:r w:rsidRPr="00691501">
        <w:rPr>
          <w:rFonts w:cs="Calibri"/>
          <w:szCs w:val="20"/>
        </w:rPr>
        <w:t>The review will be conducted by:</w:t>
      </w:r>
    </w:p>
    <w:p w14:paraId="3ECB30C5" w14:textId="77777777" w:rsidR="00C87E9E" w:rsidRPr="00691501" w:rsidRDefault="00C87E9E" w:rsidP="00D93CC3">
      <w:pPr>
        <w:numPr>
          <w:ilvl w:val="0"/>
          <w:numId w:val="4"/>
        </w:numPr>
        <w:spacing w:after="0" w:line="276" w:lineRule="auto"/>
        <w:ind w:left="760" w:hanging="357"/>
        <w:rPr>
          <w:rFonts w:cs="Calibri"/>
          <w:szCs w:val="20"/>
        </w:rPr>
      </w:pPr>
      <w:r w:rsidRPr="00691501">
        <w:rPr>
          <w:rFonts w:cs="Calibri"/>
          <w:szCs w:val="20"/>
        </w:rPr>
        <w:t>Management</w:t>
      </w:r>
    </w:p>
    <w:p w14:paraId="141AD28E" w14:textId="77777777" w:rsidR="00C87E9E" w:rsidRPr="00691501" w:rsidRDefault="00C87E9E" w:rsidP="00D93CC3">
      <w:pPr>
        <w:numPr>
          <w:ilvl w:val="0"/>
          <w:numId w:val="4"/>
        </w:numPr>
        <w:spacing w:after="0" w:line="276" w:lineRule="auto"/>
        <w:ind w:left="760" w:hanging="357"/>
        <w:rPr>
          <w:rFonts w:cs="Calibri"/>
          <w:szCs w:val="20"/>
        </w:rPr>
      </w:pPr>
      <w:r w:rsidRPr="00691501">
        <w:rPr>
          <w:rFonts w:cs="Calibri"/>
          <w:szCs w:val="20"/>
        </w:rPr>
        <w:t>Employees</w:t>
      </w:r>
    </w:p>
    <w:p w14:paraId="640C5505" w14:textId="77777777" w:rsidR="00C87E9E" w:rsidRPr="00691501" w:rsidRDefault="00C87E9E" w:rsidP="00D93CC3">
      <w:pPr>
        <w:numPr>
          <w:ilvl w:val="0"/>
          <w:numId w:val="4"/>
        </w:numPr>
        <w:spacing w:after="0" w:line="276" w:lineRule="auto"/>
        <w:ind w:left="760" w:hanging="357"/>
        <w:rPr>
          <w:rFonts w:cs="Calibri"/>
          <w:szCs w:val="20"/>
        </w:rPr>
      </w:pPr>
      <w:r w:rsidRPr="00691501">
        <w:rPr>
          <w:rFonts w:cs="Calibri"/>
          <w:szCs w:val="20"/>
        </w:rPr>
        <w:t xml:space="preserve">Families </w:t>
      </w:r>
    </w:p>
    <w:p w14:paraId="4A85A12E" w14:textId="77777777" w:rsidR="006473B0" w:rsidRDefault="00C87E9E" w:rsidP="00C87E9E">
      <w:pPr>
        <w:numPr>
          <w:ilvl w:val="0"/>
          <w:numId w:val="4"/>
        </w:numPr>
        <w:spacing w:after="0" w:line="276" w:lineRule="auto"/>
        <w:ind w:left="760" w:hanging="357"/>
        <w:rPr>
          <w:rFonts w:cs="Calibri"/>
          <w:szCs w:val="20"/>
        </w:rPr>
        <w:sectPr w:rsidR="006473B0" w:rsidSect="00D17DDC">
          <w:type w:val="oddPage"/>
          <w:pgSz w:w="11906" w:h="16838"/>
          <w:pgMar w:top="1440" w:right="1440" w:bottom="1440" w:left="1440" w:header="708" w:footer="708" w:gutter="0"/>
          <w:cols w:space="708"/>
          <w:docGrid w:linePitch="360"/>
        </w:sectPr>
      </w:pPr>
      <w:r w:rsidRPr="00E0180E">
        <w:rPr>
          <w:rFonts w:cs="Calibri"/>
          <w:szCs w:val="20"/>
        </w:rPr>
        <w:t>Interested Parties</w:t>
      </w:r>
    </w:p>
    <w:p w14:paraId="071452B9" w14:textId="3444B2A1" w:rsidR="00C96BB3" w:rsidRPr="006473B0" w:rsidRDefault="00C96BB3" w:rsidP="00746415">
      <w:pPr>
        <w:spacing w:after="0" w:line="276" w:lineRule="auto"/>
        <w:ind w:left="760"/>
        <w:rPr>
          <w:rFonts w:cs="Calibri"/>
          <w:szCs w:val="20"/>
        </w:rPr>
      </w:pPr>
    </w:p>
    <w:p w14:paraId="6BF5525B" w14:textId="77777777" w:rsidR="00443529" w:rsidRPr="00362B1C" w:rsidRDefault="00443529" w:rsidP="00362B1C">
      <w:pPr>
        <w:pStyle w:val="PolicyHeaders"/>
      </w:pPr>
      <w:bookmarkStart w:id="56" w:name="_Toc305063353"/>
      <w:bookmarkStart w:id="57" w:name="_Toc138933434"/>
      <w:r w:rsidRPr="00362B1C">
        <w:t>National Quality Framework Policy</w:t>
      </w:r>
      <w:bookmarkEnd w:id="56"/>
      <w:bookmarkEnd w:id="57"/>
    </w:p>
    <w:p w14:paraId="3D654FE4" w14:textId="495F4E87" w:rsidR="00443529" w:rsidRPr="00FA61B8" w:rsidRDefault="00443529" w:rsidP="00443529">
      <w:pPr>
        <w:rPr>
          <w:rFonts w:cs="Calibri"/>
          <w:b/>
          <w:sz w:val="36"/>
          <w:szCs w:val="36"/>
        </w:rPr>
      </w:pPr>
      <w:r>
        <w:rPr>
          <w:rFonts w:cs="Calibri"/>
          <w:b/>
          <w:sz w:val="36"/>
          <w:szCs w:val="36"/>
        </w:rPr>
        <w:br/>
      </w:r>
      <w:r w:rsidRPr="003765CF">
        <w:rPr>
          <w:rFonts w:cs="Calibri"/>
          <w:b/>
          <w:sz w:val="36"/>
          <w:szCs w:val="36"/>
        </w:rPr>
        <w:t>Aim</w:t>
      </w:r>
      <w:r>
        <w:rPr>
          <w:rFonts w:cs="Calibri"/>
          <w:b/>
          <w:sz w:val="36"/>
          <w:szCs w:val="36"/>
        </w:rPr>
        <w:br/>
      </w:r>
      <w:r w:rsidRPr="003765CF">
        <w:rPr>
          <w:rFonts w:cs="Calibri"/>
          <w:szCs w:val="20"/>
        </w:rPr>
        <w:t xml:space="preserve">Our service participates in the </w:t>
      </w:r>
      <w:r>
        <w:rPr>
          <w:rFonts w:cs="Calibri"/>
          <w:szCs w:val="20"/>
        </w:rPr>
        <w:t>National Quality Framework (NQF).</w:t>
      </w:r>
      <w:r w:rsidRPr="003765CF">
        <w:rPr>
          <w:rFonts w:cs="Calibri"/>
          <w:szCs w:val="20"/>
        </w:rPr>
        <w:t xml:space="preserve"> The </w:t>
      </w:r>
      <w:r>
        <w:rPr>
          <w:rFonts w:cs="Calibri"/>
          <w:szCs w:val="20"/>
        </w:rPr>
        <w:t>service</w:t>
      </w:r>
      <w:r w:rsidRPr="003765CF">
        <w:rPr>
          <w:rFonts w:cs="Calibri"/>
          <w:szCs w:val="20"/>
        </w:rPr>
        <w:t xml:space="preserve"> aim</w:t>
      </w:r>
      <w:r>
        <w:rPr>
          <w:rFonts w:cs="Calibri"/>
          <w:szCs w:val="20"/>
        </w:rPr>
        <w:t>s</w:t>
      </w:r>
      <w:r w:rsidRPr="003765CF">
        <w:rPr>
          <w:rFonts w:cs="Calibri"/>
          <w:szCs w:val="20"/>
        </w:rPr>
        <w:t xml:space="preserve"> </w:t>
      </w:r>
      <w:r w:rsidR="000E17EF" w:rsidRPr="003765CF">
        <w:rPr>
          <w:rFonts w:cs="Calibri"/>
          <w:szCs w:val="20"/>
        </w:rPr>
        <w:t>are</w:t>
      </w:r>
      <w:r w:rsidRPr="003765CF">
        <w:rPr>
          <w:rFonts w:cs="Calibri"/>
          <w:szCs w:val="20"/>
        </w:rPr>
        <w:t xml:space="preserve"> to provide the highest quality </w:t>
      </w:r>
      <w:r>
        <w:rPr>
          <w:rFonts w:cs="Calibri"/>
          <w:szCs w:val="20"/>
        </w:rPr>
        <w:t>education and care</w:t>
      </w:r>
      <w:r w:rsidRPr="003765CF">
        <w:rPr>
          <w:rFonts w:cs="Calibri"/>
          <w:szCs w:val="20"/>
        </w:rPr>
        <w:t xml:space="preserve"> available across all areas.</w:t>
      </w:r>
    </w:p>
    <w:p w14:paraId="72B6A7C8" w14:textId="77777777" w:rsidR="00443529" w:rsidRPr="00FA61B8" w:rsidRDefault="00443529" w:rsidP="00443529">
      <w:pPr>
        <w:rPr>
          <w:rFonts w:cs="Calibri"/>
          <w:b/>
          <w:sz w:val="36"/>
          <w:szCs w:val="36"/>
        </w:rPr>
      </w:pPr>
      <w:r w:rsidRPr="003765CF">
        <w:rPr>
          <w:rFonts w:cs="Calibri"/>
          <w:b/>
          <w:sz w:val="36"/>
          <w:szCs w:val="36"/>
        </w:rPr>
        <w:t>Related Policies</w:t>
      </w:r>
      <w:r>
        <w:rPr>
          <w:rFonts w:cs="Calibri"/>
          <w:b/>
          <w:sz w:val="36"/>
          <w:szCs w:val="36"/>
        </w:rPr>
        <w:br/>
      </w:r>
      <w:r w:rsidRPr="002D4785">
        <w:rPr>
          <w:rFonts w:cs="Calibri"/>
          <w:szCs w:val="20"/>
        </w:rPr>
        <w:t>Enrolment Policy</w:t>
      </w:r>
      <w:r>
        <w:rPr>
          <w:rFonts w:cs="Calibri"/>
          <w:szCs w:val="20"/>
        </w:rPr>
        <w:br/>
        <w:t>Educators</w:t>
      </w:r>
      <w:r w:rsidRPr="002D4785">
        <w:rPr>
          <w:rFonts w:cs="Calibri"/>
          <w:szCs w:val="20"/>
        </w:rPr>
        <w:t xml:space="preserve"> Orientation Policy</w:t>
      </w:r>
    </w:p>
    <w:p w14:paraId="644F8835" w14:textId="77777777" w:rsidR="00443529" w:rsidRPr="002D4785" w:rsidRDefault="00443529" w:rsidP="00443529">
      <w:pPr>
        <w:rPr>
          <w:rFonts w:cs="Calibri"/>
          <w:szCs w:val="20"/>
        </w:rPr>
      </w:pPr>
      <w:r w:rsidRPr="003765CF">
        <w:rPr>
          <w:rFonts w:cs="Calibri"/>
          <w:b/>
          <w:sz w:val="36"/>
          <w:szCs w:val="36"/>
        </w:rPr>
        <w:t>Who is affected by this policy?</w:t>
      </w:r>
      <w:r>
        <w:rPr>
          <w:rFonts w:cs="Calibri"/>
          <w:b/>
          <w:sz w:val="36"/>
          <w:szCs w:val="36"/>
        </w:rPr>
        <w:br/>
      </w:r>
      <w:r>
        <w:rPr>
          <w:rFonts w:cs="Calibri"/>
          <w:szCs w:val="20"/>
        </w:rPr>
        <w:t>Educators</w:t>
      </w:r>
      <w:r>
        <w:rPr>
          <w:rFonts w:cs="Calibri"/>
          <w:szCs w:val="20"/>
        </w:rPr>
        <w:br/>
      </w:r>
      <w:r w:rsidRPr="002D4785">
        <w:rPr>
          <w:rFonts w:cs="Calibri"/>
          <w:szCs w:val="20"/>
        </w:rPr>
        <w:t>Families</w:t>
      </w:r>
      <w:r>
        <w:rPr>
          <w:rFonts w:cs="Calibri"/>
          <w:szCs w:val="20"/>
        </w:rPr>
        <w:br/>
      </w:r>
      <w:r w:rsidRPr="002D4785">
        <w:rPr>
          <w:rFonts w:cs="Calibri"/>
          <w:szCs w:val="20"/>
        </w:rPr>
        <w:t>Child</w:t>
      </w:r>
      <w:r>
        <w:rPr>
          <w:rFonts w:cs="Calibri"/>
          <w:szCs w:val="20"/>
        </w:rPr>
        <w:br/>
      </w:r>
      <w:r w:rsidRPr="002D4785">
        <w:rPr>
          <w:rFonts w:cs="Calibri"/>
          <w:szCs w:val="20"/>
        </w:rPr>
        <w:t>Management</w:t>
      </w:r>
      <w:r>
        <w:rPr>
          <w:rFonts w:cs="Calibri"/>
          <w:szCs w:val="20"/>
        </w:rPr>
        <w:br/>
      </w:r>
      <w:r w:rsidRPr="002D4785">
        <w:rPr>
          <w:rFonts w:cs="Calibri"/>
          <w:szCs w:val="20"/>
        </w:rPr>
        <w:t>Visitors</w:t>
      </w:r>
    </w:p>
    <w:p w14:paraId="5A295077" w14:textId="77777777" w:rsidR="00443529" w:rsidRPr="003765CF" w:rsidRDefault="00443529" w:rsidP="00443529">
      <w:pPr>
        <w:spacing w:after="0"/>
        <w:rPr>
          <w:rFonts w:cs="Calibri"/>
          <w:sz w:val="20"/>
          <w:szCs w:val="20"/>
        </w:rPr>
      </w:pPr>
    </w:p>
    <w:p w14:paraId="7E00BEB1" w14:textId="77777777" w:rsidR="00443529" w:rsidRPr="002D4785" w:rsidRDefault="00443529" w:rsidP="00443529">
      <w:pPr>
        <w:rPr>
          <w:rFonts w:cs="Calibri"/>
          <w:b/>
          <w:sz w:val="36"/>
          <w:szCs w:val="36"/>
        </w:rPr>
      </w:pPr>
      <w:r w:rsidRPr="003765CF">
        <w:rPr>
          <w:rFonts w:cs="Calibri"/>
          <w:b/>
          <w:sz w:val="36"/>
          <w:szCs w:val="36"/>
        </w:rPr>
        <w:t>Implementation</w:t>
      </w:r>
      <w:r>
        <w:rPr>
          <w:rFonts w:cs="Calibri"/>
          <w:b/>
          <w:sz w:val="36"/>
          <w:szCs w:val="36"/>
        </w:rPr>
        <w:br/>
      </w:r>
      <w:r>
        <w:rPr>
          <w:rFonts w:cs="Calibri"/>
        </w:rPr>
        <w:t xml:space="preserve">Josie’s Bright Beginnings </w:t>
      </w:r>
      <w:r w:rsidRPr="003765CF">
        <w:rPr>
          <w:rFonts w:cs="Calibri"/>
        </w:rPr>
        <w:t>participates in</w:t>
      </w:r>
      <w:r>
        <w:rPr>
          <w:rFonts w:cs="Calibri"/>
        </w:rPr>
        <w:t xml:space="preserve"> and values the National Quality Framework (NQF), including the National Quality Standard (NQS), the Early Years Learning Framework (EYLF) and the National Regulations</w:t>
      </w:r>
      <w:r w:rsidRPr="003765CF">
        <w:rPr>
          <w:rFonts w:cs="Calibri"/>
        </w:rPr>
        <w:t xml:space="preserve"> – an Australian Government initiative linked to the funding of</w:t>
      </w:r>
      <w:r>
        <w:rPr>
          <w:rFonts w:cs="Calibri"/>
        </w:rPr>
        <w:t xml:space="preserve"> the</w:t>
      </w:r>
      <w:r w:rsidRPr="003765CF">
        <w:rPr>
          <w:rFonts w:cs="Calibri"/>
        </w:rPr>
        <w:t xml:space="preserve"> </w:t>
      </w:r>
      <w:r>
        <w:rPr>
          <w:rFonts w:cs="Calibri"/>
        </w:rPr>
        <w:t>Child care subsidy for parents</w:t>
      </w:r>
      <w:r w:rsidRPr="003765CF">
        <w:rPr>
          <w:rFonts w:cs="Calibri"/>
        </w:rPr>
        <w:t xml:space="preserve">.  This is conducted through the </w:t>
      </w:r>
      <w:r>
        <w:rPr>
          <w:rFonts w:cs="Calibri"/>
        </w:rPr>
        <w:t>Australian Children’s Education and Care Quality Authority (ACECQA)</w:t>
      </w:r>
      <w:r w:rsidRPr="003765CF">
        <w:rPr>
          <w:rFonts w:cs="Calibri"/>
        </w:rPr>
        <w:t xml:space="preserve"> </w:t>
      </w:r>
      <w:r>
        <w:rPr>
          <w:rFonts w:cs="Calibri"/>
        </w:rPr>
        <w:t xml:space="preserve">and the state licensing department </w:t>
      </w:r>
      <w:r w:rsidRPr="003765CF">
        <w:rPr>
          <w:rFonts w:cs="Calibri"/>
        </w:rPr>
        <w:t xml:space="preserve">through scheduled </w:t>
      </w:r>
      <w:r>
        <w:rPr>
          <w:rFonts w:cs="Calibri"/>
        </w:rPr>
        <w:t xml:space="preserve">site assessment </w:t>
      </w:r>
      <w:r w:rsidRPr="003765CF">
        <w:rPr>
          <w:rFonts w:cs="Calibri"/>
        </w:rPr>
        <w:t xml:space="preserve">visits and </w:t>
      </w:r>
      <w:r>
        <w:rPr>
          <w:rFonts w:cs="Calibri"/>
        </w:rPr>
        <w:t xml:space="preserve">where appropriate, </w:t>
      </w:r>
      <w:r w:rsidRPr="003765CF">
        <w:rPr>
          <w:rFonts w:cs="Calibri"/>
        </w:rPr>
        <w:t>spontaneous visits.</w:t>
      </w:r>
    </w:p>
    <w:p w14:paraId="7DA087DB" w14:textId="099531C7" w:rsidR="00443529" w:rsidRPr="003765CF" w:rsidRDefault="00443529" w:rsidP="00443529">
      <w:pPr>
        <w:rPr>
          <w:rFonts w:cs="Calibri"/>
        </w:rPr>
      </w:pPr>
      <w:r w:rsidRPr="003765CF">
        <w:rPr>
          <w:rFonts w:cs="Calibri"/>
        </w:rPr>
        <w:t xml:space="preserve">The </w:t>
      </w:r>
      <w:r>
        <w:rPr>
          <w:rFonts w:cs="Calibri"/>
        </w:rPr>
        <w:t>NQS</w:t>
      </w:r>
      <w:r w:rsidRPr="003765CF">
        <w:rPr>
          <w:rFonts w:cs="Calibri"/>
        </w:rPr>
        <w:t xml:space="preserve"> provides standards of quality practices for care provided in our </w:t>
      </w:r>
      <w:r>
        <w:rPr>
          <w:rFonts w:cs="Calibri"/>
        </w:rPr>
        <w:t>Service</w:t>
      </w:r>
      <w:r w:rsidRPr="003765CF">
        <w:rPr>
          <w:rFonts w:cs="Calibri"/>
        </w:rPr>
        <w:t xml:space="preserve"> as well as guidance and support from the </w:t>
      </w:r>
      <w:r>
        <w:rPr>
          <w:rFonts w:cs="Calibri"/>
        </w:rPr>
        <w:t>Service</w:t>
      </w:r>
      <w:r w:rsidRPr="003765CF">
        <w:rPr>
          <w:rFonts w:cs="Calibri"/>
        </w:rPr>
        <w:t xml:space="preserve">’s </w:t>
      </w:r>
      <w:r w:rsidR="000E17EF" w:rsidRPr="003765CF">
        <w:rPr>
          <w:rFonts w:cs="Calibri"/>
        </w:rPr>
        <w:t>self-evaluation</w:t>
      </w:r>
      <w:r>
        <w:rPr>
          <w:rFonts w:cs="Calibri"/>
        </w:rPr>
        <w:t xml:space="preserve"> through our Quality Improvement Plan (QIP)</w:t>
      </w:r>
      <w:r w:rsidRPr="003765CF">
        <w:rPr>
          <w:rFonts w:cs="Calibri"/>
        </w:rPr>
        <w:t xml:space="preserve">.  The system also allows </w:t>
      </w:r>
      <w:r>
        <w:rPr>
          <w:rFonts w:cs="Calibri"/>
        </w:rPr>
        <w:t>educators</w:t>
      </w:r>
      <w:r w:rsidRPr="003765CF">
        <w:rPr>
          <w:rFonts w:cs="Calibri"/>
        </w:rPr>
        <w:t xml:space="preserve"> to continually improve practices by identifying the quality aspects of care the </w:t>
      </w:r>
      <w:r>
        <w:rPr>
          <w:rFonts w:cs="Calibri"/>
        </w:rPr>
        <w:t>Service</w:t>
      </w:r>
      <w:r w:rsidRPr="003765CF">
        <w:rPr>
          <w:rFonts w:cs="Calibri"/>
        </w:rPr>
        <w:t xml:space="preserve"> is already providing and assisting the </w:t>
      </w:r>
      <w:r>
        <w:rPr>
          <w:rFonts w:cs="Calibri"/>
        </w:rPr>
        <w:t>Service</w:t>
      </w:r>
      <w:r w:rsidRPr="003765CF">
        <w:rPr>
          <w:rFonts w:cs="Calibri"/>
        </w:rPr>
        <w:t xml:space="preserve"> in developing goals for further improvement through </w:t>
      </w:r>
      <w:r>
        <w:rPr>
          <w:rFonts w:cs="Calibri"/>
        </w:rPr>
        <w:t xml:space="preserve">our QIP. </w:t>
      </w:r>
      <w:r w:rsidRPr="003765CF">
        <w:rPr>
          <w:rFonts w:cs="Calibri"/>
        </w:rPr>
        <w:t xml:space="preserve">The </w:t>
      </w:r>
      <w:r>
        <w:rPr>
          <w:rFonts w:cs="Calibri"/>
        </w:rPr>
        <w:t>Service</w:t>
      </w:r>
      <w:r w:rsidRPr="003765CF">
        <w:rPr>
          <w:rFonts w:cs="Calibri"/>
        </w:rPr>
        <w:t xml:space="preserve"> is required to complete </w:t>
      </w:r>
      <w:r>
        <w:rPr>
          <w:rFonts w:cs="Calibri"/>
        </w:rPr>
        <w:t>a review and update our</w:t>
      </w:r>
      <w:r w:rsidRPr="003765CF">
        <w:rPr>
          <w:rFonts w:cs="Calibri"/>
        </w:rPr>
        <w:t xml:space="preserve"> </w:t>
      </w:r>
      <w:r>
        <w:rPr>
          <w:rFonts w:cs="Calibri"/>
        </w:rPr>
        <w:t xml:space="preserve">QIP every twelve months. </w:t>
      </w:r>
    </w:p>
    <w:p w14:paraId="1288CAA2" w14:textId="77777777" w:rsidR="00443529" w:rsidRPr="003765CF" w:rsidRDefault="00443529" w:rsidP="00443529">
      <w:pPr>
        <w:rPr>
          <w:rFonts w:cs="Calibri"/>
        </w:rPr>
      </w:pPr>
      <w:r w:rsidRPr="003765CF">
        <w:rPr>
          <w:rFonts w:cs="Calibri"/>
        </w:rPr>
        <w:t xml:space="preserve">The </w:t>
      </w:r>
      <w:r>
        <w:rPr>
          <w:rFonts w:cs="Calibri"/>
        </w:rPr>
        <w:t>Service</w:t>
      </w:r>
      <w:r w:rsidRPr="003765CF">
        <w:rPr>
          <w:rFonts w:cs="Calibri"/>
        </w:rPr>
        <w:t xml:space="preserve"> will ensure that all </w:t>
      </w:r>
      <w:r>
        <w:rPr>
          <w:rFonts w:cs="Calibri"/>
        </w:rPr>
        <w:t xml:space="preserve">educators </w:t>
      </w:r>
      <w:r w:rsidRPr="003765CF">
        <w:rPr>
          <w:rFonts w:cs="Calibri"/>
        </w:rPr>
        <w:t>and management are informed about current practices and requirements in the</w:t>
      </w:r>
      <w:r>
        <w:rPr>
          <w:rFonts w:cs="Calibri"/>
        </w:rPr>
        <w:t xml:space="preserve"> NQF</w:t>
      </w:r>
      <w:r w:rsidRPr="003765CF">
        <w:rPr>
          <w:rFonts w:cs="Calibri"/>
        </w:rPr>
        <w:t xml:space="preserve"> process by attending appropriate in-service/training, accessing any other publications and information about the accreditation process that may be of benefit – </w:t>
      </w:r>
      <w:r>
        <w:rPr>
          <w:rFonts w:cs="Calibri"/>
        </w:rPr>
        <w:t>including those published by ACECQA</w:t>
      </w:r>
      <w:r w:rsidRPr="003765CF">
        <w:rPr>
          <w:rFonts w:cs="Calibri"/>
        </w:rPr>
        <w:t>.</w:t>
      </w:r>
    </w:p>
    <w:p w14:paraId="24D255E3" w14:textId="77777777" w:rsidR="00443529" w:rsidRPr="003765CF" w:rsidRDefault="00443529" w:rsidP="00443529">
      <w:pPr>
        <w:rPr>
          <w:rFonts w:cs="Calibri"/>
        </w:rPr>
      </w:pPr>
      <w:r>
        <w:rPr>
          <w:rFonts w:cs="Calibri"/>
        </w:rPr>
        <w:t>Educators</w:t>
      </w:r>
      <w:r w:rsidRPr="003765CF">
        <w:rPr>
          <w:rFonts w:cs="Calibri"/>
        </w:rPr>
        <w:t xml:space="preserve"> will involve parents, families and management in each stage to seek their input and views into practices and care in our </w:t>
      </w:r>
      <w:r>
        <w:rPr>
          <w:rFonts w:cs="Calibri"/>
        </w:rPr>
        <w:t>Service</w:t>
      </w:r>
      <w:r w:rsidRPr="003765CF">
        <w:rPr>
          <w:rFonts w:cs="Calibri"/>
        </w:rPr>
        <w:t xml:space="preserve"> – this includes having parent input into policy reviews, parent meetings and providing updates in newsletters about the </w:t>
      </w:r>
      <w:r>
        <w:rPr>
          <w:rFonts w:cs="Calibri"/>
        </w:rPr>
        <w:t>Service</w:t>
      </w:r>
      <w:r w:rsidRPr="003765CF">
        <w:rPr>
          <w:rFonts w:cs="Calibri"/>
        </w:rPr>
        <w:t>’s current stage in the process.</w:t>
      </w:r>
    </w:p>
    <w:p w14:paraId="34359F4F" w14:textId="77777777" w:rsidR="00443529" w:rsidRPr="003765CF" w:rsidRDefault="00443529" w:rsidP="00443529">
      <w:pPr>
        <w:rPr>
          <w:rFonts w:cs="Calibri"/>
          <w:b/>
        </w:rPr>
      </w:pPr>
      <w:r w:rsidRPr="003765CF">
        <w:rPr>
          <w:rFonts w:cs="Calibri"/>
          <w:b/>
        </w:rPr>
        <w:t>The seven Standards under the NQS are –</w:t>
      </w:r>
    </w:p>
    <w:p w14:paraId="082D7C3C" w14:textId="77777777" w:rsidR="00443529" w:rsidRPr="003765CF" w:rsidRDefault="00443529" w:rsidP="00443529">
      <w:pPr>
        <w:rPr>
          <w:rFonts w:cs="Calibri"/>
        </w:rPr>
      </w:pPr>
      <w:r w:rsidRPr="003765CF">
        <w:rPr>
          <w:rFonts w:cs="Calibri"/>
        </w:rPr>
        <w:lastRenderedPageBreak/>
        <w:t>1. Educational program and practice</w:t>
      </w:r>
    </w:p>
    <w:p w14:paraId="5403B7CD" w14:textId="77777777" w:rsidR="00443529" w:rsidRPr="003765CF" w:rsidRDefault="00443529" w:rsidP="00443529">
      <w:pPr>
        <w:rPr>
          <w:rFonts w:cs="Calibri"/>
        </w:rPr>
      </w:pPr>
      <w:r w:rsidRPr="003765CF">
        <w:rPr>
          <w:rFonts w:cs="Calibri"/>
        </w:rPr>
        <w:t>2. Children’s health and safety</w:t>
      </w:r>
    </w:p>
    <w:p w14:paraId="2DAF218B" w14:textId="77777777" w:rsidR="00443529" w:rsidRPr="003765CF" w:rsidRDefault="00443529" w:rsidP="00443529">
      <w:pPr>
        <w:rPr>
          <w:rFonts w:cs="Calibri"/>
        </w:rPr>
      </w:pPr>
      <w:r w:rsidRPr="003765CF">
        <w:rPr>
          <w:rFonts w:cs="Calibri"/>
        </w:rPr>
        <w:t>3. Physical environment</w:t>
      </w:r>
    </w:p>
    <w:p w14:paraId="32A6A4D1" w14:textId="77777777" w:rsidR="00443529" w:rsidRPr="003765CF" w:rsidRDefault="00443529" w:rsidP="00443529">
      <w:pPr>
        <w:rPr>
          <w:rFonts w:cs="Calibri"/>
        </w:rPr>
      </w:pPr>
      <w:r w:rsidRPr="003765CF">
        <w:rPr>
          <w:rFonts w:cs="Calibri"/>
        </w:rPr>
        <w:t xml:space="preserve">4. </w:t>
      </w:r>
      <w:r>
        <w:rPr>
          <w:rFonts w:cs="Calibri"/>
        </w:rPr>
        <w:t>Staffing</w:t>
      </w:r>
      <w:r w:rsidRPr="003765CF">
        <w:rPr>
          <w:rFonts w:cs="Calibri"/>
        </w:rPr>
        <w:t xml:space="preserve"> arrangements</w:t>
      </w:r>
    </w:p>
    <w:p w14:paraId="3E0DBF2A" w14:textId="77777777" w:rsidR="00443529" w:rsidRPr="003765CF" w:rsidRDefault="00443529" w:rsidP="00443529">
      <w:pPr>
        <w:rPr>
          <w:rFonts w:cs="Calibri"/>
        </w:rPr>
      </w:pPr>
      <w:r w:rsidRPr="003765CF">
        <w:rPr>
          <w:rFonts w:cs="Calibri"/>
        </w:rPr>
        <w:t>5. Relationships with children</w:t>
      </w:r>
    </w:p>
    <w:p w14:paraId="306B94E9" w14:textId="77777777" w:rsidR="00C820F8" w:rsidRDefault="00443529" w:rsidP="00C820F8">
      <w:pPr>
        <w:rPr>
          <w:rFonts w:cs="Calibri"/>
        </w:rPr>
      </w:pPr>
      <w:r w:rsidRPr="003765CF">
        <w:rPr>
          <w:rFonts w:cs="Calibri"/>
        </w:rPr>
        <w:t>6. Collaborative partnerships with families and communities</w:t>
      </w:r>
    </w:p>
    <w:p w14:paraId="2A3C82A4" w14:textId="77777777" w:rsidR="00443529" w:rsidRPr="00C820F8" w:rsidRDefault="00C820F8" w:rsidP="00C820F8">
      <w:pPr>
        <w:rPr>
          <w:rFonts w:cs="Calibri"/>
        </w:rPr>
      </w:pPr>
      <w:r>
        <w:rPr>
          <w:rFonts w:cs="Calibri"/>
        </w:rPr>
        <w:t xml:space="preserve">7. </w:t>
      </w:r>
      <w:r w:rsidRPr="00C820F8">
        <w:rPr>
          <w:color w:val="000000" w:themeColor="text1"/>
        </w:rPr>
        <w:t>Leadership and service management</w:t>
      </w:r>
      <w:r w:rsidR="00443529" w:rsidRPr="0018352B">
        <w:rPr>
          <w:rFonts w:ascii="Calibri" w:hAnsi="Calibri" w:cs="Calibri"/>
        </w:rPr>
        <w:br/>
      </w:r>
      <w:r w:rsidR="00443529">
        <w:rPr>
          <w:rFonts w:cs="Calibri"/>
        </w:rPr>
        <w:br/>
      </w:r>
      <w:r w:rsidR="00443529" w:rsidRPr="0018352B">
        <w:rPr>
          <w:rFonts w:ascii="Calibri" w:hAnsi="Calibri" w:cs="Calibri"/>
          <w:lang w:val="en"/>
        </w:rPr>
        <w:t>The Rating System</w:t>
      </w:r>
    </w:p>
    <w:p w14:paraId="6E6C98CE" w14:textId="77777777" w:rsidR="00443529" w:rsidRPr="0018352B" w:rsidRDefault="00443529" w:rsidP="00443529">
      <w:pPr>
        <w:pStyle w:val="body"/>
        <w:spacing w:line="276" w:lineRule="auto"/>
        <w:rPr>
          <w:rFonts w:ascii="Calibri" w:hAnsi="Calibri" w:cs="Calibri"/>
          <w:sz w:val="22"/>
          <w:szCs w:val="22"/>
          <w:lang w:val="en"/>
        </w:rPr>
      </w:pPr>
      <w:r w:rsidRPr="0018352B">
        <w:rPr>
          <w:rFonts w:ascii="Calibri" w:hAnsi="Calibri" w:cs="Calibri"/>
          <w:sz w:val="22"/>
          <w:szCs w:val="22"/>
          <w:lang w:val="en"/>
        </w:rPr>
        <w:t>The NQS is accompanied by a national quality rating and assessment process that promotes transparency and accountability and assists parents to make informed choices about the quality of education and care at a service. Our service will display the rating received for each quality area and the overall rating.</w:t>
      </w:r>
    </w:p>
    <w:p w14:paraId="572EFEC3" w14:textId="77777777" w:rsidR="00443529" w:rsidRPr="002D4785" w:rsidRDefault="00443529" w:rsidP="00443529">
      <w:pPr>
        <w:rPr>
          <w:rFonts w:cs="Calibri"/>
        </w:rPr>
      </w:pPr>
      <w:r w:rsidRPr="003765CF">
        <w:rPr>
          <w:rFonts w:cs="Calibri"/>
          <w:b/>
        </w:rPr>
        <w:t xml:space="preserve">The Ratings are as follows – </w:t>
      </w:r>
    </w:p>
    <w:p w14:paraId="40F05648" w14:textId="77777777" w:rsidR="00443529" w:rsidRPr="003765CF" w:rsidRDefault="00443529" w:rsidP="00D93CC3">
      <w:pPr>
        <w:pStyle w:val="ListParagraph"/>
        <w:numPr>
          <w:ilvl w:val="0"/>
          <w:numId w:val="200"/>
        </w:numPr>
        <w:rPr>
          <w:rFonts w:cs="Calibri"/>
        </w:rPr>
      </w:pPr>
      <w:r w:rsidRPr="003765CF">
        <w:rPr>
          <w:rFonts w:cs="Calibri"/>
        </w:rPr>
        <w:t>Excellent</w:t>
      </w:r>
    </w:p>
    <w:p w14:paraId="5F2AE105" w14:textId="77777777" w:rsidR="00443529" w:rsidRPr="003765CF" w:rsidRDefault="00443529" w:rsidP="00D93CC3">
      <w:pPr>
        <w:pStyle w:val="ListParagraph"/>
        <w:numPr>
          <w:ilvl w:val="0"/>
          <w:numId w:val="200"/>
        </w:numPr>
        <w:rPr>
          <w:rFonts w:cs="Calibri"/>
        </w:rPr>
      </w:pPr>
      <w:r w:rsidRPr="003765CF">
        <w:rPr>
          <w:rFonts w:cs="Calibri"/>
        </w:rPr>
        <w:t>Exceeding National Quality Standard</w:t>
      </w:r>
    </w:p>
    <w:p w14:paraId="0B0766FE" w14:textId="77777777" w:rsidR="00443529" w:rsidRPr="003765CF" w:rsidRDefault="00443529" w:rsidP="00D93CC3">
      <w:pPr>
        <w:pStyle w:val="ListParagraph"/>
        <w:numPr>
          <w:ilvl w:val="0"/>
          <w:numId w:val="200"/>
        </w:numPr>
        <w:rPr>
          <w:rFonts w:cs="Calibri"/>
        </w:rPr>
      </w:pPr>
      <w:r w:rsidRPr="003765CF">
        <w:rPr>
          <w:rFonts w:cs="Calibri"/>
        </w:rPr>
        <w:t>Meeting National Quality Standard</w:t>
      </w:r>
    </w:p>
    <w:p w14:paraId="3606E083" w14:textId="77777777" w:rsidR="00443529" w:rsidRPr="003765CF" w:rsidRDefault="00443529" w:rsidP="00D93CC3">
      <w:pPr>
        <w:pStyle w:val="ListParagraph"/>
        <w:numPr>
          <w:ilvl w:val="0"/>
          <w:numId w:val="200"/>
        </w:numPr>
        <w:rPr>
          <w:rFonts w:cs="Calibri"/>
        </w:rPr>
      </w:pPr>
      <w:r w:rsidRPr="003765CF">
        <w:rPr>
          <w:rFonts w:cs="Calibri"/>
        </w:rPr>
        <w:t>Working towards National Quality Standard</w:t>
      </w:r>
    </w:p>
    <w:p w14:paraId="40DFCAF2" w14:textId="77777777" w:rsidR="00443529" w:rsidRPr="003765CF" w:rsidRDefault="00443529" w:rsidP="00D93CC3">
      <w:pPr>
        <w:pStyle w:val="ListParagraph"/>
        <w:numPr>
          <w:ilvl w:val="0"/>
          <w:numId w:val="200"/>
        </w:numPr>
        <w:rPr>
          <w:rFonts w:cs="Calibri"/>
        </w:rPr>
      </w:pPr>
      <w:r w:rsidRPr="003765CF">
        <w:rPr>
          <w:rFonts w:cs="Calibri"/>
        </w:rPr>
        <w:t>Significant improvement required.</w:t>
      </w:r>
    </w:p>
    <w:p w14:paraId="64797915" w14:textId="77777777" w:rsidR="00443529" w:rsidRDefault="00443529" w:rsidP="00443529">
      <w:pPr>
        <w:rPr>
          <w:rFonts w:cs="Calibri"/>
        </w:rPr>
      </w:pPr>
      <w:r>
        <w:rPr>
          <w:rFonts w:cs="Calibri"/>
        </w:rPr>
        <w:t xml:space="preserve">We will access regular updates on the ACECQA website – </w:t>
      </w:r>
      <w:hyperlink r:id="rId65" w:history="1">
        <w:r w:rsidRPr="00B913B6">
          <w:rPr>
            <w:rStyle w:val="Hyperlink"/>
            <w:rFonts w:cs="Calibri"/>
          </w:rPr>
          <w:t>www.acecqa.gov.au</w:t>
        </w:r>
      </w:hyperlink>
    </w:p>
    <w:p w14:paraId="23270C4C" w14:textId="77777777" w:rsidR="00443529" w:rsidRDefault="00443529" w:rsidP="00443529">
      <w:pPr>
        <w:rPr>
          <w:b/>
          <w:sz w:val="32"/>
          <w:szCs w:val="32"/>
        </w:rPr>
      </w:pPr>
    </w:p>
    <w:p w14:paraId="2C0F8824" w14:textId="77777777" w:rsidR="00443529" w:rsidRPr="006B44F0" w:rsidRDefault="00443529" w:rsidP="00443529">
      <w:pPr>
        <w:rPr>
          <w:b/>
          <w:sz w:val="32"/>
          <w:szCs w:val="32"/>
        </w:rPr>
      </w:pPr>
      <w:r w:rsidRPr="005E0BFC">
        <w:rPr>
          <w:b/>
          <w:sz w:val="36"/>
          <w:szCs w:val="36"/>
        </w:rPr>
        <w:t>Sources</w:t>
      </w:r>
      <w:r>
        <w:rPr>
          <w:b/>
          <w:sz w:val="32"/>
          <w:szCs w:val="32"/>
        </w:rPr>
        <w:br/>
      </w:r>
      <w:r>
        <w:rPr>
          <w:rFonts w:cs="Calibri"/>
          <w:b/>
          <w:szCs w:val="20"/>
        </w:rPr>
        <w:t>National Quality Standard</w:t>
      </w:r>
      <w:r w:rsidRPr="006B44F0">
        <w:rPr>
          <w:rFonts w:cs="Calibri"/>
          <w:b/>
          <w:szCs w:val="20"/>
        </w:rPr>
        <w:br/>
      </w:r>
      <w:r>
        <w:rPr>
          <w:rFonts w:cs="Calibri"/>
          <w:b/>
          <w:spacing w:val="-3"/>
          <w:szCs w:val="20"/>
        </w:rPr>
        <w:t>Early Years Learning Framework</w:t>
      </w:r>
      <w:r w:rsidRPr="006B44F0">
        <w:rPr>
          <w:rFonts w:cs="Calibri"/>
          <w:b/>
          <w:spacing w:val="-3"/>
          <w:szCs w:val="20"/>
        </w:rPr>
        <w:t xml:space="preserve"> </w:t>
      </w:r>
      <w:r w:rsidRPr="006B44F0">
        <w:rPr>
          <w:rFonts w:cs="Calibri"/>
          <w:b/>
          <w:sz w:val="36"/>
          <w:szCs w:val="32"/>
        </w:rPr>
        <w:br/>
      </w:r>
      <w:r>
        <w:rPr>
          <w:rFonts w:cs="Calibri"/>
          <w:b/>
        </w:rPr>
        <w:t>Education and Care Services National Regulations 2011</w:t>
      </w:r>
    </w:p>
    <w:p w14:paraId="6AE6A052" w14:textId="77777777" w:rsidR="00443529" w:rsidRPr="006B68E3" w:rsidRDefault="00443529" w:rsidP="00443529">
      <w:pPr>
        <w:spacing w:after="0"/>
        <w:rPr>
          <w:rFonts w:ascii="Arial" w:hAnsi="Arial" w:cs="Arial"/>
          <w:b/>
          <w:sz w:val="20"/>
          <w:szCs w:val="20"/>
        </w:rPr>
      </w:pPr>
    </w:p>
    <w:p w14:paraId="2CA1626D" w14:textId="77777777" w:rsidR="00443529" w:rsidRPr="006B68E3" w:rsidRDefault="00443529" w:rsidP="00443529">
      <w:pPr>
        <w:rPr>
          <w:b/>
          <w:sz w:val="32"/>
          <w:szCs w:val="32"/>
        </w:rPr>
      </w:pPr>
      <w:r w:rsidRPr="005E0BFC">
        <w:rPr>
          <w:b/>
          <w:sz w:val="36"/>
          <w:szCs w:val="36"/>
        </w:rPr>
        <w:t>Review</w:t>
      </w:r>
    </w:p>
    <w:p w14:paraId="4649B428" w14:textId="77777777" w:rsidR="00443529" w:rsidRPr="006B44F0" w:rsidRDefault="00443529" w:rsidP="00443529">
      <w:pPr>
        <w:rPr>
          <w:rFonts w:cs="Calibri"/>
          <w:szCs w:val="20"/>
        </w:rPr>
      </w:pPr>
      <w:r w:rsidRPr="006B44F0">
        <w:rPr>
          <w:rFonts w:cs="Calibri"/>
          <w:szCs w:val="20"/>
        </w:rPr>
        <w:t xml:space="preserve">The policy will be reviewed annually. </w:t>
      </w:r>
    </w:p>
    <w:p w14:paraId="14914417" w14:textId="77777777" w:rsidR="00443529" w:rsidRPr="006B44F0" w:rsidRDefault="00443529" w:rsidP="00443529">
      <w:pPr>
        <w:rPr>
          <w:rFonts w:cs="Calibri"/>
          <w:szCs w:val="20"/>
        </w:rPr>
      </w:pPr>
      <w:r w:rsidRPr="006B44F0">
        <w:rPr>
          <w:rFonts w:cs="Calibri"/>
          <w:szCs w:val="20"/>
        </w:rPr>
        <w:t>The review will be conducted by:</w:t>
      </w:r>
    </w:p>
    <w:p w14:paraId="23EDECDD" w14:textId="77777777" w:rsidR="00443529" w:rsidRPr="006B44F0" w:rsidRDefault="00443529" w:rsidP="00D93CC3">
      <w:pPr>
        <w:numPr>
          <w:ilvl w:val="0"/>
          <w:numId w:val="4"/>
        </w:numPr>
        <w:spacing w:after="0" w:line="276" w:lineRule="auto"/>
        <w:ind w:left="760" w:hanging="357"/>
        <w:rPr>
          <w:rFonts w:cs="Calibri"/>
          <w:szCs w:val="20"/>
        </w:rPr>
      </w:pPr>
      <w:r w:rsidRPr="006B44F0">
        <w:rPr>
          <w:rFonts w:cs="Calibri"/>
          <w:szCs w:val="20"/>
        </w:rPr>
        <w:t>Management</w:t>
      </w:r>
    </w:p>
    <w:p w14:paraId="79A4B133" w14:textId="77777777" w:rsidR="00443529" w:rsidRPr="006B44F0" w:rsidRDefault="00443529" w:rsidP="00D93CC3">
      <w:pPr>
        <w:numPr>
          <w:ilvl w:val="0"/>
          <w:numId w:val="4"/>
        </w:numPr>
        <w:spacing w:after="0" w:line="276" w:lineRule="auto"/>
        <w:ind w:left="760" w:hanging="357"/>
        <w:rPr>
          <w:rFonts w:cs="Calibri"/>
          <w:szCs w:val="20"/>
        </w:rPr>
      </w:pPr>
      <w:r w:rsidRPr="006B44F0">
        <w:rPr>
          <w:rFonts w:cs="Calibri"/>
          <w:szCs w:val="20"/>
        </w:rPr>
        <w:t>Employees</w:t>
      </w:r>
    </w:p>
    <w:p w14:paraId="3E2EE657" w14:textId="77777777" w:rsidR="00443529" w:rsidRPr="006B44F0" w:rsidRDefault="00443529" w:rsidP="00D93CC3">
      <w:pPr>
        <w:numPr>
          <w:ilvl w:val="0"/>
          <w:numId w:val="4"/>
        </w:numPr>
        <w:spacing w:after="0" w:line="276" w:lineRule="auto"/>
        <w:ind w:left="760" w:hanging="357"/>
        <w:rPr>
          <w:rFonts w:cs="Calibri"/>
          <w:szCs w:val="20"/>
        </w:rPr>
      </w:pPr>
      <w:r w:rsidRPr="006B44F0">
        <w:rPr>
          <w:rFonts w:cs="Calibri"/>
          <w:szCs w:val="20"/>
        </w:rPr>
        <w:t xml:space="preserve">Families </w:t>
      </w:r>
    </w:p>
    <w:p w14:paraId="57393076" w14:textId="15A4C877" w:rsidR="006473B0" w:rsidRDefault="00443529" w:rsidP="00443529">
      <w:pPr>
        <w:numPr>
          <w:ilvl w:val="0"/>
          <w:numId w:val="4"/>
        </w:numPr>
        <w:spacing w:after="0" w:line="276" w:lineRule="auto"/>
        <w:ind w:left="760" w:hanging="357"/>
        <w:rPr>
          <w:rFonts w:cs="Calibri"/>
          <w:szCs w:val="20"/>
        </w:rPr>
        <w:sectPr w:rsidR="006473B0" w:rsidSect="00D17DDC">
          <w:type w:val="oddPage"/>
          <w:pgSz w:w="11906" w:h="16838"/>
          <w:pgMar w:top="1440" w:right="1440" w:bottom="1440" w:left="1440" w:header="708" w:footer="708" w:gutter="0"/>
          <w:cols w:space="708"/>
          <w:docGrid w:linePitch="360"/>
        </w:sectPr>
      </w:pPr>
      <w:r w:rsidRPr="006B44F0">
        <w:rPr>
          <w:rFonts w:cs="Calibri"/>
          <w:szCs w:val="20"/>
        </w:rPr>
        <w:t>Interested Parti</w:t>
      </w:r>
      <w:r w:rsidR="00BC541A">
        <w:rPr>
          <w:rFonts w:cs="Calibri"/>
          <w:szCs w:val="20"/>
        </w:rPr>
        <w:t>es</w:t>
      </w:r>
    </w:p>
    <w:p w14:paraId="58E06830" w14:textId="77E2EA08" w:rsidR="00443529" w:rsidRPr="006473B0" w:rsidRDefault="00443529" w:rsidP="006473B0">
      <w:pPr>
        <w:spacing w:after="0" w:line="276" w:lineRule="auto"/>
        <w:rPr>
          <w:rFonts w:cs="Calibri"/>
          <w:szCs w:val="20"/>
        </w:rPr>
      </w:pPr>
    </w:p>
    <w:p w14:paraId="3409D753" w14:textId="77777777" w:rsidR="00443529" w:rsidRPr="00362B1C" w:rsidRDefault="00443529" w:rsidP="00362B1C">
      <w:pPr>
        <w:pStyle w:val="PolicyHeaders"/>
      </w:pPr>
      <w:bookmarkStart w:id="58" w:name="_Toc305063411"/>
      <w:bookmarkStart w:id="59" w:name="_Toc138933435"/>
      <w:r w:rsidRPr="00362B1C">
        <w:t>Orientation for Children Policy</w:t>
      </w:r>
      <w:bookmarkEnd w:id="58"/>
      <w:bookmarkEnd w:id="59"/>
    </w:p>
    <w:p w14:paraId="7896557A" w14:textId="77777777" w:rsidR="00443529" w:rsidRDefault="00443529" w:rsidP="00443529">
      <w:pPr>
        <w:rPr>
          <w:rFonts w:cs="Calibri"/>
          <w:b/>
          <w:sz w:val="36"/>
          <w:szCs w:val="36"/>
        </w:rPr>
      </w:pPr>
      <w:r>
        <w:rPr>
          <w:rFonts w:cs="Calibri"/>
          <w:b/>
          <w:sz w:val="36"/>
          <w:szCs w:val="36"/>
        </w:rPr>
        <w:t>NQF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443529" w:rsidRPr="00DF70D9" w14:paraId="16B73894" w14:textId="77777777" w:rsidTr="00D23208">
        <w:tc>
          <w:tcPr>
            <w:tcW w:w="675" w:type="dxa"/>
            <w:vMerge w:val="restart"/>
          </w:tcPr>
          <w:p w14:paraId="3A5A30B7" w14:textId="77777777" w:rsidR="00443529" w:rsidRPr="00DF70D9" w:rsidRDefault="00443529" w:rsidP="00D23208">
            <w:pPr>
              <w:rPr>
                <w:rFonts w:cs="Calibri"/>
                <w:sz w:val="18"/>
                <w:szCs w:val="18"/>
              </w:rPr>
            </w:pPr>
            <w:r w:rsidRPr="00DF70D9">
              <w:rPr>
                <w:rFonts w:cs="Calibri"/>
                <w:sz w:val="18"/>
                <w:szCs w:val="18"/>
              </w:rPr>
              <w:t>QA6</w:t>
            </w:r>
          </w:p>
        </w:tc>
        <w:tc>
          <w:tcPr>
            <w:tcW w:w="851" w:type="dxa"/>
          </w:tcPr>
          <w:p w14:paraId="310BBF03" w14:textId="77777777" w:rsidR="00443529" w:rsidRPr="002539C5" w:rsidRDefault="00443529" w:rsidP="00D23208">
            <w:pPr>
              <w:spacing w:after="0" w:line="240" w:lineRule="auto"/>
              <w:rPr>
                <w:rFonts w:cs="Calibri"/>
                <w:sz w:val="18"/>
                <w:szCs w:val="18"/>
              </w:rPr>
            </w:pPr>
            <w:r w:rsidRPr="002539C5">
              <w:rPr>
                <w:rFonts w:cs="Calibri"/>
                <w:sz w:val="18"/>
                <w:szCs w:val="18"/>
              </w:rPr>
              <w:t>6.1.1</w:t>
            </w:r>
          </w:p>
        </w:tc>
        <w:tc>
          <w:tcPr>
            <w:tcW w:w="7716" w:type="dxa"/>
          </w:tcPr>
          <w:p w14:paraId="2AABAA76" w14:textId="77777777" w:rsidR="00443529" w:rsidRPr="002539C5" w:rsidRDefault="00443529" w:rsidP="00D23208">
            <w:pPr>
              <w:autoSpaceDE w:val="0"/>
              <w:autoSpaceDN w:val="0"/>
              <w:adjustRightInd w:val="0"/>
              <w:spacing w:after="40" w:line="191" w:lineRule="atLeast"/>
              <w:rPr>
                <w:rFonts w:cs="Calibri"/>
                <w:color w:val="000000"/>
                <w:sz w:val="18"/>
                <w:szCs w:val="18"/>
              </w:rPr>
            </w:pPr>
            <w:r w:rsidRPr="002539C5">
              <w:rPr>
                <w:sz w:val="18"/>
                <w:szCs w:val="18"/>
              </w:rPr>
              <w:t>Families are supported from enrolment to be involved in the service and contribute to service decisions.</w:t>
            </w:r>
          </w:p>
        </w:tc>
      </w:tr>
      <w:tr w:rsidR="00443529" w:rsidRPr="00F53DDF" w14:paraId="501B882B" w14:textId="77777777" w:rsidTr="00D23208">
        <w:tc>
          <w:tcPr>
            <w:tcW w:w="675" w:type="dxa"/>
            <w:vMerge/>
          </w:tcPr>
          <w:p w14:paraId="0E0232BA" w14:textId="77777777" w:rsidR="00443529" w:rsidRPr="00DF70D9" w:rsidRDefault="00443529" w:rsidP="00D23208">
            <w:pPr>
              <w:rPr>
                <w:rFonts w:cs="Calibri"/>
                <w:sz w:val="18"/>
                <w:szCs w:val="18"/>
              </w:rPr>
            </w:pPr>
          </w:p>
        </w:tc>
        <w:tc>
          <w:tcPr>
            <w:tcW w:w="851" w:type="dxa"/>
          </w:tcPr>
          <w:p w14:paraId="0560BC73" w14:textId="77777777" w:rsidR="00443529" w:rsidRPr="002539C5" w:rsidRDefault="00443529" w:rsidP="00D23208">
            <w:pPr>
              <w:spacing w:after="0" w:line="240" w:lineRule="auto"/>
              <w:rPr>
                <w:rFonts w:cs="Calibri"/>
                <w:sz w:val="18"/>
                <w:szCs w:val="18"/>
              </w:rPr>
            </w:pPr>
            <w:r w:rsidRPr="002539C5">
              <w:rPr>
                <w:rFonts w:cs="Calibri"/>
                <w:sz w:val="18"/>
                <w:szCs w:val="18"/>
              </w:rPr>
              <w:t>6.2.1</w:t>
            </w:r>
          </w:p>
        </w:tc>
        <w:tc>
          <w:tcPr>
            <w:tcW w:w="7716" w:type="dxa"/>
          </w:tcPr>
          <w:p w14:paraId="6B2A4810" w14:textId="77777777" w:rsidR="00443529" w:rsidRPr="002539C5" w:rsidRDefault="00443529" w:rsidP="00D23208">
            <w:pPr>
              <w:autoSpaceDE w:val="0"/>
              <w:autoSpaceDN w:val="0"/>
              <w:adjustRightInd w:val="0"/>
              <w:spacing w:after="40" w:line="191" w:lineRule="atLeast"/>
              <w:rPr>
                <w:sz w:val="18"/>
                <w:szCs w:val="18"/>
              </w:rPr>
            </w:pPr>
            <w:r w:rsidRPr="002539C5">
              <w:rPr>
                <w:sz w:val="18"/>
                <w:szCs w:val="18"/>
              </w:rPr>
              <w:t>Continuity of learning and transitions for each child are supported by sharing information and clarifying responsibilities.</w:t>
            </w:r>
          </w:p>
        </w:tc>
      </w:tr>
    </w:tbl>
    <w:p w14:paraId="4B43CB49" w14:textId="77777777" w:rsidR="00443529" w:rsidRDefault="00443529" w:rsidP="00443529">
      <w:pPr>
        <w:rPr>
          <w:b/>
          <w:sz w:val="36"/>
          <w:szCs w:val="36"/>
        </w:rPr>
      </w:pPr>
      <w:r>
        <w:rPr>
          <w:b/>
          <w:sz w:val="36"/>
          <w:szCs w:val="36"/>
        </w:rPr>
        <w:t>National Regulations</w:t>
      </w:r>
    </w:p>
    <w:tbl>
      <w:tblPr>
        <w:tblpPr w:leftFromText="180" w:rightFromText="180" w:bottomFromText="20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9"/>
        <w:gridCol w:w="840"/>
        <w:gridCol w:w="7507"/>
      </w:tblGrid>
      <w:tr w:rsidR="00443529" w14:paraId="4559EA61" w14:textId="77777777" w:rsidTr="00D23208">
        <w:tc>
          <w:tcPr>
            <w:tcW w:w="675" w:type="dxa"/>
            <w:tcBorders>
              <w:top w:val="single" w:sz="4" w:space="0" w:color="BFBFBF"/>
              <w:left w:val="single" w:sz="4" w:space="0" w:color="BFBFBF"/>
              <w:bottom w:val="single" w:sz="4" w:space="0" w:color="BFBFBF"/>
              <w:right w:val="single" w:sz="4" w:space="0" w:color="BFBFBF"/>
            </w:tcBorders>
            <w:hideMark/>
          </w:tcPr>
          <w:p w14:paraId="02DA9E6B" w14:textId="77777777" w:rsidR="00443529" w:rsidRDefault="00443529" w:rsidP="00D23208">
            <w:pPr>
              <w:rPr>
                <w:rFonts w:cs="Calibri"/>
                <w:sz w:val="18"/>
              </w:rPr>
            </w:pPr>
            <w:r>
              <w:rPr>
                <w:rFonts w:cs="Calibri"/>
                <w:sz w:val="18"/>
              </w:rPr>
              <w:t>Reg</w:t>
            </w:r>
          </w:p>
        </w:tc>
        <w:tc>
          <w:tcPr>
            <w:tcW w:w="851" w:type="dxa"/>
            <w:tcBorders>
              <w:top w:val="single" w:sz="4" w:space="0" w:color="BFBFBF"/>
              <w:left w:val="single" w:sz="4" w:space="0" w:color="BFBFBF"/>
              <w:bottom w:val="single" w:sz="4" w:space="0" w:color="BFBFBF"/>
              <w:right w:val="single" w:sz="4" w:space="0" w:color="BFBFBF"/>
            </w:tcBorders>
            <w:hideMark/>
          </w:tcPr>
          <w:p w14:paraId="17FC1BC2" w14:textId="77777777" w:rsidR="00443529" w:rsidRDefault="00443529" w:rsidP="00D23208">
            <w:pPr>
              <w:spacing w:after="0" w:line="240" w:lineRule="auto"/>
              <w:rPr>
                <w:rFonts w:cs="Calibri"/>
                <w:sz w:val="18"/>
              </w:rPr>
            </w:pPr>
            <w:r>
              <w:rPr>
                <w:rFonts w:cs="Calibri"/>
                <w:sz w:val="18"/>
              </w:rPr>
              <w:t>177</w:t>
            </w:r>
          </w:p>
        </w:tc>
        <w:tc>
          <w:tcPr>
            <w:tcW w:w="7716" w:type="dxa"/>
            <w:tcBorders>
              <w:top w:val="single" w:sz="4" w:space="0" w:color="BFBFBF"/>
              <w:left w:val="single" w:sz="4" w:space="0" w:color="BFBFBF"/>
              <w:bottom w:val="single" w:sz="4" w:space="0" w:color="BFBFBF"/>
              <w:right w:val="single" w:sz="4" w:space="0" w:color="BFBFBF"/>
            </w:tcBorders>
            <w:hideMark/>
          </w:tcPr>
          <w:p w14:paraId="3DC18D63" w14:textId="77777777" w:rsidR="00443529" w:rsidRDefault="00443529" w:rsidP="00D23208">
            <w:pPr>
              <w:pStyle w:val="Pa20"/>
              <w:spacing w:after="40"/>
              <w:rPr>
                <w:rFonts w:ascii="Calibri" w:hAnsi="Calibri" w:cs="Calibri"/>
                <w:color w:val="000000"/>
                <w:sz w:val="18"/>
                <w:szCs w:val="18"/>
              </w:rPr>
            </w:pPr>
            <w:r>
              <w:rPr>
                <w:rFonts w:ascii="Calibri" w:hAnsi="Calibri" w:cs="Calibri"/>
                <w:color w:val="000000"/>
                <w:sz w:val="18"/>
                <w:szCs w:val="18"/>
              </w:rPr>
              <w:t xml:space="preserve">Prescribed enrolment and other documents to be kept by approved provider </w:t>
            </w:r>
          </w:p>
        </w:tc>
      </w:tr>
    </w:tbl>
    <w:p w14:paraId="258155CB" w14:textId="77777777" w:rsidR="00443529" w:rsidRPr="009325D1" w:rsidRDefault="00443529" w:rsidP="00443529">
      <w:pPr>
        <w:spacing w:after="0"/>
        <w:rPr>
          <w:rFonts w:cs="Calibri"/>
          <w:b/>
          <w:sz w:val="36"/>
          <w:szCs w:val="36"/>
        </w:rPr>
      </w:pPr>
      <w:r w:rsidRPr="009325D1">
        <w:rPr>
          <w:rFonts w:cs="Calibri"/>
          <w:b/>
          <w:sz w:val="36"/>
          <w:szCs w:val="36"/>
        </w:rPr>
        <w:t>Aim</w:t>
      </w:r>
    </w:p>
    <w:p w14:paraId="6DC51C51" w14:textId="77777777" w:rsidR="00443529" w:rsidRPr="009325D1" w:rsidRDefault="00443529" w:rsidP="00443529">
      <w:pPr>
        <w:rPr>
          <w:rFonts w:cs="Calibri"/>
        </w:rPr>
      </w:pPr>
      <w:r w:rsidRPr="009325D1">
        <w:rPr>
          <w:rFonts w:cs="Calibri"/>
        </w:rPr>
        <w:t xml:space="preserve">To provide children and families with an orientation procedure that allows the child and family to transition to their child being in care, transition to a new room within the </w:t>
      </w:r>
      <w:r>
        <w:rPr>
          <w:rFonts w:cs="Calibri"/>
        </w:rPr>
        <w:t>service</w:t>
      </w:r>
      <w:r w:rsidRPr="009325D1">
        <w:rPr>
          <w:rFonts w:cs="Calibri"/>
        </w:rPr>
        <w:t xml:space="preserve"> or transitioning to school. </w:t>
      </w:r>
    </w:p>
    <w:p w14:paraId="3DDC4BE2" w14:textId="77777777" w:rsidR="00443529" w:rsidRPr="00900A35" w:rsidRDefault="00443529" w:rsidP="00443529">
      <w:pPr>
        <w:pStyle w:val="NoSpacing"/>
        <w:rPr>
          <w:b/>
          <w:sz w:val="36"/>
          <w:szCs w:val="36"/>
        </w:rPr>
      </w:pPr>
      <w:r w:rsidRPr="00900A35">
        <w:rPr>
          <w:b/>
          <w:sz w:val="36"/>
          <w:szCs w:val="36"/>
        </w:rPr>
        <w:t>Related Policies</w:t>
      </w:r>
    </w:p>
    <w:p w14:paraId="4757EBB4" w14:textId="77777777" w:rsidR="00443529" w:rsidRDefault="00443529" w:rsidP="00443529">
      <w:pPr>
        <w:pStyle w:val="NoSpacing"/>
      </w:pPr>
      <w:r>
        <w:t>Enrolment Policy</w:t>
      </w:r>
    </w:p>
    <w:p w14:paraId="12FA20A0" w14:textId="77777777" w:rsidR="00443529" w:rsidRDefault="00443529" w:rsidP="00443529">
      <w:pPr>
        <w:pStyle w:val="NoSpacing"/>
      </w:pPr>
      <w:r>
        <w:t>Physical Environment (Workplace Safety, Learning and Administration) Policy</w:t>
      </w:r>
    </w:p>
    <w:p w14:paraId="20C25180" w14:textId="77777777" w:rsidR="00443529" w:rsidRDefault="00443529" w:rsidP="00443529">
      <w:pPr>
        <w:pStyle w:val="NoSpacing"/>
      </w:pPr>
      <w:r>
        <w:t>Relationships with Children Policy</w:t>
      </w:r>
    </w:p>
    <w:p w14:paraId="59BD57E4" w14:textId="77777777" w:rsidR="00443529" w:rsidRDefault="00443529" w:rsidP="00443529">
      <w:pPr>
        <w:pStyle w:val="NoSpacing"/>
      </w:pPr>
      <w:r>
        <w:t>Staffing Arrangements Policy</w:t>
      </w:r>
    </w:p>
    <w:p w14:paraId="4FE1AF1A" w14:textId="77777777" w:rsidR="00443529" w:rsidRPr="009325D1" w:rsidRDefault="00443529" w:rsidP="00443529">
      <w:pPr>
        <w:spacing w:after="0"/>
        <w:rPr>
          <w:rFonts w:cs="Calibri"/>
          <w:sz w:val="20"/>
          <w:szCs w:val="20"/>
        </w:rPr>
      </w:pPr>
    </w:p>
    <w:p w14:paraId="20075A27" w14:textId="77777777" w:rsidR="00443529" w:rsidRPr="009325D1" w:rsidRDefault="00443529" w:rsidP="00443529">
      <w:pPr>
        <w:spacing w:after="0"/>
        <w:rPr>
          <w:rFonts w:cs="Calibri"/>
          <w:b/>
          <w:sz w:val="36"/>
          <w:szCs w:val="36"/>
        </w:rPr>
      </w:pPr>
      <w:r w:rsidRPr="009325D1">
        <w:rPr>
          <w:rFonts w:cs="Calibri"/>
          <w:b/>
          <w:sz w:val="36"/>
          <w:szCs w:val="36"/>
        </w:rPr>
        <w:t>Implementation</w:t>
      </w:r>
    </w:p>
    <w:p w14:paraId="551A5E9C" w14:textId="77777777" w:rsidR="00443529" w:rsidRPr="009325D1" w:rsidRDefault="00443529" w:rsidP="00443529">
      <w:pPr>
        <w:spacing w:line="280" w:lineRule="exact"/>
        <w:rPr>
          <w:rFonts w:cs="Calibri"/>
        </w:rPr>
      </w:pPr>
      <w:r w:rsidRPr="009325D1">
        <w:rPr>
          <w:rFonts w:cs="Calibri"/>
        </w:rPr>
        <w:t xml:space="preserve">We believe orientation is </w:t>
      </w:r>
      <w:r>
        <w:rPr>
          <w:rFonts w:cs="Calibri"/>
        </w:rPr>
        <w:t>an important process where educators</w:t>
      </w:r>
      <w:r w:rsidRPr="009325D1">
        <w:rPr>
          <w:rFonts w:cs="Calibri"/>
        </w:rPr>
        <w:t xml:space="preserve"> are able to get important information about the new child’s needs and those of the family.  This process helps to make the transition from home to care as smooth as possible with the aim to maintain continuity between home and the </w:t>
      </w:r>
      <w:r>
        <w:rPr>
          <w:rFonts w:cs="Calibri"/>
        </w:rPr>
        <w:t>service</w:t>
      </w:r>
      <w:r w:rsidRPr="009325D1">
        <w:rPr>
          <w:rFonts w:cs="Calibri"/>
        </w:rPr>
        <w:t>, which helps the child adjust to the new setting.</w:t>
      </w:r>
    </w:p>
    <w:p w14:paraId="6FAC7BB5" w14:textId="77777777" w:rsidR="00443529" w:rsidRPr="009325D1" w:rsidRDefault="00443529" w:rsidP="00443529">
      <w:pPr>
        <w:spacing w:line="280" w:lineRule="exact"/>
        <w:jc w:val="both"/>
        <w:rPr>
          <w:rFonts w:cs="Calibri"/>
        </w:rPr>
      </w:pPr>
      <w:r>
        <w:rPr>
          <w:rFonts w:cs="Calibri"/>
        </w:rPr>
        <w:t>The Nominated Supervisor</w:t>
      </w:r>
      <w:r w:rsidRPr="009325D1">
        <w:rPr>
          <w:rFonts w:cs="Calibri"/>
        </w:rPr>
        <w:t xml:space="preserve"> will arrange for th</w:t>
      </w:r>
      <w:r>
        <w:rPr>
          <w:rFonts w:cs="Calibri"/>
        </w:rPr>
        <w:t>e new child to attend the service</w:t>
      </w:r>
      <w:r w:rsidRPr="009325D1">
        <w:rPr>
          <w:rFonts w:cs="Calibri"/>
        </w:rPr>
        <w:t xml:space="preserve"> (toget</w:t>
      </w:r>
      <w:r>
        <w:rPr>
          <w:rFonts w:cs="Calibri"/>
        </w:rPr>
        <w:t>her with parents/s</w:t>
      </w:r>
      <w:r w:rsidRPr="009325D1">
        <w:rPr>
          <w:rFonts w:cs="Calibri"/>
        </w:rPr>
        <w:t>) to visit and meet the staff, and familiarise with the environment.  The children may participate in the activities if they so desire. A number of young children prefer to just watch, rather than do. Positive interactions at t</w:t>
      </w:r>
      <w:r>
        <w:rPr>
          <w:rFonts w:cs="Calibri"/>
        </w:rPr>
        <w:t>his time (between parents, educators</w:t>
      </w:r>
      <w:r w:rsidRPr="009325D1">
        <w:rPr>
          <w:rFonts w:cs="Calibri"/>
        </w:rPr>
        <w:t xml:space="preserve"> and the child) are important for the children to build </w:t>
      </w:r>
      <w:r>
        <w:rPr>
          <w:rFonts w:cs="Calibri"/>
        </w:rPr>
        <w:t>positive attitudes to the service environment. Educators</w:t>
      </w:r>
      <w:r w:rsidRPr="009325D1">
        <w:rPr>
          <w:rFonts w:cs="Calibri"/>
        </w:rPr>
        <w:t xml:space="preserve"> are aware that some children respond to new experiences faster than others and will adapt to the situation.</w:t>
      </w:r>
    </w:p>
    <w:p w14:paraId="4712C451" w14:textId="77777777" w:rsidR="00443529" w:rsidRPr="009325D1" w:rsidRDefault="00443529" w:rsidP="00443529">
      <w:pPr>
        <w:spacing w:line="280" w:lineRule="exact"/>
        <w:jc w:val="both"/>
        <w:rPr>
          <w:rFonts w:cs="Calibri"/>
        </w:rPr>
      </w:pPr>
      <w:r w:rsidRPr="009325D1">
        <w:rPr>
          <w:rFonts w:cs="Calibri"/>
        </w:rPr>
        <w:t>At this time, the daily timetable and program will be discussed, as well as routines and any special requirements for the child that may need to be accommodated. Parent/s will also be encouraged to send any special comfort items (teddy etc) to help the child in the initial settling in period. Parents will also be invited to ring and check on their child at any time if there are any concerns.</w:t>
      </w:r>
    </w:p>
    <w:p w14:paraId="3602311E" w14:textId="77777777" w:rsidR="00443529" w:rsidRPr="009325D1" w:rsidRDefault="00443529" w:rsidP="00443529">
      <w:pPr>
        <w:spacing w:line="280" w:lineRule="exact"/>
        <w:jc w:val="both"/>
        <w:rPr>
          <w:rFonts w:cs="Calibri"/>
        </w:rPr>
      </w:pPr>
      <w:r w:rsidRPr="009325D1">
        <w:rPr>
          <w:rFonts w:cs="Calibri"/>
        </w:rPr>
        <w:t>Part of this orientation visit is also to explain/collect the required documentation for the child (enr</w:t>
      </w:r>
      <w:r>
        <w:rPr>
          <w:rFonts w:cs="Calibri"/>
        </w:rPr>
        <w:t xml:space="preserve">olment form, </w:t>
      </w:r>
      <w:r w:rsidRPr="009325D1">
        <w:rPr>
          <w:rFonts w:cs="Calibri"/>
        </w:rPr>
        <w:t>immunisation record and Medicare number</w:t>
      </w:r>
      <w:r>
        <w:rPr>
          <w:rFonts w:cs="Calibri"/>
        </w:rPr>
        <w:t xml:space="preserve"> etc</w:t>
      </w:r>
      <w:r w:rsidRPr="009325D1">
        <w:rPr>
          <w:rFonts w:cs="Calibri"/>
        </w:rPr>
        <w:t xml:space="preserve">). Staff will also explain modes of fee payment and communication (newsletters, pockets, communication box etc), what the child will need, </w:t>
      </w:r>
      <w:r w:rsidRPr="009325D1">
        <w:rPr>
          <w:rFonts w:cs="Calibri"/>
        </w:rPr>
        <w:lastRenderedPageBreak/>
        <w:t>the importance of labelli</w:t>
      </w:r>
      <w:r>
        <w:rPr>
          <w:rFonts w:cs="Calibri"/>
        </w:rPr>
        <w:t>ng personal items and also show</w:t>
      </w:r>
      <w:r w:rsidRPr="009325D1">
        <w:rPr>
          <w:rFonts w:cs="Calibri"/>
        </w:rPr>
        <w:t xml:space="preserve"> the parent lib</w:t>
      </w:r>
      <w:r>
        <w:rPr>
          <w:rFonts w:cs="Calibri"/>
        </w:rPr>
        <w:t>rary where they can access the service’s</w:t>
      </w:r>
      <w:r w:rsidRPr="009325D1">
        <w:rPr>
          <w:rFonts w:cs="Calibri"/>
        </w:rPr>
        <w:t xml:space="preserve"> policies and other resources.</w:t>
      </w:r>
    </w:p>
    <w:p w14:paraId="0D230FA3" w14:textId="77777777" w:rsidR="00443529" w:rsidRPr="009325D1" w:rsidRDefault="00443529" w:rsidP="00443529">
      <w:pPr>
        <w:spacing w:line="280" w:lineRule="exact"/>
        <w:jc w:val="both"/>
        <w:rPr>
          <w:rFonts w:cs="Calibri"/>
        </w:rPr>
      </w:pPr>
      <w:r>
        <w:rPr>
          <w:rFonts w:cs="Calibri"/>
        </w:rPr>
        <w:t>Educators</w:t>
      </w:r>
      <w:r w:rsidRPr="009325D1">
        <w:rPr>
          <w:rFonts w:cs="Calibri"/>
        </w:rPr>
        <w:t xml:space="preserve"> will also discuss how best to tailor the child’s settling in period – with some parents choosing to gradually build up to a full day so the child is reassured that the parents wil</w:t>
      </w:r>
      <w:r>
        <w:rPr>
          <w:rFonts w:cs="Calibri"/>
        </w:rPr>
        <w:t>l return to collect them.  Educators</w:t>
      </w:r>
      <w:r w:rsidRPr="009325D1">
        <w:rPr>
          <w:rFonts w:cs="Calibri"/>
        </w:rPr>
        <w:t xml:space="preserve"> will encourage parents to say goodbye when dropping off – and reassured that if the child remains distressed o</w:t>
      </w:r>
      <w:r>
        <w:rPr>
          <w:rFonts w:cs="Calibri"/>
        </w:rPr>
        <w:t>ver a period of time, that educators</w:t>
      </w:r>
      <w:r w:rsidRPr="009325D1">
        <w:rPr>
          <w:rFonts w:cs="Calibri"/>
        </w:rPr>
        <w:t xml:space="preserve"> will contact them.  Parents are able to stay as long as needed to reassure their child, but sometimes it</w:t>
      </w:r>
      <w:r>
        <w:rPr>
          <w:rFonts w:cs="Calibri"/>
        </w:rPr>
        <w:t>’</w:t>
      </w:r>
      <w:r w:rsidRPr="009325D1">
        <w:rPr>
          <w:rFonts w:cs="Calibri"/>
        </w:rPr>
        <w:t>s easier fo</w:t>
      </w:r>
      <w:r>
        <w:rPr>
          <w:rFonts w:cs="Calibri"/>
        </w:rPr>
        <w:t>r the educator</w:t>
      </w:r>
      <w:r w:rsidRPr="009325D1">
        <w:rPr>
          <w:rFonts w:cs="Calibri"/>
        </w:rPr>
        <w:t xml:space="preserve"> to settle the child if the parents come earlier on collection to spend time with their child – rather than do this at drop off time.</w:t>
      </w:r>
    </w:p>
    <w:p w14:paraId="151B9B7C" w14:textId="77777777" w:rsidR="00443529" w:rsidRPr="009325D1" w:rsidRDefault="00443529" w:rsidP="00443529">
      <w:pPr>
        <w:spacing w:line="280" w:lineRule="exact"/>
        <w:jc w:val="both"/>
        <w:rPr>
          <w:rFonts w:cs="Calibri"/>
        </w:rPr>
      </w:pPr>
      <w:r w:rsidRPr="009325D1">
        <w:rPr>
          <w:rFonts w:cs="Calibri"/>
        </w:rPr>
        <w:t>Parents will be kept informed about how their child is settling in on collection and are welcome to discuss any</w:t>
      </w:r>
      <w:r>
        <w:rPr>
          <w:rFonts w:cs="Calibri"/>
        </w:rPr>
        <w:t xml:space="preserve"> aspects with the Nominated Supervisor</w:t>
      </w:r>
      <w:r w:rsidRPr="009325D1">
        <w:rPr>
          <w:rFonts w:cs="Calibri"/>
        </w:rPr>
        <w:t xml:space="preserve"> at a convenient time.</w:t>
      </w:r>
    </w:p>
    <w:p w14:paraId="5F28B185" w14:textId="77777777" w:rsidR="00443529" w:rsidRPr="009325D1" w:rsidRDefault="00443529" w:rsidP="00443529">
      <w:pPr>
        <w:spacing w:line="280" w:lineRule="exact"/>
        <w:jc w:val="both"/>
        <w:rPr>
          <w:rFonts w:cs="Calibri"/>
        </w:rPr>
      </w:pPr>
      <w:r>
        <w:rPr>
          <w:rFonts w:cs="Calibri"/>
        </w:rPr>
        <w:t>Information on the service’s</w:t>
      </w:r>
      <w:r w:rsidRPr="009325D1">
        <w:rPr>
          <w:rFonts w:cs="Calibri"/>
        </w:rPr>
        <w:t xml:space="preserve"> child orientation policy will be available in different languages when required.</w:t>
      </w:r>
    </w:p>
    <w:p w14:paraId="372F347A" w14:textId="77777777" w:rsidR="00443529" w:rsidRPr="009325D1" w:rsidRDefault="00443529" w:rsidP="00443529">
      <w:pPr>
        <w:pStyle w:val="Heading1"/>
        <w:rPr>
          <w:rFonts w:ascii="Calibri" w:hAnsi="Calibri" w:cs="Calibri"/>
          <w:sz w:val="22"/>
          <w:szCs w:val="22"/>
        </w:rPr>
      </w:pPr>
    </w:p>
    <w:p w14:paraId="28FCFB26" w14:textId="77777777" w:rsidR="00443529" w:rsidRPr="002A62B6" w:rsidRDefault="00443529" w:rsidP="002A62B6">
      <w:pPr>
        <w:rPr>
          <w:b/>
          <w:color w:val="000000" w:themeColor="text1"/>
        </w:rPr>
      </w:pPr>
      <w:bookmarkStart w:id="60" w:name="_Toc281922737"/>
      <w:bookmarkStart w:id="61" w:name="_Toc282520801"/>
      <w:bookmarkStart w:id="62" w:name="_Toc287452570"/>
      <w:bookmarkStart w:id="63" w:name="_Toc305063412"/>
      <w:r w:rsidRPr="002A62B6">
        <w:rPr>
          <w:b/>
          <w:color w:val="000000" w:themeColor="text1"/>
        </w:rPr>
        <w:t>Transition</w:t>
      </w:r>
      <w:bookmarkEnd w:id="60"/>
      <w:bookmarkEnd w:id="61"/>
      <w:bookmarkEnd w:id="62"/>
      <w:bookmarkEnd w:id="63"/>
      <w:r w:rsidRPr="002A62B6">
        <w:rPr>
          <w:b/>
          <w:color w:val="000000" w:themeColor="text1"/>
        </w:rPr>
        <w:t xml:space="preserve"> </w:t>
      </w:r>
    </w:p>
    <w:p w14:paraId="0C3B9795" w14:textId="77777777" w:rsidR="00443529" w:rsidRDefault="00443529" w:rsidP="00443529">
      <w:pPr>
        <w:spacing w:line="280" w:lineRule="exact"/>
        <w:ind w:right="125"/>
        <w:jc w:val="both"/>
        <w:rPr>
          <w:rFonts w:cs="Calibri"/>
        </w:rPr>
      </w:pPr>
      <w:r>
        <w:rPr>
          <w:rFonts w:cs="Calibri"/>
        </w:rPr>
        <w:t>The service</w:t>
      </w:r>
      <w:r w:rsidRPr="009325D1">
        <w:rPr>
          <w:rFonts w:cs="Calibri"/>
        </w:rPr>
        <w:t xml:space="preserve"> aims to arrange for room transitions when a vacancy occurs or at the beginning of the New Year. As each room has different challenges and expectations, children will only be transitioned when they are ready in all aspects of their development. The opportunity to transition between groups / rooms at the </w:t>
      </w:r>
      <w:r>
        <w:rPr>
          <w:rFonts w:cs="Calibri"/>
        </w:rPr>
        <w:t>service</w:t>
      </w:r>
      <w:r w:rsidRPr="009325D1">
        <w:rPr>
          <w:rFonts w:cs="Calibri"/>
        </w:rPr>
        <w:t xml:space="preserve"> is based on many factors other than just age. When the child becomes of the </w:t>
      </w:r>
      <w:r>
        <w:rPr>
          <w:rFonts w:cs="Calibri"/>
        </w:rPr>
        <w:t xml:space="preserve">age to attend school, the service </w:t>
      </w:r>
      <w:r w:rsidRPr="009325D1">
        <w:rPr>
          <w:rFonts w:cs="Calibri"/>
        </w:rPr>
        <w:t>will work with the parents and the school to prepare the child for school entry.</w:t>
      </w:r>
    </w:p>
    <w:p w14:paraId="6532DA23" w14:textId="77777777" w:rsidR="00443529" w:rsidRPr="009325D1" w:rsidRDefault="00443529" w:rsidP="00443529">
      <w:pPr>
        <w:spacing w:after="0" w:line="280" w:lineRule="exact"/>
        <w:jc w:val="both"/>
        <w:rPr>
          <w:rFonts w:cs="Calibri"/>
          <w:b/>
        </w:rPr>
      </w:pPr>
      <w:r w:rsidRPr="009325D1">
        <w:rPr>
          <w:rFonts w:cs="Calibri"/>
          <w:b/>
        </w:rPr>
        <w:t>Transition from one room to another</w:t>
      </w:r>
    </w:p>
    <w:p w14:paraId="6AE75498" w14:textId="77777777" w:rsidR="00443529" w:rsidRDefault="00443529" w:rsidP="00443529">
      <w:pPr>
        <w:spacing w:after="0" w:line="280" w:lineRule="exact"/>
        <w:jc w:val="both"/>
        <w:rPr>
          <w:rFonts w:cs="Calibri"/>
        </w:rPr>
      </w:pPr>
      <w:r w:rsidRPr="009325D1">
        <w:rPr>
          <w:rFonts w:cs="Calibri"/>
        </w:rPr>
        <w:t>Change is harder for some children than others, however</w:t>
      </w:r>
      <w:r>
        <w:rPr>
          <w:rFonts w:cs="Calibri"/>
        </w:rPr>
        <w:t>,</w:t>
      </w:r>
      <w:r w:rsidRPr="009325D1">
        <w:rPr>
          <w:rFonts w:cs="Calibri"/>
        </w:rPr>
        <w:t xml:space="preserve"> by making this transition as smooth as possible for children and families, we are helping </w:t>
      </w:r>
      <w:r>
        <w:rPr>
          <w:rFonts w:cs="Calibri"/>
        </w:rPr>
        <w:t>to encourage our children’s learning and development</w:t>
      </w:r>
      <w:r w:rsidRPr="009325D1">
        <w:rPr>
          <w:rFonts w:cs="Calibri"/>
        </w:rPr>
        <w:t>. Separation can evoke children’s deep feelings which can trigger restlessness, frustration etc.</w:t>
      </w:r>
    </w:p>
    <w:p w14:paraId="47A529EE" w14:textId="77777777" w:rsidR="00443529" w:rsidRPr="009325D1" w:rsidRDefault="00443529" w:rsidP="00443529">
      <w:pPr>
        <w:spacing w:after="0" w:line="280" w:lineRule="exact"/>
        <w:jc w:val="both"/>
        <w:rPr>
          <w:rFonts w:cs="Calibri"/>
          <w:b/>
        </w:rPr>
      </w:pPr>
    </w:p>
    <w:p w14:paraId="264659B7" w14:textId="77777777" w:rsidR="00443529" w:rsidRPr="009325D1" w:rsidRDefault="00443529" w:rsidP="00443529">
      <w:pPr>
        <w:spacing w:after="0" w:line="280" w:lineRule="exact"/>
        <w:jc w:val="both"/>
        <w:rPr>
          <w:rFonts w:cs="Calibri"/>
        </w:rPr>
      </w:pPr>
      <w:r w:rsidRPr="009325D1">
        <w:rPr>
          <w:rFonts w:cs="Calibri"/>
          <w:b/>
        </w:rPr>
        <w:t>Implementation</w:t>
      </w:r>
    </w:p>
    <w:p w14:paraId="73EC9B8B" w14:textId="77777777" w:rsidR="00443529" w:rsidRPr="009325D1" w:rsidRDefault="00443529" w:rsidP="00443529">
      <w:pPr>
        <w:spacing w:after="0" w:line="280" w:lineRule="exact"/>
        <w:jc w:val="both"/>
        <w:rPr>
          <w:rFonts w:cs="Calibri"/>
        </w:rPr>
      </w:pPr>
      <w:r w:rsidRPr="009325D1">
        <w:rPr>
          <w:rFonts w:cs="Calibri"/>
        </w:rPr>
        <w:t>As to minimise any distress that the transfer may cause;</w:t>
      </w:r>
    </w:p>
    <w:p w14:paraId="57180A12" w14:textId="77777777" w:rsidR="00443529" w:rsidRPr="009325D1" w:rsidRDefault="00443529" w:rsidP="00D93CC3">
      <w:pPr>
        <w:numPr>
          <w:ilvl w:val="0"/>
          <w:numId w:val="201"/>
        </w:numPr>
        <w:spacing w:after="0" w:line="280" w:lineRule="exact"/>
        <w:jc w:val="both"/>
        <w:rPr>
          <w:rFonts w:cs="Calibri"/>
        </w:rPr>
      </w:pPr>
      <w:r w:rsidRPr="009325D1">
        <w:rPr>
          <w:rFonts w:cs="Calibri"/>
        </w:rPr>
        <w:t>Think about the transition ahead of time. Lay the groundwork for a new teacher to get to know their child by sharing information and insights you have gained.</w:t>
      </w:r>
    </w:p>
    <w:p w14:paraId="50474801" w14:textId="77777777" w:rsidR="00443529" w:rsidRPr="00707D46" w:rsidRDefault="00443529" w:rsidP="00D93CC3">
      <w:pPr>
        <w:numPr>
          <w:ilvl w:val="0"/>
          <w:numId w:val="201"/>
        </w:numPr>
        <w:spacing w:after="0" w:line="280" w:lineRule="exact"/>
        <w:jc w:val="both"/>
        <w:rPr>
          <w:rFonts w:cs="Calibri"/>
        </w:rPr>
      </w:pPr>
      <w:r w:rsidRPr="009325D1">
        <w:rPr>
          <w:rFonts w:cs="Calibri"/>
        </w:rPr>
        <w:t>Talk to families about how their child handles change and the strategies they use to help their child cope with change</w:t>
      </w:r>
    </w:p>
    <w:p w14:paraId="59A224AE" w14:textId="77777777" w:rsidR="00443529" w:rsidRPr="009325D1" w:rsidRDefault="00443529" w:rsidP="00D93CC3">
      <w:pPr>
        <w:numPr>
          <w:ilvl w:val="0"/>
          <w:numId w:val="201"/>
        </w:numPr>
        <w:spacing w:after="0" w:line="280" w:lineRule="exact"/>
        <w:jc w:val="both"/>
        <w:rPr>
          <w:rFonts w:cs="Calibri"/>
        </w:rPr>
      </w:pPr>
      <w:r w:rsidRPr="009325D1">
        <w:rPr>
          <w:rFonts w:cs="Calibri"/>
        </w:rPr>
        <w:t xml:space="preserve">Plan to have the child and family visit the new group more than once if possible. </w:t>
      </w:r>
    </w:p>
    <w:p w14:paraId="3C660AA4" w14:textId="77777777" w:rsidR="00443529" w:rsidRPr="009325D1" w:rsidRDefault="00443529" w:rsidP="00D93CC3">
      <w:pPr>
        <w:numPr>
          <w:ilvl w:val="0"/>
          <w:numId w:val="201"/>
        </w:numPr>
        <w:spacing w:after="0" w:line="280" w:lineRule="exact"/>
        <w:jc w:val="both"/>
        <w:rPr>
          <w:rFonts w:cs="Calibri"/>
        </w:rPr>
      </w:pPr>
      <w:r w:rsidRPr="009325D1">
        <w:rPr>
          <w:rFonts w:cs="Calibri"/>
        </w:rPr>
        <w:t>Invite the new teacher to visit the child in their room numerous times</w:t>
      </w:r>
    </w:p>
    <w:p w14:paraId="31B310D8" w14:textId="77777777" w:rsidR="00443529" w:rsidRPr="009325D1" w:rsidRDefault="00443529" w:rsidP="00D93CC3">
      <w:pPr>
        <w:numPr>
          <w:ilvl w:val="0"/>
          <w:numId w:val="201"/>
        </w:numPr>
        <w:spacing w:after="0" w:line="280" w:lineRule="exact"/>
        <w:jc w:val="both"/>
        <w:rPr>
          <w:rFonts w:cs="Calibri"/>
        </w:rPr>
      </w:pPr>
      <w:r w:rsidRPr="009325D1">
        <w:rPr>
          <w:rFonts w:cs="Calibri"/>
        </w:rPr>
        <w:t xml:space="preserve">Talk about change, starting from 2 weeks before the transition </w:t>
      </w:r>
    </w:p>
    <w:p w14:paraId="3D99EB16" w14:textId="77777777" w:rsidR="00443529" w:rsidRPr="009325D1" w:rsidRDefault="00443529" w:rsidP="00D93CC3">
      <w:pPr>
        <w:numPr>
          <w:ilvl w:val="0"/>
          <w:numId w:val="201"/>
        </w:numPr>
        <w:spacing w:after="0" w:line="280" w:lineRule="exact"/>
        <w:jc w:val="both"/>
        <w:rPr>
          <w:rFonts w:cs="Calibri"/>
        </w:rPr>
      </w:pPr>
      <w:r w:rsidRPr="009325D1">
        <w:rPr>
          <w:rFonts w:cs="Calibri"/>
        </w:rPr>
        <w:t>Don’t talk about the transition in terms of concern or sorrow</w:t>
      </w:r>
    </w:p>
    <w:p w14:paraId="54DC82CF" w14:textId="41807F35" w:rsidR="00443529" w:rsidRPr="009325D1" w:rsidRDefault="00443529" w:rsidP="00D93CC3">
      <w:pPr>
        <w:numPr>
          <w:ilvl w:val="0"/>
          <w:numId w:val="201"/>
        </w:numPr>
        <w:spacing w:after="0" w:line="280" w:lineRule="exact"/>
        <w:jc w:val="both"/>
        <w:rPr>
          <w:rFonts w:cs="Calibri"/>
        </w:rPr>
      </w:pPr>
      <w:r w:rsidRPr="009325D1">
        <w:rPr>
          <w:rFonts w:cs="Calibri"/>
        </w:rPr>
        <w:t xml:space="preserve">Talk about their new teacher </w:t>
      </w:r>
      <w:r w:rsidR="000E17EF" w:rsidRPr="009325D1">
        <w:rPr>
          <w:rFonts w:cs="Calibri"/>
        </w:rPr>
        <w:t>every day</w:t>
      </w:r>
      <w:r w:rsidRPr="009325D1">
        <w:rPr>
          <w:rFonts w:cs="Calibri"/>
        </w:rPr>
        <w:t xml:space="preserve"> in general conversation</w:t>
      </w:r>
    </w:p>
    <w:p w14:paraId="2A93148B" w14:textId="77777777" w:rsidR="00443529" w:rsidRPr="009325D1" w:rsidRDefault="00443529" w:rsidP="00D93CC3">
      <w:pPr>
        <w:numPr>
          <w:ilvl w:val="0"/>
          <w:numId w:val="201"/>
        </w:numPr>
        <w:spacing w:after="0" w:line="280" w:lineRule="exact"/>
        <w:jc w:val="both"/>
        <w:rPr>
          <w:rFonts w:cs="Calibri"/>
        </w:rPr>
      </w:pPr>
      <w:r w:rsidRPr="009325D1">
        <w:rPr>
          <w:rFonts w:cs="Calibri"/>
        </w:rPr>
        <w:t>Celebrate the child’s last day in the room with a special snack or by signing a special song you have made together</w:t>
      </w:r>
    </w:p>
    <w:p w14:paraId="6787EE10" w14:textId="77777777" w:rsidR="00443529" w:rsidRPr="009325D1" w:rsidRDefault="00443529" w:rsidP="00D93CC3">
      <w:pPr>
        <w:numPr>
          <w:ilvl w:val="0"/>
          <w:numId w:val="201"/>
        </w:numPr>
        <w:spacing w:after="0" w:line="280" w:lineRule="exact"/>
        <w:jc w:val="both"/>
        <w:rPr>
          <w:rFonts w:cs="Calibri"/>
        </w:rPr>
      </w:pPr>
      <w:r w:rsidRPr="009325D1">
        <w:rPr>
          <w:rFonts w:cs="Calibri"/>
        </w:rPr>
        <w:t>Be sure to say goodbye.</w:t>
      </w:r>
    </w:p>
    <w:p w14:paraId="1A0C4BBA" w14:textId="77777777" w:rsidR="00EC6618" w:rsidRDefault="00EC6618" w:rsidP="00443529">
      <w:pPr>
        <w:spacing w:line="280" w:lineRule="exact"/>
        <w:jc w:val="both"/>
        <w:rPr>
          <w:rFonts w:cs="Calibri"/>
          <w:b/>
        </w:rPr>
      </w:pPr>
    </w:p>
    <w:p w14:paraId="64C1CCF3" w14:textId="77777777" w:rsidR="00443529" w:rsidRPr="009325D1" w:rsidRDefault="00443529" w:rsidP="00443529">
      <w:pPr>
        <w:spacing w:line="280" w:lineRule="exact"/>
        <w:jc w:val="both"/>
        <w:rPr>
          <w:rFonts w:cs="Calibri"/>
          <w:b/>
        </w:rPr>
      </w:pPr>
      <w:r w:rsidRPr="009325D1">
        <w:rPr>
          <w:rFonts w:cs="Calibri"/>
          <w:b/>
        </w:rPr>
        <w:lastRenderedPageBreak/>
        <w:t>Transition to school</w:t>
      </w:r>
    </w:p>
    <w:p w14:paraId="79E070D2" w14:textId="77777777" w:rsidR="00443529" w:rsidRPr="009325D1" w:rsidRDefault="00443529" w:rsidP="00443529">
      <w:pPr>
        <w:spacing w:line="280" w:lineRule="exact"/>
        <w:jc w:val="both"/>
        <w:rPr>
          <w:rFonts w:cs="Calibri"/>
        </w:rPr>
      </w:pPr>
      <w:r w:rsidRPr="009325D1">
        <w:rPr>
          <w:rFonts w:cs="Calibri"/>
        </w:rPr>
        <w:t>When a child first attends school, there is a great change for that child and for their family. We believe that the child’s parents are the most important link in this transition.</w:t>
      </w:r>
    </w:p>
    <w:p w14:paraId="325533BB" w14:textId="77777777" w:rsidR="00443529" w:rsidRPr="009325D1" w:rsidRDefault="00443529" w:rsidP="00D93CC3">
      <w:pPr>
        <w:numPr>
          <w:ilvl w:val="0"/>
          <w:numId w:val="202"/>
        </w:numPr>
        <w:spacing w:after="0" w:line="280" w:lineRule="exact"/>
        <w:jc w:val="both"/>
        <w:rPr>
          <w:rFonts w:cs="Calibri"/>
        </w:rPr>
      </w:pPr>
      <w:r w:rsidRPr="009325D1">
        <w:rPr>
          <w:rFonts w:cs="Calibri"/>
        </w:rPr>
        <w:t xml:space="preserve">The better the </w:t>
      </w:r>
      <w:r>
        <w:rPr>
          <w:rFonts w:cs="Calibri"/>
        </w:rPr>
        <w:t>transition</w:t>
      </w:r>
      <w:r w:rsidRPr="009325D1">
        <w:rPr>
          <w:rFonts w:cs="Calibri"/>
        </w:rPr>
        <w:t xml:space="preserve"> between home and school, the better the education: that’s the message of recent research.</w:t>
      </w:r>
    </w:p>
    <w:p w14:paraId="09AE6820" w14:textId="77777777" w:rsidR="00443529" w:rsidRPr="009325D1" w:rsidRDefault="00443529" w:rsidP="00D93CC3">
      <w:pPr>
        <w:numPr>
          <w:ilvl w:val="0"/>
          <w:numId w:val="202"/>
        </w:numPr>
        <w:spacing w:after="0" w:line="280" w:lineRule="exact"/>
        <w:jc w:val="both"/>
        <w:rPr>
          <w:rFonts w:cs="Calibri"/>
        </w:rPr>
      </w:pPr>
      <w:r w:rsidRPr="009325D1">
        <w:rPr>
          <w:rFonts w:cs="Calibri"/>
        </w:rPr>
        <w:t xml:space="preserve">The </w:t>
      </w:r>
      <w:r>
        <w:rPr>
          <w:rFonts w:cs="Calibri"/>
        </w:rPr>
        <w:t>Service</w:t>
      </w:r>
      <w:r w:rsidRPr="009325D1">
        <w:rPr>
          <w:rFonts w:cs="Calibri"/>
        </w:rPr>
        <w:t xml:space="preserve"> will always talk about starting school in a positive manner that will reinforce a healthy attitude toward the transition.</w:t>
      </w:r>
    </w:p>
    <w:p w14:paraId="02DD4947" w14:textId="77777777" w:rsidR="00443529" w:rsidRPr="009325D1" w:rsidRDefault="00443529" w:rsidP="00D93CC3">
      <w:pPr>
        <w:numPr>
          <w:ilvl w:val="0"/>
          <w:numId w:val="202"/>
        </w:numPr>
        <w:spacing w:after="0" w:line="280" w:lineRule="exact"/>
        <w:jc w:val="both"/>
        <w:rPr>
          <w:rFonts w:cs="Calibri"/>
        </w:rPr>
      </w:pPr>
      <w:r w:rsidRPr="009325D1">
        <w:rPr>
          <w:rFonts w:cs="Calibri"/>
        </w:rPr>
        <w:t>If possible, information on local schools will be made available to parents.</w:t>
      </w:r>
    </w:p>
    <w:p w14:paraId="7E50DE5D" w14:textId="77777777" w:rsidR="00443529" w:rsidRPr="00947B91" w:rsidRDefault="00443529" w:rsidP="00D93CC3">
      <w:pPr>
        <w:numPr>
          <w:ilvl w:val="0"/>
          <w:numId w:val="202"/>
        </w:numPr>
        <w:spacing w:after="0" w:line="280" w:lineRule="exact"/>
        <w:jc w:val="both"/>
        <w:rPr>
          <w:rFonts w:cs="Calibri"/>
          <w:color w:val="000000"/>
        </w:rPr>
      </w:pPr>
      <w:r w:rsidRPr="009325D1">
        <w:rPr>
          <w:rFonts w:cs="Calibri"/>
        </w:rPr>
        <w:t>Toward t</w:t>
      </w:r>
      <w:r>
        <w:rPr>
          <w:rFonts w:cs="Calibri"/>
        </w:rPr>
        <w:t>he end of each year an orientation</w:t>
      </w:r>
      <w:r w:rsidRPr="009325D1">
        <w:rPr>
          <w:rFonts w:cs="Calibri"/>
        </w:rPr>
        <w:t xml:space="preserve"> is arranged to visit the local school so as to familiarise the child</w:t>
      </w:r>
      <w:r>
        <w:rPr>
          <w:rFonts w:cs="Calibri"/>
        </w:rPr>
        <w:t xml:space="preserve">ren with the school environment.  This is organised with the family and school </w:t>
      </w:r>
      <w:r w:rsidRPr="00947B91">
        <w:rPr>
          <w:rFonts w:cs="Calibri"/>
          <w:color w:val="000000"/>
        </w:rPr>
        <w:t>directly.</w:t>
      </w:r>
    </w:p>
    <w:p w14:paraId="7F6F911E" w14:textId="77777777" w:rsidR="00443529" w:rsidRPr="00947B91" w:rsidRDefault="00443529" w:rsidP="00D93CC3">
      <w:pPr>
        <w:numPr>
          <w:ilvl w:val="0"/>
          <w:numId w:val="202"/>
        </w:numPr>
        <w:spacing w:after="0" w:line="280" w:lineRule="exact"/>
        <w:jc w:val="both"/>
        <w:rPr>
          <w:rFonts w:cs="Calibri"/>
          <w:color w:val="000000"/>
        </w:rPr>
      </w:pPr>
      <w:r w:rsidRPr="00947B91">
        <w:rPr>
          <w:rFonts w:cs="Calibri"/>
          <w:color w:val="000000"/>
        </w:rPr>
        <w:t>Parents with children who are of eligible age to commence school in the following year will be given a school readiness report in October.</w:t>
      </w:r>
    </w:p>
    <w:p w14:paraId="761F1C10" w14:textId="77777777" w:rsidR="00443529" w:rsidRPr="00947B91" w:rsidRDefault="00443529" w:rsidP="00D93CC3">
      <w:pPr>
        <w:numPr>
          <w:ilvl w:val="0"/>
          <w:numId w:val="202"/>
        </w:numPr>
        <w:spacing w:after="0" w:line="280" w:lineRule="exact"/>
        <w:jc w:val="both"/>
        <w:rPr>
          <w:rFonts w:cs="Calibri"/>
          <w:color w:val="000000"/>
        </w:rPr>
      </w:pPr>
      <w:r w:rsidRPr="00947B91">
        <w:rPr>
          <w:rFonts w:cs="Calibri"/>
          <w:color w:val="000000"/>
        </w:rPr>
        <w:t>Information regarding school readiness is issued in October.</w:t>
      </w:r>
    </w:p>
    <w:p w14:paraId="22848EDF" w14:textId="77777777" w:rsidR="00443529" w:rsidRPr="00947B91" w:rsidRDefault="00443529" w:rsidP="00D93CC3">
      <w:pPr>
        <w:numPr>
          <w:ilvl w:val="0"/>
          <w:numId w:val="202"/>
        </w:numPr>
        <w:spacing w:after="0" w:line="280" w:lineRule="exact"/>
        <w:jc w:val="both"/>
        <w:rPr>
          <w:rFonts w:cs="Calibri"/>
          <w:color w:val="000000"/>
        </w:rPr>
      </w:pPr>
      <w:r w:rsidRPr="00947B91">
        <w:rPr>
          <w:rFonts w:cs="Calibri"/>
          <w:color w:val="000000"/>
        </w:rPr>
        <w:t>Children will be encouraged to bring a school lunch for a week in December to help prepare for school. Parents will be provided with information regarding appropriate nutrition and lunches for school.</w:t>
      </w:r>
    </w:p>
    <w:p w14:paraId="5269BAA1" w14:textId="77777777" w:rsidR="00443529" w:rsidRPr="009325D1" w:rsidRDefault="00443529" w:rsidP="00443529">
      <w:pPr>
        <w:rPr>
          <w:rFonts w:cs="Calibri"/>
          <w:b/>
          <w:sz w:val="32"/>
          <w:szCs w:val="32"/>
        </w:rPr>
      </w:pPr>
      <w:r w:rsidRPr="009325D1">
        <w:rPr>
          <w:rFonts w:cs="Calibri"/>
          <w:snapToGrid w:val="0"/>
          <w:sz w:val="20"/>
          <w:szCs w:val="20"/>
        </w:rPr>
        <w:br/>
      </w:r>
      <w:r w:rsidRPr="00F94A4B">
        <w:rPr>
          <w:rFonts w:cs="Calibri"/>
          <w:b/>
          <w:sz w:val="36"/>
          <w:szCs w:val="36"/>
        </w:rPr>
        <w:t>Sources</w:t>
      </w:r>
    </w:p>
    <w:p w14:paraId="3D29A67A" w14:textId="77777777" w:rsidR="00443529" w:rsidRPr="00DF70D9" w:rsidRDefault="00443529" w:rsidP="00443529">
      <w:pPr>
        <w:rPr>
          <w:rFonts w:eastAsia="Times New Roman" w:cs="Calibri"/>
          <w:b/>
          <w:color w:val="000000"/>
          <w:lang w:eastAsia="en-AU"/>
        </w:rPr>
      </w:pPr>
      <w:r w:rsidRPr="00DF70D9">
        <w:rPr>
          <w:rFonts w:eastAsia="Times New Roman" w:cs="Calibri"/>
          <w:b/>
          <w:color w:val="000000"/>
          <w:lang w:eastAsia="en-AU"/>
        </w:rPr>
        <w:t>Education and Care Services National Regulations</w:t>
      </w:r>
    </w:p>
    <w:p w14:paraId="01E4770F" w14:textId="77777777" w:rsidR="00443529" w:rsidRPr="00DF70D9" w:rsidRDefault="00443529" w:rsidP="00443529">
      <w:pPr>
        <w:rPr>
          <w:rFonts w:eastAsia="Times New Roman" w:cs="Calibri"/>
          <w:b/>
          <w:color w:val="000000"/>
          <w:lang w:eastAsia="en-AU"/>
        </w:rPr>
      </w:pPr>
      <w:r w:rsidRPr="00DF70D9">
        <w:rPr>
          <w:rFonts w:eastAsia="Times New Roman" w:cs="Calibri"/>
          <w:b/>
          <w:color w:val="000000"/>
          <w:lang w:eastAsia="en-AU"/>
        </w:rPr>
        <w:t>National Quality Standard</w:t>
      </w:r>
    </w:p>
    <w:p w14:paraId="34B81AAB" w14:textId="77777777" w:rsidR="00443529" w:rsidRPr="00443529" w:rsidRDefault="00443529" w:rsidP="00443529">
      <w:pPr>
        <w:rPr>
          <w:rFonts w:cs="Calibri"/>
        </w:rPr>
      </w:pPr>
      <w:r w:rsidRPr="00F94A4B">
        <w:rPr>
          <w:rFonts w:cs="Calibri"/>
          <w:b/>
          <w:sz w:val="36"/>
          <w:szCs w:val="36"/>
        </w:rPr>
        <w:t>Review</w:t>
      </w:r>
      <w:r>
        <w:rPr>
          <w:rFonts w:cs="Calibri"/>
          <w:b/>
          <w:sz w:val="36"/>
          <w:szCs w:val="36"/>
        </w:rPr>
        <w:br/>
      </w:r>
      <w:r w:rsidRPr="00443529">
        <w:rPr>
          <w:rFonts w:cs="Calibri"/>
        </w:rPr>
        <w:t xml:space="preserve">The policy will be reviewed annually. </w:t>
      </w:r>
    </w:p>
    <w:p w14:paraId="15E3F003" w14:textId="77777777" w:rsidR="00443529" w:rsidRPr="00443529" w:rsidRDefault="00443529" w:rsidP="00443529">
      <w:pPr>
        <w:rPr>
          <w:rFonts w:cs="Calibri"/>
        </w:rPr>
      </w:pPr>
      <w:r w:rsidRPr="00443529">
        <w:rPr>
          <w:rFonts w:cs="Calibri"/>
        </w:rPr>
        <w:t>Review will be conducted by:</w:t>
      </w:r>
    </w:p>
    <w:p w14:paraId="647B5E0E" w14:textId="77777777" w:rsidR="00443529" w:rsidRPr="00443529" w:rsidRDefault="00443529" w:rsidP="00443529">
      <w:pPr>
        <w:numPr>
          <w:ilvl w:val="0"/>
          <w:numId w:val="1"/>
        </w:numPr>
        <w:spacing w:after="0" w:line="276" w:lineRule="auto"/>
        <w:ind w:left="777" w:hanging="357"/>
        <w:rPr>
          <w:rFonts w:cs="Calibri"/>
        </w:rPr>
      </w:pPr>
      <w:r w:rsidRPr="00443529">
        <w:rPr>
          <w:rFonts w:cs="Calibri"/>
        </w:rPr>
        <w:t>Management</w:t>
      </w:r>
    </w:p>
    <w:p w14:paraId="6BD43D6A" w14:textId="77777777" w:rsidR="00443529" w:rsidRPr="00443529" w:rsidRDefault="00443529" w:rsidP="00443529">
      <w:pPr>
        <w:numPr>
          <w:ilvl w:val="0"/>
          <w:numId w:val="1"/>
        </w:numPr>
        <w:spacing w:after="0" w:line="276" w:lineRule="auto"/>
        <w:ind w:left="777" w:hanging="357"/>
        <w:rPr>
          <w:rFonts w:cs="Calibri"/>
        </w:rPr>
      </w:pPr>
      <w:r w:rsidRPr="00443529">
        <w:rPr>
          <w:rFonts w:cs="Calibri"/>
        </w:rPr>
        <w:t>Employees</w:t>
      </w:r>
    </w:p>
    <w:p w14:paraId="4844EECA" w14:textId="77777777" w:rsidR="00443529" w:rsidRPr="00443529" w:rsidRDefault="00443529" w:rsidP="00443529">
      <w:pPr>
        <w:numPr>
          <w:ilvl w:val="0"/>
          <w:numId w:val="1"/>
        </w:numPr>
        <w:spacing w:after="0" w:line="276" w:lineRule="auto"/>
        <w:ind w:left="777" w:hanging="357"/>
        <w:rPr>
          <w:rFonts w:cs="Calibri"/>
        </w:rPr>
      </w:pPr>
      <w:r w:rsidRPr="00443529">
        <w:rPr>
          <w:rFonts w:cs="Calibri"/>
        </w:rPr>
        <w:t>Families</w:t>
      </w:r>
    </w:p>
    <w:p w14:paraId="73A82277" w14:textId="5619D35B" w:rsidR="006473B0" w:rsidRPr="006473B0" w:rsidRDefault="00443529" w:rsidP="006473B0">
      <w:pPr>
        <w:numPr>
          <w:ilvl w:val="0"/>
          <w:numId w:val="1"/>
        </w:numPr>
        <w:spacing w:after="0" w:line="276" w:lineRule="auto"/>
        <w:ind w:left="777" w:hanging="357"/>
        <w:rPr>
          <w:rFonts w:cs="Calibri"/>
        </w:rPr>
        <w:sectPr w:rsidR="006473B0" w:rsidRPr="006473B0" w:rsidSect="00D17DDC">
          <w:type w:val="oddPage"/>
          <w:pgSz w:w="11906" w:h="16838"/>
          <w:pgMar w:top="1440" w:right="1440" w:bottom="1440" w:left="1440" w:header="708" w:footer="708" w:gutter="0"/>
          <w:cols w:space="708"/>
          <w:docGrid w:linePitch="360"/>
        </w:sectPr>
      </w:pPr>
      <w:r>
        <w:rPr>
          <w:rFonts w:cs="Calibri"/>
        </w:rPr>
        <w:t>Interested Parties</w:t>
      </w:r>
      <w:r w:rsidR="006473B0">
        <w:rPr>
          <w:rFonts w:cs="Calibri"/>
        </w:rPr>
        <w:t>\</w:t>
      </w:r>
    </w:p>
    <w:p w14:paraId="593EBF63" w14:textId="69586EC8" w:rsidR="00E43419" w:rsidRPr="006C0E18" w:rsidRDefault="00E43419" w:rsidP="00E43419">
      <w:pPr>
        <w:pStyle w:val="PolicyHeaders"/>
      </w:pPr>
      <w:bookmarkStart w:id="64" w:name="_Toc138933436"/>
      <w:bookmarkStart w:id="65" w:name="_Hlk137217908"/>
      <w:r>
        <w:lastRenderedPageBreak/>
        <w:t>Participation Of Students And Volunteers</w:t>
      </w:r>
      <w:r w:rsidRPr="006C0E18">
        <w:t xml:space="preserve"> Policy</w:t>
      </w:r>
      <w:bookmarkEnd w:id="64"/>
    </w:p>
    <w:p w14:paraId="57412A41" w14:textId="77777777" w:rsidR="00E43419" w:rsidRPr="006C0E18" w:rsidRDefault="00E43419" w:rsidP="00E43419">
      <w:pPr>
        <w:pStyle w:val="Header"/>
        <w:ind w:right="-77"/>
        <w:jc w:val="both"/>
        <w:rPr>
          <w:rFonts w:ascii="Calibri" w:hAnsi="Calibri"/>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9923"/>
      </w:tblGrid>
      <w:tr w:rsidR="00E43419" w:rsidRPr="006C0E18" w14:paraId="44BA609E" w14:textId="77777777" w:rsidTr="00317F7C">
        <w:trPr>
          <w:trHeight w:val="1695"/>
        </w:trPr>
        <w:tc>
          <w:tcPr>
            <w:tcW w:w="9923" w:type="dxa"/>
            <w:shd w:val="clear" w:color="auto" w:fill="CCCCCC"/>
          </w:tcPr>
          <w:p w14:paraId="79FEF207" w14:textId="12531852" w:rsidR="00E43419" w:rsidRDefault="00E43419" w:rsidP="00317F7C">
            <w:pPr>
              <w:autoSpaceDE w:val="0"/>
              <w:autoSpaceDN w:val="0"/>
              <w:adjustRightInd w:val="0"/>
              <w:spacing w:before="120"/>
              <w:jc w:val="both"/>
              <w:rPr>
                <w:rFonts w:ascii="Calibri" w:hAnsi="Calibri"/>
                <w:b/>
                <w:u w:val="single"/>
              </w:rPr>
            </w:pPr>
            <w:r>
              <w:rPr>
                <w:rFonts w:ascii="Calibri" w:hAnsi="Calibri"/>
                <w:b/>
                <w:u w:val="single"/>
              </w:rPr>
              <w:t xml:space="preserve">National Quality Framework Quality Area, </w:t>
            </w:r>
            <w:r w:rsidR="000E17EF">
              <w:rPr>
                <w:rFonts w:ascii="Calibri" w:hAnsi="Calibri"/>
                <w:b/>
                <w:u w:val="single"/>
              </w:rPr>
              <w:t>Standards &amp;</w:t>
            </w:r>
            <w:r>
              <w:rPr>
                <w:rFonts w:ascii="Calibri" w:hAnsi="Calibri"/>
                <w:b/>
                <w:u w:val="single"/>
              </w:rPr>
              <w:t xml:space="preserve"> Elements</w:t>
            </w:r>
          </w:p>
          <w:p w14:paraId="4497DE65" w14:textId="77777777" w:rsidR="00E43419" w:rsidRDefault="00E43419" w:rsidP="00E43419">
            <w:pPr>
              <w:rPr>
                <w:b/>
                <w:bCs/>
                <w:sz w:val="18"/>
                <w:szCs w:val="18"/>
              </w:rPr>
            </w:pPr>
            <w:r>
              <w:rPr>
                <w:sz w:val="18"/>
                <w:szCs w:val="18"/>
              </w:rPr>
              <w:t xml:space="preserve"> </w:t>
            </w:r>
            <w:r w:rsidRPr="006035D2">
              <w:t>This policy relates t</w:t>
            </w:r>
            <w:r>
              <w:t>o:</w:t>
            </w:r>
          </w:p>
          <w:p w14:paraId="113B993E" w14:textId="77777777" w:rsidR="00E43419" w:rsidRPr="00B600C7" w:rsidRDefault="00E43419" w:rsidP="00317F7C">
            <w:pPr>
              <w:spacing w:before="120"/>
              <w:jc w:val="both"/>
              <w:rPr>
                <w:rFonts w:ascii="Calibri" w:hAnsi="Calibri"/>
                <w:b/>
                <w:iCs/>
              </w:rPr>
            </w:pPr>
            <w:r w:rsidRPr="00B600C7">
              <w:rPr>
                <w:rFonts w:ascii="Calibri" w:hAnsi="Calibri"/>
                <w:b/>
                <w:bCs/>
                <w:iCs/>
              </w:rPr>
              <w:t xml:space="preserve">Quality Area </w:t>
            </w:r>
            <w:r>
              <w:rPr>
                <w:rFonts w:ascii="Calibri" w:hAnsi="Calibri"/>
                <w:b/>
                <w:bCs/>
                <w:iCs/>
              </w:rPr>
              <w:t>4</w:t>
            </w:r>
            <w:r>
              <w:rPr>
                <w:rFonts w:ascii="Calibri" w:hAnsi="Calibri"/>
                <w:b/>
                <w:iCs/>
              </w:rPr>
              <w:t xml:space="preserve"> – Staffing arrangements</w:t>
            </w:r>
          </w:p>
          <w:p w14:paraId="36729D1E" w14:textId="77777777" w:rsidR="00E43419" w:rsidRDefault="00E43419" w:rsidP="00317F7C">
            <w:pPr>
              <w:pStyle w:val="NoSpacing"/>
              <w:jc w:val="both"/>
              <w:rPr>
                <w:rStyle w:val="A15"/>
                <w:sz w:val="22"/>
                <w:szCs w:val="22"/>
              </w:rPr>
            </w:pPr>
            <w:r w:rsidRPr="00B600C7">
              <w:t xml:space="preserve">  </w:t>
            </w:r>
            <w:r>
              <w:t xml:space="preserve">           </w:t>
            </w:r>
            <w:r>
              <w:rPr>
                <w:rStyle w:val="A15"/>
                <w:sz w:val="22"/>
                <w:szCs w:val="22"/>
              </w:rPr>
              <w:t xml:space="preserve"> </w:t>
            </w:r>
            <w:r w:rsidRPr="000C5B63">
              <w:rPr>
                <w:rStyle w:val="A15"/>
                <w:sz w:val="22"/>
                <w:szCs w:val="22"/>
              </w:rPr>
              <w:t>4.</w:t>
            </w:r>
            <w:r>
              <w:rPr>
                <w:rStyle w:val="A15"/>
                <w:sz w:val="22"/>
                <w:szCs w:val="22"/>
              </w:rPr>
              <w:t xml:space="preserve">2     </w:t>
            </w:r>
            <w:r w:rsidRPr="000C5B63">
              <w:rPr>
                <w:rStyle w:val="A15"/>
                <w:sz w:val="22"/>
                <w:szCs w:val="22"/>
              </w:rPr>
              <w:t xml:space="preserve">   Educator</w:t>
            </w:r>
            <w:r>
              <w:rPr>
                <w:rStyle w:val="A15"/>
                <w:sz w:val="22"/>
                <w:szCs w:val="22"/>
              </w:rPr>
              <w:t>s, co-ordinators and staff members are respectful and ethical at all times</w:t>
            </w:r>
            <w:r w:rsidRPr="000C5B63">
              <w:rPr>
                <w:rStyle w:val="A15"/>
                <w:sz w:val="22"/>
                <w:szCs w:val="22"/>
              </w:rPr>
              <w:t xml:space="preserve"> </w:t>
            </w:r>
          </w:p>
          <w:p w14:paraId="66024736" w14:textId="77777777" w:rsidR="00E43419" w:rsidRDefault="00E43419" w:rsidP="00317F7C">
            <w:pPr>
              <w:pStyle w:val="NoSpacing"/>
              <w:jc w:val="both"/>
              <w:rPr>
                <w:rStyle w:val="A15"/>
                <w:sz w:val="22"/>
                <w:szCs w:val="22"/>
              </w:rPr>
            </w:pPr>
            <w:r>
              <w:rPr>
                <w:rStyle w:val="A15"/>
                <w:sz w:val="22"/>
                <w:szCs w:val="22"/>
              </w:rPr>
              <w:t xml:space="preserve">                 4.2.1    Professional standards guide practice, interactions and relationships</w:t>
            </w:r>
          </w:p>
          <w:p w14:paraId="0072CF1E" w14:textId="77777777" w:rsidR="00E43419" w:rsidRPr="004040EB" w:rsidRDefault="00E43419" w:rsidP="00317F7C">
            <w:pPr>
              <w:pStyle w:val="NoSpacing"/>
              <w:jc w:val="both"/>
              <w:rPr>
                <w:rStyle w:val="A15"/>
                <w:sz w:val="22"/>
                <w:szCs w:val="22"/>
              </w:rPr>
            </w:pPr>
            <w:r>
              <w:rPr>
                <w:rStyle w:val="A15"/>
                <w:sz w:val="22"/>
                <w:szCs w:val="22"/>
              </w:rPr>
              <w:t xml:space="preserve">                 </w:t>
            </w:r>
            <w:r w:rsidRPr="004040EB">
              <w:rPr>
                <w:rStyle w:val="A15"/>
                <w:sz w:val="22"/>
                <w:szCs w:val="22"/>
              </w:rPr>
              <w:t xml:space="preserve">4.2.3    Interactions convey mutual respect, equity and recognition of each other’s strengths and </w:t>
            </w:r>
          </w:p>
          <w:p w14:paraId="4F8065F9" w14:textId="77777777" w:rsidR="00E43419" w:rsidRPr="004040EB" w:rsidRDefault="00E43419" w:rsidP="00317F7C">
            <w:pPr>
              <w:pStyle w:val="NoSpacing"/>
              <w:jc w:val="both"/>
              <w:rPr>
                <w:rStyle w:val="A15"/>
                <w:sz w:val="22"/>
                <w:szCs w:val="22"/>
              </w:rPr>
            </w:pPr>
            <w:r w:rsidRPr="004040EB">
              <w:rPr>
                <w:rStyle w:val="A15"/>
                <w:sz w:val="22"/>
                <w:szCs w:val="22"/>
              </w:rPr>
              <w:t xml:space="preserve">                              skills</w:t>
            </w:r>
          </w:p>
          <w:p w14:paraId="0BD4E484" w14:textId="77777777" w:rsidR="00E43419" w:rsidRDefault="00E43419" w:rsidP="00317F7C">
            <w:pPr>
              <w:pStyle w:val="NoSpacing"/>
              <w:jc w:val="both"/>
              <w:rPr>
                <w:rStyle w:val="A15"/>
                <w:b/>
                <w:sz w:val="22"/>
                <w:szCs w:val="22"/>
              </w:rPr>
            </w:pPr>
            <w:r>
              <w:rPr>
                <w:rStyle w:val="A15"/>
                <w:b/>
                <w:sz w:val="22"/>
                <w:szCs w:val="22"/>
              </w:rPr>
              <w:t>Quality Area 7 – Leadership and service management</w:t>
            </w:r>
          </w:p>
          <w:p w14:paraId="014F5FD8" w14:textId="77777777" w:rsidR="00E43419" w:rsidRDefault="00E43419" w:rsidP="00317F7C">
            <w:pPr>
              <w:pStyle w:val="NoSpacing"/>
              <w:jc w:val="both"/>
              <w:rPr>
                <w:rStyle w:val="A15"/>
                <w:sz w:val="22"/>
                <w:szCs w:val="22"/>
              </w:rPr>
            </w:pPr>
            <w:r w:rsidRPr="009D655B">
              <w:rPr>
                <w:rStyle w:val="A15"/>
                <w:sz w:val="22"/>
                <w:szCs w:val="22"/>
              </w:rPr>
              <w:t xml:space="preserve">                 7.</w:t>
            </w:r>
            <w:r>
              <w:rPr>
                <w:rStyle w:val="A15"/>
                <w:sz w:val="22"/>
                <w:szCs w:val="22"/>
              </w:rPr>
              <w:t>1</w:t>
            </w:r>
            <w:r>
              <w:rPr>
                <w:rStyle w:val="A15"/>
                <w:b/>
                <w:sz w:val="22"/>
                <w:szCs w:val="22"/>
              </w:rPr>
              <w:t xml:space="preserve">        </w:t>
            </w:r>
            <w:r w:rsidRPr="009F2062">
              <w:rPr>
                <w:rStyle w:val="A15"/>
                <w:sz w:val="22"/>
                <w:szCs w:val="22"/>
              </w:rPr>
              <w:t xml:space="preserve">Effective leadership promotes a positive organisational culture and builds a </w:t>
            </w:r>
          </w:p>
          <w:p w14:paraId="5D1C844F" w14:textId="77777777" w:rsidR="00E43419" w:rsidRDefault="00E43419" w:rsidP="00317F7C">
            <w:pPr>
              <w:pStyle w:val="NoSpacing"/>
              <w:jc w:val="both"/>
              <w:rPr>
                <w:rStyle w:val="A15"/>
                <w:b/>
                <w:sz w:val="22"/>
                <w:szCs w:val="22"/>
              </w:rPr>
            </w:pPr>
            <w:r>
              <w:rPr>
                <w:rStyle w:val="A15"/>
                <w:sz w:val="22"/>
                <w:szCs w:val="22"/>
              </w:rPr>
              <w:t xml:space="preserve">                               </w:t>
            </w:r>
            <w:r w:rsidRPr="009F2062">
              <w:rPr>
                <w:rStyle w:val="A15"/>
                <w:sz w:val="22"/>
                <w:szCs w:val="22"/>
              </w:rPr>
              <w:t>professional learning community.</w:t>
            </w:r>
            <w:r>
              <w:rPr>
                <w:rStyle w:val="A15"/>
                <w:b/>
                <w:sz w:val="22"/>
                <w:szCs w:val="22"/>
              </w:rPr>
              <w:t xml:space="preserve"> </w:t>
            </w:r>
          </w:p>
          <w:p w14:paraId="2A0CB64D" w14:textId="77777777" w:rsidR="00E43419" w:rsidRPr="001C5100" w:rsidRDefault="00E43419" w:rsidP="00317F7C">
            <w:pPr>
              <w:spacing w:before="120"/>
              <w:ind w:left="743"/>
              <w:jc w:val="both"/>
              <w:rPr>
                <w:rFonts w:ascii="Calibri" w:hAnsi="Calibri"/>
                <w:iCs/>
              </w:rPr>
            </w:pPr>
          </w:p>
        </w:tc>
      </w:tr>
    </w:tbl>
    <w:p w14:paraId="3D197387" w14:textId="77777777" w:rsidR="00E43419" w:rsidRPr="006C0E18" w:rsidRDefault="00E43419" w:rsidP="00E43419">
      <w:pPr>
        <w:jc w:val="both"/>
        <w:rPr>
          <w:rFonts w:ascii="Calibri" w:hAnsi="Calibri" w:cs="Arial"/>
        </w:rPr>
      </w:pPr>
    </w:p>
    <w:p w14:paraId="1471CBA0" w14:textId="77777777" w:rsidR="00E43419" w:rsidRPr="006C0E18" w:rsidRDefault="00E43419" w:rsidP="00E43419">
      <w:pPr>
        <w:pBdr>
          <w:bottom w:val="single" w:sz="4" w:space="1" w:color="auto"/>
        </w:pBdr>
        <w:jc w:val="both"/>
        <w:rPr>
          <w:rFonts w:ascii="Calibri" w:hAnsi="Calibri" w:cs="Arial"/>
          <w:b/>
        </w:rPr>
      </w:pPr>
      <w:r w:rsidRPr="006C0E18">
        <w:rPr>
          <w:rFonts w:ascii="Calibri" w:hAnsi="Calibri" w:cs="Arial"/>
          <w:b/>
        </w:rPr>
        <w:t>Aim</w:t>
      </w:r>
    </w:p>
    <w:p w14:paraId="6C9D7AD6" w14:textId="77777777" w:rsidR="00E43419" w:rsidRDefault="00E43419" w:rsidP="00E43419">
      <w:pPr>
        <w:spacing w:before="120"/>
        <w:jc w:val="both"/>
        <w:rPr>
          <w:rFonts w:ascii="Calibri" w:hAnsi="Calibri"/>
          <w:i/>
        </w:rPr>
      </w:pPr>
      <w:r>
        <w:rPr>
          <w:rFonts w:ascii="Calibri" w:hAnsi="Calibri"/>
          <w:i/>
        </w:rPr>
        <w:t xml:space="preserve">To ensure that students and volunteers are informed and gain centre specific requirements. To ensure an easy and enjoyable transition into the centre is achieved for all students and volunteers. To ensure all students and volunteers are active participants during placements. </w:t>
      </w:r>
    </w:p>
    <w:p w14:paraId="707E490B" w14:textId="77777777" w:rsidR="00E43419" w:rsidRPr="00AE39B3" w:rsidRDefault="00E43419" w:rsidP="00E43419">
      <w:pPr>
        <w:spacing w:before="120"/>
        <w:jc w:val="both"/>
        <w:rPr>
          <w:rFonts w:ascii="Calibri" w:hAnsi="Calibri"/>
          <w:i/>
        </w:rPr>
      </w:pPr>
    </w:p>
    <w:p w14:paraId="37C51B04" w14:textId="77777777" w:rsidR="00E43419" w:rsidRPr="006C0E18" w:rsidRDefault="00E43419" w:rsidP="00E43419">
      <w:pPr>
        <w:pBdr>
          <w:bottom w:val="single" w:sz="4" w:space="1" w:color="auto"/>
        </w:pBdr>
        <w:jc w:val="both"/>
        <w:rPr>
          <w:rFonts w:ascii="Calibri" w:hAnsi="Calibri"/>
          <w:b/>
        </w:rPr>
      </w:pPr>
      <w:r w:rsidRPr="006C0E18">
        <w:rPr>
          <w:rFonts w:ascii="Calibri" w:hAnsi="Calibri"/>
          <w:b/>
        </w:rPr>
        <w:t>When to use this Policy</w:t>
      </w:r>
    </w:p>
    <w:p w14:paraId="1FAA3136" w14:textId="77777777" w:rsidR="00E43419" w:rsidRDefault="00E43419" w:rsidP="00E43419">
      <w:pPr>
        <w:jc w:val="both"/>
        <w:rPr>
          <w:rFonts w:ascii="Calibri" w:hAnsi="Calibri"/>
        </w:rPr>
      </w:pPr>
    </w:p>
    <w:p w14:paraId="5F2EA667" w14:textId="77777777" w:rsidR="00E43419" w:rsidRDefault="00E43419" w:rsidP="00D93CC3">
      <w:pPr>
        <w:numPr>
          <w:ilvl w:val="0"/>
          <w:numId w:val="325"/>
        </w:numPr>
        <w:spacing w:after="0" w:line="240" w:lineRule="auto"/>
        <w:jc w:val="both"/>
        <w:rPr>
          <w:rFonts w:ascii="Calibri" w:hAnsi="Calibri"/>
        </w:rPr>
      </w:pPr>
      <w:r>
        <w:rPr>
          <w:rFonts w:ascii="Calibri" w:hAnsi="Calibri"/>
        </w:rPr>
        <w:t>Upon arrival of a new student and/or volunteer</w:t>
      </w:r>
    </w:p>
    <w:p w14:paraId="1BB2A9B1" w14:textId="77777777" w:rsidR="00E43419" w:rsidRPr="00AE39B3" w:rsidRDefault="00E43419" w:rsidP="00D93CC3">
      <w:pPr>
        <w:numPr>
          <w:ilvl w:val="0"/>
          <w:numId w:val="325"/>
        </w:numPr>
        <w:spacing w:after="0" w:line="240" w:lineRule="auto"/>
        <w:jc w:val="both"/>
        <w:rPr>
          <w:rFonts w:ascii="Calibri" w:hAnsi="Calibri"/>
        </w:rPr>
      </w:pPr>
      <w:r>
        <w:rPr>
          <w:rFonts w:ascii="Calibri" w:hAnsi="Calibri"/>
        </w:rPr>
        <w:t>During work placements</w:t>
      </w:r>
    </w:p>
    <w:p w14:paraId="3024B0D6" w14:textId="77777777" w:rsidR="00E43419" w:rsidRPr="00A63123" w:rsidRDefault="00E43419" w:rsidP="00E43419">
      <w:pPr>
        <w:spacing w:before="120"/>
        <w:ind w:left="720"/>
        <w:jc w:val="both"/>
        <w:rPr>
          <w:rFonts w:ascii="Calibri" w:hAnsi="Calibri"/>
        </w:rPr>
      </w:pPr>
    </w:p>
    <w:p w14:paraId="0AA0CACD" w14:textId="77777777" w:rsidR="00E43419" w:rsidRPr="006C0E18" w:rsidRDefault="00E43419" w:rsidP="00E43419">
      <w:pPr>
        <w:pBdr>
          <w:bottom w:val="single" w:sz="4" w:space="1" w:color="auto"/>
        </w:pBdr>
        <w:jc w:val="both"/>
        <w:rPr>
          <w:rFonts w:ascii="Calibri" w:hAnsi="Calibri"/>
          <w:b/>
        </w:rPr>
      </w:pPr>
      <w:r w:rsidRPr="006C0E18">
        <w:rPr>
          <w:rFonts w:ascii="Calibri" w:hAnsi="Calibri"/>
          <w:b/>
        </w:rPr>
        <w:t>Process Steps</w:t>
      </w:r>
    </w:p>
    <w:p w14:paraId="5590D1C5" w14:textId="77777777" w:rsidR="00E43419" w:rsidRDefault="00E43419" w:rsidP="00E43419">
      <w:pPr>
        <w:jc w:val="both"/>
        <w:rPr>
          <w:rFonts w:ascii="Calibri" w:hAnsi="Calibri"/>
        </w:rPr>
      </w:pPr>
    </w:p>
    <w:p w14:paraId="2FCC4E5B" w14:textId="77777777" w:rsidR="00E43419" w:rsidRDefault="00E43419" w:rsidP="00D93CC3">
      <w:pPr>
        <w:numPr>
          <w:ilvl w:val="0"/>
          <w:numId w:val="327"/>
        </w:numPr>
        <w:spacing w:after="0" w:line="240" w:lineRule="auto"/>
        <w:jc w:val="both"/>
        <w:rPr>
          <w:rFonts w:ascii="Calibri" w:hAnsi="Calibri"/>
        </w:rPr>
      </w:pPr>
      <w:r>
        <w:rPr>
          <w:rFonts w:ascii="Calibri" w:hAnsi="Calibri"/>
        </w:rPr>
        <w:t>The Director is to show students or volunteers around the centre and introduce them to all educators.</w:t>
      </w:r>
    </w:p>
    <w:p w14:paraId="4BE6C017" w14:textId="77777777" w:rsidR="00E43419" w:rsidRDefault="00E43419" w:rsidP="00D93CC3">
      <w:pPr>
        <w:numPr>
          <w:ilvl w:val="0"/>
          <w:numId w:val="327"/>
        </w:numPr>
        <w:spacing w:after="0" w:line="240" w:lineRule="auto"/>
        <w:jc w:val="both"/>
        <w:rPr>
          <w:rFonts w:ascii="Calibri" w:hAnsi="Calibri"/>
        </w:rPr>
      </w:pPr>
      <w:r>
        <w:rPr>
          <w:rFonts w:ascii="Calibri" w:hAnsi="Calibri"/>
        </w:rPr>
        <w:t>Students are to receive an induction via the induction checklist and sign off confidentiality agreement. This includes using centre name, photos and families and children on social media sites.</w:t>
      </w:r>
    </w:p>
    <w:p w14:paraId="6E6413AF" w14:textId="77777777" w:rsidR="00E43419" w:rsidRDefault="00E43419" w:rsidP="00D93CC3">
      <w:pPr>
        <w:numPr>
          <w:ilvl w:val="0"/>
          <w:numId w:val="327"/>
        </w:numPr>
        <w:spacing w:after="0" w:line="240" w:lineRule="auto"/>
        <w:jc w:val="both"/>
        <w:rPr>
          <w:rFonts w:ascii="Calibri" w:hAnsi="Calibri"/>
        </w:rPr>
      </w:pPr>
      <w:r>
        <w:rPr>
          <w:rFonts w:ascii="Calibri" w:hAnsi="Calibri"/>
        </w:rPr>
        <w:t>The student is to complete the ACECQA Staff Record.</w:t>
      </w:r>
    </w:p>
    <w:p w14:paraId="10541EE8" w14:textId="4BE58C6D" w:rsidR="00E43419" w:rsidRDefault="00E43419" w:rsidP="00D93CC3">
      <w:pPr>
        <w:numPr>
          <w:ilvl w:val="0"/>
          <w:numId w:val="327"/>
        </w:numPr>
        <w:spacing w:after="0" w:line="240" w:lineRule="auto"/>
        <w:jc w:val="both"/>
        <w:rPr>
          <w:rFonts w:ascii="Calibri" w:hAnsi="Calibri"/>
        </w:rPr>
      </w:pPr>
      <w:r>
        <w:rPr>
          <w:rFonts w:ascii="Calibri" w:hAnsi="Calibri"/>
        </w:rPr>
        <w:t xml:space="preserve">The nominated supervisor is to verify the students Working </w:t>
      </w:r>
      <w:r w:rsidR="000E17EF">
        <w:rPr>
          <w:rFonts w:ascii="Calibri" w:hAnsi="Calibri"/>
        </w:rPr>
        <w:t>with</w:t>
      </w:r>
      <w:r>
        <w:rPr>
          <w:rFonts w:ascii="Calibri" w:hAnsi="Calibri"/>
        </w:rPr>
        <w:t xml:space="preserve"> Children Check</w:t>
      </w:r>
    </w:p>
    <w:p w14:paraId="0632675A" w14:textId="6E439D1F" w:rsidR="00E43419" w:rsidRDefault="00E43419" w:rsidP="00D93CC3">
      <w:pPr>
        <w:numPr>
          <w:ilvl w:val="0"/>
          <w:numId w:val="327"/>
        </w:numPr>
        <w:spacing w:after="0" w:line="240" w:lineRule="auto"/>
        <w:jc w:val="both"/>
        <w:rPr>
          <w:rFonts w:ascii="Calibri" w:hAnsi="Calibri"/>
        </w:rPr>
      </w:pPr>
      <w:r>
        <w:rPr>
          <w:rFonts w:ascii="Calibri" w:hAnsi="Calibri"/>
        </w:rPr>
        <w:t xml:space="preserve">The student and volunteer </w:t>
      </w:r>
      <w:r w:rsidR="000E17EF">
        <w:rPr>
          <w:rFonts w:ascii="Calibri" w:hAnsi="Calibri"/>
        </w:rPr>
        <w:t>are</w:t>
      </w:r>
      <w:r>
        <w:rPr>
          <w:rFonts w:ascii="Calibri" w:hAnsi="Calibri"/>
        </w:rPr>
        <w:t xml:space="preserve"> to complete </w:t>
      </w:r>
      <w:r w:rsidR="009A118F">
        <w:rPr>
          <w:rFonts w:ascii="Calibri" w:hAnsi="Calibri"/>
        </w:rPr>
        <w:t>educator</w:t>
      </w:r>
      <w:r>
        <w:rPr>
          <w:rFonts w:ascii="Calibri" w:hAnsi="Calibri"/>
        </w:rPr>
        <w:t xml:space="preserve"> Acknowledgement </w:t>
      </w:r>
      <w:r w:rsidR="00792A6C">
        <w:rPr>
          <w:rFonts w:ascii="Calibri" w:hAnsi="Calibri"/>
        </w:rPr>
        <w:t>of Code of Conduct</w:t>
      </w:r>
    </w:p>
    <w:p w14:paraId="56B39C98" w14:textId="77777777" w:rsidR="00E43419" w:rsidRPr="00AE39B3" w:rsidRDefault="00E43419" w:rsidP="00D93CC3">
      <w:pPr>
        <w:numPr>
          <w:ilvl w:val="0"/>
          <w:numId w:val="327"/>
        </w:numPr>
        <w:spacing w:after="0" w:line="240" w:lineRule="auto"/>
        <w:jc w:val="both"/>
        <w:rPr>
          <w:rFonts w:ascii="Calibri" w:hAnsi="Calibri"/>
        </w:rPr>
      </w:pPr>
      <w:r>
        <w:rPr>
          <w:rFonts w:ascii="Calibri" w:hAnsi="Calibri"/>
        </w:rPr>
        <w:t>The Director is to</w:t>
      </w:r>
      <w:r w:rsidRPr="00AE39B3">
        <w:rPr>
          <w:rFonts w:ascii="Calibri" w:hAnsi="Calibri"/>
        </w:rPr>
        <w:t xml:space="preserve"> show the student or volunteer where they can access the </w:t>
      </w:r>
      <w:r>
        <w:rPr>
          <w:rFonts w:ascii="Calibri" w:hAnsi="Calibri"/>
        </w:rPr>
        <w:t>student and visitor handbook</w:t>
      </w:r>
      <w:r w:rsidRPr="00AE39B3">
        <w:rPr>
          <w:rFonts w:ascii="Calibri" w:hAnsi="Calibri"/>
        </w:rPr>
        <w:t>.</w:t>
      </w:r>
    </w:p>
    <w:p w14:paraId="5376BA58" w14:textId="77777777" w:rsidR="00E43419" w:rsidRPr="008A24FE" w:rsidRDefault="00E43419" w:rsidP="00D93CC3">
      <w:pPr>
        <w:numPr>
          <w:ilvl w:val="0"/>
          <w:numId w:val="327"/>
        </w:numPr>
        <w:spacing w:after="0" w:line="240" w:lineRule="auto"/>
        <w:jc w:val="both"/>
        <w:rPr>
          <w:rFonts w:ascii="Calibri" w:hAnsi="Calibri"/>
        </w:rPr>
      </w:pPr>
      <w:r w:rsidRPr="008A24FE">
        <w:rPr>
          <w:rFonts w:ascii="Calibri" w:hAnsi="Calibri"/>
        </w:rPr>
        <w:lastRenderedPageBreak/>
        <w:t>Student or volunteers need to sign in and out of the centre using the visitor log</w:t>
      </w:r>
    </w:p>
    <w:p w14:paraId="0CD79751" w14:textId="77777777" w:rsidR="00E43419" w:rsidRDefault="00E43419" w:rsidP="00D93CC3">
      <w:pPr>
        <w:numPr>
          <w:ilvl w:val="0"/>
          <w:numId w:val="327"/>
        </w:numPr>
        <w:spacing w:after="0" w:line="240" w:lineRule="auto"/>
        <w:jc w:val="both"/>
        <w:rPr>
          <w:rFonts w:ascii="Calibri" w:hAnsi="Calibri"/>
        </w:rPr>
      </w:pPr>
      <w:r>
        <w:rPr>
          <w:rFonts w:ascii="Calibri" w:hAnsi="Calibri"/>
        </w:rPr>
        <w:t>Students and volunteers are to follow the centres dress code</w:t>
      </w:r>
    </w:p>
    <w:p w14:paraId="0B15E3F7" w14:textId="3DC50CBA" w:rsidR="00E43419" w:rsidRPr="00792A6C" w:rsidRDefault="00E43419" w:rsidP="00792A6C">
      <w:pPr>
        <w:numPr>
          <w:ilvl w:val="0"/>
          <w:numId w:val="327"/>
        </w:numPr>
        <w:spacing w:after="0" w:line="240" w:lineRule="auto"/>
        <w:jc w:val="both"/>
        <w:rPr>
          <w:rFonts w:ascii="Calibri" w:hAnsi="Calibri"/>
        </w:rPr>
      </w:pPr>
      <w:r w:rsidRPr="00792A6C">
        <w:rPr>
          <w:rFonts w:ascii="Calibri" w:hAnsi="Calibri"/>
        </w:rPr>
        <w:t>Students and volunteers are to ensure they are greeting and introducing themselves to families and</w:t>
      </w:r>
      <w:r w:rsidR="00792A6C">
        <w:rPr>
          <w:rFonts w:ascii="Calibri" w:hAnsi="Calibri"/>
        </w:rPr>
        <w:t xml:space="preserve"> </w:t>
      </w:r>
      <w:r w:rsidRPr="00792A6C">
        <w:rPr>
          <w:rFonts w:ascii="Calibri" w:hAnsi="Calibri"/>
        </w:rPr>
        <w:t>children</w:t>
      </w:r>
    </w:p>
    <w:p w14:paraId="61D7327A" w14:textId="77777777" w:rsidR="00E43419" w:rsidRDefault="00E43419" w:rsidP="00D93CC3">
      <w:pPr>
        <w:numPr>
          <w:ilvl w:val="0"/>
          <w:numId w:val="327"/>
        </w:numPr>
        <w:spacing w:after="0" w:line="240" w:lineRule="auto"/>
        <w:jc w:val="both"/>
        <w:rPr>
          <w:rFonts w:ascii="Calibri" w:hAnsi="Calibri"/>
        </w:rPr>
      </w:pPr>
      <w:r>
        <w:rPr>
          <w:rFonts w:ascii="Calibri" w:hAnsi="Calibri"/>
        </w:rPr>
        <w:t>Educators are never to leave a student or volunteer on their own with the children</w:t>
      </w:r>
    </w:p>
    <w:p w14:paraId="17B8518F" w14:textId="77777777" w:rsidR="00E43419" w:rsidRDefault="00E43419" w:rsidP="00D93CC3">
      <w:pPr>
        <w:numPr>
          <w:ilvl w:val="0"/>
          <w:numId w:val="327"/>
        </w:numPr>
        <w:spacing w:after="0" w:line="240" w:lineRule="auto"/>
        <w:jc w:val="both"/>
        <w:rPr>
          <w:rFonts w:ascii="Calibri" w:hAnsi="Calibri"/>
        </w:rPr>
      </w:pPr>
      <w:r>
        <w:rPr>
          <w:rFonts w:ascii="Calibri" w:hAnsi="Calibri"/>
        </w:rPr>
        <w:t>Educators need to explain that students are not to discuss concerns, issues or complaints to families</w:t>
      </w:r>
    </w:p>
    <w:p w14:paraId="29276632" w14:textId="77777777" w:rsidR="00E43419" w:rsidRDefault="00E43419" w:rsidP="00D93CC3">
      <w:pPr>
        <w:numPr>
          <w:ilvl w:val="0"/>
          <w:numId w:val="327"/>
        </w:numPr>
        <w:spacing w:after="0" w:line="240" w:lineRule="auto"/>
        <w:jc w:val="both"/>
        <w:rPr>
          <w:rFonts w:ascii="Calibri" w:hAnsi="Calibri"/>
        </w:rPr>
      </w:pPr>
      <w:r>
        <w:rPr>
          <w:rFonts w:ascii="Calibri" w:hAnsi="Calibri"/>
        </w:rPr>
        <w:t>The Director is to discuss any relevant important information about specific children to the student or volunteer (i.e.- court orders, additional needs) so that the student or volunteer is aware.</w:t>
      </w:r>
    </w:p>
    <w:p w14:paraId="67884EFF" w14:textId="77777777" w:rsidR="00E43419" w:rsidRPr="00AE39B3" w:rsidRDefault="00E43419" w:rsidP="00E43419">
      <w:pPr>
        <w:ind w:left="720"/>
        <w:jc w:val="both"/>
        <w:rPr>
          <w:rFonts w:ascii="Calibri" w:hAnsi="Calibri"/>
        </w:rPr>
      </w:pPr>
    </w:p>
    <w:p w14:paraId="734B8DBC" w14:textId="77777777" w:rsidR="00E43419" w:rsidRDefault="00E43419" w:rsidP="00E43419">
      <w:pPr>
        <w:pBdr>
          <w:bottom w:val="single" w:sz="4" w:space="1" w:color="auto"/>
        </w:pBdr>
        <w:jc w:val="both"/>
        <w:rPr>
          <w:rFonts w:ascii="Calibri" w:hAnsi="Calibri"/>
          <w:b/>
        </w:rPr>
      </w:pPr>
    </w:p>
    <w:p w14:paraId="3489643A" w14:textId="77777777" w:rsidR="00E43419" w:rsidRPr="006C0E18" w:rsidRDefault="00E43419" w:rsidP="00E43419">
      <w:pPr>
        <w:pBdr>
          <w:bottom w:val="single" w:sz="4" w:space="1" w:color="auto"/>
        </w:pBdr>
        <w:jc w:val="both"/>
        <w:rPr>
          <w:rFonts w:ascii="Calibri" w:hAnsi="Calibri"/>
          <w:b/>
        </w:rPr>
      </w:pPr>
      <w:r>
        <w:rPr>
          <w:rFonts w:ascii="Calibri" w:hAnsi="Calibri"/>
          <w:b/>
        </w:rPr>
        <w:t>Educator</w:t>
      </w:r>
      <w:r w:rsidRPr="006C0E18">
        <w:rPr>
          <w:rFonts w:ascii="Calibri" w:hAnsi="Calibri"/>
          <w:b/>
        </w:rPr>
        <w:t xml:space="preserve"> techniques</w:t>
      </w:r>
    </w:p>
    <w:p w14:paraId="15D6D386" w14:textId="77777777" w:rsidR="00E43419" w:rsidRDefault="00E43419" w:rsidP="00E43419">
      <w:pPr>
        <w:jc w:val="both"/>
      </w:pPr>
    </w:p>
    <w:p w14:paraId="6D7D75F9" w14:textId="77777777" w:rsidR="00E43419" w:rsidRDefault="00E43419" w:rsidP="00D93CC3">
      <w:pPr>
        <w:numPr>
          <w:ilvl w:val="0"/>
          <w:numId w:val="326"/>
        </w:numPr>
        <w:spacing w:after="0" w:line="240" w:lineRule="auto"/>
        <w:jc w:val="both"/>
        <w:rPr>
          <w:rFonts w:ascii="Calibri" w:hAnsi="Calibri"/>
        </w:rPr>
      </w:pPr>
      <w:r>
        <w:rPr>
          <w:rFonts w:ascii="Calibri" w:hAnsi="Calibri"/>
        </w:rPr>
        <w:t>Educators are to make themselves available to students when possible</w:t>
      </w:r>
    </w:p>
    <w:p w14:paraId="0123B770" w14:textId="77777777" w:rsidR="00E43419" w:rsidRDefault="00E43419" w:rsidP="00D93CC3">
      <w:pPr>
        <w:numPr>
          <w:ilvl w:val="0"/>
          <w:numId w:val="326"/>
        </w:numPr>
        <w:spacing w:after="0" w:line="240" w:lineRule="auto"/>
        <w:jc w:val="both"/>
        <w:rPr>
          <w:rFonts w:ascii="Calibri" w:hAnsi="Calibri"/>
        </w:rPr>
      </w:pPr>
      <w:r>
        <w:rPr>
          <w:rFonts w:ascii="Calibri" w:hAnsi="Calibri"/>
        </w:rPr>
        <w:t>Educators are to encourage students to ask, seek help and advice</w:t>
      </w:r>
    </w:p>
    <w:p w14:paraId="5240FF68" w14:textId="77777777" w:rsidR="00E43419" w:rsidRDefault="00E43419" w:rsidP="00D93CC3">
      <w:pPr>
        <w:numPr>
          <w:ilvl w:val="0"/>
          <w:numId w:val="326"/>
        </w:numPr>
        <w:spacing w:after="0" w:line="240" w:lineRule="auto"/>
        <w:jc w:val="both"/>
        <w:rPr>
          <w:rFonts w:ascii="Calibri" w:hAnsi="Calibri"/>
        </w:rPr>
      </w:pPr>
      <w:r>
        <w:rPr>
          <w:rFonts w:ascii="Calibri" w:hAnsi="Calibri"/>
        </w:rPr>
        <w:t>Educators are to role model appropriate behaviour and conduct themselves in a professional manner</w:t>
      </w:r>
    </w:p>
    <w:p w14:paraId="229309B5" w14:textId="77777777" w:rsidR="00E43419" w:rsidRDefault="00E43419" w:rsidP="00D93CC3">
      <w:pPr>
        <w:numPr>
          <w:ilvl w:val="0"/>
          <w:numId w:val="326"/>
        </w:numPr>
        <w:spacing w:after="0" w:line="240" w:lineRule="auto"/>
        <w:jc w:val="both"/>
        <w:rPr>
          <w:rFonts w:ascii="Calibri" w:hAnsi="Calibri"/>
        </w:rPr>
      </w:pPr>
      <w:r>
        <w:rPr>
          <w:rFonts w:ascii="Calibri" w:hAnsi="Calibri"/>
        </w:rPr>
        <w:t>Educators are to guide the students throughout the day and feedback is to be given to students daily.</w:t>
      </w:r>
    </w:p>
    <w:p w14:paraId="7DE82A49" w14:textId="4F9438FB" w:rsidR="00E43419" w:rsidRDefault="00E43419" w:rsidP="00D93CC3">
      <w:pPr>
        <w:numPr>
          <w:ilvl w:val="0"/>
          <w:numId w:val="326"/>
        </w:numPr>
        <w:spacing w:after="0" w:line="240" w:lineRule="auto"/>
        <w:jc w:val="both"/>
        <w:rPr>
          <w:rFonts w:ascii="Calibri" w:hAnsi="Calibri"/>
        </w:rPr>
      </w:pPr>
      <w:r>
        <w:rPr>
          <w:rFonts w:ascii="Calibri" w:hAnsi="Calibri"/>
        </w:rPr>
        <w:t xml:space="preserve">Educators should liaise with the </w:t>
      </w:r>
      <w:r w:rsidR="009A118F">
        <w:rPr>
          <w:rFonts w:ascii="Calibri" w:hAnsi="Calibri"/>
        </w:rPr>
        <w:t>centre</w:t>
      </w:r>
      <w:r>
        <w:rPr>
          <w:rFonts w:ascii="Calibri" w:hAnsi="Calibri"/>
        </w:rPr>
        <w:t xml:space="preserve"> Director if there are any concerns with the student and the RTO will be notified.</w:t>
      </w:r>
    </w:p>
    <w:p w14:paraId="4EAB21F0" w14:textId="77777777" w:rsidR="00E43419" w:rsidRDefault="00E43419" w:rsidP="00D93CC3">
      <w:pPr>
        <w:numPr>
          <w:ilvl w:val="0"/>
          <w:numId w:val="326"/>
        </w:numPr>
        <w:spacing w:after="0" w:line="240" w:lineRule="auto"/>
        <w:jc w:val="both"/>
        <w:rPr>
          <w:rFonts w:ascii="Calibri" w:hAnsi="Calibri"/>
        </w:rPr>
      </w:pPr>
      <w:r>
        <w:rPr>
          <w:rFonts w:ascii="Calibri" w:hAnsi="Calibri"/>
        </w:rPr>
        <w:t>Educators are to make the student or volunteer feel welcome and a valued member of the team</w:t>
      </w:r>
    </w:p>
    <w:p w14:paraId="1641D1ED" w14:textId="57CE1AFC" w:rsidR="00E43419" w:rsidRDefault="00E43419" w:rsidP="00D93CC3">
      <w:pPr>
        <w:numPr>
          <w:ilvl w:val="0"/>
          <w:numId w:val="326"/>
        </w:numPr>
        <w:spacing w:after="0" w:line="240" w:lineRule="auto"/>
        <w:jc w:val="both"/>
        <w:rPr>
          <w:rFonts w:ascii="Calibri" w:hAnsi="Calibri"/>
        </w:rPr>
      </w:pPr>
      <w:r>
        <w:rPr>
          <w:rFonts w:ascii="Calibri" w:hAnsi="Calibri"/>
        </w:rPr>
        <w:t>Students are not allowed to change children’s nappies unless under the direct supervision of a</w:t>
      </w:r>
      <w:r w:rsidR="00792A6C">
        <w:rPr>
          <w:rFonts w:ascii="Calibri" w:hAnsi="Calibri"/>
        </w:rPr>
        <w:t>n</w:t>
      </w:r>
      <w:r>
        <w:rPr>
          <w:rFonts w:ascii="Calibri" w:hAnsi="Calibri"/>
        </w:rPr>
        <w:t xml:space="preserve"> educator </w:t>
      </w:r>
    </w:p>
    <w:p w14:paraId="761F2D7D" w14:textId="77777777" w:rsidR="00E43419" w:rsidRDefault="00E43419" w:rsidP="00D93CC3">
      <w:pPr>
        <w:numPr>
          <w:ilvl w:val="0"/>
          <w:numId w:val="326"/>
        </w:numPr>
        <w:spacing w:after="0" w:line="240" w:lineRule="auto"/>
        <w:jc w:val="both"/>
        <w:rPr>
          <w:rFonts w:ascii="Calibri" w:hAnsi="Calibri"/>
        </w:rPr>
      </w:pPr>
      <w:r>
        <w:rPr>
          <w:rFonts w:ascii="Calibri" w:hAnsi="Calibri"/>
        </w:rPr>
        <w:t>Educators are to encourage students to use their initiative</w:t>
      </w:r>
    </w:p>
    <w:p w14:paraId="2520FDB0" w14:textId="77777777" w:rsidR="00E43419" w:rsidRDefault="00E43419" w:rsidP="00D93CC3">
      <w:pPr>
        <w:numPr>
          <w:ilvl w:val="0"/>
          <w:numId w:val="326"/>
        </w:numPr>
        <w:spacing w:after="0" w:line="240" w:lineRule="auto"/>
        <w:jc w:val="both"/>
        <w:rPr>
          <w:rFonts w:ascii="Calibri" w:hAnsi="Calibri"/>
        </w:rPr>
      </w:pPr>
      <w:r>
        <w:rPr>
          <w:rFonts w:ascii="Calibri" w:hAnsi="Calibri"/>
        </w:rPr>
        <w:t>Students are to have a poster with a current appropriate photo displayed which at least states: name, qualification studying and name of RTO (Registered Training Organisation)</w:t>
      </w:r>
    </w:p>
    <w:p w14:paraId="7DB1045A" w14:textId="77777777" w:rsidR="00E43419" w:rsidRDefault="00E43419" w:rsidP="00E43419">
      <w:pPr>
        <w:jc w:val="both"/>
        <w:rPr>
          <w:rFonts w:ascii="Calibri" w:hAnsi="Calibri"/>
        </w:rPr>
      </w:pPr>
    </w:p>
    <w:p w14:paraId="0B00F27A" w14:textId="77777777" w:rsidR="00E43419" w:rsidRPr="00305022" w:rsidRDefault="00E43419" w:rsidP="00E43419">
      <w:pPr>
        <w:pBdr>
          <w:bottom w:val="single" w:sz="4" w:space="1" w:color="auto"/>
        </w:pBdr>
        <w:jc w:val="both"/>
        <w:rPr>
          <w:rFonts w:ascii="Calibri" w:hAnsi="Calibri" w:cs="Arial"/>
          <w:b/>
        </w:rPr>
      </w:pPr>
      <w:r w:rsidRPr="00305022">
        <w:rPr>
          <w:rFonts w:ascii="Calibri" w:hAnsi="Calibri" w:cs="Arial"/>
          <w:b/>
        </w:rPr>
        <w:t xml:space="preserve">Related Requirements                    </w:t>
      </w:r>
    </w:p>
    <w:p w14:paraId="3E62D683" w14:textId="77777777" w:rsidR="00E43419" w:rsidRDefault="00E43419" w:rsidP="00E43419">
      <w:pPr>
        <w:jc w:val="both"/>
        <w:rPr>
          <w:rFonts w:ascii="Calibri" w:hAnsi="Calibri"/>
        </w:rPr>
      </w:pPr>
    </w:p>
    <w:tbl>
      <w:tblPr>
        <w:tblW w:w="0" w:type="auto"/>
        <w:tblBorders>
          <w:top w:val="nil"/>
          <w:left w:val="nil"/>
          <w:bottom w:val="nil"/>
          <w:right w:val="nil"/>
        </w:tblBorders>
        <w:tblLayout w:type="fixed"/>
        <w:tblLook w:val="0000" w:firstRow="0" w:lastRow="0" w:firstColumn="0" w:lastColumn="0" w:noHBand="0" w:noVBand="0"/>
      </w:tblPr>
      <w:tblGrid>
        <w:gridCol w:w="709"/>
        <w:gridCol w:w="5507"/>
      </w:tblGrid>
      <w:tr w:rsidR="00E43419" w:rsidRPr="00DF7A40" w14:paraId="27F72F4C" w14:textId="77777777" w:rsidTr="007A7720">
        <w:trPr>
          <w:trHeight w:val="107"/>
        </w:trPr>
        <w:tc>
          <w:tcPr>
            <w:tcW w:w="709" w:type="dxa"/>
          </w:tcPr>
          <w:p w14:paraId="70CC2F29" w14:textId="77777777" w:rsidR="00E43419" w:rsidRPr="00DF7A40" w:rsidRDefault="00E43419" w:rsidP="00317F7C">
            <w:pPr>
              <w:pStyle w:val="Pa20"/>
              <w:spacing w:after="40"/>
              <w:jc w:val="both"/>
              <w:rPr>
                <w:rFonts w:ascii="Calibri" w:hAnsi="Calibri" w:cs="Meta Plus Normal"/>
                <w:color w:val="000000"/>
              </w:rPr>
            </w:pPr>
            <w:r w:rsidRPr="00DF7A40">
              <w:rPr>
                <w:rFonts w:ascii="Calibri" w:hAnsi="Calibri" w:cs="Meta Plus Normal"/>
                <w:color w:val="000000"/>
              </w:rPr>
              <w:t xml:space="preserve">4.2 </w:t>
            </w:r>
          </w:p>
        </w:tc>
        <w:tc>
          <w:tcPr>
            <w:tcW w:w="5507" w:type="dxa"/>
          </w:tcPr>
          <w:p w14:paraId="643A3459" w14:textId="77777777" w:rsidR="00E43419" w:rsidRPr="00DF7A40" w:rsidRDefault="00E43419" w:rsidP="00317F7C">
            <w:pPr>
              <w:pStyle w:val="Pa20"/>
              <w:spacing w:after="40"/>
              <w:jc w:val="both"/>
              <w:rPr>
                <w:rFonts w:ascii="Calibri" w:hAnsi="Calibri" w:cs="Meta Plus Normal"/>
                <w:color w:val="000000"/>
              </w:rPr>
            </w:pPr>
            <w:r w:rsidRPr="00DF7A40">
              <w:rPr>
                <w:rFonts w:ascii="Calibri" w:hAnsi="Calibri" w:cs="Meta Plus Normal"/>
                <w:color w:val="000000"/>
              </w:rPr>
              <w:t xml:space="preserve">regulation 55 Quality improvement plans </w:t>
            </w:r>
          </w:p>
        </w:tc>
      </w:tr>
    </w:tbl>
    <w:p w14:paraId="50DE3ED7" w14:textId="77777777" w:rsidR="00E43419" w:rsidRPr="00DF7A40" w:rsidRDefault="00E43419" w:rsidP="00E43419">
      <w:pPr>
        <w:jc w:val="both"/>
        <w:rPr>
          <w:rFonts w:ascii="Calibri" w:hAnsi="Calibri" w:cs="Tahoma"/>
        </w:rPr>
      </w:pPr>
    </w:p>
    <w:p w14:paraId="791D9BD6" w14:textId="77777777" w:rsidR="00E43419" w:rsidRPr="006C0E18" w:rsidRDefault="00E43419" w:rsidP="00E43419">
      <w:pPr>
        <w:pBdr>
          <w:bottom w:val="single" w:sz="4" w:space="1" w:color="auto"/>
        </w:pBdr>
        <w:jc w:val="both"/>
        <w:rPr>
          <w:rFonts w:ascii="Calibri" w:hAnsi="Calibri" w:cs="Arial"/>
          <w:b/>
        </w:rPr>
      </w:pPr>
      <w:r w:rsidRPr="006C0E18">
        <w:rPr>
          <w:rFonts w:ascii="Calibri" w:hAnsi="Calibri" w:cs="Arial"/>
          <w:b/>
        </w:rPr>
        <w:t>Related Policies</w:t>
      </w:r>
    </w:p>
    <w:p w14:paraId="451A0659" w14:textId="77777777" w:rsidR="00E43419" w:rsidRPr="00D40AFA" w:rsidRDefault="00E43419" w:rsidP="00D93CC3">
      <w:pPr>
        <w:numPr>
          <w:ilvl w:val="0"/>
          <w:numId w:val="317"/>
        </w:numPr>
        <w:spacing w:before="120" w:after="0" w:line="240" w:lineRule="auto"/>
        <w:jc w:val="both"/>
        <w:rPr>
          <w:rFonts w:ascii="Calibri" w:hAnsi="Calibri"/>
        </w:rPr>
      </w:pPr>
      <w:r>
        <w:rPr>
          <w:rFonts w:ascii="Calibri" w:hAnsi="Calibri"/>
        </w:rPr>
        <w:t>Induction</w:t>
      </w:r>
    </w:p>
    <w:p w14:paraId="12724DB1" w14:textId="77777777" w:rsidR="00E43419" w:rsidRPr="00D40AFA" w:rsidRDefault="00E43419" w:rsidP="00D93CC3">
      <w:pPr>
        <w:numPr>
          <w:ilvl w:val="0"/>
          <w:numId w:val="317"/>
        </w:numPr>
        <w:spacing w:before="120" w:after="0" w:line="240" w:lineRule="auto"/>
        <w:jc w:val="both"/>
        <w:rPr>
          <w:rFonts w:ascii="Calibri" w:hAnsi="Calibri"/>
        </w:rPr>
      </w:pPr>
      <w:r>
        <w:rPr>
          <w:rFonts w:ascii="Calibri" w:hAnsi="Calibri"/>
        </w:rPr>
        <w:t>Privacy</w:t>
      </w:r>
    </w:p>
    <w:p w14:paraId="461B2C1C" w14:textId="77777777" w:rsidR="00E43419" w:rsidRPr="00D40AFA" w:rsidRDefault="00E43419" w:rsidP="00D93CC3">
      <w:pPr>
        <w:numPr>
          <w:ilvl w:val="0"/>
          <w:numId w:val="317"/>
        </w:numPr>
        <w:spacing w:before="120" w:after="0" w:line="240" w:lineRule="auto"/>
        <w:jc w:val="both"/>
        <w:rPr>
          <w:rFonts w:ascii="Calibri" w:hAnsi="Calibri"/>
        </w:rPr>
      </w:pPr>
      <w:r>
        <w:rPr>
          <w:rFonts w:ascii="Calibri" w:hAnsi="Calibri"/>
        </w:rPr>
        <w:t>Residency Orders</w:t>
      </w:r>
    </w:p>
    <w:p w14:paraId="1B77F97A" w14:textId="77777777" w:rsidR="00E43419" w:rsidRPr="00E44A10" w:rsidRDefault="00E43419" w:rsidP="00D93CC3">
      <w:pPr>
        <w:numPr>
          <w:ilvl w:val="0"/>
          <w:numId w:val="317"/>
        </w:numPr>
        <w:spacing w:before="120" w:after="0" w:line="240" w:lineRule="auto"/>
        <w:jc w:val="both"/>
        <w:rPr>
          <w:rFonts w:ascii="Calibri" w:hAnsi="Calibri"/>
        </w:rPr>
      </w:pPr>
      <w:r w:rsidRPr="00D40AFA">
        <w:rPr>
          <w:rFonts w:ascii="Calibri" w:hAnsi="Calibri"/>
        </w:rPr>
        <w:t xml:space="preserve"> </w:t>
      </w:r>
      <w:r>
        <w:rPr>
          <w:rFonts w:ascii="Calibri" w:hAnsi="Calibri"/>
        </w:rPr>
        <w:t>Educator Grievance</w:t>
      </w:r>
    </w:p>
    <w:p w14:paraId="64AA85D9" w14:textId="77777777" w:rsidR="00E43419" w:rsidRPr="00D40AFA" w:rsidRDefault="00E43419" w:rsidP="00D93CC3">
      <w:pPr>
        <w:numPr>
          <w:ilvl w:val="0"/>
          <w:numId w:val="317"/>
        </w:numPr>
        <w:spacing w:before="120" w:after="0" w:line="240" w:lineRule="auto"/>
        <w:jc w:val="both"/>
        <w:rPr>
          <w:rFonts w:ascii="Calibri" w:hAnsi="Calibri"/>
        </w:rPr>
      </w:pPr>
      <w:r>
        <w:rPr>
          <w:rFonts w:ascii="Calibri" w:hAnsi="Calibri"/>
        </w:rPr>
        <w:t>Indoor Supervision</w:t>
      </w:r>
    </w:p>
    <w:p w14:paraId="7CDDCF70" w14:textId="77777777" w:rsidR="00E43419" w:rsidRPr="00D40AFA" w:rsidRDefault="00E43419" w:rsidP="00D93CC3">
      <w:pPr>
        <w:numPr>
          <w:ilvl w:val="0"/>
          <w:numId w:val="317"/>
        </w:numPr>
        <w:spacing w:before="120" w:after="0" w:line="240" w:lineRule="auto"/>
        <w:jc w:val="both"/>
        <w:rPr>
          <w:rFonts w:ascii="Calibri" w:hAnsi="Calibri"/>
        </w:rPr>
      </w:pPr>
      <w:r>
        <w:rPr>
          <w:rFonts w:ascii="Calibri" w:hAnsi="Calibri"/>
        </w:rPr>
        <w:lastRenderedPageBreak/>
        <w:t>Outdoor Supervision</w:t>
      </w:r>
    </w:p>
    <w:p w14:paraId="646BF452" w14:textId="77777777" w:rsidR="00E43419" w:rsidRPr="00D40AFA" w:rsidRDefault="00E43419" w:rsidP="00D93CC3">
      <w:pPr>
        <w:numPr>
          <w:ilvl w:val="0"/>
          <w:numId w:val="317"/>
        </w:numPr>
        <w:spacing w:before="120" w:after="0" w:line="240" w:lineRule="auto"/>
        <w:jc w:val="both"/>
        <w:rPr>
          <w:rFonts w:ascii="Calibri" w:hAnsi="Calibri"/>
        </w:rPr>
      </w:pPr>
      <w:r>
        <w:rPr>
          <w:rFonts w:ascii="Calibri" w:hAnsi="Calibri"/>
        </w:rPr>
        <w:t>Excursions</w:t>
      </w:r>
    </w:p>
    <w:p w14:paraId="48EE9FAC" w14:textId="77777777" w:rsidR="00E43419" w:rsidRPr="006C0E18" w:rsidRDefault="00E43419" w:rsidP="00E43419">
      <w:pPr>
        <w:ind w:left="-567" w:firstLine="720"/>
        <w:jc w:val="both"/>
        <w:rPr>
          <w:rFonts w:ascii="Calibri" w:hAnsi="Calibri"/>
        </w:rPr>
      </w:pPr>
    </w:p>
    <w:p w14:paraId="0570765C" w14:textId="77777777" w:rsidR="00E43419" w:rsidRDefault="00E43419" w:rsidP="00E43419">
      <w:pPr>
        <w:pBdr>
          <w:bottom w:val="single" w:sz="4" w:space="1" w:color="auto"/>
        </w:pBdr>
        <w:ind w:left="-567"/>
        <w:jc w:val="both"/>
        <w:rPr>
          <w:rFonts w:ascii="Calibri" w:hAnsi="Calibri" w:cs="Arial"/>
          <w:b/>
        </w:rPr>
      </w:pPr>
      <w:r w:rsidRPr="006C0E18">
        <w:rPr>
          <w:rFonts w:ascii="Calibri" w:hAnsi="Calibri" w:cs="Arial"/>
          <w:b/>
        </w:rPr>
        <w:t>Sourced</w:t>
      </w:r>
    </w:p>
    <w:p w14:paraId="467957FA" w14:textId="77777777" w:rsidR="00E43419" w:rsidRDefault="00E43419" w:rsidP="00E43419">
      <w:pPr>
        <w:jc w:val="both"/>
        <w:rPr>
          <w:rFonts w:ascii="Calibri" w:hAnsi="Calibri" w:cs="Arial"/>
        </w:rPr>
      </w:pPr>
    </w:p>
    <w:p w14:paraId="3830E045" w14:textId="77777777" w:rsidR="00E43419" w:rsidRDefault="00E43419" w:rsidP="00E43419">
      <w:pPr>
        <w:spacing w:before="120"/>
        <w:jc w:val="both"/>
        <w:rPr>
          <w:rFonts w:ascii="Calibri" w:hAnsi="Calibri"/>
        </w:rPr>
      </w:pPr>
      <w:r w:rsidRPr="00F9233C">
        <w:rPr>
          <w:rFonts w:ascii="Calibri" w:hAnsi="Calibri"/>
          <w:bCs/>
        </w:rPr>
        <w:t>Education and Care Services National Regulations</w:t>
      </w:r>
      <w:r>
        <w:rPr>
          <w:rFonts w:ascii="Calibri" w:hAnsi="Calibri"/>
        </w:rPr>
        <w:t xml:space="preserve"> 2011</w:t>
      </w:r>
    </w:p>
    <w:p w14:paraId="461897B9" w14:textId="77777777" w:rsidR="00E43419" w:rsidRDefault="00E43419" w:rsidP="00E43419">
      <w:pPr>
        <w:spacing w:before="120"/>
        <w:jc w:val="both"/>
        <w:rPr>
          <w:rFonts w:ascii="Calibri" w:hAnsi="Calibri"/>
        </w:rPr>
      </w:pPr>
      <w:r>
        <w:rPr>
          <w:rFonts w:ascii="Calibri" w:hAnsi="Calibri"/>
        </w:rPr>
        <w:t xml:space="preserve"> </w:t>
      </w:r>
      <w:hyperlink r:id="rId66" w:history="1">
        <w:r w:rsidRPr="00BE000B">
          <w:rPr>
            <w:rStyle w:val="Hyperlink"/>
            <w:rFonts w:ascii="Calibri" w:hAnsi="Calibri"/>
          </w:rPr>
          <w:t>http://www.eduweb.vic.gov.au/edulibrary/public/earlychildhood/nqf/edcareservices.pdf</w:t>
        </w:r>
      </w:hyperlink>
    </w:p>
    <w:p w14:paraId="38817A2F" w14:textId="77777777" w:rsidR="00E43419" w:rsidRDefault="00E43419" w:rsidP="00E43419">
      <w:pPr>
        <w:spacing w:before="120"/>
        <w:ind w:left="-567"/>
        <w:jc w:val="both"/>
        <w:rPr>
          <w:rFonts w:ascii="Calibri" w:hAnsi="Calibri"/>
          <w:b/>
        </w:rPr>
      </w:pPr>
      <w:r>
        <w:rPr>
          <w:rFonts w:ascii="Calibri" w:hAnsi="Calibri"/>
        </w:rPr>
        <w:t xml:space="preserve">            Education and Care Services National Law Act 2010</w:t>
      </w:r>
    </w:p>
    <w:p w14:paraId="5A393F14" w14:textId="77777777" w:rsidR="00E43419" w:rsidRDefault="00E43419" w:rsidP="00E43419">
      <w:pPr>
        <w:spacing w:before="120"/>
        <w:ind w:left="-567"/>
        <w:jc w:val="both"/>
        <w:rPr>
          <w:rStyle w:val="HTMLCite"/>
          <w:rFonts w:ascii="Calibri" w:hAnsi="Calibri" w:cs="Arial"/>
        </w:rPr>
      </w:pPr>
      <w:r>
        <w:rPr>
          <w:rStyle w:val="HTMLCite"/>
          <w:rFonts w:ascii="Calibri" w:hAnsi="Calibri" w:cs="Arial"/>
        </w:rPr>
        <w:t xml:space="preserve">            </w:t>
      </w:r>
      <w:hyperlink r:id="rId67" w:history="1">
        <w:r>
          <w:rPr>
            <w:rStyle w:val="Hyperlink"/>
            <w:rFonts w:ascii="Calibri" w:hAnsi="Calibri" w:cs="Arial"/>
          </w:rPr>
          <w:t>www.legislation.vic.gov.au/Domino/Web_Notes/.../10-069a.doc</w:t>
        </w:r>
      </w:hyperlink>
    </w:p>
    <w:p w14:paraId="6135D295" w14:textId="77777777" w:rsidR="00E43419" w:rsidRPr="00DF7A40" w:rsidRDefault="00E43419" w:rsidP="00E43419">
      <w:pPr>
        <w:spacing w:before="120"/>
        <w:ind w:left="-567"/>
        <w:jc w:val="both"/>
        <w:rPr>
          <w:rStyle w:val="HTMLCite"/>
          <w:rFonts w:ascii="Calibri" w:hAnsi="Calibri" w:cs="Arial"/>
          <w:color w:val="auto"/>
        </w:rPr>
      </w:pPr>
      <w:r>
        <w:rPr>
          <w:rStyle w:val="HTMLCite"/>
          <w:rFonts w:ascii="Calibri" w:hAnsi="Calibri" w:cs="Arial"/>
        </w:rPr>
        <w:tab/>
      </w:r>
      <w:r w:rsidRPr="00DF7A40">
        <w:rPr>
          <w:rStyle w:val="HTMLCite"/>
          <w:rFonts w:ascii="Calibri" w:hAnsi="Calibri" w:cs="Arial"/>
          <w:color w:val="auto"/>
        </w:rPr>
        <w:t>National Quality Framework Resource Kit</w:t>
      </w:r>
    </w:p>
    <w:p w14:paraId="2E5BF423" w14:textId="6D4B3BFC" w:rsidR="009607B3" w:rsidRPr="006473B0" w:rsidRDefault="00E43419" w:rsidP="006473B0">
      <w:pPr>
        <w:spacing w:before="120"/>
        <w:ind w:left="-567"/>
        <w:jc w:val="both"/>
        <w:rPr>
          <w:rFonts w:ascii="Calibri" w:hAnsi="Calibri"/>
        </w:rPr>
      </w:pPr>
      <w:r>
        <w:rPr>
          <w:rFonts w:ascii="Calibri" w:hAnsi="Calibri"/>
          <w:b/>
        </w:rPr>
        <w:tab/>
      </w:r>
      <w:hyperlink r:id="rId68" w:history="1">
        <w:r w:rsidRPr="001A7A38">
          <w:rPr>
            <w:rStyle w:val="Hyperlink"/>
            <w:rFonts w:ascii="Calibri" w:hAnsi="Calibri"/>
          </w:rPr>
          <w:t>http://acecqa.gov.au/links-and-resources/national-quality-framework-resources/</w:t>
        </w:r>
      </w:hyperlink>
      <w:bookmarkEnd w:id="65"/>
    </w:p>
    <w:p w14:paraId="205FC6D4" w14:textId="77777777" w:rsidR="006473B0" w:rsidRDefault="006473B0">
      <w:pPr>
        <w:rPr>
          <w:rFonts w:cs="Calibri"/>
        </w:rPr>
        <w:sectPr w:rsidR="006473B0" w:rsidSect="00D17DDC">
          <w:type w:val="oddPage"/>
          <w:pgSz w:w="11906" w:h="16838"/>
          <w:pgMar w:top="1440" w:right="1440" w:bottom="1440" w:left="1440" w:header="708" w:footer="708" w:gutter="0"/>
          <w:cols w:space="708"/>
          <w:docGrid w:linePitch="360"/>
        </w:sectPr>
      </w:pPr>
    </w:p>
    <w:p w14:paraId="7EC71171" w14:textId="77777777" w:rsidR="00F00E9F" w:rsidRPr="00362B1C" w:rsidRDefault="00F00E9F" w:rsidP="00362B1C">
      <w:pPr>
        <w:pStyle w:val="PolicyHeaders"/>
      </w:pPr>
      <w:bookmarkStart w:id="66" w:name="_Toc138933437"/>
      <w:r w:rsidRPr="00362B1C">
        <w:lastRenderedPageBreak/>
        <w:t>Pest Control Policy</w:t>
      </w:r>
      <w:bookmarkEnd w:id="66"/>
    </w:p>
    <w:p w14:paraId="35F51B34" w14:textId="77777777" w:rsidR="00F00E9F" w:rsidRPr="003830B9" w:rsidRDefault="00F00E9F" w:rsidP="00F00E9F">
      <w:pPr>
        <w:rPr>
          <w:rFonts w:cs="Calibri"/>
        </w:rPr>
      </w:pPr>
    </w:p>
    <w:p w14:paraId="17217D2C" w14:textId="77777777" w:rsidR="00F00E9F" w:rsidRPr="003830B9" w:rsidRDefault="00F00E9F" w:rsidP="00F00E9F">
      <w:pPr>
        <w:rPr>
          <w:rFonts w:cs="Calibri"/>
          <w:b/>
          <w:sz w:val="36"/>
          <w:szCs w:val="32"/>
        </w:rPr>
      </w:pPr>
      <w:r w:rsidRPr="003830B9">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F00E9F" w:rsidRPr="003830B9" w14:paraId="1840E7CF" w14:textId="77777777" w:rsidTr="00D23208">
        <w:tc>
          <w:tcPr>
            <w:tcW w:w="675" w:type="dxa"/>
          </w:tcPr>
          <w:p w14:paraId="7ACBCE4F" w14:textId="77777777" w:rsidR="00F00E9F" w:rsidRPr="003830B9" w:rsidRDefault="00F00E9F" w:rsidP="00D23208">
            <w:pPr>
              <w:rPr>
                <w:rFonts w:cs="Calibri"/>
                <w:sz w:val="18"/>
              </w:rPr>
            </w:pPr>
            <w:r w:rsidRPr="003830B9">
              <w:rPr>
                <w:rFonts w:cs="Calibri"/>
                <w:sz w:val="18"/>
              </w:rPr>
              <w:t>QA</w:t>
            </w:r>
            <w:r>
              <w:rPr>
                <w:rFonts w:cs="Calibri"/>
                <w:sz w:val="18"/>
              </w:rPr>
              <w:t>3</w:t>
            </w:r>
          </w:p>
        </w:tc>
        <w:tc>
          <w:tcPr>
            <w:tcW w:w="851" w:type="dxa"/>
          </w:tcPr>
          <w:p w14:paraId="77B697EB" w14:textId="77777777" w:rsidR="00F00E9F" w:rsidRPr="003830B9" w:rsidRDefault="00F00E9F" w:rsidP="00D23208">
            <w:pPr>
              <w:spacing w:after="0" w:line="240" w:lineRule="auto"/>
              <w:rPr>
                <w:rFonts w:cs="Calibri"/>
                <w:sz w:val="18"/>
              </w:rPr>
            </w:pPr>
            <w:r>
              <w:rPr>
                <w:rFonts w:cs="Calibri"/>
                <w:sz w:val="18"/>
              </w:rPr>
              <w:t>3.1.2</w:t>
            </w:r>
          </w:p>
        </w:tc>
        <w:tc>
          <w:tcPr>
            <w:tcW w:w="7716" w:type="dxa"/>
          </w:tcPr>
          <w:p w14:paraId="32EF0FE1" w14:textId="77777777" w:rsidR="00F00E9F" w:rsidRPr="003830B9" w:rsidRDefault="00F00E9F" w:rsidP="00D23208">
            <w:pPr>
              <w:autoSpaceDE w:val="0"/>
              <w:autoSpaceDN w:val="0"/>
              <w:adjustRightInd w:val="0"/>
              <w:spacing w:after="40" w:line="191" w:lineRule="atLeast"/>
              <w:rPr>
                <w:rFonts w:cs="Calibri"/>
                <w:color w:val="000000"/>
                <w:sz w:val="18"/>
                <w:szCs w:val="18"/>
              </w:rPr>
            </w:pPr>
            <w:r w:rsidRPr="00E86262">
              <w:rPr>
                <w:sz w:val="18"/>
              </w:rPr>
              <w:t>Premises, furniture and equipment are safe, clean and well maintained.</w:t>
            </w:r>
          </w:p>
        </w:tc>
      </w:tr>
    </w:tbl>
    <w:p w14:paraId="0D09A51A" w14:textId="77777777" w:rsidR="00F00E9F" w:rsidRDefault="00F00E9F" w:rsidP="00F00E9F">
      <w:pPr>
        <w:rPr>
          <w:b/>
          <w:sz w:val="36"/>
          <w:szCs w:val="36"/>
        </w:rPr>
      </w:pPr>
    </w:p>
    <w:p w14:paraId="460F9310" w14:textId="77777777" w:rsidR="00F00E9F" w:rsidRPr="009078BA" w:rsidRDefault="00F00E9F" w:rsidP="00F00E9F">
      <w:pPr>
        <w:rPr>
          <w:b/>
          <w:sz w:val="36"/>
          <w:szCs w:val="36"/>
        </w:rPr>
      </w:pPr>
      <w:r>
        <w:rPr>
          <w:b/>
          <w:sz w:val="36"/>
          <w:szCs w:val="36"/>
        </w:rPr>
        <w:t xml:space="preserve">National </w:t>
      </w:r>
      <w:r w:rsidRPr="009078BA">
        <w:rPr>
          <w:b/>
          <w:sz w:val="36"/>
          <w:szCs w:val="36"/>
        </w:rPr>
        <w:t>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9"/>
        <w:gridCol w:w="840"/>
        <w:gridCol w:w="7507"/>
      </w:tblGrid>
      <w:tr w:rsidR="00F00E9F" w:rsidRPr="009078BA" w14:paraId="0FA87F64" w14:textId="77777777" w:rsidTr="00D23208">
        <w:tc>
          <w:tcPr>
            <w:tcW w:w="675" w:type="dxa"/>
          </w:tcPr>
          <w:p w14:paraId="5E89A4A0" w14:textId="77777777" w:rsidR="00F00E9F" w:rsidRPr="009078BA" w:rsidRDefault="00F00E9F" w:rsidP="00D23208">
            <w:pPr>
              <w:rPr>
                <w:rFonts w:cs="Calibri"/>
                <w:sz w:val="18"/>
              </w:rPr>
            </w:pPr>
            <w:r w:rsidRPr="009078BA">
              <w:rPr>
                <w:rFonts w:cs="Calibri"/>
                <w:sz w:val="18"/>
              </w:rPr>
              <w:t>Reg</w:t>
            </w:r>
          </w:p>
        </w:tc>
        <w:tc>
          <w:tcPr>
            <w:tcW w:w="851" w:type="dxa"/>
          </w:tcPr>
          <w:p w14:paraId="617D89D4" w14:textId="77777777" w:rsidR="00F00E9F" w:rsidRPr="009078BA" w:rsidRDefault="00F00E9F" w:rsidP="00D23208">
            <w:pPr>
              <w:spacing w:after="0" w:line="240" w:lineRule="auto"/>
              <w:rPr>
                <w:rFonts w:cs="Calibri"/>
                <w:sz w:val="18"/>
              </w:rPr>
            </w:pPr>
            <w:r>
              <w:rPr>
                <w:rFonts w:cs="Calibri"/>
                <w:sz w:val="18"/>
              </w:rPr>
              <w:t>168</w:t>
            </w:r>
          </w:p>
        </w:tc>
        <w:tc>
          <w:tcPr>
            <w:tcW w:w="7716" w:type="dxa"/>
          </w:tcPr>
          <w:p w14:paraId="281D85F3" w14:textId="77777777" w:rsidR="00F00E9F" w:rsidRPr="009078BA" w:rsidRDefault="00F00E9F" w:rsidP="00D23208">
            <w:pPr>
              <w:autoSpaceDE w:val="0"/>
              <w:autoSpaceDN w:val="0"/>
              <w:adjustRightInd w:val="0"/>
              <w:spacing w:before="40" w:after="40" w:line="221" w:lineRule="atLeast"/>
              <w:rPr>
                <w:rFonts w:cs="Calibri"/>
                <w:color w:val="000000"/>
                <w:sz w:val="24"/>
                <w:szCs w:val="24"/>
              </w:rPr>
            </w:pPr>
            <w:r>
              <w:rPr>
                <w:rFonts w:cs="Calibri"/>
                <w:color w:val="000000"/>
                <w:sz w:val="18"/>
              </w:rPr>
              <w:t>Child safe environment</w:t>
            </w:r>
            <w:r w:rsidRPr="009078BA">
              <w:rPr>
                <w:rFonts w:cs="Calibri"/>
                <w:color w:val="000000"/>
                <w:sz w:val="18"/>
              </w:rPr>
              <w:t xml:space="preserve"> policies and procedures</w:t>
            </w:r>
          </w:p>
        </w:tc>
      </w:tr>
    </w:tbl>
    <w:p w14:paraId="4E2BD713" w14:textId="77777777" w:rsidR="00F00E9F" w:rsidRPr="00A1568F" w:rsidRDefault="00F00E9F" w:rsidP="00F00E9F">
      <w:pPr>
        <w:rPr>
          <w:rFonts w:ascii="Arial" w:hAnsi="Arial" w:cs="Arial"/>
          <w:sz w:val="20"/>
          <w:szCs w:val="20"/>
        </w:rPr>
      </w:pPr>
      <w:r w:rsidRPr="003830B9">
        <w:rPr>
          <w:rFonts w:cs="Calibri"/>
          <w:b/>
          <w:sz w:val="36"/>
          <w:szCs w:val="32"/>
        </w:rPr>
        <w:br/>
        <w:t>Aim</w:t>
      </w:r>
      <w:r w:rsidRPr="003830B9">
        <w:rPr>
          <w:rFonts w:cs="Calibri"/>
          <w:b/>
          <w:sz w:val="36"/>
          <w:szCs w:val="32"/>
        </w:rPr>
        <w:br/>
      </w:r>
      <w:r w:rsidRPr="003830B9">
        <w:rPr>
          <w:rFonts w:cs="Calibri"/>
        </w:rPr>
        <w:t xml:space="preserve">To ensure </w:t>
      </w:r>
      <w:r>
        <w:rPr>
          <w:rFonts w:ascii="Arial" w:hAnsi="Arial" w:cs="Arial"/>
          <w:sz w:val="20"/>
          <w:szCs w:val="20"/>
        </w:rPr>
        <w:t xml:space="preserve">effective controls are in place to eliminate the presence of pests and to ensure all actions that are carried out are recorded. </w:t>
      </w:r>
    </w:p>
    <w:p w14:paraId="02E6D324" w14:textId="77777777" w:rsidR="00F00E9F" w:rsidRDefault="00F00E9F" w:rsidP="00F00E9F">
      <w:pPr>
        <w:rPr>
          <w:rFonts w:cs="Calibri"/>
          <w:b/>
          <w:sz w:val="36"/>
          <w:szCs w:val="32"/>
        </w:rPr>
      </w:pPr>
      <w:r w:rsidRPr="003830B9">
        <w:rPr>
          <w:rFonts w:cs="Calibri"/>
          <w:b/>
          <w:sz w:val="36"/>
          <w:szCs w:val="32"/>
        </w:rPr>
        <w:t>Related Policies</w:t>
      </w:r>
      <w:r w:rsidRPr="003830B9">
        <w:rPr>
          <w:rFonts w:cs="Calibri"/>
          <w:b/>
          <w:sz w:val="36"/>
          <w:szCs w:val="32"/>
        </w:rPr>
        <w:br/>
      </w:r>
      <w:r>
        <w:rPr>
          <w:rFonts w:cs="Calibri"/>
        </w:rPr>
        <w:br/>
        <w:t>Physical Environment (Workplace Safety, Learning and Administration) Policy</w:t>
      </w:r>
      <w:r>
        <w:rPr>
          <w:rFonts w:cs="Calibri"/>
        </w:rPr>
        <w:br/>
      </w:r>
      <w:r w:rsidRPr="0092634F">
        <w:rPr>
          <w:rFonts w:cs="Calibri"/>
        </w:rPr>
        <w:t>Work Health and Safety Policy</w:t>
      </w:r>
      <w:r w:rsidRPr="0092634F">
        <w:rPr>
          <w:rFonts w:cs="Calibri"/>
        </w:rPr>
        <w:br/>
      </w:r>
    </w:p>
    <w:p w14:paraId="6C3EBA62" w14:textId="77777777" w:rsidR="00F00E9F" w:rsidRDefault="00F00E9F" w:rsidP="00F00E9F">
      <w:pPr>
        <w:rPr>
          <w:rFonts w:cs="Calibri"/>
          <w:b/>
          <w:sz w:val="36"/>
          <w:szCs w:val="32"/>
        </w:rPr>
      </w:pPr>
      <w:r w:rsidRPr="003830B9">
        <w:rPr>
          <w:rFonts w:cs="Calibri"/>
          <w:b/>
          <w:sz w:val="36"/>
          <w:szCs w:val="32"/>
        </w:rPr>
        <w:t>Implementation</w:t>
      </w:r>
    </w:p>
    <w:p w14:paraId="3D81252F" w14:textId="77777777" w:rsidR="00F00E9F" w:rsidRDefault="00F00E9F" w:rsidP="00F00E9F">
      <w:pPr>
        <w:rPr>
          <w:rFonts w:cs="Arial"/>
        </w:rPr>
      </w:pPr>
      <w:r w:rsidRPr="001154AE">
        <w:rPr>
          <w:rFonts w:cs="Arial"/>
        </w:rPr>
        <w:t xml:space="preserve">In order to ensure </w:t>
      </w:r>
      <w:r>
        <w:rPr>
          <w:rFonts w:cs="Arial"/>
        </w:rPr>
        <w:t>Josie’s Bright Beginnings is maintained in a pest free state certain routine actions are required. These are designed to either monitor for or prevent the presence of all pests which are likely to be present in the area.</w:t>
      </w:r>
    </w:p>
    <w:p w14:paraId="1E7C55EA" w14:textId="77777777" w:rsidR="00F00E9F" w:rsidRDefault="00F00E9F" w:rsidP="00F00E9F">
      <w:pPr>
        <w:rPr>
          <w:rFonts w:cs="Arial"/>
        </w:rPr>
      </w:pPr>
      <w:r>
        <w:rPr>
          <w:rFonts w:cs="Arial"/>
        </w:rPr>
        <w:t>The most important aspect of our pest control strategy is to maintain a clean and sanitary childcare centre in-side and out at all times. All other strategies are only effective if the facility is kept in a sanitary state.</w:t>
      </w:r>
    </w:p>
    <w:p w14:paraId="22F8C3AF" w14:textId="77777777" w:rsidR="00F00E9F" w:rsidRDefault="00F00E9F" w:rsidP="00F00E9F">
      <w:pPr>
        <w:rPr>
          <w:rFonts w:cs="Arial"/>
        </w:rPr>
      </w:pPr>
      <w:r>
        <w:rPr>
          <w:rFonts w:cs="Arial"/>
        </w:rPr>
        <w:t>To ensure we are proactive in our approach to pest management we are committed to the following tasks and frequencies.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51"/>
        <w:gridCol w:w="2257"/>
        <w:gridCol w:w="2282"/>
      </w:tblGrid>
      <w:tr w:rsidR="00F00E9F" w:rsidRPr="006A3A87" w14:paraId="46578C19" w14:textId="77777777" w:rsidTr="00D23208">
        <w:tc>
          <w:tcPr>
            <w:tcW w:w="2310" w:type="dxa"/>
          </w:tcPr>
          <w:p w14:paraId="3C77C39A" w14:textId="77777777" w:rsidR="00F00E9F" w:rsidRPr="006A3A87" w:rsidRDefault="00F00E9F" w:rsidP="00D23208">
            <w:pPr>
              <w:rPr>
                <w:rFonts w:cs="Calibri"/>
                <w:b/>
                <w:sz w:val="28"/>
                <w:szCs w:val="28"/>
              </w:rPr>
            </w:pPr>
            <w:r w:rsidRPr="006A3A87">
              <w:rPr>
                <w:rFonts w:cs="Calibri"/>
                <w:b/>
                <w:sz w:val="28"/>
                <w:szCs w:val="28"/>
              </w:rPr>
              <w:t>Pest</w:t>
            </w:r>
          </w:p>
        </w:tc>
        <w:tc>
          <w:tcPr>
            <w:tcW w:w="2310" w:type="dxa"/>
          </w:tcPr>
          <w:p w14:paraId="5997B92B" w14:textId="77777777" w:rsidR="00F00E9F" w:rsidRPr="006A3A87" w:rsidRDefault="00F00E9F" w:rsidP="00D23208">
            <w:pPr>
              <w:rPr>
                <w:rFonts w:cs="Calibri"/>
                <w:b/>
                <w:sz w:val="28"/>
                <w:szCs w:val="28"/>
              </w:rPr>
            </w:pPr>
            <w:r w:rsidRPr="006A3A87">
              <w:rPr>
                <w:rFonts w:cs="Calibri"/>
                <w:b/>
                <w:sz w:val="28"/>
                <w:szCs w:val="28"/>
              </w:rPr>
              <w:t>Action</w:t>
            </w:r>
          </w:p>
        </w:tc>
        <w:tc>
          <w:tcPr>
            <w:tcW w:w="2311" w:type="dxa"/>
          </w:tcPr>
          <w:p w14:paraId="2CA798BD" w14:textId="77777777" w:rsidR="00F00E9F" w:rsidRPr="006A3A87" w:rsidRDefault="00F00E9F" w:rsidP="00D23208">
            <w:pPr>
              <w:rPr>
                <w:rFonts w:cs="Calibri"/>
                <w:b/>
                <w:sz w:val="28"/>
                <w:szCs w:val="28"/>
              </w:rPr>
            </w:pPr>
            <w:r w:rsidRPr="006A3A87">
              <w:rPr>
                <w:rFonts w:cs="Calibri"/>
                <w:b/>
                <w:sz w:val="28"/>
                <w:szCs w:val="28"/>
              </w:rPr>
              <w:t>Frequency</w:t>
            </w:r>
          </w:p>
        </w:tc>
        <w:tc>
          <w:tcPr>
            <w:tcW w:w="2311" w:type="dxa"/>
          </w:tcPr>
          <w:p w14:paraId="349B56A3" w14:textId="77777777" w:rsidR="00F00E9F" w:rsidRPr="006A3A87" w:rsidRDefault="00F00E9F" w:rsidP="00D23208">
            <w:pPr>
              <w:rPr>
                <w:rFonts w:cs="Calibri"/>
                <w:b/>
                <w:sz w:val="28"/>
                <w:szCs w:val="28"/>
              </w:rPr>
            </w:pPr>
            <w:r w:rsidRPr="006A3A87">
              <w:rPr>
                <w:rFonts w:cs="Calibri"/>
                <w:b/>
                <w:sz w:val="28"/>
                <w:szCs w:val="28"/>
              </w:rPr>
              <w:t>Responsibility</w:t>
            </w:r>
          </w:p>
        </w:tc>
      </w:tr>
      <w:tr w:rsidR="00F00E9F" w:rsidRPr="006A3A87" w14:paraId="5528FC2C" w14:textId="77777777" w:rsidTr="00D23208">
        <w:tc>
          <w:tcPr>
            <w:tcW w:w="2310" w:type="dxa"/>
          </w:tcPr>
          <w:p w14:paraId="27A66F9A" w14:textId="77777777" w:rsidR="00F00E9F" w:rsidRPr="006A3A87" w:rsidRDefault="00F00E9F" w:rsidP="00D23208">
            <w:pPr>
              <w:rPr>
                <w:rFonts w:cs="Calibri"/>
              </w:rPr>
            </w:pPr>
            <w:r w:rsidRPr="006A3A87">
              <w:rPr>
                <w:rFonts w:cs="Calibri"/>
              </w:rPr>
              <w:t>Rodents</w:t>
            </w:r>
          </w:p>
        </w:tc>
        <w:tc>
          <w:tcPr>
            <w:tcW w:w="2310" w:type="dxa"/>
          </w:tcPr>
          <w:p w14:paraId="37143C97" w14:textId="77777777" w:rsidR="00F00E9F" w:rsidRPr="006A3A87" w:rsidRDefault="00F00E9F" w:rsidP="00D23208">
            <w:pPr>
              <w:rPr>
                <w:rFonts w:cs="Calibri"/>
              </w:rPr>
            </w:pPr>
            <w:r w:rsidRPr="006A3A87">
              <w:rPr>
                <w:rFonts w:cs="Calibri"/>
              </w:rPr>
              <w:t>Monitor via bait station activity</w:t>
            </w:r>
          </w:p>
        </w:tc>
        <w:tc>
          <w:tcPr>
            <w:tcW w:w="2311" w:type="dxa"/>
          </w:tcPr>
          <w:p w14:paraId="1E6537F0" w14:textId="77777777" w:rsidR="00F00E9F" w:rsidRPr="006A3A87" w:rsidRDefault="00F00E9F" w:rsidP="00D23208">
            <w:pPr>
              <w:rPr>
                <w:rFonts w:cs="Calibri"/>
              </w:rPr>
            </w:pPr>
            <w:r w:rsidRPr="006A3A87">
              <w:rPr>
                <w:rFonts w:cs="Calibri"/>
              </w:rPr>
              <w:t>3 months</w:t>
            </w:r>
          </w:p>
        </w:tc>
        <w:tc>
          <w:tcPr>
            <w:tcW w:w="2311" w:type="dxa"/>
          </w:tcPr>
          <w:p w14:paraId="2C1FA5D1" w14:textId="77777777" w:rsidR="00F00E9F" w:rsidRPr="006A3A87" w:rsidRDefault="00F00E9F" w:rsidP="00D23208">
            <w:pPr>
              <w:rPr>
                <w:rFonts w:cs="Calibri"/>
              </w:rPr>
            </w:pPr>
            <w:r w:rsidRPr="006A3A87">
              <w:rPr>
                <w:rFonts w:cs="Calibri"/>
              </w:rPr>
              <w:t>Maintenance</w:t>
            </w:r>
          </w:p>
        </w:tc>
      </w:tr>
      <w:tr w:rsidR="00F00E9F" w:rsidRPr="006A3A87" w14:paraId="3102B607" w14:textId="77777777" w:rsidTr="00D23208">
        <w:tc>
          <w:tcPr>
            <w:tcW w:w="2310" w:type="dxa"/>
          </w:tcPr>
          <w:p w14:paraId="205EF522" w14:textId="77777777" w:rsidR="00F00E9F" w:rsidRPr="006A3A87" w:rsidRDefault="00F00E9F" w:rsidP="00D23208">
            <w:pPr>
              <w:rPr>
                <w:rFonts w:cs="Calibri"/>
              </w:rPr>
            </w:pPr>
            <w:r w:rsidRPr="006A3A87">
              <w:rPr>
                <w:rFonts w:cs="Calibri"/>
              </w:rPr>
              <w:lastRenderedPageBreak/>
              <w:t>Insects</w:t>
            </w:r>
          </w:p>
        </w:tc>
        <w:tc>
          <w:tcPr>
            <w:tcW w:w="2310" w:type="dxa"/>
          </w:tcPr>
          <w:p w14:paraId="75EEE853" w14:textId="77777777" w:rsidR="00F00E9F" w:rsidRPr="006A3A87" w:rsidRDefault="00F00E9F" w:rsidP="00D23208">
            <w:pPr>
              <w:rPr>
                <w:rFonts w:cs="Calibri"/>
              </w:rPr>
            </w:pPr>
            <w:r w:rsidRPr="006A3A87">
              <w:rPr>
                <w:rFonts w:cs="Calibri"/>
              </w:rPr>
              <w:t>Preventative chemical spraying</w:t>
            </w:r>
          </w:p>
        </w:tc>
        <w:tc>
          <w:tcPr>
            <w:tcW w:w="2311" w:type="dxa"/>
          </w:tcPr>
          <w:p w14:paraId="6953A339" w14:textId="77777777" w:rsidR="00F00E9F" w:rsidRPr="006A3A87" w:rsidRDefault="00F00E9F" w:rsidP="00D23208">
            <w:pPr>
              <w:rPr>
                <w:rFonts w:cs="Calibri"/>
              </w:rPr>
            </w:pPr>
            <w:r w:rsidRPr="006A3A87">
              <w:rPr>
                <w:rFonts w:cs="Calibri"/>
              </w:rPr>
              <w:t>3 monthly (In-house) and annually (professional)</w:t>
            </w:r>
          </w:p>
        </w:tc>
        <w:tc>
          <w:tcPr>
            <w:tcW w:w="2311" w:type="dxa"/>
          </w:tcPr>
          <w:p w14:paraId="48A9B146" w14:textId="77777777" w:rsidR="00F00E9F" w:rsidRPr="006A3A87" w:rsidRDefault="00F00E9F" w:rsidP="00D23208">
            <w:pPr>
              <w:rPr>
                <w:rFonts w:cs="Calibri"/>
              </w:rPr>
            </w:pPr>
            <w:r w:rsidRPr="006A3A87">
              <w:rPr>
                <w:rFonts w:cs="Calibri"/>
              </w:rPr>
              <w:t>Maintenance and Outside contractor</w:t>
            </w:r>
          </w:p>
        </w:tc>
      </w:tr>
      <w:tr w:rsidR="00F00E9F" w:rsidRPr="006A3A87" w14:paraId="6002A5B5" w14:textId="77777777" w:rsidTr="00D23208">
        <w:tc>
          <w:tcPr>
            <w:tcW w:w="2310" w:type="dxa"/>
          </w:tcPr>
          <w:p w14:paraId="500DFE16" w14:textId="77777777" w:rsidR="00F00E9F" w:rsidRPr="006A3A87" w:rsidRDefault="00F00E9F" w:rsidP="00D23208">
            <w:pPr>
              <w:rPr>
                <w:rFonts w:cs="Calibri"/>
              </w:rPr>
            </w:pPr>
            <w:r w:rsidRPr="006A3A87">
              <w:rPr>
                <w:rFonts w:cs="Calibri"/>
              </w:rPr>
              <w:t>Flies</w:t>
            </w:r>
          </w:p>
        </w:tc>
        <w:tc>
          <w:tcPr>
            <w:tcW w:w="2310" w:type="dxa"/>
          </w:tcPr>
          <w:p w14:paraId="43D98023" w14:textId="77777777" w:rsidR="00F00E9F" w:rsidRPr="006A3A87" w:rsidRDefault="00F00E9F" w:rsidP="00D23208">
            <w:pPr>
              <w:rPr>
                <w:rFonts w:cs="Calibri"/>
              </w:rPr>
            </w:pPr>
            <w:r>
              <w:rPr>
                <w:rFonts w:cs="Calibri"/>
              </w:rPr>
              <w:t>Electric Fly Trap-Laundry</w:t>
            </w:r>
          </w:p>
        </w:tc>
        <w:tc>
          <w:tcPr>
            <w:tcW w:w="2311" w:type="dxa"/>
          </w:tcPr>
          <w:p w14:paraId="0A159902" w14:textId="77777777" w:rsidR="00F00E9F" w:rsidRPr="006A3A87" w:rsidRDefault="00F00E9F" w:rsidP="00D23208">
            <w:pPr>
              <w:rPr>
                <w:rFonts w:cs="Calibri"/>
              </w:rPr>
            </w:pPr>
            <w:r w:rsidRPr="006A3A87">
              <w:rPr>
                <w:rFonts w:cs="Calibri"/>
              </w:rPr>
              <w:t>Ongoing</w:t>
            </w:r>
          </w:p>
        </w:tc>
        <w:tc>
          <w:tcPr>
            <w:tcW w:w="2311" w:type="dxa"/>
          </w:tcPr>
          <w:p w14:paraId="799B907B" w14:textId="77777777" w:rsidR="00F00E9F" w:rsidRPr="006A3A87" w:rsidRDefault="00F00E9F" w:rsidP="00D23208">
            <w:pPr>
              <w:rPr>
                <w:rFonts w:cs="Calibri"/>
              </w:rPr>
            </w:pPr>
            <w:r w:rsidRPr="006A3A87">
              <w:rPr>
                <w:rFonts w:cs="Calibri"/>
              </w:rPr>
              <w:t>Automatic</w:t>
            </w:r>
          </w:p>
        </w:tc>
      </w:tr>
      <w:tr w:rsidR="00F00E9F" w:rsidRPr="006A3A87" w14:paraId="25C867F7" w14:textId="77777777" w:rsidTr="00D23208">
        <w:tc>
          <w:tcPr>
            <w:tcW w:w="2310" w:type="dxa"/>
          </w:tcPr>
          <w:p w14:paraId="609C07AA" w14:textId="77777777" w:rsidR="00F00E9F" w:rsidRPr="006A3A87" w:rsidRDefault="00F00E9F" w:rsidP="00D23208">
            <w:pPr>
              <w:rPr>
                <w:rFonts w:cs="Calibri"/>
              </w:rPr>
            </w:pPr>
            <w:r w:rsidRPr="006A3A87">
              <w:rPr>
                <w:rFonts w:cs="Calibri"/>
              </w:rPr>
              <w:t>Birds</w:t>
            </w:r>
          </w:p>
        </w:tc>
        <w:tc>
          <w:tcPr>
            <w:tcW w:w="2310" w:type="dxa"/>
          </w:tcPr>
          <w:p w14:paraId="5CDEE8B6" w14:textId="77777777" w:rsidR="00F00E9F" w:rsidRPr="006A3A87" w:rsidRDefault="00F00E9F" w:rsidP="00D23208">
            <w:pPr>
              <w:rPr>
                <w:rFonts w:cs="Calibri"/>
              </w:rPr>
            </w:pPr>
            <w:r w:rsidRPr="006A3A87">
              <w:rPr>
                <w:rFonts w:cs="Calibri"/>
              </w:rPr>
              <w:t>Bird netting installed</w:t>
            </w:r>
          </w:p>
        </w:tc>
        <w:tc>
          <w:tcPr>
            <w:tcW w:w="2311" w:type="dxa"/>
          </w:tcPr>
          <w:p w14:paraId="6E9273CB" w14:textId="77777777" w:rsidR="00F00E9F" w:rsidRPr="006A3A87" w:rsidRDefault="00F00E9F" w:rsidP="00D23208">
            <w:pPr>
              <w:rPr>
                <w:rFonts w:cs="Calibri"/>
              </w:rPr>
            </w:pPr>
            <w:r w:rsidRPr="006A3A87">
              <w:rPr>
                <w:rFonts w:cs="Calibri"/>
              </w:rPr>
              <w:t>Once off</w:t>
            </w:r>
          </w:p>
        </w:tc>
        <w:tc>
          <w:tcPr>
            <w:tcW w:w="2311" w:type="dxa"/>
          </w:tcPr>
          <w:p w14:paraId="03711F3F" w14:textId="77777777" w:rsidR="00F00E9F" w:rsidRPr="006A3A87" w:rsidRDefault="00F00E9F" w:rsidP="00D23208">
            <w:pPr>
              <w:rPr>
                <w:rFonts w:cs="Calibri"/>
              </w:rPr>
            </w:pPr>
            <w:r w:rsidRPr="006A3A87">
              <w:rPr>
                <w:rFonts w:cs="Calibri"/>
              </w:rPr>
              <w:t>Maintenance</w:t>
            </w:r>
          </w:p>
        </w:tc>
      </w:tr>
      <w:tr w:rsidR="00F00E9F" w:rsidRPr="006A3A87" w14:paraId="2534095B" w14:textId="77777777" w:rsidTr="00D23208">
        <w:tc>
          <w:tcPr>
            <w:tcW w:w="2310" w:type="dxa"/>
          </w:tcPr>
          <w:p w14:paraId="14492B6D" w14:textId="77777777" w:rsidR="00F00E9F" w:rsidRPr="006A3A87" w:rsidRDefault="00F00E9F" w:rsidP="00D23208">
            <w:pPr>
              <w:rPr>
                <w:rFonts w:cs="Calibri"/>
                <w:b/>
              </w:rPr>
            </w:pPr>
          </w:p>
        </w:tc>
        <w:tc>
          <w:tcPr>
            <w:tcW w:w="2310" w:type="dxa"/>
          </w:tcPr>
          <w:p w14:paraId="5613AD05" w14:textId="77777777" w:rsidR="00F00E9F" w:rsidRPr="006A3A87" w:rsidRDefault="00F00E9F" w:rsidP="00D23208">
            <w:pPr>
              <w:rPr>
                <w:rFonts w:cs="Calibri"/>
                <w:b/>
              </w:rPr>
            </w:pPr>
          </w:p>
        </w:tc>
        <w:tc>
          <w:tcPr>
            <w:tcW w:w="2311" w:type="dxa"/>
          </w:tcPr>
          <w:p w14:paraId="4BE16A0A" w14:textId="77777777" w:rsidR="00F00E9F" w:rsidRPr="006A3A87" w:rsidRDefault="00F00E9F" w:rsidP="00D23208">
            <w:pPr>
              <w:rPr>
                <w:rFonts w:cs="Calibri"/>
                <w:b/>
              </w:rPr>
            </w:pPr>
          </w:p>
        </w:tc>
        <w:tc>
          <w:tcPr>
            <w:tcW w:w="2311" w:type="dxa"/>
          </w:tcPr>
          <w:p w14:paraId="21ADD794" w14:textId="77777777" w:rsidR="00F00E9F" w:rsidRPr="006A3A87" w:rsidRDefault="00F00E9F" w:rsidP="00D23208">
            <w:pPr>
              <w:rPr>
                <w:rFonts w:cs="Calibri"/>
                <w:b/>
              </w:rPr>
            </w:pPr>
          </w:p>
        </w:tc>
      </w:tr>
      <w:tr w:rsidR="00F00E9F" w:rsidRPr="006A3A87" w14:paraId="29C5BF08" w14:textId="77777777" w:rsidTr="00D23208">
        <w:tc>
          <w:tcPr>
            <w:tcW w:w="2310" w:type="dxa"/>
          </w:tcPr>
          <w:p w14:paraId="5857B190" w14:textId="77777777" w:rsidR="00F00E9F" w:rsidRPr="006A3A87" w:rsidRDefault="00F00E9F" w:rsidP="00D23208">
            <w:pPr>
              <w:rPr>
                <w:rFonts w:cs="Calibri"/>
                <w:b/>
              </w:rPr>
            </w:pPr>
          </w:p>
        </w:tc>
        <w:tc>
          <w:tcPr>
            <w:tcW w:w="2310" w:type="dxa"/>
          </w:tcPr>
          <w:p w14:paraId="3743C26C" w14:textId="77777777" w:rsidR="00F00E9F" w:rsidRPr="006A3A87" w:rsidRDefault="00F00E9F" w:rsidP="00D23208">
            <w:pPr>
              <w:rPr>
                <w:rFonts w:cs="Calibri"/>
                <w:b/>
              </w:rPr>
            </w:pPr>
          </w:p>
        </w:tc>
        <w:tc>
          <w:tcPr>
            <w:tcW w:w="2311" w:type="dxa"/>
          </w:tcPr>
          <w:p w14:paraId="3D866C4C" w14:textId="77777777" w:rsidR="00F00E9F" w:rsidRPr="006A3A87" w:rsidRDefault="00F00E9F" w:rsidP="00D23208">
            <w:pPr>
              <w:rPr>
                <w:rFonts w:cs="Calibri"/>
                <w:b/>
              </w:rPr>
            </w:pPr>
          </w:p>
        </w:tc>
        <w:tc>
          <w:tcPr>
            <w:tcW w:w="2311" w:type="dxa"/>
          </w:tcPr>
          <w:p w14:paraId="68F568E3" w14:textId="77777777" w:rsidR="00F00E9F" w:rsidRPr="006A3A87" w:rsidRDefault="00F00E9F" w:rsidP="00D23208">
            <w:pPr>
              <w:rPr>
                <w:rFonts w:cs="Calibri"/>
                <w:b/>
              </w:rPr>
            </w:pPr>
          </w:p>
        </w:tc>
      </w:tr>
      <w:tr w:rsidR="00F00E9F" w:rsidRPr="006A3A87" w14:paraId="5A4E7257" w14:textId="77777777" w:rsidTr="00D23208">
        <w:tc>
          <w:tcPr>
            <w:tcW w:w="2310" w:type="dxa"/>
          </w:tcPr>
          <w:p w14:paraId="223E6555" w14:textId="77777777" w:rsidR="00F00E9F" w:rsidRPr="006A3A87" w:rsidRDefault="00F00E9F" w:rsidP="00D23208">
            <w:pPr>
              <w:rPr>
                <w:rFonts w:cs="Calibri"/>
                <w:b/>
              </w:rPr>
            </w:pPr>
          </w:p>
        </w:tc>
        <w:tc>
          <w:tcPr>
            <w:tcW w:w="2310" w:type="dxa"/>
          </w:tcPr>
          <w:p w14:paraId="4EC23609" w14:textId="77777777" w:rsidR="00F00E9F" w:rsidRPr="006A3A87" w:rsidRDefault="00F00E9F" w:rsidP="00D23208">
            <w:pPr>
              <w:rPr>
                <w:rFonts w:cs="Calibri"/>
                <w:b/>
              </w:rPr>
            </w:pPr>
          </w:p>
        </w:tc>
        <w:tc>
          <w:tcPr>
            <w:tcW w:w="2311" w:type="dxa"/>
          </w:tcPr>
          <w:p w14:paraId="0B9FCE0A" w14:textId="77777777" w:rsidR="00F00E9F" w:rsidRPr="006A3A87" w:rsidRDefault="00F00E9F" w:rsidP="00D23208">
            <w:pPr>
              <w:rPr>
                <w:rFonts w:cs="Calibri"/>
                <w:b/>
              </w:rPr>
            </w:pPr>
          </w:p>
        </w:tc>
        <w:tc>
          <w:tcPr>
            <w:tcW w:w="2311" w:type="dxa"/>
          </w:tcPr>
          <w:p w14:paraId="0CB01626" w14:textId="77777777" w:rsidR="00F00E9F" w:rsidRPr="006A3A87" w:rsidRDefault="00F00E9F" w:rsidP="00D23208">
            <w:pPr>
              <w:rPr>
                <w:rFonts w:cs="Calibri"/>
                <w:b/>
              </w:rPr>
            </w:pPr>
          </w:p>
        </w:tc>
      </w:tr>
    </w:tbl>
    <w:p w14:paraId="0E8558D6" w14:textId="77777777" w:rsidR="00F00E9F" w:rsidRDefault="00F00E9F" w:rsidP="00F00E9F">
      <w:pPr>
        <w:rPr>
          <w:rFonts w:cs="Calibri"/>
        </w:rPr>
      </w:pPr>
    </w:p>
    <w:p w14:paraId="2CADCC6E" w14:textId="77777777" w:rsidR="00F00E9F" w:rsidRPr="00A26653" w:rsidRDefault="00F00E9F" w:rsidP="00A26653">
      <w:pPr>
        <w:rPr>
          <w:b/>
        </w:rPr>
      </w:pPr>
      <w:r w:rsidRPr="00A26653">
        <w:rPr>
          <w:b/>
        </w:rPr>
        <w:t>Rodents:</w:t>
      </w:r>
    </w:p>
    <w:p w14:paraId="228864C4" w14:textId="77777777" w:rsidR="00F00E9F" w:rsidRDefault="00F00E9F" w:rsidP="00F00E9F">
      <w:r>
        <w:t>Rodent activity is monitored via the 4 bait stations located at the following spots:</w:t>
      </w:r>
    </w:p>
    <w:p w14:paraId="658E6DA5" w14:textId="77777777" w:rsidR="00F00E9F" w:rsidRDefault="00F00E9F" w:rsidP="00D93CC3">
      <w:pPr>
        <w:numPr>
          <w:ilvl w:val="0"/>
          <w:numId w:val="203"/>
        </w:numPr>
        <w:spacing w:after="200" w:line="276" w:lineRule="auto"/>
      </w:pPr>
      <w:r>
        <w:t>Outside the office window</w:t>
      </w:r>
    </w:p>
    <w:p w14:paraId="241146DC" w14:textId="77777777" w:rsidR="00F00E9F" w:rsidRDefault="00F00E9F" w:rsidP="00D93CC3">
      <w:pPr>
        <w:numPr>
          <w:ilvl w:val="0"/>
          <w:numId w:val="203"/>
        </w:numPr>
        <w:spacing w:after="200" w:line="276" w:lineRule="auto"/>
      </w:pPr>
      <w:r>
        <w:t>Laundry-Near exit door</w:t>
      </w:r>
    </w:p>
    <w:p w14:paraId="45D81953" w14:textId="77777777" w:rsidR="00F00E9F" w:rsidRDefault="00F00E9F" w:rsidP="00D93CC3">
      <w:pPr>
        <w:numPr>
          <w:ilvl w:val="0"/>
          <w:numId w:val="203"/>
        </w:numPr>
        <w:spacing w:after="200" w:line="276" w:lineRule="auto"/>
      </w:pPr>
      <w:r>
        <w:t>Kitchen-Behind the smaller freezer</w:t>
      </w:r>
    </w:p>
    <w:p w14:paraId="0E504FDC" w14:textId="77777777" w:rsidR="00F00E9F" w:rsidRDefault="00F00E9F" w:rsidP="00D93CC3">
      <w:pPr>
        <w:numPr>
          <w:ilvl w:val="0"/>
          <w:numId w:val="203"/>
        </w:numPr>
        <w:spacing w:after="200" w:line="276" w:lineRule="auto"/>
      </w:pPr>
      <w:r>
        <w:t>Grease trap-Between it and the fence</w:t>
      </w:r>
    </w:p>
    <w:p w14:paraId="3A146212" w14:textId="77777777" w:rsidR="00F00E9F" w:rsidRDefault="00F00E9F" w:rsidP="00F00E9F"/>
    <w:p w14:paraId="3B031A64" w14:textId="77777777" w:rsidR="00F00E9F" w:rsidRPr="00A3218F" w:rsidRDefault="00F00E9F" w:rsidP="00F00E9F">
      <w:pPr>
        <w:rPr>
          <w:b/>
        </w:rPr>
      </w:pPr>
      <w:r w:rsidRPr="00A3218F">
        <w:rPr>
          <w:b/>
        </w:rPr>
        <w:t>Instructions:</w:t>
      </w:r>
    </w:p>
    <w:p w14:paraId="01183D9B" w14:textId="77777777" w:rsidR="00F00E9F" w:rsidRDefault="00F00E9F" w:rsidP="00D93CC3">
      <w:pPr>
        <w:numPr>
          <w:ilvl w:val="0"/>
          <w:numId w:val="204"/>
        </w:numPr>
        <w:spacing w:after="200" w:line="276" w:lineRule="auto"/>
      </w:pPr>
      <w:r>
        <w:t>Open the bait station and visually check for any bite marks or nibbles on the bait.</w:t>
      </w:r>
    </w:p>
    <w:p w14:paraId="1A001D88" w14:textId="77777777" w:rsidR="00F00E9F" w:rsidRDefault="00F00E9F" w:rsidP="00D93CC3">
      <w:pPr>
        <w:numPr>
          <w:ilvl w:val="0"/>
          <w:numId w:val="204"/>
        </w:numPr>
        <w:spacing w:after="200" w:line="276" w:lineRule="auto"/>
      </w:pPr>
      <w:r>
        <w:t>Fill in the Pest Control Record sheet detailing each bait condition.</w:t>
      </w:r>
    </w:p>
    <w:p w14:paraId="1179A30E" w14:textId="77777777" w:rsidR="00F00E9F" w:rsidRDefault="00F00E9F" w:rsidP="00D93CC3">
      <w:pPr>
        <w:numPr>
          <w:ilvl w:val="0"/>
          <w:numId w:val="204"/>
        </w:numPr>
        <w:spacing w:after="200" w:line="276" w:lineRule="auto"/>
      </w:pPr>
      <w:r>
        <w:t>If activity has been noted, replace the bait with a fresh one.</w:t>
      </w:r>
    </w:p>
    <w:p w14:paraId="02711B5B" w14:textId="77777777" w:rsidR="00F00E9F" w:rsidRDefault="00F00E9F" w:rsidP="00D93CC3">
      <w:pPr>
        <w:numPr>
          <w:ilvl w:val="0"/>
          <w:numId w:val="204"/>
        </w:numPr>
        <w:spacing w:after="200" w:line="276" w:lineRule="auto"/>
      </w:pPr>
      <w:r>
        <w:t>Return bait station to original location</w:t>
      </w:r>
    </w:p>
    <w:p w14:paraId="483323EC" w14:textId="77777777" w:rsidR="00F00E9F" w:rsidRDefault="00F00E9F" w:rsidP="00F00E9F"/>
    <w:p w14:paraId="6CF5FD39" w14:textId="77777777" w:rsidR="00F00E9F" w:rsidRPr="00A26653" w:rsidRDefault="00F00E9F" w:rsidP="00A26653">
      <w:pPr>
        <w:rPr>
          <w:b/>
        </w:rPr>
      </w:pPr>
      <w:r w:rsidRPr="00A26653">
        <w:rPr>
          <w:b/>
        </w:rPr>
        <w:t>Insects:</w:t>
      </w:r>
    </w:p>
    <w:p w14:paraId="34005CC2" w14:textId="77777777" w:rsidR="00F00E9F" w:rsidRDefault="00F00E9F" w:rsidP="00F00E9F">
      <w:r>
        <w:t>In-House</w:t>
      </w:r>
    </w:p>
    <w:p w14:paraId="0CF34B6E" w14:textId="77777777" w:rsidR="00F00E9F" w:rsidRDefault="00F00E9F" w:rsidP="00D93CC3">
      <w:pPr>
        <w:numPr>
          <w:ilvl w:val="0"/>
          <w:numId w:val="205"/>
        </w:numPr>
        <w:spacing w:after="200" w:line="276" w:lineRule="auto"/>
      </w:pPr>
      <w:r>
        <w:t>Obtain pump sprayer and chemical</w:t>
      </w:r>
    </w:p>
    <w:p w14:paraId="6CA18357" w14:textId="77777777" w:rsidR="00F00E9F" w:rsidRDefault="00F00E9F" w:rsidP="00D93CC3">
      <w:pPr>
        <w:numPr>
          <w:ilvl w:val="0"/>
          <w:numId w:val="205"/>
        </w:numPr>
        <w:spacing w:after="200" w:line="276" w:lineRule="auto"/>
      </w:pPr>
      <w:r>
        <w:t>ENSURE ALL REQUIRED PPE IS USED WHEN HANDLING CHEMICALS INCLUDING SAFETY GLASSES AND PROTECTIVE GLOVES</w:t>
      </w:r>
    </w:p>
    <w:p w14:paraId="0B388C48" w14:textId="77777777" w:rsidR="00F00E9F" w:rsidRDefault="00F00E9F" w:rsidP="00D93CC3">
      <w:pPr>
        <w:numPr>
          <w:ilvl w:val="0"/>
          <w:numId w:val="205"/>
        </w:numPr>
        <w:spacing w:after="200" w:line="276" w:lineRule="auto"/>
      </w:pPr>
      <w:r>
        <w:t>Follow all instructions on mixing the chemical</w:t>
      </w:r>
    </w:p>
    <w:p w14:paraId="136A5A62" w14:textId="77777777" w:rsidR="00F00E9F" w:rsidRDefault="00F00E9F" w:rsidP="00D93CC3">
      <w:pPr>
        <w:numPr>
          <w:ilvl w:val="0"/>
          <w:numId w:val="205"/>
        </w:numPr>
        <w:spacing w:after="200" w:line="276" w:lineRule="auto"/>
      </w:pPr>
      <w:r>
        <w:lastRenderedPageBreak/>
        <w:t xml:space="preserve">Spray all window frames, door frames, concrete areas surrounding the building (2metre strip surrounding the building), wall vents and </w:t>
      </w:r>
      <w:r w:rsidR="00294C38">
        <w:t>anywhere</w:t>
      </w:r>
      <w:r>
        <w:t xml:space="preserve"> there is cobwebs noted</w:t>
      </w:r>
    </w:p>
    <w:p w14:paraId="721A2C3A" w14:textId="77777777" w:rsidR="00F00E9F" w:rsidRDefault="00F00E9F" w:rsidP="00D93CC3">
      <w:pPr>
        <w:numPr>
          <w:ilvl w:val="0"/>
          <w:numId w:val="205"/>
        </w:numPr>
        <w:spacing w:after="200" w:line="276" w:lineRule="auto"/>
      </w:pPr>
      <w:r>
        <w:t>Record completion of task on the Pest Control Record Sheet</w:t>
      </w:r>
    </w:p>
    <w:p w14:paraId="711FA9F9" w14:textId="77777777" w:rsidR="00F00E9F" w:rsidRDefault="00F00E9F" w:rsidP="00F00E9F">
      <w:r>
        <w:t>Contractor</w:t>
      </w:r>
    </w:p>
    <w:p w14:paraId="66C8ADDD" w14:textId="77777777" w:rsidR="00F00E9F" w:rsidRDefault="00F00E9F" w:rsidP="00D93CC3">
      <w:pPr>
        <w:numPr>
          <w:ilvl w:val="0"/>
          <w:numId w:val="206"/>
        </w:numPr>
        <w:spacing w:after="200" w:line="276" w:lineRule="auto"/>
      </w:pPr>
      <w:r>
        <w:t>Schedule spraying for a Friday evening after all kids have left</w:t>
      </w:r>
    </w:p>
    <w:p w14:paraId="3BC2F397" w14:textId="3AF89166" w:rsidR="00F00E9F" w:rsidRDefault="00F00E9F" w:rsidP="00D93CC3">
      <w:pPr>
        <w:numPr>
          <w:ilvl w:val="0"/>
          <w:numId w:val="206"/>
        </w:numPr>
        <w:spacing w:after="200" w:line="276" w:lineRule="auto"/>
      </w:pPr>
      <w:r>
        <w:t xml:space="preserve">Prepare the inside and outside but moving all furniture and other objects away from the walls. Remove all items from under the back </w:t>
      </w:r>
      <w:r w:rsidR="0095154E">
        <w:t>pergola</w:t>
      </w:r>
      <w:r>
        <w:t xml:space="preserve"> area</w:t>
      </w:r>
    </w:p>
    <w:p w14:paraId="4107CECF" w14:textId="77777777" w:rsidR="00F00E9F" w:rsidRDefault="00F00E9F" w:rsidP="00D93CC3">
      <w:pPr>
        <w:numPr>
          <w:ilvl w:val="0"/>
          <w:numId w:val="206"/>
        </w:numPr>
        <w:spacing w:after="200" w:line="276" w:lineRule="auto"/>
      </w:pPr>
      <w:r>
        <w:t>Mop all floors to be sprayed as mopping of sprayed areas is not recommended after spraying for 4 weeks. This area is usually just a strip around the walls of the rooms</w:t>
      </w:r>
    </w:p>
    <w:p w14:paraId="6395A4B4" w14:textId="77777777" w:rsidR="00F00E9F" w:rsidRPr="00B67DB4" w:rsidRDefault="00F00E9F" w:rsidP="00D93CC3">
      <w:pPr>
        <w:numPr>
          <w:ilvl w:val="0"/>
          <w:numId w:val="206"/>
        </w:numPr>
        <w:spacing w:after="200" w:line="276" w:lineRule="auto"/>
      </w:pPr>
      <w:r>
        <w:t>Record completion of task on the Pest Control Record Sheet and include a copy of the service report or invoice from the contractor</w:t>
      </w:r>
    </w:p>
    <w:p w14:paraId="7EDC6E7F" w14:textId="77777777" w:rsidR="00F00E9F" w:rsidRPr="003830B9" w:rsidRDefault="00F00E9F" w:rsidP="00F00E9F">
      <w:pPr>
        <w:rPr>
          <w:rFonts w:cs="Calibri"/>
        </w:rPr>
      </w:pPr>
      <w:r w:rsidRPr="003830B9">
        <w:rPr>
          <w:rFonts w:cs="Calibri"/>
          <w:b/>
          <w:sz w:val="36"/>
          <w:szCs w:val="32"/>
        </w:rPr>
        <w:t>Sources</w:t>
      </w:r>
      <w:r w:rsidRPr="003830B9">
        <w:rPr>
          <w:rFonts w:cs="Calibri"/>
          <w:b/>
          <w:sz w:val="36"/>
          <w:szCs w:val="32"/>
        </w:rPr>
        <w:br/>
      </w:r>
      <w:r w:rsidRPr="00AE2B64">
        <w:rPr>
          <w:rFonts w:cs="Calibri"/>
          <w:b/>
        </w:rPr>
        <w:t>Education and Care Services National Regulations 2011</w:t>
      </w:r>
      <w:r w:rsidRPr="00AE2B64">
        <w:rPr>
          <w:rFonts w:cs="Calibri"/>
          <w:b/>
        </w:rPr>
        <w:br/>
        <w:t>Early Years Learning Framework</w:t>
      </w:r>
      <w:r>
        <w:rPr>
          <w:rFonts w:cs="Calibri"/>
          <w:b/>
        </w:rPr>
        <w:br/>
        <w:t>National Quality Standard</w:t>
      </w:r>
      <w:r w:rsidRPr="00AE2B64">
        <w:rPr>
          <w:rFonts w:cs="Calibri"/>
          <w:b/>
        </w:rPr>
        <w:br/>
        <w:t>Health and Safety in Family Day Care 2003 UNSW</w:t>
      </w:r>
    </w:p>
    <w:p w14:paraId="6987E78F" w14:textId="77777777" w:rsidR="00F00E9F" w:rsidRPr="003830B9" w:rsidRDefault="00F00E9F" w:rsidP="00F00E9F">
      <w:pPr>
        <w:rPr>
          <w:rFonts w:cs="Calibri"/>
          <w:b/>
          <w:szCs w:val="20"/>
        </w:rPr>
      </w:pPr>
      <w:r w:rsidRPr="003830B9">
        <w:rPr>
          <w:rFonts w:cs="Calibri"/>
          <w:b/>
          <w:sz w:val="36"/>
          <w:szCs w:val="36"/>
        </w:rPr>
        <w:t>Review</w:t>
      </w:r>
      <w:r w:rsidRPr="003830B9">
        <w:rPr>
          <w:rFonts w:cs="Calibri"/>
          <w:b/>
          <w:sz w:val="32"/>
          <w:szCs w:val="32"/>
        </w:rPr>
        <w:br/>
      </w:r>
      <w:r w:rsidRPr="003830B9">
        <w:rPr>
          <w:rFonts w:cs="Calibri"/>
          <w:szCs w:val="20"/>
        </w:rPr>
        <w:t>The policy will be reviewed annually by:</w:t>
      </w:r>
    </w:p>
    <w:p w14:paraId="1DCB48AB" w14:textId="77777777" w:rsidR="00F00E9F" w:rsidRPr="003830B9" w:rsidRDefault="00F00E9F" w:rsidP="00D93CC3">
      <w:pPr>
        <w:numPr>
          <w:ilvl w:val="0"/>
          <w:numId w:val="4"/>
        </w:numPr>
        <w:spacing w:after="0" w:line="276" w:lineRule="auto"/>
        <w:ind w:left="357" w:hanging="357"/>
        <w:rPr>
          <w:rFonts w:cs="Calibri"/>
          <w:szCs w:val="20"/>
        </w:rPr>
      </w:pPr>
      <w:r w:rsidRPr="003830B9">
        <w:rPr>
          <w:rFonts w:cs="Calibri"/>
          <w:szCs w:val="20"/>
        </w:rPr>
        <w:t>Management</w:t>
      </w:r>
    </w:p>
    <w:p w14:paraId="1AAF9B4B" w14:textId="77777777" w:rsidR="00F00E9F" w:rsidRPr="003830B9" w:rsidRDefault="00F00E9F" w:rsidP="00D93CC3">
      <w:pPr>
        <w:numPr>
          <w:ilvl w:val="0"/>
          <w:numId w:val="4"/>
        </w:numPr>
        <w:spacing w:after="0" w:line="276" w:lineRule="auto"/>
        <w:ind w:left="357" w:hanging="357"/>
        <w:rPr>
          <w:rFonts w:cs="Calibri"/>
          <w:szCs w:val="20"/>
        </w:rPr>
      </w:pPr>
      <w:r w:rsidRPr="003830B9">
        <w:rPr>
          <w:rFonts w:cs="Calibri"/>
          <w:szCs w:val="20"/>
        </w:rPr>
        <w:t>Employees</w:t>
      </w:r>
    </w:p>
    <w:p w14:paraId="5DE5578C" w14:textId="77777777" w:rsidR="00F00E9F" w:rsidRPr="003830B9" w:rsidRDefault="00F00E9F" w:rsidP="00D93CC3">
      <w:pPr>
        <w:numPr>
          <w:ilvl w:val="0"/>
          <w:numId w:val="4"/>
        </w:numPr>
        <w:spacing w:after="0" w:line="276" w:lineRule="auto"/>
        <w:ind w:left="357" w:hanging="357"/>
        <w:rPr>
          <w:rFonts w:cs="Calibri"/>
          <w:szCs w:val="20"/>
        </w:rPr>
      </w:pPr>
      <w:r w:rsidRPr="003830B9">
        <w:rPr>
          <w:rFonts w:cs="Calibri"/>
          <w:szCs w:val="20"/>
        </w:rPr>
        <w:t xml:space="preserve">Families </w:t>
      </w:r>
    </w:p>
    <w:p w14:paraId="425C84C1" w14:textId="77777777" w:rsidR="00F00E9F" w:rsidRDefault="00F00E9F" w:rsidP="00D93CC3">
      <w:pPr>
        <w:numPr>
          <w:ilvl w:val="0"/>
          <w:numId w:val="4"/>
        </w:numPr>
        <w:spacing w:after="0" w:line="276" w:lineRule="auto"/>
        <w:ind w:left="357" w:hanging="357"/>
        <w:rPr>
          <w:rFonts w:cs="Calibri"/>
          <w:b/>
        </w:rPr>
      </w:pPr>
      <w:r w:rsidRPr="00B67DB4">
        <w:rPr>
          <w:rFonts w:cs="Calibri"/>
          <w:szCs w:val="20"/>
        </w:rPr>
        <w:t>Interested Parties</w:t>
      </w:r>
    </w:p>
    <w:p w14:paraId="3453D8F7" w14:textId="77777777" w:rsidR="006473B0" w:rsidRDefault="006473B0">
      <w:pPr>
        <w:rPr>
          <w:rFonts w:cs="Calibri"/>
          <w:b/>
        </w:rPr>
        <w:sectPr w:rsidR="006473B0" w:rsidSect="00D17DDC">
          <w:type w:val="oddPage"/>
          <w:pgSz w:w="11906" w:h="16838"/>
          <w:pgMar w:top="1440" w:right="1440" w:bottom="1440" w:left="1440" w:header="708" w:footer="708" w:gutter="0"/>
          <w:cols w:space="708"/>
          <w:docGrid w:linePitch="360"/>
        </w:sectPr>
      </w:pPr>
    </w:p>
    <w:p w14:paraId="626D165C" w14:textId="127C2C51" w:rsidR="00294C38" w:rsidRDefault="00294C38">
      <w:pPr>
        <w:rPr>
          <w:rFonts w:cs="Calibri"/>
          <w:b/>
        </w:rPr>
      </w:pPr>
    </w:p>
    <w:p w14:paraId="0DFFAC47" w14:textId="77777777" w:rsidR="00CB6E78" w:rsidRPr="00362B1C" w:rsidRDefault="00CB6E78" w:rsidP="00362B1C">
      <w:pPr>
        <w:pStyle w:val="PolicyHeaders"/>
      </w:pPr>
      <w:bookmarkStart w:id="67" w:name="_Toc249628498"/>
      <w:bookmarkStart w:id="68" w:name="_Toc266458104"/>
      <w:bookmarkStart w:id="69" w:name="_Toc138933438"/>
      <w:r w:rsidRPr="00362B1C">
        <w:t>Photography Policy</w:t>
      </w:r>
      <w:bookmarkEnd w:id="67"/>
      <w:bookmarkEnd w:id="68"/>
      <w:bookmarkEnd w:id="69"/>
    </w:p>
    <w:p w14:paraId="2480E601" w14:textId="77777777" w:rsidR="00CB6E78" w:rsidRPr="00E03451" w:rsidRDefault="00CB6E78" w:rsidP="00CB6E78">
      <w:pPr>
        <w:rPr>
          <w:rFonts w:cs="Calibri"/>
          <w:b/>
          <w:sz w:val="36"/>
          <w:szCs w:val="32"/>
        </w:rPr>
      </w:pPr>
      <w:r w:rsidRPr="00E03451">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CB6E78" w:rsidRPr="003D4D9D" w14:paraId="3EB3ED24" w14:textId="77777777" w:rsidTr="00D23208">
        <w:tc>
          <w:tcPr>
            <w:tcW w:w="675" w:type="dxa"/>
          </w:tcPr>
          <w:p w14:paraId="00046F69" w14:textId="77777777" w:rsidR="00CB6E78" w:rsidRPr="003D4D9D" w:rsidRDefault="00CB6E78" w:rsidP="00D23208">
            <w:pPr>
              <w:pStyle w:val="NoSpacing"/>
              <w:rPr>
                <w:rFonts w:cs="Calibri"/>
                <w:sz w:val="18"/>
                <w:szCs w:val="18"/>
              </w:rPr>
            </w:pPr>
            <w:r w:rsidRPr="003D4D9D">
              <w:rPr>
                <w:rFonts w:cs="Calibri"/>
                <w:sz w:val="18"/>
                <w:szCs w:val="18"/>
              </w:rPr>
              <w:t>QA4</w:t>
            </w:r>
          </w:p>
        </w:tc>
        <w:tc>
          <w:tcPr>
            <w:tcW w:w="851" w:type="dxa"/>
          </w:tcPr>
          <w:p w14:paraId="4532C7B7" w14:textId="77777777" w:rsidR="00CB6E78" w:rsidRPr="003D4D9D" w:rsidRDefault="00CB6E78" w:rsidP="00D23208">
            <w:pPr>
              <w:pStyle w:val="NoSpacing"/>
              <w:rPr>
                <w:rFonts w:cs="Calibri"/>
                <w:sz w:val="18"/>
                <w:szCs w:val="18"/>
              </w:rPr>
            </w:pPr>
            <w:r w:rsidRPr="003D4D9D">
              <w:rPr>
                <w:rFonts w:cs="Calibri"/>
                <w:sz w:val="18"/>
                <w:szCs w:val="18"/>
              </w:rPr>
              <w:t>4.2.2</w:t>
            </w:r>
          </w:p>
        </w:tc>
        <w:tc>
          <w:tcPr>
            <w:tcW w:w="7716" w:type="dxa"/>
          </w:tcPr>
          <w:p w14:paraId="482496A4" w14:textId="77777777" w:rsidR="00CB6E78" w:rsidRPr="003D4D9D" w:rsidRDefault="00CB6E78" w:rsidP="00D23208">
            <w:pPr>
              <w:pStyle w:val="NoSpacing"/>
              <w:rPr>
                <w:rFonts w:cs="Calibri"/>
                <w:color w:val="000000"/>
                <w:sz w:val="18"/>
                <w:szCs w:val="18"/>
              </w:rPr>
            </w:pPr>
            <w:r w:rsidRPr="003D4D9D">
              <w:rPr>
                <w:rFonts w:cs="Calibri"/>
                <w:sz w:val="18"/>
                <w:szCs w:val="18"/>
              </w:rPr>
              <w:t>Professional standards guide practice, interactions and relationships.</w:t>
            </w:r>
          </w:p>
        </w:tc>
      </w:tr>
    </w:tbl>
    <w:p w14:paraId="179D5692" w14:textId="77777777" w:rsidR="00CB6E78" w:rsidRPr="003D4D9D" w:rsidRDefault="00CB6E78" w:rsidP="00CB6E78">
      <w:pPr>
        <w:pStyle w:val="NoSpacing"/>
        <w:rPr>
          <w:rFonts w:cs="Calibri"/>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CB6E78" w:rsidRPr="003D4D9D" w14:paraId="39B97E10" w14:textId="77777777" w:rsidTr="00D23208">
        <w:tc>
          <w:tcPr>
            <w:tcW w:w="675" w:type="dxa"/>
          </w:tcPr>
          <w:p w14:paraId="0A0EE660" w14:textId="77777777" w:rsidR="00CB6E78" w:rsidRPr="003D4D9D" w:rsidRDefault="00CB6E78" w:rsidP="00D23208">
            <w:pPr>
              <w:pStyle w:val="NoSpacing"/>
              <w:rPr>
                <w:rFonts w:cs="Calibri"/>
                <w:sz w:val="18"/>
                <w:szCs w:val="18"/>
              </w:rPr>
            </w:pPr>
            <w:r w:rsidRPr="003D4D9D">
              <w:rPr>
                <w:rFonts w:cs="Calibri"/>
                <w:sz w:val="18"/>
                <w:szCs w:val="18"/>
              </w:rPr>
              <w:t>QA5</w:t>
            </w:r>
          </w:p>
        </w:tc>
        <w:tc>
          <w:tcPr>
            <w:tcW w:w="851" w:type="dxa"/>
          </w:tcPr>
          <w:p w14:paraId="78A8A15A" w14:textId="77777777" w:rsidR="00CB6E78" w:rsidRPr="003D4D9D" w:rsidRDefault="00CB6E78" w:rsidP="00D23208">
            <w:pPr>
              <w:pStyle w:val="NoSpacing"/>
              <w:rPr>
                <w:rFonts w:cs="Calibri"/>
                <w:sz w:val="18"/>
                <w:szCs w:val="18"/>
              </w:rPr>
            </w:pPr>
            <w:r w:rsidRPr="003D4D9D">
              <w:rPr>
                <w:rFonts w:cs="Calibri"/>
                <w:sz w:val="18"/>
                <w:szCs w:val="18"/>
              </w:rPr>
              <w:t>5.1.2</w:t>
            </w:r>
          </w:p>
        </w:tc>
        <w:tc>
          <w:tcPr>
            <w:tcW w:w="7716" w:type="dxa"/>
          </w:tcPr>
          <w:p w14:paraId="7842E789" w14:textId="77777777" w:rsidR="00CB6E78" w:rsidRPr="003D4D9D" w:rsidRDefault="00CB6E78" w:rsidP="00D23208">
            <w:pPr>
              <w:pStyle w:val="NoSpacing"/>
              <w:rPr>
                <w:rFonts w:cs="Calibri"/>
                <w:color w:val="000000"/>
                <w:sz w:val="18"/>
                <w:szCs w:val="18"/>
              </w:rPr>
            </w:pPr>
            <w:r w:rsidRPr="003D4D9D">
              <w:rPr>
                <w:rFonts w:cs="Calibri"/>
                <w:sz w:val="18"/>
                <w:szCs w:val="18"/>
              </w:rPr>
              <w:t>The dignity and rights of every child are maintained.</w:t>
            </w:r>
          </w:p>
        </w:tc>
      </w:tr>
    </w:tbl>
    <w:p w14:paraId="1C25F911" w14:textId="77777777" w:rsidR="00CB6E78" w:rsidRDefault="00CB6E78" w:rsidP="00CB6E78">
      <w:pPr>
        <w:pStyle w:val="NoSpacing"/>
        <w:rPr>
          <w:rFonts w:cs="Calibri"/>
          <w:b/>
          <w:sz w:val="36"/>
          <w:szCs w:val="32"/>
        </w:rPr>
      </w:pPr>
    </w:p>
    <w:p w14:paraId="77D0BF10" w14:textId="77777777" w:rsidR="00CB6E78" w:rsidRDefault="00CB6E78" w:rsidP="00CB6E78">
      <w:pPr>
        <w:pStyle w:val="NoSpacing"/>
        <w:rPr>
          <w:b/>
          <w:sz w:val="36"/>
          <w:szCs w:val="36"/>
        </w:rPr>
      </w:pPr>
    </w:p>
    <w:p w14:paraId="1E3ECA5E" w14:textId="77777777" w:rsidR="00CB6E78" w:rsidRDefault="00CB6E78" w:rsidP="00CB6E78">
      <w:pPr>
        <w:pStyle w:val="NoSpacing"/>
        <w:rPr>
          <w:b/>
          <w:sz w:val="36"/>
          <w:szCs w:val="36"/>
        </w:rPr>
      </w:pPr>
      <w:r>
        <w:rPr>
          <w:b/>
          <w:sz w:val="36"/>
          <w:szCs w:val="36"/>
        </w:rPr>
        <w:t>Aim</w:t>
      </w:r>
    </w:p>
    <w:p w14:paraId="69E62DDF" w14:textId="77777777" w:rsidR="00CB6E78" w:rsidRPr="00295102" w:rsidRDefault="00CB6E78" w:rsidP="00CB6E78">
      <w:pPr>
        <w:pStyle w:val="NoSpacing"/>
      </w:pPr>
      <w:r>
        <w:t>To ensure the privacy of children and families is respected when any individual who is not a staff member or educator is taking photographs within the service.</w:t>
      </w:r>
    </w:p>
    <w:p w14:paraId="3E7AA6EB" w14:textId="77777777" w:rsidR="002B386B" w:rsidRDefault="002B386B" w:rsidP="00CB6E78">
      <w:pPr>
        <w:pStyle w:val="NoSpacing"/>
        <w:rPr>
          <w:b/>
          <w:sz w:val="36"/>
          <w:szCs w:val="36"/>
        </w:rPr>
      </w:pPr>
    </w:p>
    <w:p w14:paraId="02625639" w14:textId="77777777" w:rsidR="00CB6E78" w:rsidRDefault="00CB6E78" w:rsidP="00CB6E78">
      <w:pPr>
        <w:pStyle w:val="NoSpacing"/>
        <w:rPr>
          <w:b/>
          <w:sz w:val="36"/>
          <w:szCs w:val="36"/>
        </w:rPr>
      </w:pPr>
      <w:r w:rsidRPr="0034002D">
        <w:rPr>
          <w:b/>
          <w:sz w:val="36"/>
          <w:szCs w:val="36"/>
        </w:rPr>
        <w:t>Related Policies</w:t>
      </w:r>
    </w:p>
    <w:p w14:paraId="11927BD0" w14:textId="77777777" w:rsidR="00CB6E78" w:rsidRDefault="00CB6E78" w:rsidP="00CB6E78">
      <w:pPr>
        <w:pStyle w:val="NoSpacing"/>
      </w:pPr>
      <w:r>
        <w:t>Child Protection Policy</w:t>
      </w:r>
    </w:p>
    <w:p w14:paraId="3BA48965" w14:textId="77777777" w:rsidR="00CB6E78" w:rsidRDefault="00CB6E78" w:rsidP="00CB6E78">
      <w:pPr>
        <w:pStyle w:val="NoSpacing"/>
      </w:pPr>
      <w:r>
        <w:t>Educator and Management Policy</w:t>
      </w:r>
    </w:p>
    <w:p w14:paraId="3237C654" w14:textId="77777777" w:rsidR="00CB6E78" w:rsidRDefault="00CB6E78" w:rsidP="00CB6E78">
      <w:pPr>
        <w:pStyle w:val="NoSpacing"/>
      </w:pPr>
      <w:r>
        <w:t>Enrolment Policy</w:t>
      </w:r>
    </w:p>
    <w:p w14:paraId="20C047CE" w14:textId="77777777" w:rsidR="00CB6E78" w:rsidRDefault="00CB6E78" w:rsidP="00CB6E78">
      <w:pPr>
        <w:pStyle w:val="NoSpacing"/>
      </w:pPr>
      <w:r>
        <w:t>Parental Interaction and Involvement in the Service Policy</w:t>
      </w:r>
    </w:p>
    <w:p w14:paraId="0B8F61A9" w14:textId="77777777" w:rsidR="00CB6E78" w:rsidRDefault="00CB6E78" w:rsidP="00CB6E78">
      <w:pPr>
        <w:pStyle w:val="NoSpacing"/>
      </w:pPr>
      <w:r>
        <w:t>Privacy and Confidentiality Policy</w:t>
      </w:r>
    </w:p>
    <w:p w14:paraId="16A2503C" w14:textId="77777777" w:rsidR="00CB6E78" w:rsidRDefault="00CB6E78" w:rsidP="00CB6E78">
      <w:pPr>
        <w:pStyle w:val="NoSpacing"/>
      </w:pPr>
      <w:r>
        <w:t>Social Networking Usage Policy</w:t>
      </w:r>
    </w:p>
    <w:p w14:paraId="6BECDE58" w14:textId="77777777" w:rsidR="002B386B" w:rsidRDefault="002B386B" w:rsidP="00CB6E78">
      <w:pPr>
        <w:rPr>
          <w:rFonts w:cs="Calibri"/>
          <w:b/>
          <w:sz w:val="36"/>
          <w:szCs w:val="32"/>
        </w:rPr>
      </w:pPr>
    </w:p>
    <w:p w14:paraId="791AB9EC" w14:textId="77777777" w:rsidR="00CB6E78" w:rsidRDefault="00CB6E78" w:rsidP="00CB6E78">
      <w:pPr>
        <w:rPr>
          <w:rFonts w:cs="Calibri"/>
          <w:spacing w:val="-3"/>
          <w:szCs w:val="20"/>
        </w:rPr>
      </w:pPr>
      <w:r w:rsidRPr="00E83AFD">
        <w:rPr>
          <w:rFonts w:cs="Calibri"/>
          <w:b/>
          <w:sz w:val="36"/>
          <w:szCs w:val="32"/>
        </w:rPr>
        <w:t>Who is affected by this policy?</w:t>
      </w:r>
      <w:r>
        <w:rPr>
          <w:rFonts w:cs="Calibri"/>
          <w:b/>
          <w:sz w:val="36"/>
          <w:szCs w:val="32"/>
        </w:rPr>
        <w:br/>
      </w:r>
      <w:r w:rsidRPr="00E83AFD">
        <w:rPr>
          <w:rFonts w:cs="Calibri"/>
          <w:spacing w:val="-3"/>
          <w:szCs w:val="20"/>
        </w:rPr>
        <w:t xml:space="preserve">Child </w:t>
      </w:r>
      <w:r w:rsidRPr="00E83AFD">
        <w:rPr>
          <w:rFonts w:cs="Calibri"/>
          <w:b/>
          <w:sz w:val="40"/>
          <w:szCs w:val="32"/>
        </w:rPr>
        <w:br/>
      </w:r>
      <w:r w:rsidRPr="00E83AFD">
        <w:rPr>
          <w:rFonts w:cs="Calibri"/>
          <w:spacing w:val="-3"/>
          <w:szCs w:val="20"/>
        </w:rPr>
        <w:t>Families</w:t>
      </w:r>
      <w:r w:rsidRPr="00E83AFD">
        <w:rPr>
          <w:rFonts w:cs="Calibri"/>
          <w:b/>
          <w:sz w:val="40"/>
          <w:szCs w:val="32"/>
        </w:rPr>
        <w:br/>
      </w:r>
      <w:r>
        <w:rPr>
          <w:rFonts w:cs="Calibri"/>
          <w:spacing w:val="-3"/>
          <w:szCs w:val="20"/>
        </w:rPr>
        <w:t>Educators</w:t>
      </w:r>
      <w:r w:rsidRPr="00E83AFD">
        <w:rPr>
          <w:rFonts w:cs="Calibri"/>
          <w:spacing w:val="-3"/>
          <w:szCs w:val="20"/>
        </w:rPr>
        <w:t xml:space="preserve"> </w:t>
      </w:r>
      <w:r w:rsidRPr="00E83AFD">
        <w:rPr>
          <w:rFonts w:cs="Calibri"/>
          <w:b/>
          <w:sz w:val="40"/>
          <w:szCs w:val="32"/>
        </w:rPr>
        <w:br/>
      </w:r>
      <w:r w:rsidRPr="00E83AFD">
        <w:rPr>
          <w:rFonts w:cs="Calibri"/>
          <w:spacing w:val="-3"/>
          <w:szCs w:val="20"/>
        </w:rPr>
        <w:t xml:space="preserve">Management </w:t>
      </w:r>
    </w:p>
    <w:p w14:paraId="115B7891" w14:textId="77777777" w:rsidR="00CB6E78" w:rsidRDefault="00CB6E78" w:rsidP="00CB6E78">
      <w:pPr>
        <w:rPr>
          <w:rFonts w:cs="Calibri"/>
          <w:b/>
          <w:sz w:val="36"/>
          <w:szCs w:val="36"/>
        </w:rPr>
      </w:pPr>
      <w:r w:rsidRPr="00DE3C5E">
        <w:rPr>
          <w:rFonts w:cs="Calibri"/>
          <w:b/>
          <w:sz w:val="36"/>
          <w:szCs w:val="36"/>
        </w:rPr>
        <w:t>Implementation</w:t>
      </w:r>
    </w:p>
    <w:p w14:paraId="7D2D0074" w14:textId="77777777" w:rsidR="00CB6E78" w:rsidRPr="00E60DC5" w:rsidRDefault="00CB6E78" w:rsidP="00CB6E78">
      <w:pPr>
        <w:rPr>
          <w:rFonts w:cs="Calibri"/>
          <w:b/>
        </w:rPr>
      </w:pPr>
      <w:r>
        <w:rPr>
          <w:rFonts w:cs="Calibri"/>
          <w:b/>
        </w:rPr>
        <w:t>For Parents and Family Members</w:t>
      </w:r>
    </w:p>
    <w:p w14:paraId="427761AB" w14:textId="77777777" w:rsidR="00CB6E78" w:rsidRDefault="00CB6E78" w:rsidP="00CB6E78">
      <w:pPr>
        <w:rPr>
          <w:rFonts w:cs="Calibri"/>
        </w:rPr>
      </w:pPr>
      <w:r>
        <w:rPr>
          <w:rFonts w:cs="Calibri"/>
        </w:rPr>
        <w:t>In relation to any parent or family member who is visiting the service with the intention to take photographs the service will ensure:</w:t>
      </w:r>
    </w:p>
    <w:p w14:paraId="78EABCF4" w14:textId="77777777" w:rsidR="00CB6E78" w:rsidRDefault="00CB6E78" w:rsidP="00D93CC3">
      <w:pPr>
        <w:pStyle w:val="ListParagraph"/>
        <w:numPr>
          <w:ilvl w:val="0"/>
          <w:numId w:val="207"/>
        </w:numPr>
        <w:rPr>
          <w:rFonts w:cs="Calibri"/>
        </w:rPr>
      </w:pPr>
      <w:r>
        <w:rPr>
          <w:rFonts w:cs="Calibri"/>
        </w:rPr>
        <w:t>All families are notified in advance of when, why and by whom photographs may be taken in the Service.</w:t>
      </w:r>
    </w:p>
    <w:p w14:paraId="605FC2B1" w14:textId="77777777" w:rsidR="00CB6E78" w:rsidRDefault="00CB6E78" w:rsidP="00D93CC3">
      <w:pPr>
        <w:pStyle w:val="ListParagraph"/>
        <w:numPr>
          <w:ilvl w:val="0"/>
          <w:numId w:val="207"/>
        </w:numPr>
        <w:rPr>
          <w:rFonts w:cs="Calibri"/>
        </w:rPr>
      </w:pPr>
      <w:r>
        <w:rPr>
          <w:rFonts w:cs="Calibri"/>
        </w:rPr>
        <w:t>All families are given the opportunity to object to their child being involved in any photographs, and that these wishes are respected.</w:t>
      </w:r>
    </w:p>
    <w:p w14:paraId="54BCE96D" w14:textId="77777777" w:rsidR="00CB6E78" w:rsidRDefault="00CB6E78" w:rsidP="00D93CC3">
      <w:pPr>
        <w:pStyle w:val="ListParagraph"/>
        <w:numPr>
          <w:ilvl w:val="0"/>
          <w:numId w:val="207"/>
        </w:numPr>
        <w:rPr>
          <w:rFonts w:cs="Calibri"/>
        </w:rPr>
      </w:pPr>
      <w:r>
        <w:rPr>
          <w:rFonts w:cs="Calibri"/>
        </w:rPr>
        <w:t xml:space="preserve">Any parent or family member may only photograph their own child unless given permission by another child’s parent.   </w:t>
      </w:r>
    </w:p>
    <w:p w14:paraId="6E53CE5D" w14:textId="77777777" w:rsidR="00CB6E78" w:rsidRDefault="00CB6E78" w:rsidP="00CB6E78">
      <w:pPr>
        <w:rPr>
          <w:rFonts w:cs="Calibri"/>
        </w:rPr>
      </w:pPr>
    </w:p>
    <w:p w14:paraId="2020C8D6" w14:textId="77777777" w:rsidR="00CB6E78" w:rsidRDefault="00CB6E78" w:rsidP="00CB6E78">
      <w:pPr>
        <w:rPr>
          <w:rFonts w:cs="Calibri"/>
        </w:rPr>
      </w:pPr>
    </w:p>
    <w:p w14:paraId="24C587BF" w14:textId="77777777" w:rsidR="00CB6E78" w:rsidRDefault="00CB6E78" w:rsidP="00CB6E78">
      <w:pPr>
        <w:rPr>
          <w:rFonts w:cs="Calibri"/>
        </w:rPr>
      </w:pPr>
    </w:p>
    <w:p w14:paraId="48F5613C" w14:textId="77777777" w:rsidR="00CB6E78" w:rsidRPr="00494192" w:rsidRDefault="00CB6E78" w:rsidP="00CB6E78">
      <w:pPr>
        <w:rPr>
          <w:rFonts w:cs="Calibri"/>
        </w:rPr>
      </w:pPr>
      <w:r>
        <w:rPr>
          <w:rFonts w:cs="Calibri"/>
        </w:rPr>
        <w:t>Josie’s Bright Beginnings</w:t>
      </w:r>
      <w:r w:rsidRPr="00494192">
        <w:rPr>
          <w:rFonts w:cs="Calibri"/>
        </w:rPr>
        <w:t xml:space="preserve"> accepts that families may want to display photographs of their own child on the internet; </w:t>
      </w:r>
      <w:proofErr w:type="gramStart"/>
      <w:r w:rsidRPr="00494192">
        <w:rPr>
          <w:rFonts w:cs="Calibri"/>
        </w:rPr>
        <w:t>however</w:t>
      </w:r>
      <w:proofErr w:type="gramEnd"/>
      <w:r w:rsidRPr="00494192">
        <w:rPr>
          <w:rFonts w:cs="Calibri"/>
        </w:rPr>
        <w:t xml:space="preserve"> we do not condone the display of photographs taken of children from other families. </w:t>
      </w:r>
    </w:p>
    <w:p w14:paraId="08A01324" w14:textId="77777777" w:rsidR="00CB6E78" w:rsidRDefault="00CB6E78" w:rsidP="00CB6E78">
      <w:pPr>
        <w:rPr>
          <w:rFonts w:cs="Calibri"/>
        </w:rPr>
      </w:pPr>
      <w:r>
        <w:rPr>
          <w:rFonts w:cs="Calibri"/>
        </w:rPr>
        <w:t xml:space="preserve">Josie’s Bright Beginnings will respect the wishes of all families who do not wish their child to be photographed and will be responsible for ensuring that the child is not photographed while in attendance at the Service. This may mean however, that the child may be removed from group situations where photos will be taken. </w:t>
      </w:r>
    </w:p>
    <w:p w14:paraId="000B057A" w14:textId="77777777" w:rsidR="00CB6E78" w:rsidRDefault="00CB6E78" w:rsidP="00CB6E78">
      <w:pPr>
        <w:rPr>
          <w:rFonts w:cs="Calibri"/>
        </w:rPr>
      </w:pPr>
      <w:r>
        <w:rPr>
          <w:rFonts w:cs="Calibri"/>
        </w:rPr>
        <w:t>If a parent has given permission for their child to be photographed by anyone other than a staff member or educator, the Service does not accept responsibility for the distribution or use of any photograph taken.</w:t>
      </w:r>
    </w:p>
    <w:p w14:paraId="41DDD20B" w14:textId="77777777" w:rsidR="00CB6E78" w:rsidRDefault="00CB6E78" w:rsidP="00CB6E78">
      <w:pPr>
        <w:rPr>
          <w:rFonts w:cs="Calibri"/>
          <w:b/>
        </w:rPr>
      </w:pPr>
      <w:r>
        <w:rPr>
          <w:rFonts w:cs="Calibri"/>
          <w:b/>
        </w:rPr>
        <w:t>For any other Individual</w:t>
      </w:r>
    </w:p>
    <w:p w14:paraId="75CFB6BA" w14:textId="77777777" w:rsidR="00CB6E78" w:rsidRDefault="00CB6E78" w:rsidP="00CB6E78">
      <w:pPr>
        <w:rPr>
          <w:rFonts w:cs="Calibri"/>
        </w:rPr>
      </w:pPr>
      <w:r>
        <w:rPr>
          <w:rFonts w:cs="Calibri"/>
        </w:rPr>
        <w:t xml:space="preserve">The Service does not allow any other individual visiting the service to take photographs of any child without written permission from the child’s parent or authorised nominee. An example of such an individual may be a School Photographer. </w:t>
      </w:r>
    </w:p>
    <w:p w14:paraId="3CA1F708" w14:textId="77777777" w:rsidR="00CB6E78" w:rsidRPr="00E747E7" w:rsidRDefault="00CB6E78" w:rsidP="00CB6E78">
      <w:pPr>
        <w:rPr>
          <w:b/>
          <w:sz w:val="36"/>
          <w:szCs w:val="36"/>
        </w:rPr>
      </w:pPr>
      <w:r>
        <w:rPr>
          <w:b/>
          <w:sz w:val="36"/>
          <w:szCs w:val="36"/>
        </w:rPr>
        <w:t>Sources</w:t>
      </w:r>
      <w:r>
        <w:rPr>
          <w:b/>
          <w:sz w:val="36"/>
          <w:szCs w:val="36"/>
        </w:rPr>
        <w:br/>
      </w:r>
      <w:r>
        <w:rPr>
          <w:rFonts w:cs="Calibri"/>
          <w:b/>
          <w:szCs w:val="20"/>
        </w:rPr>
        <w:t>National Quality Standard</w:t>
      </w:r>
      <w:r>
        <w:rPr>
          <w:rFonts w:cs="Calibri"/>
          <w:b/>
          <w:szCs w:val="20"/>
        </w:rPr>
        <w:br/>
        <w:t xml:space="preserve">Early Years Learning Framework </w:t>
      </w:r>
      <w:r>
        <w:rPr>
          <w:rFonts w:cs="Calibri"/>
          <w:b/>
          <w:szCs w:val="20"/>
        </w:rPr>
        <w:br/>
      </w:r>
    </w:p>
    <w:p w14:paraId="2C8EB251" w14:textId="77777777" w:rsidR="00CB6E78" w:rsidRPr="00DC7CBF" w:rsidRDefault="00CB6E78" w:rsidP="00CB6E78">
      <w:pPr>
        <w:rPr>
          <w:b/>
          <w:sz w:val="36"/>
          <w:szCs w:val="36"/>
        </w:rPr>
      </w:pPr>
      <w:r w:rsidRPr="00DC7CBF">
        <w:rPr>
          <w:b/>
          <w:sz w:val="36"/>
          <w:szCs w:val="36"/>
        </w:rPr>
        <w:t>Review</w:t>
      </w:r>
    </w:p>
    <w:p w14:paraId="795BA10B" w14:textId="77777777" w:rsidR="00CB6E78" w:rsidRPr="00E83AFD" w:rsidRDefault="00CB6E78" w:rsidP="00CB6E78">
      <w:pPr>
        <w:rPr>
          <w:rFonts w:cs="Calibri"/>
          <w:szCs w:val="20"/>
        </w:rPr>
      </w:pPr>
      <w:r w:rsidRPr="00E83AFD">
        <w:rPr>
          <w:rFonts w:cs="Calibri"/>
          <w:szCs w:val="20"/>
        </w:rPr>
        <w:t xml:space="preserve">The policy will be reviewed annually. </w:t>
      </w:r>
    </w:p>
    <w:p w14:paraId="4B3E181C" w14:textId="77777777" w:rsidR="00CB6E78" w:rsidRPr="00E83AFD" w:rsidRDefault="00CB6E78" w:rsidP="00CB6E78">
      <w:pPr>
        <w:rPr>
          <w:rFonts w:cs="Calibri"/>
          <w:szCs w:val="20"/>
        </w:rPr>
      </w:pPr>
      <w:r w:rsidRPr="00E83AFD">
        <w:rPr>
          <w:rFonts w:cs="Calibri"/>
          <w:szCs w:val="20"/>
        </w:rPr>
        <w:t>The review will be conducted by:</w:t>
      </w:r>
    </w:p>
    <w:p w14:paraId="282FC06B" w14:textId="77777777" w:rsidR="00CB6E78" w:rsidRPr="00E83AFD" w:rsidRDefault="00CB6E78" w:rsidP="00D93CC3">
      <w:pPr>
        <w:numPr>
          <w:ilvl w:val="0"/>
          <w:numId w:val="4"/>
        </w:numPr>
        <w:spacing w:after="0" w:line="276" w:lineRule="auto"/>
        <w:ind w:left="760" w:hanging="357"/>
        <w:rPr>
          <w:rFonts w:cs="Calibri"/>
          <w:szCs w:val="20"/>
        </w:rPr>
      </w:pPr>
      <w:r w:rsidRPr="00E83AFD">
        <w:rPr>
          <w:rFonts w:cs="Calibri"/>
          <w:szCs w:val="20"/>
        </w:rPr>
        <w:t>Management</w:t>
      </w:r>
    </w:p>
    <w:p w14:paraId="4AF57EF8" w14:textId="77777777" w:rsidR="00CB6E78" w:rsidRPr="00E83AFD" w:rsidRDefault="00CB6E78" w:rsidP="00D93CC3">
      <w:pPr>
        <w:numPr>
          <w:ilvl w:val="0"/>
          <w:numId w:val="4"/>
        </w:numPr>
        <w:spacing w:after="0" w:line="276" w:lineRule="auto"/>
        <w:ind w:left="760" w:hanging="357"/>
        <w:rPr>
          <w:rFonts w:cs="Calibri"/>
          <w:szCs w:val="20"/>
        </w:rPr>
      </w:pPr>
      <w:r w:rsidRPr="00E83AFD">
        <w:rPr>
          <w:rFonts w:cs="Calibri"/>
          <w:szCs w:val="20"/>
        </w:rPr>
        <w:t>Employees</w:t>
      </w:r>
    </w:p>
    <w:p w14:paraId="4714CF7A" w14:textId="77777777" w:rsidR="00CB6E78" w:rsidRDefault="00CB6E78" w:rsidP="00D93CC3">
      <w:pPr>
        <w:numPr>
          <w:ilvl w:val="0"/>
          <w:numId w:val="4"/>
        </w:numPr>
        <w:spacing w:after="0" w:line="276" w:lineRule="auto"/>
        <w:ind w:left="760" w:hanging="357"/>
        <w:rPr>
          <w:rFonts w:cs="Calibri"/>
          <w:szCs w:val="20"/>
        </w:rPr>
      </w:pPr>
      <w:r w:rsidRPr="00E83AFD">
        <w:rPr>
          <w:rFonts w:cs="Calibri"/>
          <w:szCs w:val="20"/>
        </w:rPr>
        <w:t xml:space="preserve">Families </w:t>
      </w:r>
    </w:p>
    <w:p w14:paraId="04685DEE" w14:textId="77777777" w:rsidR="00F00E9F" w:rsidRPr="00CB6E78" w:rsidRDefault="00CB6E78" w:rsidP="00D93CC3">
      <w:pPr>
        <w:numPr>
          <w:ilvl w:val="0"/>
          <w:numId w:val="4"/>
        </w:numPr>
        <w:spacing w:after="0" w:line="276" w:lineRule="auto"/>
        <w:ind w:left="760" w:hanging="357"/>
        <w:rPr>
          <w:rFonts w:cs="Calibri"/>
          <w:szCs w:val="20"/>
        </w:rPr>
      </w:pPr>
      <w:r w:rsidRPr="00CB6E78">
        <w:rPr>
          <w:rFonts w:cs="Calibri"/>
          <w:szCs w:val="20"/>
        </w:rPr>
        <w:t>Interested Parties</w:t>
      </w:r>
    </w:p>
    <w:p w14:paraId="31207EBC" w14:textId="77777777" w:rsidR="006473B0" w:rsidRDefault="006473B0" w:rsidP="00362B1C">
      <w:pPr>
        <w:pStyle w:val="PolicyHeaders"/>
        <w:sectPr w:rsidR="006473B0" w:rsidSect="00D17DDC">
          <w:type w:val="oddPage"/>
          <w:pgSz w:w="11906" w:h="16838"/>
          <w:pgMar w:top="1440" w:right="1440" w:bottom="1440" w:left="1440" w:header="708" w:footer="708" w:gutter="0"/>
          <w:cols w:space="708"/>
          <w:docGrid w:linePitch="360"/>
        </w:sectPr>
      </w:pPr>
    </w:p>
    <w:p w14:paraId="0F641447" w14:textId="77777777" w:rsidR="00D23208" w:rsidRPr="00362B1C" w:rsidRDefault="00D23208" w:rsidP="00362B1C">
      <w:pPr>
        <w:pStyle w:val="PolicyHeaders"/>
      </w:pPr>
      <w:bookmarkStart w:id="70" w:name="_Toc138933439"/>
      <w:r w:rsidRPr="00362B1C">
        <w:lastRenderedPageBreak/>
        <w:t>Physical Environment (Workplace Safety, Learning and Administration) Policy</w:t>
      </w:r>
      <w:bookmarkEnd w:id="70"/>
    </w:p>
    <w:p w14:paraId="0D6A9521" w14:textId="77777777" w:rsidR="00D23208" w:rsidRPr="002723DA" w:rsidRDefault="00D23208" w:rsidP="00D23208">
      <w:pPr>
        <w:spacing w:line="240" w:lineRule="auto"/>
        <w:rPr>
          <w:rFonts w:cs="Calibri"/>
          <w:b/>
          <w:sz w:val="36"/>
          <w:szCs w:val="36"/>
        </w:rPr>
      </w:pPr>
      <w:r>
        <w:rPr>
          <w:rFonts w:cs="Calibri"/>
          <w:b/>
          <w:sz w:val="32"/>
          <w:szCs w:val="32"/>
        </w:rPr>
        <w:br/>
      </w:r>
      <w:r w:rsidRPr="002723DA">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D23208" w:rsidRPr="00713040" w14:paraId="5C70D8EC" w14:textId="77777777" w:rsidTr="00D23208">
        <w:tc>
          <w:tcPr>
            <w:tcW w:w="675" w:type="dxa"/>
            <w:tcBorders>
              <w:top w:val="single" w:sz="4" w:space="0" w:color="BFBFBF"/>
              <w:left w:val="single" w:sz="4" w:space="0" w:color="BFBFBF"/>
              <w:right w:val="single" w:sz="4" w:space="0" w:color="BFBFBF"/>
            </w:tcBorders>
          </w:tcPr>
          <w:p w14:paraId="4CE7C258" w14:textId="77777777" w:rsidR="00D23208" w:rsidRPr="00713040" w:rsidRDefault="00D23208" w:rsidP="00D23208">
            <w:pPr>
              <w:spacing w:after="0" w:line="240" w:lineRule="auto"/>
              <w:rPr>
                <w:rFonts w:cs="Calibri"/>
                <w:sz w:val="18"/>
                <w:szCs w:val="18"/>
              </w:rPr>
            </w:pPr>
            <w:r w:rsidRPr="00713040">
              <w:rPr>
                <w:rFonts w:cs="Calibri"/>
                <w:sz w:val="18"/>
                <w:szCs w:val="18"/>
              </w:rPr>
              <w:t>QA2</w:t>
            </w:r>
          </w:p>
        </w:tc>
        <w:tc>
          <w:tcPr>
            <w:tcW w:w="851" w:type="dxa"/>
            <w:tcBorders>
              <w:top w:val="single" w:sz="4" w:space="0" w:color="BFBFBF"/>
              <w:left w:val="single" w:sz="4" w:space="0" w:color="BFBFBF"/>
              <w:bottom w:val="single" w:sz="4" w:space="0" w:color="BFBFBF"/>
              <w:right w:val="single" w:sz="4" w:space="0" w:color="BFBFBF"/>
            </w:tcBorders>
          </w:tcPr>
          <w:p w14:paraId="72177C03" w14:textId="77777777" w:rsidR="00D23208" w:rsidRPr="00713040" w:rsidRDefault="00D23208" w:rsidP="00D23208">
            <w:pPr>
              <w:spacing w:after="0" w:line="240" w:lineRule="auto"/>
              <w:rPr>
                <w:rFonts w:cs="Calibri"/>
                <w:sz w:val="18"/>
                <w:szCs w:val="18"/>
              </w:rPr>
            </w:pPr>
            <w:r w:rsidRPr="00713040">
              <w:rPr>
                <w:rFonts w:cs="Calibri"/>
                <w:sz w:val="18"/>
                <w:szCs w:val="18"/>
              </w:rPr>
              <w:t>2.2.1</w:t>
            </w:r>
          </w:p>
        </w:tc>
        <w:tc>
          <w:tcPr>
            <w:tcW w:w="7716" w:type="dxa"/>
            <w:tcBorders>
              <w:top w:val="single" w:sz="4" w:space="0" w:color="BFBFBF"/>
              <w:left w:val="single" w:sz="4" w:space="0" w:color="BFBFBF"/>
              <w:bottom w:val="single" w:sz="4" w:space="0" w:color="BFBFBF"/>
              <w:right w:val="single" w:sz="4" w:space="0" w:color="BFBFBF"/>
            </w:tcBorders>
          </w:tcPr>
          <w:p w14:paraId="09FD7B53" w14:textId="77777777" w:rsidR="00D23208" w:rsidRPr="00713040" w:rsidRDefault="00D23208" w:rsidP="00D23208">
            <w:pPr>
              <w:pStyle w:val="Pa20"/>
              <w:spacing w:after="40" w:line="240" w:lineRule="auto"/>
              <w:rPr>
                <w:rStyle w:val="A15"/>
                <w:rFonts w:ascii="Calibri" w:hAnsi="Calibri" w:cs="Calibri"/>
                <w:sz w:val="18"/>
                <w:szCs w:val="18"/>
              </w:rPr>
            </w:pPr>
            <w:r w:rsidRPr="00713040">
              <w:rPr>
                <w:rFonts w:ascii="Calibri" w:hAnsi="Calibri" w:cs="Calibri"/>
                <w:sz w:val="18"/>
                <w:szCs w:val="18"/>
              </w:rPr>
              <w:t>At all times, reasonable precautions and adequate supervision ensure children are protected from harm and hazard.</w:t>
            </w:r>
          </w:p>
        </w:tc>
      </w:tr>
    </w:tbl>
    <w:p w14:paraId="703EB14B" w14:textId="77777777" w:rsidR="00D23208" w:rsidRPr="00713040" w:rsidRDefault="00D23208" w:rsidP="00D23208">
      <w:pPr>
        <w:spacing w:line="240" w:lineRule="auto"/>
        <w:rPr>
          <w:rFonts w:cs="Calibri"/>
          <w:b/>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0"/>
        <w:gridCol w:w="842"/>
        <w:gridCol w:w="7504"/>
      </w:tblGrid>
      <w:tr w:rsidR="00D23208" w:rsidRPr="00713040" w14:paraId="06BF8E17" w14:textId="77777777" w:rsidTr="00D23208">
        <w:tc>
          <w:tcPr>
            <w:tcW w:w="675" w:type="dxa"/>
            <w:vMerge w:val="restart"/>
            <w:tcBorders>
              <w:top w:val="single" w:sz="4" w:space="0" w:color="BFBFBF"/>
              <w:left w:val="single" w:sz="4" w:space="0" w:color="BFBFBF"/>
              <w:right w:val="single" w:sz="4" w:space="0" w:color="BFBFBF"/>
            </w:tcBorders>
          </w:tcPr>
          <w:p w14:paraId="3024891A" w14:textId="77777777" w:rsidR="00D23208" w:rsidRPr="00713040" w:rsidRDefault="00D23208" w:rsidP="00D23208">
            <w:pPr>
              <w:spacing w:after="0" w:line="240" w:lineRule="auto"/>
              <w:rPr>
                <w:rFonts w:cs="Calibri"/>
                <w:sz w:val="18"/>
                <w:szCs w:val="18"/>
              </w:rPr>
            </w:pPr>
            <w:r w:rsidRPr="00713040">
              <w:rPr>
                <w:rFonts w:cs="Calibri"/>
                <w:sz w:val="18"/>
                <w:szCs w:val="18"/>
              </w:rPr>
              <w:t>QA3</w:t>
            </w:r>
          </w:p>
        </w:tc>
        <w:tc>
          <w:tcPr>
            <w:tcW w:w="851" w:type="dxa"/>
            <w:tcBorders>
              <w:top w:val="single" w:sz="4" w:space="0" w:color="BFBFBF"/>
              <w:left w:val="single" w:sz="4" w:space="0" w:color="BFBFBF"/>
              <w:bottom w:val="single" w:sz="4" w:space="0" w:color="BFBFBF"/>
              <w:right w:val="single" w:sz="4" w:space="0" w:color="BFBFBF"/>
            </w:tcBorders>
          </w:tcPr>
          <w:p w14:paraId="04AC71DB" w14:textId="77777777" w:rsidR="00D23208" w:rsidRPr="00713040" w:rsidRDefault="00D23208" w:rsidP="00D23208">
            <w:pPr>
              <w:spacing w:after="0" w:line="240" w:lineRule="auto"/>
              <w:rPr>
                <w:rFonts w:cs="Calibri"/>
                <w:sz w:val="18"/>
                <w:szCs w:val="18"/>
              </w:rPr>
            </w:pPr>
            <w:r w:rsidRPr="00713040">
              <w:rPr>
                <w:rFonts w:cs="Calibri"/>
                <w:sz w:val="18"/>
                <w:szCs w:val="18"/>
              </w:rPr>
              <w:t>3.1.1</w:t>
            </w:r>
          </w:p>
        </w:tc>
        <w:tc>
          <w:tcPr>
            <w:tcW w:w="7716" w:type="dxa"/>
            <w:tcBorders>
              <w:top w:val="single" w:sz="4" w:space="0" w:color="BFBFBF"/>
              <w:left w:val="single" w:sz="4" w:space="0" w:color="BFBFBF"/>
              <w:bottom w:val="single" w:sz="4" w:space="0" w:color="BFBFBF"/>
              <w:right w:val="single" w:sz="4" w:space="0" w:color="BFBFBF"/>
            </w:tcBorders>
          </w:tcPr>
          <w:p w14:paraId="66989601" w14:textId="77777777" w:rsidR="00D23208" w:rsidRPr="00713040" w:rsidRDefault="00D23208" w:rsidP="00D23208">
            <w:pPr>
              <w:pStyle w:val="Pa20"/>
              <w:spacing w:after="40" w:line="240" w:lineRule="auto"/>
              <w:rPr>
                <w:rStyle w:val="A15"/>
                <w:rFonts w:ascii="Calibri" w:hAnsi="Calibri" w:cs="Calibri"/>
                <w:sz w:val="18"/>
                <w:szCs w:val="18"/>
              </w:rPr>
            </w:pPr>
            <w:r w:rsidRPr="00713040">
              <w:rPr>
                <w:rFonts w:ascii="Calibri" w:hAnsi="Calibri" w:cs="Calibri"/>
                <w:sz w:val="18"/>
                <w:szCs w:val="18"/>
              </w:rPr>
              <w:t>Outdoor and indoor spaces, buildings, fixtures and fittings are suitable for their purpose, including supporting the access of every child.</w:t>
            </w:r>
          </w:p>
        </w:tc>
      </w:tr>
      <w:tr w:rsidR="00D23208" w:rsidRPr="00713040" w14:paraId="6C267D3F" w14:textId="77777777" w:rsidTr="00D23208">
        <w:tc>
          <w:tcPr>
            <w:tcW w:w="675" w:type="dxa"/>
            <w:vMerge/>
            <w:tcBorders>
              <w:left w:val="single" w:sz="4" w:space="0" w:color="BFBFBF"/>
              <w:right w:val="single" w:sz="4" w:space="0" w:color="BFBFBF"/>
            </w:tcBorders>
          </w:tcPr>
          <w:p w14:paraId="7DBAC724" w14:textId="77777777" w:rsidR="00D23208" w:rsidRPr="00713040" w:rsidRDefault="00D23208" w:rsidP="00D23208">
            <w:pPr>
              <w:spacing w:after="0" w:line="240" w:lineRule="auto"/>
              <w:rPr>
                <w:rFonts w:cs="Calibr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0176B887" w14:textId="77777777" w:rsidR="00D23208" w:rsidRPr="00713040" w:rsidRDefault="00D23208" w:rsidP="00D23208">
            <w:pPr>
              <w:spacing w:after="0" w:line="240" w:lineRule="auto"/>
              <w:rPr>
                <w:rFonts w:cs="Calibri"/>
                <w:sz w:val="18"/>
                <w:szCs w:val="18"/>
              </w:rPr>
            </w:pPr>
            <w:r w:rsidRPr="00713040">
              <w:rPr>
                <w:rFonts w:cs="Calibri"/>
                <w:sz w:val="18"/>
                <w:szCs w:val="18"/>
              </w:rPr>
              <w:t>3.1.2</w:t>
            </w:r>
          </w:p>
        </w:tc>
        <w:tc>
          <w:tcPr>
            <w:tcW w:w="7716" w:type="dxa"/>
            <w:tcBorders>
              <w:top w:val="single" w:sz="4" w:space="0" w:color="BFBFBF"/>
              <w:left w:val="single" w:sz="4" w:space="0" w:color="BFBFBF"/>
              <w:bottom w:val="single" w:sz="4" w:space="0" w:color="BFBFBF"/>
              <w:right w:val="single" w:sz="4" w:space="0" w:color="BFBFBF"/>
            </w:tcBorders>
          </w:tcPr>
          <w:p w14:paraId="4291BDAD" w14:textId="77777777" w:rsidR="00D23208" w:rsidRPr="00713040" w:rsidRDefault="00D23208" w:rsidP="00D23208">
            <w:pPr>
              <w:pStyle w:val="Pa20"/>
              <w:spacing w:after="40" w:line="240" w:lineRule="auto"/>
              <w:rPr>
                <w:rStyle w:val="A15"/>
                <w:rFonts w:ascii="Calibri" w:hAnsi="Calibri" w:cs="Calibri"/>
                <w:sz w:val="18"/>
                <w:szCs w:val="18"/>
              </w:rPr>
            </w:pPr>
            <w:r w:rsidRPr="00713040">
              <w:rPr>
                <w:rFonts w:ascii="Calibri" w:hAnsi="Calibri" w:cs="Calibri"/>
                <w:sz w:val="18"/>
                <w:szCs w:val="18"/>
              </w:rPr>
              <w:t>Premises, furniture and equipment are safe, clean and well maintained.</w:t>
            </w:r>
          </w:p>
        </w:tc>
      </w:tr>
      <w:tr w:rsidR="00D23208" w:rsidRPr="00713040" w14:paraId="58F98232" w14:textId="77777777" w:rsidTr="00D23208">
        <w:tc>
          <w:tcPr>
            <w:tcW w:w="675" w:type="dxa"/>
            <w:vMerge/>
            <w:tcBorders>
              <w:left w:val="single" w:sz="4" w:space="0" w:color="BFBFBF"/>
              <w:bottom w:val="single" w:sz="4" w:space="0" w:color="BFBFBF"/>
              <w:right w:val="single" w:sz="4" w:space="0" w:color="BFBFBF"/>
            </w:tcBorders>
          </w:tcPr>
          <w:p w14:paraId="1B9FD8AB" w14:textId="77777777" w:rsidR="00D23208" w:rsidRPr="00713040" w:rsidRDefault="00D23208" w:rsidP="00D23208">
            <w:pPr>
              <w:spacing w:after="0" w:line="240" w:lineRule="auto"/>
              <w:rPr>
                <w:rFonts w:cs="Calibr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5E47D87C" w14:textId="77777777" w:rsidR="00D23208" w:rsidRPr="00713040" w:rsidRDefault="00D23208" w:rsidP="00D23208">
            <w:pPr>
              <w:spacing w:after="0" w:line="240" w:lineRule="auto"/>
              <w:rPr>
                <w:rFonts w:cs="Calibri"/>
                <w:sz w:val="18"/>
                <w:szCs w:val="18"/>
              </w:rPr>
            </w:pPr>
            <w:r w:rsidRPr="00713040">
              <w:rPr>
                <w:rFonts w:cs="Calibri"/>
                <w:sz w:val="18"/>
                <w:szCs w:val="18"/>
              </w:rPr>
              <w:t>3.2.1</w:t>
            </w:r>
          </w:p>
        </w:tc>
        <w:tc>
          <w:tcPr>
            <w:tcW w:w="7716" w:type="dxa"/>
            <w:tcBorders>
              <w:top w:val="single" w:sz="4" w:space="0" w:color="BFBFBF"/>
              <w:left w:val="single" w:sz="4" w:space="0" w:color="BFBFBF"/>
              <w:bottom w:val="single" w:sz="4" w:space="0" w:color="BFBFBF"/>
              <w:right w:val="single" w:sz="4" w:space="0" w:color="BFBFBF"/>
            </w:tcBorders>
          </w:tcPr>
          <w:p w14:paraId="0548E804" w14:textId="77777777" w:rsidR="00D23208" w:rsidRPr="00713040" w:rsidRDefault="00D23208" w:rsidP="00D23208">
            <w:pPr>
              <w:pStyle w:val="Pa20"/>
              <w:spacing w:after="40" w:line="240" w:lineRule="auto"/>
              <w:rPr>
                <w:rFonts w:ascii="Calibri" w:hAnsi="Calibri" w:cs="Calibri"/>
                <w:sz w:val="18"/>
                <w:szCs w:val="18"/>
              </w:rPr>
            </w:pPr>
            <w:r w:rsidRPr="00713040">
              <w:rPr>
                <w:rFonts w:ascii="Calibri" w:hAnsi="Calibri" w:cs="Calibri"/>
                <w:sz w:val="18"/>
                <w:szCs w:val="18"/>
              </w:rPr>
              <w:t>Outdoor and indoor spaces are organised and adapted to support every child's participation and to engage every child in quality experiences in both built and natural environments.</w:t>
            </w:r>
          </w:p>
        </w:tc>
      </w:tr>
      <w:tr w:rsidR="00D23208" w:rsidRPr="00713040" w14:paraId="1AB334A0" w14:textId="77777777" w:rsidTr="00D23208">
        <w:tc>
          <w:tcPr>
            <w:tcW w:w="675" w:type="dxa"/>
            <w:vMerge/>
            <w:tcBorders>
              <w:left w:val="single" w:sz="4" w:space="0" w:color="BFBFBF"/>
              <w:bottom w:val="single" w:sz="4" w:space="0" w:color="BFBFBF"/>
              <w:right w:val="single" w:sz="4" w:space="0" w:color="BFBFBF"/>
            </w:tcBorders>
          </w:tcPr>
          <w:p w14:paraId="7704A076" w14:textId="77777777" w:rsidR="00D23208" w:rsidRPr="00713040" w:rsidRDefault="00D23208" w:rsidP="00D23208">
            <w:pPr>
              <w:spacing w:after="0" w:line="240" w:lineRule="auto"/>
              <w:rPr>
                <w:rFonts w:cs="Calibr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078CC914" w14:textId="77777777" w:rsidR="00D23208" w:rsidRPr="00713040" w:rsidRDefault="00D23208" w:rsidP="00D23208">
            <w:pPr>
              <w:spacing w:after="0" w:line="240" w:lineRule="auto"/>
              <w:rPr>
                <w:rFonts w:cs="Calibri"/>
                <w:sz w:val="18"/>
                <w:szCs w:val="18"/>
              </w:rPr>
            </w:pPr>
            <w:r w:rsidRPr="00713040">
              <w:rPr>
                <w:rFonts w:cs="Calibri"/>
                <w:sz w:val="18"/>
                <w:szCs w:val="18"/>
              </w:rPr>
              <w:t>3.2.2</w:t>
            </w:r>
          </w:p>
        </w:tc>
        <w:tc>
          <w:tcPr>
            <w:tcW w:w="7716" w:type="dxa"/>
            <w:tcBorders>
              <w:top w:val="single" w:sz="4" w:space="0" w:color="BFBFBF"/>
              <w:left w:val="single" w:sz="4" w:space="0" w:color="BFBFBF"/>
              <w:bottom w:val="single" w:sz="4" w:space="0" w:color="BFBFBF"/>
              <w:right w:val="single" w:sz="4" w:space="0" w:color="BFBFBF"/>
            </w:tcBorders>
          </w:tcPr>
          <w:p w14:paraId="3F0AC1A2" w14:textId="77777777" w:rsidR="00D23208" w:rsidRPr="00713040" w:rsidRDefault="00D23208" w:rsidP="00D23208">
            <w:pPr>
              <w:pStyle w:val="Pa20"/>
              <w:spacing w:after="40" w:line="240" w:lineRule="auto"/>
              <w:rPr>
                <w:rStyle w:val="A15"/>
                <w:rFonts w:ascii="Calibri" w:hAnsi="Calibri" w:cs="Calibri"/>
                <w:sz w:val="18"/>
                <w:szCs w:val="18"/>
              </w:rPr>
            </w:pPr>
            <w:r w:rsidRPr="00713040">
              <w:rPr>
                <w:rFonts w:ascii="Calibri" w:hAnsi="Calibri" w:cs="Calibri"/>
                <w:sz w:val="18"/>
                <w:szCs w:val="18"/>
              </w:rPr>
              <w:t>Resources, materials and equipment allow for multiple uses, are sufficient in number, and enable every child to engage in play-based learning.</w:t>
            </w:r>
          </w:p>
        </w:tc>
      </w:tr>
    </w:tbl>
    <w:p w14:paraId="67F6B09E" w14:textId="77777777" w:rsidR="00D23208" w:rsidRPr="00713040" w:rsidRDefault="00D23208" w:rsidP="00D23208">
      <w:pPr>
        <w:spacing w:line="240" w:lineRule="auto"/>
        <w:rPr>
          <w:rFonts w:cs="Calibri"/>
          <w:b/>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D23208" w:rsidRPr="00713040" w14:paraId="5D954E22" w14:textId="77777777" w:rsidTr="00D23208">
        <w:tc>
          <w:tcPr>
            <w:tcW w:w="675" w:type="dxa"/>
            <w:vMerge w:val="restart"/>
            <w:tcBorders>
              <w:left w:val="single" w:sz="4" w:space="0" w:color="BFBFBF"/>
              <w:right w:val="single" w:sz="4" w:space="0" w:color="BFBFBF"/>
            </w:tcBorders>
          </w:tcPr>
          <w:p w14:paraId="7DE29D13" w14:textId="77777777" w:rsidR="00D23208" w:rsidRPr="00713040" w:rsidRDefault="00D23208" w:rsidP="00D23208">
            <w:pPr>
              <w:spacing w:after="0" w:line="240" w:lineRule="auto"/>
              <w:rPr>
                <w:rFonts w:cs="Calibri"/>
                <w:sz w:val="18"/>
                <w:szCs w:val="18"/>
              </w:rPr>
            </w:pPr>
            <w:r w:rsidRPr="00713040">
              <w:rPr>
                <w:rFonts w:cs="Calibri"/>
                <w:sz w:val="18"/>
                <w:szCs w:val="18"/>
              </w:rPr>
              <w:t>QA6</w:t>
            </w:r>
          </w:p>
        </w:tc>
        <w:tc>
          <w:tcPr>
            <w:tcW w:w="851" w:type="dxa"/>
            <w:tcBorders>
              <w:top w:val="single" w:sz="4" w:space="0" w:color="BFBFBF"/>
              <w:left w:val="single" w:sz="4" w:space="0" w:color="BFBFBF"/>
              <w:bottom w:val="single" w:sz="4" w:space="0" w:color="BFBFBF"/>
              <w:right w:val="single" w:sz="4" w:space="0" w:color="BFBFBF"/>
            </w:tcBorders>
          </w:tcPr>
          <w:p w14:paraId="79B0CF85" w14:textId="77777777" w:rsidR="00D23208" w:rsidRPr="00713040" w:rsidRDefault="00D23208" w:rsidP="00D23208">
            <w:pPr>
              <w:spacing w:after="0" w:line="240" w:lineRule="auto"/>
              <w:rPr>
                <w:rFonts w:cs="Calibri"/>
                <w:sz w:val="18"/>
                <w:szCs w:val="18"/>
              </w:rPr>
            </w:pPr>
            <w:r w:rsidRPr="00713040">
              <w:rPr>
                <w:rFonts w:cs="Calibri"/>
                <w:sz w:val="18"/>
                <w:szCs w:val="18"/>
              </w:rPr>
              <w:t>6.1.1</w:t>
            </w:r>
          </w:p>
        </w:tc>
        <w:tc>
          <w:tcPr>
            <w:tcW w:w="7716" w:type="dxa"/>
            <w:tcBorders>
              <w:top w:val="single" w:sz="4" w:space="0" w:color="BFBFBF"/>
              <w:left w:val="single" w:sz="4" w:space="0" w:color="BFBFBF"/>
              <w:bottom w:val="single" w:sz="4" w:space="0" w:color="BFBFBF"/>
              <w:right w:val="single" w:sz="4" w:space="0" w:color="BFBFBF"/>
            </w:tcBorders>
          </w:tcPr>
          <w:p w14:paraId="0F1617A2" w14:textId="77777777" w:rsidR="00D23208" w:rsidRPr="00713040" w:rsidRDefault="00D23208" w:rsidP="00D23208">
            <w:pPr>
              <w:pStyle w:val="Pa20"/>
              <w:spacing w:after="40" w:line="240" w:lineRule="auto"/>
              <w:rPr>
                <w:rStyle w:val="A15"/>
                <w:rFonts w:ascii="Calibri" w:hAnsi="Calibri" w:cs="Calibri"/>
                <w:sz w:val="18"/>
                <w:szCs w:val="18"/>
              </w:rPr>
            </w:pPr>
            <w:r w:rsidRPr="00713040">
              <w:rPr>
                <w:rFonts w:ascii="Calibri" w:hAnsi="Calibri" w:cs="Calibri"/>
                <w:sz w:val="18"/>
                <w:szCs w:val="18"/>
              </w:rPr>
              <w:t>Families are supported from enrolment to be involved in the service and contribute to service decisions.</w:t>
            </w:r>
          </w:p>
        </w:tc>
      </w:tr>
      <w:tr w:rsidR="00D23208" w:rsidRPr="00713040" w14:paraId="54C300DA" w14:textId="77777777" w:rsidTr="00D23208">
        <w:tc>
          <w:tcPr>
            <w:tcW w:w="675" w:type="dxa"/>
            <w:vMerge/>
            <w:tcBorders>
              <w:left w:val="single" w:sz="4" w:space="0" w:color="BFBFBF"/>
              <w:right w:val="single" w:sz="4" w:space="0" w:color="BFBFBF"/>
            </w:tcBorders>
          </w:tcPr>
          <w:p w14:paraId="43E3559A" w14:textId="77777777" w:rsidR="00D23208" w:rsidRPr="00713040" w:rsidRDefault="00D23208" w:rsidP="00D23208">
            <w:pPr>
              <w:spacing w:after="0" w:line="240" w:lineRule="auto"/>
              <w:rPr>
                <w:rFonts w:cs="Calibr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0357DA54" w14:textId="77777777" w:rsidR="00D23208" w:rsidRPr="00713040" w:rsidRDefault="00D23208" w:rsidP="00D23208">
            <w:pPr>
              <w:spacing w:after="0" w:line="240" w:lineRule="auto"/>
              <w:rPr>
                <w:rFonts w:cs="Calibri"/>
                <w:sz w:val="18"/>
                <w:szCs w:val="18"/>
              </w:rPr>
            </w:pPr>
            <w:r w:rsidRPr="00713040">
              <w:rPr>
                <w:rFonts w:cs="Calibri"/>
                <w:sz w:val="18"/>
                <w:szCs w:val="18"/>
              </w:rPr>
              <w:t>6.1.3</w:t>
            </w:r>
          </w:p>
        </w:tc>
        <w:tc>
          <w:tcPr>
            <w:tcW w:w="7716" w:type="dxa"/>
            <w:tcBorders>
              <w:top w:val="single" w:sz="4" w:space="0" w:color="BFBFBF"/>
              <w:left w:val="single" w:sz="4" w:space="0" w:color="BFBFBF"/>
              <w:bottom w:val="single" w:sz="4" w:space="0" w:color="BFBFBF"/>
              <w:right w:val="single" w:sz="4" w:space="0" w:color="BFBFBF"/>
            </w:tcBorders>
          </w:tcPr>
          <w:p w14:paraId="5C5F72C6" w14:textId="77777777" w:rsidR="00D23208" w:rsidRPr="00713040" w:rsidRDefault="00D23208" w:rsidP="00D23208">
            <w:pPr>
              <w:spacing w:after="0"/>
              <w:rPr>
                <w:rFonts w:cs="Calibri"/>
                <w:sz w:val="18"/>
                <w:szCs w:val="18"/>
              </w:rPr>
            </w:pPr>
            <w:r w:rsidRPr="00713040">
              <w:rPr>
                <w:rFonts w:cs="Calibri"/>
                <w:sz w:val="18"/>
                <w:szCs w:val="18"/>
              </w:rPr>
              <w:t>Current information is available to families about the service and relevant community services and resources to support parenting and family wellbeing.</w:t>
            </w:r>
          </w:p>
        </w:tc>
      </w:tr>
      <w:tr w:rsidR="00D23208" w:rsidRPr="00713040" w14:paraId="7C5221A8" w14:textId="77777777" w:rsidTr="00D23208">
        <w:trPr>
          <w:trHeight w:val="512"/>
        </w:trPr>
        <w:tc>
          <w:tcPr>
            <w:tcW w:w="675" w:type="dxa"/>
            <w:vMerge/>
            <w:tcBorders>
              <w:left w:val="single" w:sz="4" w:space="0" w:color="BFBFBF"/>
              <w:right w:val="single" w:sz="4" w:space="0" w:color="BFBFBF"/>
            </w:tcBorders>
          </w:tcPr>
          <w:p w14:paraId="58048CC0" w14:textId="77777777" w:rsidR="00D23208" w:rsidRPr="00713040" w:rsidRDefault="00D23208" w:rsidP="00D23208">
            <w:pPr>
              <w:spacing w:after="0" w:line="240" w:lineRule="auto"/>
              <w:rPr>
                <w:rFonts w:cs="Calibri"/>
                <w:sz w:val="18"/>
                <w:szCs w:val="18"/>
              </w:rPr>
            </w:pPr>
          </w:p>
        </w:tc>
        <w:tc>
          <w:tcPr>
            <w:tcW w:w="851" w:type="dxa"/>
            <w:tcBorders>
              <w:top w:val="single" w:sz="4" w:space="0" w:color="BFBFBF"/>
              <w:left w:val="single" w:sz="4" w:space="0" w:color="BFBFBF"/>
              <w:bottom w:val="single" w:sz="4" w:space="0" w:color="BFBFBF"/>
              <w:right w:val="single" w:sz="4" w:space="0" w:color="BFBFBF"/>
            </w:tcBorders>
          </w:tcPr>
          <w:p w14:paraId="41988E9F" w14:textId="77777777" w:rsidR="00D23208" w:rsidRPr="00713040" w:rsidRDefault="00D23208" w:rsidP="00D23208">
            <w:pPr>
              <w:spacing w:after="0" w:line="240" w:lineRule="auto"/>
              <w:rPr>
                <w:rFonts w:cs="Calibri"/>
                <w:sz w:val="18"/>
                <w:szCs w:val="18"/>
              </w:rPr>
            </w:pPr>
            <w:r w:rsidRPr="00713040">
              <w:rPr>
                <w:rFonts w:cs="Calibri"/>
                <w:sz w:val="18"/>
                <w:szCs w:val="18"/>
              </w:rPr>
              <w:t>6.1.2</w:t>
            </w:r>
          </w:p>
        </w:tc>
        <w:tc>
          <w:tcPr>
            <w:tcW w:w="7716" w:type="dxa"/>
            <w:tcBorders>
              <w:top w:val="single" w:sz="4" w:space="0" w:color="BFBFBF"/>
              <w:left w:val="single" w:sz="4" w:space="0" w:color="BFBFBF"/>
              <w:bottom w:val="single" w:sz="4" w:space="0" w:color="BFBFBF"/>
              <w:right w:val="single" w:sz="4" w:space="0" w:color="BFBFBF"/>
            </w:tcBorders>
          </w:tcPr>
          <w:p w14:paraId="14A440AE" w14:textId="77777777" w:rsidR="00D23208" w:rsidRPr="00713040" w:rsidRDefault="00D23208" w:rsidP="00D23208">
            <w:pPr>
              <w:spacing w:after="0"/>
              <w:rPr>
                <w:rFonts w:cs="Calibri"/>
                <w:sz w:val="18"/>
                <w:szCs w:val="18"/>
              </w:rPr>
            </w:pPr>
            <w:r w:rsidRPr="00713040">
              <w:rPr>
                <w:rFonts w:cs="Calibri"/>
                <w:sz w:val="18"/>
                <w:szCs w:val="18"/>
              </w:rPr>
              <w:t>The expertise, culture, values and beliefs of families are respected and families share in decision-making about their child’s learning and wellbeing.</w:t>
            </w:r>
          </w:p>
        </w:tc>
      </w:tr>
    </w:tbl>
    <w:p w14:paraId="75E2310D" w14:textId="77777777" w:rsidR="00D23208" w:rsidRPr="002723DA" w:rsidRDefault="00D23208" w:rsidP="00D23208">
      <w:pPr>
        <w:pStyle w:val="NoSpacing"/>
        <w:rPr>
          <w:b/>
          <w:sz w:val="36"/>
          <w:szCs w:val="36"/>
        </w:rPr>
      </w:pPr>
      <w:r w:rsidRPr="007527BF">
        <w:rPr>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6"/>
        <w:gridCol w:w="1038"/>
        <w:gridCol w:w="7312"/>
      </w:tblGrid>
      <w:tr w:rsidR="00D23208" w:rsidRPr="00C414E7" w14:paraId="32829206" w14:textId="77777777" w:rsidTr="00D23208">
        <w:tc>
          <w:tcPr>
            <w:tcW w:w="671" w:type="dxa"/>
            <w:vMerge w:val="restart"/>
          </w:tcPr>
          <w:p w14:paraId="0180A5DB" w14:textId="77777777" w:rsidR="00D23208" w:rsidRDefault="00D23208" w:rsidP="00D23208">
            <w:pPr>
              <w:pStyle w:val="NoSpacing"/>
              <w:rPr>
                <w:rFonts w:cs="Calibri"/>
                <w:sz w:val="18"/>
              </w:rPr>
            </w:pPr>
            <w:r>
              <w:rPr>
                <w:rFonts w:cs="Calibri"/>
                <w:sz w:val="18"/>
              </w:rPr>
              <w:t>Regs</w:t>
            </w:r>
          </w:p>
        </w:tc>
        <w:tc>
          <w:tcPr>
            <w:tcW w:w="1060" w:type="dxa"/>
          </w:tcPr>
          <w:p w14:paraId="3F6765DA" w14:textId="77777777" w:rsidR="00D23208" w:rsidRPr="00071A60" w:rsidRDefault="00D23208" w:rsidP="00D23208">
            <w:pPr>
              <w:pStyle w:val="actsandregstabletext"/>
              <w:rPr>
                <w:rFonts w:ascii="Calibri" w:hAnsi="Calibri" w:cs="Calibri"/>
                <w:sz w:val="18"/>
                <w:szCs w:val="18"/>
              </w:rPr>
            </w:pPr>
            <w:r>
              <w:rPr>
                <w:rFonts w:ascii="Calibri" w:hAnsi="Calibri" w:cs="Calibri"/>
                <w:sz w:val="18"/>
                <w:szCs w:val="18"/>
              </w:rPr>
              <w:t>82</w:t>
            </w:r>
          </w:p>
        </w:tc>
        <w:tc>
          <w:tcPr>
            <w:tcW w:w="7511" w:type="dxa"/>
          </w:tcPr>
          <w:p w14:paraId="7CBB24E0" w14:textId="60EB7113" w:rsidR="00D23208" w:rsidRPr="007527BF" w:rsidRDefault="00D23208" w:rsidP="00D23208">
            <w:pPr>
              <w:pStyle w:val="NoSpacing"/>
              <w:rPr>
                <w:rFonts w:cs="Calibri"/>
                <w:color w:val="000000"/>
                <w:sz w:val="18"/>
                <w:szCs w:val="18"/>
              </w:rPr>
            </w:pPr>
            <w:r w:rsidRPr="007527BF">
              <w:rPr>
                <w:rFonts w:cs="Calibri"/>
                <w:sz w:val="18"/>
                <w:szCs w:val="18"/>
              </w:rPr>
              <w:t xml:space="preserve">Tobacco, drug and </w:t>
            </w:r>
            <w:r w:rsidR="000E17EF" w:rsidRPr="007527BF">
              <w:rPr>
                <w:rFonts w:cs="Calibri"/>
                <w:sz w:val="18"/>
                <w:szCs w:val="18"/>
              </w:rPr>
              <w:t>alcohol-free</w:t>
            </w:r>
            <w:r w:rsidRPr="007527BF">
              <w:rPr>
                <w:rFonts w:cs="Calibri"/>
                <w:sz w:val="18"/>
                <w:szCs w:val="18"/>
              </w:rPr>
              <w:t xml:space="preserve"> environment</w:t>
            </w:r>
          </w:p>
        </w:tc>
      </w:tr>
      <w:tr w:rsidR="00D23208" w:rsidRPr="00C414E7" w14:paraId="0EB915B4" w14:textId="77777777" w:rsidTr="00D23208">
        <w:tc>
          <w:tcPr>
            <w:tcW w:w="671" w:type="dxa"/>
            <w:vMerge/>
          </w:tcPr>
          <w:p w14:paraId="5628B257" w14:textId="77777777" w:rsidR="00D23208" w:rsidRPr="00B82088" w:rsidRDefault="00D23208" w:rsidP="00D23208">
            <w:pPr>
              <w:pStyle w:val="NoSpacing"/>
              <w:rPr>
                <w:rFonts w:cs="Calibri"/>
                <w:sz w:val="18"/>
              </w:rPr>
            </w:pPr>
          </w:p>
        </w:tc>
        <w:tc>
          <w:tcPr>
            <w:tcW w:w="1060" w:type="dxa"/>
          </w:tcPr>
          <w:p w14:paraId="724E9C5A" w14:textId="77777777" w:rsidR="00D23208" w:rsidRPr="00071A60" w:rsidRDefault="00D23208" w:rsidP="00D23208">
            <w:pPr>
              <w:pStyle w:val="actsandregstabletext"/>
              <w:rPr>
                <w:rFonts w:ascii="Calibri" w:hAnsi="Calibri" w:cs="Calibri"/>
                <w:sz w:val="18"/>
                <w:szCs w:val="18"/>
              </w:rPr>
            </w:pPr>
            <w:r w:rsidRPr="00071A60">
              <w:rPr>
                <w:rFonts w:ascii="Calibri" w:hAnsi="Calibri" w:cs="Calibri"/>
                <w:sz w:val="18"/>
                <w:szCs w:val="18"/>
              </w:rPr>
              <w:t>99</w:t>
            </w:r>
          </w:p>
        </w:tc>
        <w:tc>
          <w:tcPr>
            <w:tcW w:w="7511" w:type="dxa"/>
          </w:tcPr>
          <w:p w14:paraId="4CD12659" w14:textId="77777777" w:rsidR="00D23208" w:rsidRPr="00071A60" w:rsidRDefault="00D23208" w:rsidP="00D23208">
            <w:pPr>
              <w:pStyle w:val="actsandregstabletext"/>
              <w:rPr>
                <w:rFonts w:ascii="Calibri" w:hAnsi="Calibri" w:cs="Calibri"/>
                <w:sz w:val="18"/>
                <w:szCs w:val="18"/>
              </w:rPr>
            </w:pPr>
            <w:r w:rsidRPr="00071A60">
              <w:rPr>
                <w:rFonts w:ascii="Calibri" w:hAnsi="Calibri" w:cs="Calibri"/>
                <w:sz w:val="18"/>
                <w:szCs w:val="18"/>
              </w:rPr>
              <w:t>Children leaving the education and care service premises</w:t>
            </w:r>
          </w:p>
        </w:tc>
      </w:tr>
      <w:tr w:rsidR="00D23208" w:rsidRPr="00C414E7" w14:paraId="306A8E5B" w14:textId="77777777" w:rsidTr="00D23208">
        <w:tc>
          <w:tcPr>
            <w:tcW w:w="671" w:type="dxa"/>
            <w:vMerge/>
          </w:tcPr>
          <w:p w14:paraId="6D82470C" w14:textId="77777777" w:rsidR="00D23208" w:rsidRPr="00B82088" w:rsidRDefault="00D23208" w:rsidP="00D23208">
            <w:pPr>
              <w:pStyle w:val="NoSpacing"/>
              <w:rPr>
                <w:rFonts w:cs="Calibri"/>
                <w:sz w:val="18"/>
              </w:rPr>
            </w:pPr>
          </w:p>
        </w:tc>
        <w:tc>
          <w:tcPr>
            <w:tcW w:w="1060" w:type="dxa"/>
          </w:tcPr>
          <w:p w14:paraId="39EC7B17" w14:textId="77777777" w:rsidR="00D23208" w:rsidRPr="00632C57" w:rsidRDefault="00D23208" w:rsidP="00D23208">
            <w:pPr>
              <w:pStyle w:val="NoSpacing"/>
              <w:rPr>
                <w:rFonts w:cs="Calibri"/>
                <w:sz w:val="18"/>
                <w:szCs w:val="18"/>
              </w:rPr>
            </w:pPr>
            <w:r w:rsidRPr="00632C57">
              <w:rPr>
                <w:rFonts w:cs="Calibri"/>
                <w:sz w:val="18"/>
                <w:szCs w:val="18"/>
              </w:rPr>
              <w:t xml:space="preserve"> 103    </w:t>
            </w:r>
          </w:p>
        </w:tc>
        <w:tc>
          <w:tcPr>
            <w:tcW w:w="7511" w:type="dxa"/>
          </w:tcPr>
          <w:p w14:paraId="403AF234" w14:textId="77777777" w:rsidR="00D23208" w:rsidRPr="00632C57" w:rsidRDefault="00D23208" w:rsidP="00D23208">
            <w:pPr>
              <w:pStyle w:val="NoSpacing"/>
              <w:rPr>
                <w:rFonts w:cs="Calibri"/>
                <w:sz w:val="18"/>
                <w:szCs w:val="18"/>
              </w:rPr>
            </w:pPr>
            <w:r w:rsidRPr="00632C57">
              <w:rPr>
                <w:rFonts w:cs="Calibri"/>
                <w:sz w:val="18"/>
                <w:szCs w:val="18"/>
              </w:rPr>
              <w:t xml:space="preserve">Premises, furniture and equipment to be safe, clean and in good repair </w:t>
            </w:r>
          </w:p>
        </w:tc>
      </w:tr>
      <w:tr w:rsidR="00D23208" w:rsidRPr="00C414E7" w14:paraId="227BF485" w14:textId="77777777" w:rsidTr="00D23208">
        <w:tc>
          <w:tcPr>
            <w:tcW w:w="671" w:type="dxa"/>
            <w:vMerge/>
          </w:tcPr>
          <w:p w14:paraId="02E40E42" w14:textId="77777777" w:rsidR="00D23208" w:rsidRPr="00B82088" w:rsidRDefault="00D23208" w:rsidP="00D23208">
            <w:pPr>
              <w:pStyle w:val="NoSpacing"/>
              <w:rPr>
                <w:rFonts w:cs="Calibri"/>
                <w:sz w:val="18"/>
              </w:rPr>
            </w:pPr>
          </w:p>
        </w:tc>
        <w:tc>
          <w:tcPr>
            <w:tcW w:w="1060" w:type="dxa"/>
          </w:tcPr>
          <w:p w14:paraId="02039B40" w14:textId="77777777" w:rsidR="00D23208" w:rsidRPr="00632C57" w:rsidRDefault="00D23208" w:rsidP="00D23208">
            <w:pPr>
              <w:pStyle w:val="NoSpacing"/>
              <w:rPr>
                <w:rFonts w:cs="Calibri"/>
                <w:sz w:val="18"/>
                <w:szCs w:val="18"/>
              </w:rPr>
            </w:pPr>
            <w:r w:rsidRPr="00632C57">
              <w:rPr>
                <w:rFonts w:cs="Calibri"/>
                <w:sz w:val="18"/>
                <w:szCs w:val="18"/>
              </w:rPr>
              <w:t xml:space="preserve">104    </w:t>
            </w:r>
          </w:p>
        </w:tc>
        <w:tc>
          <w:tcPr>
            <w:tcW w:w="7511" w:type="dxa"/>
          </w:tcPr>
          <w:p w14:paraId="5F678C3D" w14:textId="77777777" w:rsidR="00D23208" w:rsidRPr="00632C57" w:rsidRDefault="00D23208" w:rsidP="00D23208">
            <w:pPr>
              <w:pStyle w:val="NoSpacing"/>
              <w:rPr>
                <w:rFonts w:cs="Calibri"/>
                <w:sz w:val="18"/>
                <w:szCs w:val="18"/>
              </w:rPr>
            </w:pPr>
            <w:r w:rsidRPr="00632C57">
              <w:rPr>
                <w:rFonts w:cs="Calibri"/>
                <w:sz w:val="18"/>
                <w:szCs w:val="18"/>
              </w:rPr>
              <w:t xml:space="preserve">Fencing and security </w:t>
            </w:r>
          </w:p>
        </w:tc>
      </w:tr>
      <w:tr w:rsidR="00D23208" w:rsidRPr="00C414E7" w14:paraId="1D88BCD3" w14:textId="77777777" w:rsidTr="00D23208">
        <w:tc>
          <w:tcPr>
            <w:tcW w:w="671" w:type="dxa"/>
            <w:vMerge/>
          </w:tcPr>
          <w:p w14:paraId="086067E3" w14:textId="77777777" w:rsidR="00D23208" w:rsidRPr="00B82088" w:rsidRDefault="00D23208" w:rsidP="00D23208">
            <w:pPr>
              <w:pStyle w:val="NoSpacing"/>
              <w:rPr>
                <w:rFonts w:cs="Calibri"/>
                <w:sz w:val="18"/>
              </w:rPr>
            </w:pPr>
          </w:p>
        </w:tc>
        <w:tc>
          <w:tcPr>
            <w:tcW w:w="1060" w:type="dxa"/>
          </w:tcPr>
          <w:p w14:paraId="757E3392" w14:textId="77777777" w:rsidR="00D23208" w:rsidRPr="00632C57" w:rsidRDefault="00D23208" w:rsidP="00D23208">
            <w:pPr>
              <w:pStyle w:val="NoSpacing"/>
              <w:rPr>
                <w:rFonts w:cs="Calibri"/>
                <w:sz w:val="18"/>
                <w:szCs w:val="18"/>
              </w:rPr>
            </w:pPr>
            <w:r w:rsidRPr="00632C57">
              <w:rPr>
                <w:rFonts w:cs="Calibri"/>
                <w:sz w:val="18"/>
                <w:szCs w:val="18"/>
              </w:rPr>
              <w:t xml:space="preserve">105    </w:t>
            </w:r>
          </w:p>
        </w:tc>
        <w:tc>
          <w:tcPr>
            <w:tcW w:w="7511" w:type="dxa"/>
          </w:tcPr>
          <w:p w14:paraId="058D6C84" w14:textId="77777777" w:rsidR="00D23208" w:rsidRPr="00632C57" w:rsidRDefault="00D23208" w:rsidP="00D23208">
            <w:pPr>
              <w:pStyle w:val="NoSpacing"/>
              <w:rPr>
                <w:rFonts w:cs="Calibri"/>
                <w:sz w:val="18"/>
                <w:szCs w:val="18"/>
              </w:rPr>
            </w:pPr>
            <w:r w:rsidRPr="00632C57">
              <w:rPr>
                <w:rFonts w:cs="Calibri"/>
                <w:sz w:val="18"/>
                <w:szCs w:val="18"/>
              </w:rPr>
              <w:t>Furniture, materials and equipment</w:t>
            </w:r>
          </w:p>
        </w:tc>
      </w:tr>
      <w:tr w:rsidR="00D23208" w:rsidRPr="00C414E7" w14:paraId="10BBE413" w14:textId="77777777" w:rsidTr="00D23208">
        <w:tc>
          <w:tcPr>
            <w:tcW w:w="671" w:type="dxa"/>
            <w:vMerge/>
          </w:tcPr>
          <w:p w14:paraId="21C0BF53" w14:textId="77777777" w:rsidR="00D23208" w:rsidRPr="00B82088" w:rsidRDefault="00D23208" w:rsidP="00D23208">
            <w:pPr>
              <w:rPr>
                <w:rFonts w:cs="Calibri"/>
                <w:sz w:val="18"/>
              </w:rPr>
            </w:pPr>
          </w:p>
        </w:tc>
        <w:tc>
          <w:tcPr>
            <w:tcW w:w="1060" w:type="dxa"/>
          </w:tcPr>
          <w:p w14:paraId="7A78905E" w14:textId="77777777" w:rsidR="00D23208" w:rsidRPr="00632C57" w:rsidRDefault="00D23208" w:rsidP="00D23208">
            <w:pPr>
              <w:spacing w:after="0" w:line="240" w:lineRule="auto"/>
              <w:rPr>
                <w:rFonts w:cs="Calibri"/>
                <w:sz w:val="18"/>
                <w:szCs w:val="18"/>
              </w:rPr>
            </w:pPr>
            <w:r w:rsidRPr="00632C57">
              <w:rPr>
                <w:rFonts w:cs="Calibri"/>
                <w:sz w:val="18"/>
                <w:szCs w:val="18"/>
              </w:rPr>
              <w:t xml:space="preserve">106    </w:t>
            </w:r>
          </w:p>
        </w:tc>
        <w:tc>
          <w:tcPr>
            <w:tcW w:w="7511" w:type="dxa"/>
          </w:tcPr>
          <w:p w14:paraId="7E474F58" w14:textId="77777777" w:rsidR="00D23208" w:rsidRPr="00632C57" w:rsidRDefault="00D23208" w:rsidP="00D23208">
            <w:pPr>
              <w:pStyle w:val="actsandregstabletext"/>
              <w:rPr>
                <w:rFonts w:ascii="Calibri" w:hAnsi="Calibri" w:cs="Calibri"/>
                <w:sz w:val="18"/>
                <w:szCs w:val="18"/>
              </w:rPr>
            </w:pPr>
            <w:r w:rsidRPr="00632C57">
              <w:rPr>
                <w:rFonts w:ascii="Calibri" w:hAnsi="Calibri" w:cs="Calibri"/>
                <w:sz w:val="18"/>
                <w:szCs w:val="18"/>
              </w:rPr>
              <w:t xml:space="preserve">Laundry and hygiene facilities </w:t>
            </w:r>
          </w:p>
        </w:tc>
      </w:tr>
      <w:tr w:rsidR="00D23208" w:rsidRPr="00C414E7" w14:paraId="5075E240" w14:textId="77777777" w:rsidTr="00D23208">
        <w:tc>
          <w:tcPr>
            <w:tcW w:w="671" w:type="dxa"/>
            <w:vMerge/>
          </w:tcPr>
          <w:p w14:paraId="13295F2F" w14:textId="77777777" w:rsidR="00D23208" w:rsidRPr="00B82088" w:rsidRDefault="00D23208" w:rsidP="00D23208">
            <w:pPr>
              <w:rPr>
                <w:rFonts w:cs="Calibri"/>
                <w:sz w:val="18"/>
              </w:rPr>
            </w:pPr>
          </w:p>
        </w:tc>
        <w:tc>
          <w:tcPr>
            <w:tcW w:w="1060" w:type="dxa"/>
          </w:tcPr>
          <w:p w14:paraId="35353CFB" w14:textId="77777777" w:rsidR="00D23208" w:rsidRPr="00632C57" w:rsidRDefault="00D23208" w:rsidP="00D23208">
            <w:pPr>
              <w:spacing w:after="0" w:line="240" w:lineRule="auto"/>
              <w:rPr>
                <w:rFonts w:cs="Calibri"/>
                <w:sz w:val="18"/>
                <w:szCs w:val="18"/>
              </w:rPr>
            </w:pPr>
            <w:r w:rsidRPr="00632C57">
              <w:rPr>
                <w:rFonts w:cs="Calibri"/>
                <w:sz w:val="18"/>
                <w:szCs w:val="18"/>
              </w:rPr>
              <w:t xml:space="preserve">107    </w:t>
            </w:r>
          </w:p>
        </w:tc>
        <w:tc>
          <w:tcPr>
            <w:tcW w:w="7511" w:type="dxa"/>
          </w:tcPr>
          <w:p w14:paraId="567137C8" w14:textId="77777777" w:rsidR="00D23208" w:rsidRPr="00632C57" w:rsidRDefault="00D23208" w:rsidP="00D23208">
            <w:pPr>
              <w:pStyle w:val="actsandregstabletext"/>
              <w:rPr>
                <w:rFonts w:ascii="Calibri" w:hAnsi="Calibri" w:cs="Calibri"/>
                <w:sz w:val="18"/>
                <w:szCs w:val="18"/>
              </w:rPr>
            </w:pPr>
            <w:r w:rsidRPr="00632C57">
              <w:rPr>
                <w:rFonts w:ascii="Calibri" w:hAnsi="Calibri" w:cs="Calibri"/>
                <w:sz w:val="18"/>
                <w:szCs w:val="18"/>
              </w:rPr>
              <w:t xml:space="preserve">Space requirements—indoor </w:t>
            </w:r>
          </w:p>
        </w:tc>
      </w:tr>
      <w:tr w:rsidR="00D23208" w:rsidRPr="00C414E7" w14:paraId="39983598" w14:textId="77777777" w:rsidTr="00D23208">
        <w:tc>
          <w:tcPr>
            <w:tcW w:w="671" w:type="dxa"/>
            <w:vMerge/>
          </w:tcPr>
          <w:p w14:paraId="55758EFC" w14:textId="77777777" w:rsidR="00D23208" w:rsidRPr="00B82088" w:rsidRDefault="00D23208" w:rsidP="00D23208">
            <w:pPr>
              <w:rPr>
                <w:rFonts w:cs="Calibri"/>
                <w:sz w:val="18"/>
              </w:rPr>
            </w:pPr>
          </w:p>
        </w:tc>
        <w:tc>
          <w:tcPr>
            <w:tcW w:w="1060" w:type="dxa"/>
          </w:tcPr>
          <w:p w14:paraId="19FB3C4E" w14:textId="77777777" w:rsidR="00D23208" w:rsidRPr="00632C57" w:rsidRDefault="00D23208" w:rsidP="00D23208">
            <w:pPr>
              <w:spacing w:after="0" w:line="240" w:lineRule="auto"/>
              <w:rPr>
                <w:rFonts w:cs="Calibri"/>
                <w:sz w:val="18"/>
                <w:szCs w:val="18"/>
              </w:rPr>
            </w:pPr>
            <w:r w:rsidRPr="00632C57">
              <w:rPr>
                <w:rFonts w:cs="Calibri"/>
                <w:sz w:val="18"/>
                <w:szCs w:val="18"/>
              </w:rPr>
              <w:t xml:space="preserve">108    </w:t>
            </w:r>
          </w:p>
        </w:tc>
        <w:tc>
          <w:tcPr>
            <w:tcW w:w="7511" w:type="dxa"/>
          </w:tcPr>
          <w:p w14:paraId="56453F3F" w14:textId="77777777" w:rsidR="00D23208" w:rsidRPr="00632C57" w:rsidRDefault="00D23208" w:rsidP="00D23208">
            <w:pPr>
              <w:pStyle w:val="actsandregstabletext"/>
              <w:rPr>
                <w:rFonts w:ascii="Calibri" w:hAnsi="Calibri" w:cs="Calibri"/>
                <w:sz w:val="18"/>
                <w:szCs w:val="18"/>
              </w:rPr>
            </w:pPr>
            <w:r w:rsidRPr="00632C57">
              <w:rPr>
                <w:rFonts w:ascii="Calibri" w:hAnsi="Calibri" w:cs="Calibri"/>
                <w:sz w:val="18"/>
                <w:szCs w:val="18"/>
              </w:rPr>
              <w:t>Space requirements—outdoor space</w:t>
            </w:r>
          </w:p>
        </w:tc>
      </w:tr>
      <w:tr w:rsidR="00D23208" w:rsidRPr="00C414E7" w14:paraId="1C2FCF4C" w14:textId="77777777" w:rsidTr="00D23208">
        <w:tc>
          <w:tcPr>
            <w:tcW w:w="671" w:type="dxa"/>
            <w:vMerge/>
          </w:tcPr>
          <w:p w14:paraId="1F4CDCAA" w14:textId="77777777" w:rsidR="00D23208" w:rsidRPr="00B82088" w:rsidRDefault="00D23208" w:rsidP="00D23208">
            <w:pPr>
              <w:rPr>
                <w:rFonts w:cs="Calibri"/>
                <w:sz w:val="18"/>
              </w:rPr>
            </w:pPr>
          </w:p>
        </w:tc>
        <w:tc>
          <w:tcPr>
            <w:tcW w:w="1060" w:type="dxa"/>
          </w:tcPr>
          <w:p w14:paraId="62BA346E" w14:textId="77777777" w:rsidR="00D23208" w:rsidRPr="007527BF" w:rsidRDefault="00D23208" w:rsidP="00D23208">
            <w:pPr>
              <w:spacing w:after="0" w:line="240" w:lineRule="auto"/>
              <w:rPr>
                <w:rFonts w:cs="Calibri"/>
                <w:sz w:val="18"/>
                <w:szCs w:val="18"/>
              </w:rPr>
            </w:pPr>
            <w:r w:rsidRPr="007527BF">
              <w:rPr>
                <w:rFonts w:cs="Calibri"/>
                <w:sz w:val="18"/>
                <w:szCs w:val="18"/>
              </w:rPr>
              <w:t xml:space="preserve">109    </w:t>
            </w:r>
          </w:p>
        </w:tc>
        <w:tc>
          <w:tcPr>
            <w:tcW w:w="7511" w:type="dxa"/>
          </w:tcPr>
          <w:p w14:paraId="1C7A5587" w14:textId="77777777" w:rsidR="00D23208" w:rsidRPr="007527BF" w:rsidRDefault="00D23208" w:rsidP="00D23208">
            <w:pPr>
              <w:pStyle w:val="actsandregstabletext"/>
              <w:rPr>
                <w:rFonts w:ascii="Calibri" w:hAnsi="Calibri" w:cs="Calibri"/>
                <w:sz w:val="18"/>
                <w:szCs w:val="18"/>
              </w:rPr>
            </w:pPr>
            <w:r w:rsidRPr="007527BF">
              <w:rPr>
                <w:rFonts w:ascii="Calibri" w:hAnsi="Calibri" w:cs="Calibri"/>
                <w:sz w:val="18"/>
                <w:szCs w:val="18"/>
              </w:rPr>
              <w:t xml:space="preserve">Toilet and hygiene facilities </w:t>
            </w:r>
          </w:p>
        </w:tc>
      </w:tr>
      <w:tr w:rsidR="00D23208" w:rsidRPr="00C414E7" w14:paraId="771E76E9" w14:textId="77777777" w:rsidTr="00D23208">
        <w:tc>
          <w:tcPr>
            <w:tcW w:w="671" w:type="dxa"/>
            <w:vMerge/>
          </w:tcPr>
          <w:p w14:paraId="71305360" w14:textId="77777777" w:rsidR="00D23208" w:rsidRPr="00B82088" w:rsidRDefault="00D23208" w:rsidP="00D23208">
            <w:pPr>
              <w:rPr>
                <w:rFonts w:cs="Calibri"/>
                <w:sz w:val="18"/>
              </w:rPr>
            </w:pPr>
          </w:p>
        </w:tc>
        <w:tc>
          <w:tcPr>
            <w:tcW w:w="1060" w:type="dxa"/>
          </w:tcPr>
          <w:p w14:paraId="65FB6FA0" w14:textId="77777777" w:rsidR="00D23208" w:rsidRPr="00632C57" w:rsidRDefault="00D23208" w:rsidP="00D23208">
            <w:pPr>
              <w:spacing w:after="0" w:line="240" w:lineRule="auto"/>
              <w:rPr>
                <w:rFonts w:cs="Calibri"/>
                <w:sz w:val="18"/>
                <w:szCs w:val="18"/>
              </w:rPr>
            </w:pPr>
            <w:r w:rsidRPr="00632C57">
              <w:rPr>
                <w:rFonts w:cs="Calibri"/>
                <w:sz w:val="18"/>
                <w:szCs w:val="18"/>
              </w:rPr>
              <w:t xml:space="preserve">110    </w:t>
            </w:r>
          </w:p>
        </w:tc>
        <w:tc>
          <w:tcPr>
            <w:tcW w:w="7511" w:type="dxa"/>
          </w:tcPr>
          <w:p w14:paraId="79F640BC" w14:textId="77777777" w:rsidR="00D23208" w:rsidRPr="00632C57" w:rsidRDefault="00D23208" w:rsidP="00D23208">
            <w:pPr>
              <w:pStyle w:val="actsandregstabletext"/>
              <w:rPr>
                <w:rFonts w:ascii="Calibri" w:hAnsi="Calibri" w:cs="Calibri"/>
                <w:sz w:val="18"/>
                <w:szCs w:val="18"/>
              </w:rPr>
            </w:pPr>
            <w:r w:rsidRPr="00632C57">
              <w:rPr>
                <w:rFonts w:ascii="Calibri" w:hAnsi="Calibri" w:cs="Calibri"/>
                <w:sz w:val="18"/>
                <w:szCs w:val="18"/>
              </w:rPr>
              <w:t xml:space="preserve">Ventilation and natural light </w:t>
            </w:r>
          </w:p>
        </w:tc>
      </w:tr>
      <w:tr w:rsidR="00D23208" w:rsidRPr="00C414E7" w14:paraId="7C065DC8" w14:textId="77777777" w:rsidTr="00D23208">
        <w:tc>
          <w:tcPr>
            <w:tcW w:w="671" w:type="dxa"/>
            <w:vMerge/>
          </w:tcPr>
          <w:p w14:paraId="66C4CA58" w14:textId="77777777" w:rsidR="00D23208" w:rsidRPr="00B82088" w:rsidRDefault="00D23208" w:rsidP="00D23208">
            <w:pPr>
              <w:rPr>
                <w:rFonts w:cs="Calibri"/>
                <w:sz w:val="18"/>
              </w:rPr>
            </w:pPr>
          </w:p>
        </w:tc>
        <w:tc>
          <w:tcPr>
            <w:tcW w:w="1060" w:type="dxa"/>
          </w:tcPr>
          <w:p w14:paraId="26937BFF" w14:textId="77777777" w:rsidR="00D23208" w:rsidRPr="00632C57" w:rsidRDefault="00D23208" w:rsidP="00D23208">
            <w:pPr>
              <w:spacing w:after="0" w:line="240" w:lineRule="auto"/>
              <w:rPr>
                <w:rFonts w:cs="Calibri"/>
                <w:sz w:val="18"/>
                <w:szCs w:val="18"/>
              </w:rPr>
            </w:pPr>
            <w:r w:rsidRPr="00632C57">
              <w:rPr>
                <w:rFonts w:cs="Calibri"/>
                <w:sz w:val="18"/>
                <w:szCs w:val="18"/>
              </w:rPr>
              <w:t xml:space="preserve">111    </w:t>
            </w:r>
          </w:p>
        </w:tc>
        <w:tc>
          <w:tcPr>
            <w:tcW w:w="7511" w:type="dxa"/>
          </w:tcPr>
          <w:p w14:paraId="030899F1" w14:textId="77777777" w:rsidR="00D23208" w:rsidRPr="00632C57" w:rsidRDefault="00D23208" w:rsidP="00D23208">
            <w:pPr>
              <w:pStyle w:val="actsandregstabletext"/>
              <w:rPr>
                <w:rFonts w:ascii="Calibri" w:hAnsi="Calibri" w:cs="Calibri"/>
                <w:sz w:val="18"/>
                <w:szCs w:val="18"/>
              </w:rPr>
            </w:pPr>
            <w:r w:rsidRPr="00632C57">
              <w:rPr>
                <w:rFonts w:ascii="Calibri" w:hAnsi="Calibri" w:cs="Calibri"/>
                <w:sz w:val="18"/>
                <w:szCs w:val="18"/>
              </w:rPr>
              <w:t>Administrative space</w:t>
            </w:r>
          </w:p>
        </w:tc>
      </w:tr>
      <w:tr w:rsidR="00D23208" w:rsidRPr="00C414E7" w14:paraId="34954726" w14:textId="77777777" w:rsidTr="00D23208">
        <w:tc>
          <w:tcPr>
            <w:tcW w:w="671" w:type="dxa"/>
            <w:vMerge/>
          </w:tcPr>
          <w:p w14:paraId="1B48BA72" w14:textId="77777777" w:rsidR="00D23208" w:rsidRPr="00B82088" w:rsidRDefault="00D23208" w:rsidP="00D23208">
            <w:pPr>
              <w:rPr>
                <w:rFonts w:cs="Calibri"/>
                <w:sz w:val="18"/>
              </w:rPr>
            </w:pPr>
          </w:p>
        </w:tc>
        <w:tc>
          <w:tcPr>
            <w:tcW w:w="1060" w:type="dxa"/>
          </w:tcPr>
          <w:p w14:paraId="50256A79" w14:textId="77777777" w:rsidR="00D23208" w:rsidRPr="007527BF" w:rsidRDefault="00D23208" w:rsidP="00D23208">
            <w:pPr>
              <w:spacing w:after="0" w:line="240" w:lineRule="auto"/>
              <w:rPr>
                <w:rFonts w:cs="Calibri"/>
                <w:sz w:val="18"/>
                <w:szCs w:val="18"/>
              </w:rPr>
            </w:pPr>
            <w:r w:rsidRPr="007527BF">
              <w:rPr>
                <w:rFonts w:cs="Calibri"/>
                <w:sz w:val="18"/>
                <w:szCs w:val="18"/>
              </w:rPr>
              <w:t xml:space="preserve">112    </w:t>
            </w:r>
          </w:p>
        </w:tc>
        <w:tc>
          <w:tcPr>
            <w:tcW w:w="7511" w:type="dxa"/>
          </w:tcPr>
          <w:p w14:paraId="4672939A" w14:textId="77777777" w:rsidR="00D23208" w:rsidRPr="007527BF" w:rsidRDefault="00D23208" w:rsidP="00D23208">
            <w:pPr>
              <w:pStyle w:val="actsandregstabletext"/>
              <w:rPr>
                <w:rFonts w:ascii="Calibri" w:hAnsi="Calibri" w:cs="Calibri"/>
                <w:sz w:val="18"/>
                <w:szCs w:val="18"/>
              </w:rPr>
            </w:pPr>
            <w:r w:rsidRPr="007527BF">
              <w:rPr>
                <w:rFonts w:ascii="Calibri" w:hAnsi="Calibri" w:cs="Calibri"/>
                <w:sz w:val="18"/>
                <w:szCs w:val="18"/>
              </w:rPr>
              <w:t xml:space="preserve">Nappy change facilities </w:t>
            </w:r>
          </w:p>
        </w:tc>
      </w:tr>
      <w:tr w:rsidR="00D23208" w:rsidRPr="00C414E7" w14:paraId="42A248A3" w14:textId="77777777" w:rsidTr="00D23208">
        <w:tc>
          <w:tcPr>
            <w:tcW w:w="671" w:type="dxa"/>
            <w:vMerge/>
          </w:tcPr>
          <w:p w14:paraId="5DD74C3A" w14:textId="77777777" w:rsidR="00D23208" w:rsidRPr="00B82088" w:rsidRDefault="00D23208" w:rsidP="00D23208">
            <w:pPr>
              <w:rPr>
                <w:rFonts w:cs="Calibri"/>
                <w:sz w:val="18"/>
              </w:rPr>
            </w:pPr>
          </w:p>
        </w:tc>
        <w:tc>
          <w:tcPr>
            <w:tcW w:w="1060" w:type="dxa"/>
          </w:tcPr>
          <w:p w14:paraId="27943B97" w14:textId="77777777" w:rsidR="00D23208" w:rsidRPr="00632C57" w:rsidRDefault="00D23208" w:rsidP="00D23208">
            <w:pPr>
              <w:spacing w:after="0" w:line="240" w:lineRule="auto"/>
              <w:rPr>
                <w:rFonts w:cs="Calibri"/>
                <w:sz w:val="18"/>
                <w:szCs w:val="18"/>
              </w:rPr>
            </w:pPr>
            <w:r w:rsidRPr="00632C57">
              <w:rPr>
                <w:rFonts w:cs="Calibri"/>
                <w:sz w:val="18"/>
                <w:szCs w:val="18"/>
              </w:rPr>
              <w:t xml:space="preserve">113    </w:t>
            </w:r>
          </w:p>
        </w:tc>
        <w:tc>
          <w:tcPr>
            <w:tcW w:w="7511" w:type="dxa"/>
          </w:tcPr>
          <w:p w14:paraId="7CBEE69E" w14:textId="77777777" w:rsidR="00D23208" w:rsidRPr="00632C57" w:rsidRDefault="00D23208" w:rsidP="00D23208">
            <w:pPr>
              <w:pStyle w:val="actsandregstabletext"/>
              <w:rPr>
                <w:rFonts w:ascii="Calibri" w:hAnsi="Calibri" w:cs="Calibri"/>
                <w:sz w:val="18"/>
                <w:szCs w:val="18"/>
              </w:rPr>
            </w:pPr>
            <w:r w:rsidRPr="00632C57">
              <w:rPr>
                <w:rFonts w:ascii="Calibri" w:hAnsi="Calibri" w:cs="Calibri"/>
                <w:sz w:val="18"/>
                <w:szCs w:val="18"/>
              </w:rPr>
              <w:t>Outdoor space—natural environment</w:t>
            </w:r>
          </w:p>
        </w:tc>
      </w:tr>
      <w:tr w:rsidR="00D23208" w:rsidRPr="00C414E7" w14:paraId="01A09FD6" w14:textId="77777777" w:rsidTr="00D23208">
        <w:tc>
          <w:tcPr>
            <w:tcW w:w="671" w:type="dxa"/>
            <w:vMerge/>
          </w:tcPr>
          <w:p w14:paraId="66C97E30" w14:textId="77777777" w:rsidR="00D23208" w:rsidRPr="00B82088" w:rsidRDefault="00D23208" w:rsidP="00D23208">
            <w:pPr>
              <w:rPr>
                <w:rFonts w:cs="Calibri"/>
                <w:sz w:val="18"/>
              </w:rPr>
            </w:pPr>
          </w:p>
        </w:tc>
        <w:tc>
          <w:tcPr>
            <w:tcW w:w="1060" w:type="dxa"/>
          </w:tcPr>
          <w:p w14:paraId="5AFAE3A2" w14:textId="77777777" w:rsidR="00D23208" w:rsidRPr="00632C57" w:rsidRDefault="00D23208" w:rsidP="00D23208">
            <w:pPr>
              <w:spacing w:after="0" w:line="240" w:lineRule="auto"/>
              <w:rPr>
                <w:rFonts w:cs="Calibri"/>
                <w:sz w:val="18"/>
                <w:szCs w:val="18"/>
              </w:rPr>
            </w:pPr>
            <w:r w:rsidRPr="00632C57">
              <w:rPr>
                <w:rFonts w:cs="Calibri"/>
                <w:sz w:val="18"/>
                <w:szCs w:val="18"/>
              </w:rPr>
              <w:t xml:space="preserve">114    </w:t>
            </w:r>
          </w:p>
        </w:tc>
        <w:tc>
          <w:tcPr>
            <w:tcW w:w="7511" w:type="dxa"/>
          </w:tcPr>
          <w:p w14:paraId="65FBA2C7" w14:textId="77777777" w:rsidR="00D23208" w:rsidRPr="00632C57" w:rsidRDefault="00D23208" w:rsidP="00D23208">
            <w:pPr>
              <w:pStyle w:val="actsandregstabletext"/>
              <w:rPr>
                <w:rFonts w:ascii="Calibri" w:hAnsi="Calibri" w:cs="Calibri"/>
                <w:sz w:val="18"/>
                <w:szCs w:val="18"/>
              </w:rPr>
            </w:pPr>
            <w:r w:rsidRPr="00632C57">
              <w:rPr>
                <w:rFonts w:ascii="Calibri" w:hAnsi="Calibri" w:cs="Calibri"/>
                <w:sz w:val="18"/>
                <w:szCs w:val="18"/>
              </w:rPr>
              <w:t>Outdoor space—shade</w:t>
            </w:r>
          </w:p>
        </w:tc>
      </w:tr>
      <w:tr w:rsidR="00D23208" w:rsidRPr="00C414E7" w14:paraId="72D34A2B" w14:textId="77777777" w:rsidTr="00D23208">
        <w:tc>
          <w:tcPr>
            <w:tcW w:w="671" w:type="dxa"/>
            <w:vMerge/>
          </w:tcPr>
          <w:p w14:paraId="0A208BAB" w14:textId="77777777" w:rsidR="00D23208" w:rsidRPr="00B82088" w:rsidRDefault="00D23208" w:rsidP="00D23208">
            <w:pPr>
              <w:rPr>
                <w:rFonts w:cs="Calibri"/>
                <w:sz w:val="18"/>
              </w:rPr>
            </w:pPr>
          </w:p>
        </w:tc>
        <w:tc>
          <w:tcPr>
            <w:tcW w:w="1060" w:type="dxa"/>
          </w:tcPr>
          <w:p w14:paraId="1D9AD812" w14:textId="77777777" w:rsidR="00D23208" w:rsidRPr="00632C57" w:rsidRDefault="00D23208" w:rsidP="00D23208">
            <w:pPr>
              <w:spacing w:after="0" w:line="240" w:lineRule="auto"/>
              <w:rPr>
                <w:rFonts w:cs="Calibri"/>
                <w:sz w:val="18"/>
                <w:szCs w:val="18"/>
              </w:rPr>
            </w:pPr>
            <w:r w:rsidRPr="00632C57">
              <w:rPr>
                <w:rFonts w:cs="Calibri"/>
                <w:sz w:val="18"/>
                <w:szCs w:val="18"/>
              </w:rPr>
              <w:t xml:space="preserve">115    </w:t>
            </w:r>
          </w:p>
        </w:tc>
        <w:tc>
          <w:tcPr>
            <w:tcW w:w="7511" w:type="dxa"/>
          </w:tcPr>
          <w:p w14:paraId="585FEB50" w14:textId="77777777" w:rsidR="00D23208" w:rsidRPr="00632C57" w:rsidRDefault="00D23208" w:rsidP="00D23208">
            <w:pPr>
              <w:pStyle w:val="actsandregstabletext"/>
              <w:rPr>
                <w:rFonts w:ascii="Calibri" w:hAnsi="Calibri" w:cs="Calibri"/>
                <w:sz w:val="18"/>
                <w:szCs w:val="18"/>
              </w:rPr>
            </w:pPr>
            <w:r w:rsidRPr="00632C57">
              <w:rPr>
                <w:rFonts w:ascii="Calibri" w:hAnsi="Calibri" w:cs="Calibri"/>
                <w:sz w:val="18"/>
                <w:szCs w:val="18"/>
              </w:rPr>
              <w:t>Premises designed to facilitate supervision</w:t>
            </w:r>
          </w:p>
        </w:tc>
      </w:tr>
      <w:tr w:rsidR="00D23208" w:rsidRPr="00C414E7" w14:paraId="4DAD7E48" w14:textId="77777777" w:rsidTr="00D23208">
        <w:tc>
          <w:tcPr>
            <w:tcW w:w="671" w:type="dxa"/>
            <w:vMerge/>
          </w:tcPr>
          <w:p w14:paraId="2ED13D92" w14:textId="77777777" w:rsidR="00D23208" w:rsidRPr="00B82088" w:rsidRDefault="00D23208" w:rsidP="00D23208">
            <w:pPr>
              <w:rPr>
                <w:rFonts w:cs="Calibri"/>
                <w:sz w:val="18"/>
              </w:rPr>
            </w:pPr>
          </w:p>
        </w:tc>
        <w:tc>
          <w:tcPr>
            <w:tcW w:w="1060" w:type="dxa"/>
          </w:tcPr>
          <w:p w14:paraId="2C33DDE3" w14:textId="77777777" w:rsidR="00D23208" w:rsidRPr="00632C57" w:rsidRDefault="00D23208" w:rsidP="00D23208">
            <w:pPr>
              <w:pStyle w:val="NoSpacing"/>
              <w:rPr>
                <w:rFonts w:cs="Calibri"/>
                <w:sz w:val="18"/>
                <w:szCs w:val="18"/>
              </w:rPr>
            </w:pPr>
            <w:r w:rsidRPr="00632C57">
              <w:rPr>
                <w:rFonts w:cs="Calibri"/>
                <w:sz w:val="18"/>
                <w:szCs w:val="18"/>
              </w:rPr>
              <w:t>156</w:t>
            </w:r>
          </w:p>
        </w:tc>
        <w:tc>
          <w:tcPr>
            <w:tcW w:w="7511" w:type="dxa"/>
          </w:tcPr>
          <w:p w14:paraId="5CD40AC1" w14:textId="77777777" w:rsidR="00D23208" w:rsidRPr="00632C57" w:rsidRDefault="00D23208" w:rsidP="00D23208">
            <w:pPr>
              <w:pStyle w:val="NoSpacing"/>
              <w:rPr>
                <w:rFonts w:cs="Calibri"/>
                <w:color w:val="000000"/>
                <w:sz w:val="18"/>
                <w:szCs w:val="18"/>
              </w:rPr>
            </w:pPr>
            <w:r w:rsidRPr="00632C57">
              <w:rPr>
                <w:rFonts w:cs="Calibri"/>
                <w:color w:val="000000"/>
                <w:sz w:val="18"/>
                <w:szCs w:val="18"/>
              </w:rPr>
              <w:t>Relationships in groups</w:t>
            </w:r>
          </w:p>
        </w:tc>
      </w:tr>
      <w:tr w:rsidR="00D23208" w:rsidRPr="00C414E7" w14:paraId="5F740CDC" w14:textId="77777777" w:rsidTr="00D23208">
        <w:tc>
          <w:tcPr>
            <w:tcW w:w="671" w:type="dxa"/>
            <w:vMerge/>
          </w:tcPr>
          <w:p w14:paraId="13D266C7" w14:textId="77777777" w:rsidR="00D23208" w:rsidRPr="00B82088" w:rsidRDefault="00D23208" w:rsidP="00D23208">
            <w:pPr>
              <w:rPr>
                <w:rFonts w:cs="Calibri"/>
                <w:sz w:val="18"/>
              </w:rPr>
            </w:pPr>
          </w:p>
        </w:tc>
        <w:tc>
          <w:tcPr>
            <w:tcW w:w="1060" w:type="dxa"/>
          </w:tcPr>
          <w:p w14:paraId="09BD92E0" w14:textId="77777777" w:rsidR="00D23208" w:rsidRPr="00632C57" w:rsidRDefault="00D23208" w:rsidP="00D23208">
            <w:pPr>
              <w:pStyle w:val="NoSpacing"/>
              <w:rPr>
                <w:rFonts w:cs="Calibri"/>
                <w:sz w:val="18"/>
                <w:szCs w:val="18"/>
              </w:rPr>
            </w:pPr>
            <w:r>
              <w:rPr>
                <w:rFonts w:cs="Calibri"/>
                <w:sz w:val="18"/>
                <w:szCs w:val="18"/>
              </w:rPr>
              <w:t>249</w:t>
            </w:r>
          </w:p>
        </w:tc>
        <w:tc>
          <w:tcPr>
            <w:tcW w:w="7511" w:type="dxa"/>
          </w:tcPr>
          <w:p w14:paraId="48B83FCA" w14:textId="77777777" w:rsidR="00D23208" w:rsidRPr="006A1784" w:rsidRDefault="00D23208" w:rsidP="00D23208">
            <w:pPr>
              <w:pStyle w:val="actsandregstabletext"/>
              <w:rPr>
                <w:rFonts w:ascii="Calibri" w:hAnsi="Calibri" w:cs="Calibri"/>
                <w:sz w:val="18"/>
                <w:szCs w:val="18"/>
              </w:rPr>
            </w:pPr>
            <w:r w:rsidRPr="006A1784">
              <w:rPr>
                <w:rFonts w:ascii="Calibri" w:hAnsi="Calibri" w:cs="Calibri"/>
                <w:sz w:val="18"/>
                <w:szCs w:val="18"/>
              </w:rPr>
              <w:t>Declared approved services (other than declared approved family day care services)</w:t>
            </w:r>
          </w:p>
        </w:tc>
      </w:tr>
      <w:tr w:rsidR="00D23208" w:rsidRPr="00C414E7" w14:paraId="23C69BA3" w14:textId="77777777" w:rsidTr="00D23208">
        <w:tc>
          <w:tcPr>
            <w:tcW w:w="671" w:type="dxa"/>
            <w:vMerge/>
          </w:tcPr>
          <w:p w14:paraId="021E4405" w14:textId="77777777" w:rsidR="00D23208" w:rsidRPr="00B82088" w:rsidRDefault="00D23208" w:rsidP="00D23208">
            <w:pPr>
              <w:rPr>
                <w:rFonts w:cs="Calibri"/>
                <w:sz w:val="18"/>
              </w:rPr>
            </w:pPr>
          </w:p>
        </w:tc>
        <w:tc>
          <w:tcPr>
            <w:tcW w:w="1060" w:type="dxa"/>
          </w:tcPr>
          <w:p w14:paraId="5E241D1A" w14:textId="77777777" w:rsidR="00D23208" w:rsidRPr="00632C57" w:rsidRDefault="00D23208" w:rsidP="00D23208">
            <w:pPr>
              <w:pStyle w:val="NoSpacing"/>
              <w:rPr>
                <w:rFonts w:cs="Calibri"/>
                <w:sz w:val="18"/>
                <w:szCs w:val="18"/>
              </w:rPr>
            </w:pPr>
            <w:r>
              <w:rPr>
                <w:rFonts w:cs="Calibri"/>
                <w:sz w:val="18"/>
                <w:szCs w:val="18"/>
              </w:rPr>
              <w:t>251</w:t>
            </w:r>
          </w:p>
        </w:tc>
        <w:tc>
          <w:tcPr>
            <w:tcW w:w="7511" w:type="dxa"/>
          </w:tcPr>
          <w:p w14:paraId="2A7D4B83" w14:textId="77777777" w:rsidR="00D23208" w:rsidRPr="006A1784" w:rsidRDefault="00D23208" w:rsidP="00D23208">
            <w:pPr>
              <w:pStyle w:val="actsandregstabletext"/>
              <w:rPr>
                <w:rFonts w:ascii="Calibri" w:hAnsi="Calibri" w:cs="Calibri"/>
                <w:sz w:val="18"/>
                <w:szCs w:val="18"/>
              </w:rPr>
            </w:pPr>
            <w:r w:rsidRPr="006A1784">
              <w:rPr>
                <w:rFonts w:ascii="Calibri" w:hAnsi="Calibri" w:cs="Calibri"/>
                <w:sz w:val="18"/>
                <w:szCs w:val="18"/>
              </w:rPr>
              <w:t>Declared out of scope services</w:t>
            </w:r>
          </w:p>
        </w:tc>
      </w:tr>
    </w:tbl>
    <w:p w14:paraId="154D74CA" w14:textId="77777777" w:rsidR="00D23208" w:rsidRDefault="00D23208" w:rsidP="00D23208">
      <w:pPr>
        <w:rPr>
          <w:rFonts w:cs="Calibri"/>
          <w:b/>
          <w:sz w:val="36"/>
          <w:szCs w:val="36"/>
        </w:rPr>
      </w:pPr>
    </w:p>
    <w:p w14:paraId="5786222D" w14:textId="77777777" w:rsidR="00D23208" w:rsidRDefault="00D23208" w:rsidP="00D23208">
      <w:pPr>
        <w:rPr>
          <w:rFonts w:cs="Calibri"/>
          <w:b/>
          <w:sz w:val="36"/>
          <w:szCs w:val="36"/>
        </w:rPr>
      </w:pPr>
    </w:p>
    <w:p w14:paraId="4FDA0C69" w14:textId="77777777" w:rsidR="00D23208" w:rsidRDefault="00D23208" w:rsidP="00D23208">
      <w:pPr>
        <w:rPr>
          <w:rFonts w:cs="Calibri"/>
          <w:b/>
          <w:sz w:val="36"/>
          <w:szCs w:val="36"/>
        </w:rPr>
      </w:pPr>
      <w:r>
        <w:rPr>
          <w:rFonts w:cs="Calibri"/>
          <w:b/>
          <w:sz w:val="36"/>
          <w:szCs w:val="36"/>
        </w:rPr>
        <w:lastRenderedPageBreak/>
        <w:t>EYLF</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17"/>
        <w:gridCol w:w="8425"/>
      </w:tblGrid>
      <w:tr w:rsidR="00D23208" w:rsidRPr="007527BF" w14:paraId="0A8A1D96" w14:textId="77777777" w:rsidTr="00D23208">
        <w:trPr>
          <w:trHeight w:val="256"/>
        </w:trPr>
        <w:tc>
          <w:tcPr>
            <w:tcW w:w="817" w:type="dxa"/>
            <w:vMerge w:val="restart"/>
            <w:tcBorders>
              <w:top w:val="single" w:sz="4" w:space="0" w:color="BFBFBF"/>
              <w:left w:val="single" w:sz="4" w:space="0" w:color="BFBFBF"/>
              <w:bottom w:val="single" w:sz="4" w:space="0" w:color="BFBFBF"/>
              <w:right w:val="single" w:sz="4" w:space="0" w:color="BFBFBF"/>
            </w:tcBorders>
            <w:hideMark/>
          </w:tcPr>
          <w:p w14:paraId="7B1AFFD8" w14:textId="77777777" w:rsidR="00D23208" w:rsidRDefault="00D23208" w:rsidP="00D23208">
            <w:pPr>
              <w:pStyle w:val="Pa20"/>
              <w:spacing w:after="40" w:line="240" w:lineRule="auto"/>
              <w:rPr>
                <w:rFonts w:ascii="Calibri" w:hAnsi="Calibri" w:cs="Calibri"/>
                <w:sz w:val="18"/>
                <w:szCs w:val="18"/>
              </w:rPr>
            </w:pPr>
            <w:r>
              <w:rPr>
                <w:rFonts w:ascii="Calibri" w:hAnsi="Calibri" w:cs="Calibri"/>
                <w:sz w:val="18"/>
                <w:szCs w:val="18"/>
              </w:rPr>
              <w:t>LO2</w:t>
            </w:r>
          </w:p>
        </w:tc>
        <w:tc>
          <w:tcPr>
            <w:tcW w:w="8425" w:type="dxa"/>
            <w:tcBorders>
              <w:top w:val="single" w:sz="4" w:space="0" w:color="BFBFBF"/>
              <w:left w:val="single" w:sz="4" w:space="0" w:color="BFBFBF"/>
              <w:bottom w:val="single" w:sz="4" w:space="0" w:color="BFBFBF"/>
              <w:right w:val="single" w:sz="4" w:space="0" w:color="BFBFBF"/>
            </w:tcBorders>
          </w:tcPr>
          <w:p w14:paraId="55D5EA4B" w14:textId="77777777" w:rsidR="00D23208" w:rsidRPr="007527BF" w:rsidRDefault="00D23208" w:rsidP="00D23208">
            <w:pPr>
              <w:pStyle w:val="Pa20"/>
              <w:spacing w:after="40" w:line="240" w:lineRule="auto"/>
              <w:rPr>
                <w:rFonts w:ascii="Calibri" w:hAnsi="Calibri" w:cs="Calibri"/>
                <w:sz w:val="18"/>
                <w:szCs w:val="18"/>
              </w:rPr>
            </w:pPr>
            <w:r w:rsidRPr="007527BF">
              <w:rPr>
                <w:rFonts w:ascii="Calibri" w:hAnsi="Calibri" w:cs="Calibri"/>
                <w:sz w:val="18"/>
                <w:szCs w:val="18"/>
              </w:rPr>
              <w:t>Children develop a sense of belonging to groups and communities and an understanding of the reciprocal rights and responsibilities necessary for active community participation</w:t>
            </w:r>
          </w:p>
        </w:tc>
      </w:tr>
      <w:tr w:rsidR="00D23208" w:rsidRPr="007527BF" w14:paraId="697DB545" w14:textId="77777777" w:rsidTr="00D23208">
        <w:trPr>
          <w:trHeight w:val="145"/>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F9DAAE7" w14:textId="77777777" w:rsidR="00D23208" w:rsidRPr="007527BF" w:rsidRDefault="00D23208" w:rsidP="00D23208">
            <w:pPr>
              <w:pStyle w:val="Pa20"/>
              <w:spacing w:after="40" w:line="240" w:lineRule="auto"/>
              <w:rPr>
                <w:rFonts w:ascii="Calibri" w:hAnsi="Calibri" w:cs="Calibri"/>
                <w:sz w:val="18"/>
                <w:szCs w:val="18"/>
              </w:rPr>
            </w:pPr>
          </w:p>
        </w:tc>
        <w:tc>
          <w:tcPr>
            <w:tcW w:w="8425" w:type="dxa"/>
            <w:tcBorders>
              <w:top w:val="single" w:sz="4" w:space="0" w:color="BFBFBF"/>
              <w:left w:val="single" w:sz="4" w:space="0" w:color="BFBFBF"/>
              <w:bottom w:val="single" w:sz="4" w:space="0" w:color="BFBFBF"/>
              <w:right w:val="single" w:sz="4" w:space="0" w:color="BFBFBF"/>
            </w:tcBorders>
            <w:hideMark/>
          </w:tcPr>
          <w:p w14:paraId="0EB24E97" w14:textId="77777777" w:rsidR="00D23208" w:rsidRPr="007527BF" w:rsidRDefault="00D23208" w:rsidP="00D23208">
            <w:pPr>
              <w:pStyle w:val="Pa20"/>
              <w:spacing w:after="40" w:line="240" w:lineRule="auto"/>
              <w:rPr>
                <w:rFonts w:ascii="Calibri" w:hAnsi="Calibri" w:cs="Calibri"/>
                <w:sz w:val="18"/>
                <w:szCs w:val="18"/>
              </w:rPr>
            </w:pPr>
            <w:r w:rsidRPr="007527BF">
              <w:rPr>
                <w:rFonts w:ascii="Calibri" w:hAnsi="Calibri" w:cs="Calibri"/>
                <w:sz w:val="18"/>
                <w:szCs w:val="18"/>
              </w:rPr>
              <w:t>Children become socially responsible and show respect for the environment</w:t>
            </w:r>
          </w:p>
        </w:tc>
      </w:tr>
    </w:tbl>
    <w:p w14:paraId="169FFDAC" w14:textId="77777777" w:rsidR="00D23208" w:rsidRPr="007527BF" w:rsidRDefault="00D23208" w:rsidP="00D23208">
      <w:pPr>
        <w:pStyle w:val="Pa20"/>
        <w:spacing w:after="40" w:line="240" w:lineRule="auto"/>
        <w:rPr>
          <w:rFonts w:ascii="Calibri" w:hAnsi="Calibri" w:cs="Calibri"/>
          <w:sz w:val="18"/>
          <w:szCs w:val="18"/>
        </w:rPr>
      </w:pP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3"/>
        <w:gridCol w:w="8589"/>
      </w:tblGrid>
      <w:tr w:rsidR="00D23208" w:rsidRPr="00907575" w14:paraId="74E13A09" w14:textId="77777777" w:rsidTr="00D23208">
        <w:trPr>
          <w:trHeight w:val="256"/>
        </w:trPr>
        <w:tc>
          <w:tcPr>
            <w:tcW w:w="733" w:type="dxa"/>
            <w:vMerge w:val="restart"/>
            <w:tcBorders>
              <w:top w:val="single" w:sz="4" w:space="0" w:color="BFBFBF"/>
              <w:left w:val="single" w:sz="4" w:space="0" w:color="BFBFBF"/>
              <w:right w:val="single" w:sz="4" w:space="0" w:color="BFBFBF"/>
            </w:tcBorders>
          </w:tcPr>
          <w:p w14:paraId="12D36EA7" w14:textId="77777777" w:rsidR="00D23208" w:rsidRPr="0031732F" w:rsidRDefault="00D23208" w:rsidP="00D23208">
            <w:pPr>
              <w:spacing w:after="0" w:line="240" w:lineRule="auto"/>
              <w:rPr>
                <w:rFonts w:cs="Calibri"/>
                <w:sz w:val="18"/>
              </w:rPr>
            </w:pPr>
            <w:r>
              <w:rPr>
                <w:rFonts w:cs="Calibri"/>
                <w:sz w:val="18"/>
              </w:rPr>
              <w:t>LO4</w:t>
            </w:r>
          </w:p>
        </w:tc>
        <w:tc>
          <w:tcPr>
            <w:tcW w:w="8589" w:type="dxa"/>
            <w:tcBorders>
              <w:top w:val="single" w:sz="4" w:space="0" w:color="BFBFBF"/>
              <w:left w:val="single" w:sz="4" w:space="0" w:color="BFBFBF"/>
              <w:bottom w:val="single" w:sz="4" w:space="0" w:color="BFBFBF"/>
              <w:right w:val="single" w:sz="4" w:space="0" w:color="BFBFBF"/>
            </w:tcBorders>
          </w:tcPr>
          <w:p w14:paraId="5448B4DD" w14:textId="77777777" w:rsidR="00D23208" w:rsidRPr="003500FE" w:rsidRDefault="00D23208" w:rsidP="00D23208">
            <w:pPr>
              <w:pStyle w:val="Pa20"/>
              <w:spacing w:after="40" w:line="240" w:lineRule="auto"/>
              <w:rPr>
                <w:rFonts w:ascii="Calibri" w:hAnsi="Calibri" w:cs="Calibri"/>
                <w:sz w:val="18"/>
                <w:szCs w:val="18"/>
              </w:rPr>
            </w:pPr>
            <w:r w:rsidRPr="003500FE">
              <w:rPr>
                <w:rFonts w:ascii="Calibri" w:hAnsi="Calibri" w:cs="Calibri"/>
                <w:sz w:val="18"/>
                <w:szCs w:val="18"/>
              </w:rPr>
              <w:t xml:space="preserve">Children develop dispositions for learning such </w:t>
            </w:r>
            <w:r>
              <w:rPr>
                <w:rFonts w:ascii="Calibri" w:hAnsi="Calibri" w:cs="Calibri"/>
                <w:sz w:val="18"/>
                <w:szCs w:val="18"/>
              </w:rPr>
              <w:t>as curiosity, cooperation, confidence</w:t>
            </w:r>
            <w:r w:rsidRPr="003500FE">
              <w:rPr>
                <w:rFonts w:ascii="Calibri" w:hAnsi="Calibri" w:cs="Calibri"/>
                <w:sz w:val="18"/>
                <w:szCs w:val="18"/>
              </w:rPr>
              <w:t xml:space="preserve">, creativity, </w:t>
            </w:r>
          </w:p>
          <w:p w14:paraId="044F64F8" w14:textId="77777777" w:rsidR="00D23208" w:rsidRPr="00907575" w:rsidRDefault="00D23208" w:rsidP="00D23208">
            <w:pPr>
              <w:pStyle w:val="Pa20"/>
              <w:spacing w:after="40" w:line="240" w:lineRule="auto"/>
              <w:rPr>
                <w:rStyle w:val="A15"/>
                <w:rFonts w:ascii="Calibri" w:hAnsi="Calibri" w:cs="Calibri"/>
                <w:sz w:val="18"/>
                <w:szCs w:val="18"/>
              </w:rPr>
            </w:pPr>
            <w:r w:rsidRPr="003500FE">
              <w:rPr>
                <w:rFonts w:ascii="Calibri" w:hAnsi="Calibri" w:cs="Calibri"/>
                <w:sz w:val="18"/>
                <w:szCs w:val="18"/>
              </w:rPr>
              <w:t>commitment, enthusiasm, p</w:t>
            </w:r>
            <w:r>
              <w:rPr>
                <w:rFonts w:ascii="Calibri" w:hAnsi="Calibri" w:cs="Calibri"/>
                <w:sz w:val="18"/>
                <w:szCs w:val="18"/>
              </w:rPr>
              <w:t>ersistence, imagination and reflexivity</w:t>
            </w:r>
          </w:p>
        </w:tc>
      </w:tr>
      <w:tr w:rsidR="00D23208" w:rsidRPr="00907575" w14:paraId="2DA7DF5A" w14:textId="77777777" w:rsidTr="00D23208">
        <w:trPr>
          <w:trHeight w:val="145"/>
        </w:trPr>
        <w:tc>
          <w:tcPr>
            <w:tcW w:w="733" w:type="dxa"/>
            <w:vMerge/>
            <w:tcBorders>
              <w:left w:val="single" w:sz="4" w:space="0" w:color="BFBFBF"/>
              <w:right w:val="single" w:sz="4" w:space="0" w:color="BFBFBF"/>
            </w:tcBorders>
          </w:tcPr>
          <w:p w14:paraId="7F7C5118" w14:textId="77777777" w:rsidR="00D23208" w:rsidRPr="0031732F" w:rsidRDefault="00D23208" w:rsidP="00D23208">
            <w:pPr>
              <w:spacing w:after="0" w:line="240" w:lineRule="auto"/>
              <w:rPr>
                <w:rFonts w:cs="Calibri"/>
                <w:sz w:val="18"/>
              </w:rPr>
            </w:pPr>
          </w:p>
        </w:tc>
        <w:tc>
          <w:tcPr>
            <w:tcW w:w="8589" w:type="dxa"/>
            <w:tcBorders>
              <w:top w:val="single" w:sz="4" w:space="0" w:color="BFBFBF"/>
              <w:left w:val="single" w:sz="4" w:space="0" w:color="BFBFBF"/>
              <w:bottom w:val="single" w:sz="4" w:space="0" w:color="BFBFBF"/>
              <w:right w:val="single" w:sz="4" w:space="0" w:color="BFBFBF"/>
            </w:tcBorders>
          </w:tcPr>
          <w:p w14:paraId="5F40003A" w14:textId="77777777" w:rsidR="00D23208" w:rsidRPr="003500FE" w:rsidRDefault="00D23208" w:rsidP="00D23208">
            <w:pPr>
              <w:pStyle w:val="Pa20"/>
              <w:spacing w:after="40" w:line="240" w:lineRule="auto"/>
              <w:rPr>
                <w:rFonts w:ascii="Calibri" w:hAnsi="Calibri" w:cs="Calibri"/>
                <w:sz w:val="18"/>
                <w:szCs w:val="18"/>
              </w:rPr>
            </w:pPr>
            <w:r w:rsidRPr="003500FE">
              <w:rPr>
                <w:rFonts w:ascii="Calibri" w:hAnsi="Calibri" w:cs="Calibri"/>
                <w:sz w:val="18"/>
                <w:szCs w:val="18"/>
              </w:rPr>
              <w:t xml:space="preserve">Children develop a range of skills and processes such as problem solving, enquiry, experimentation, </w:t>
            </w:r>
          </w:p>
          <w:p w14:paraId="35558A50" w14:textId="77777777" w:rsidR="00D23208" w:rsidRPr="00907575" w:rsidRDefault="00D23208" w:rsidP="00D23208">
            <w:pPr>
              <w:pStyle w:val="Pa20"/>
              <w:spacing w:after="40" w:line="240" w:lineRule="auto"/>
              <w:rPr>
                <w:rStyle w:val="A15"/>
                <w:rFonts w:ascii="Calibri" w:hAnsi="Calibri" w:cs="Calibri"/>
                <w:sz w:val="18"/>
                <w:szCs w:val="18"/>
              </w:rPr>
            </w:pPr>
            <w:r w:rsidRPr="003500FE">
              <w:rPr>
                <w:rFonts w:ascii="Calibri" w:hAnsi="Calibri" w:cs="Calibri"/>
                <w:sz w:val="18"/>
                <w:szCs w:val="18"/>
              </w:rPr>
              <w:t>hypothesising, researching and investigatin</w:t>
            </w:r>
            <w:r>
              <w:rPr>
                <w:rFonts w:ascii="Calibri" w:hAnsi="Calibri" w:cs="Calibri"/>
                <w:sz w:val="18"/>
                <w:szCs w:val="18"/>
              </w:rPr>
              <w:t>g</w:t>
            </w:r>
          </w:p>
        </w:tc>
      </w:tr>
      <w:tr w:rsidR="00D23208" w:rsidRPr="00907575" w14:paraId="0AA7BAF9" w14:textId="77777777" w:rsidTr="00D23208">
        <w:trPr>
          <w:trHeight w:val="145"/>
        </w:trPr>
        <w:tc>
          <w:tcPr>
            <w:tcW w:w="733" w:type="dxa"/>
            <w:vMerge/>
            <w:tcBorders>
              <w:left w:val="single" w:sz="4" w:space="0" w:color="BFBFBF"/>
              <w:right w:val="single" w:sz="4" w:space="0" w:color="BFBFBF"/>
            </w:tcBorders>
          </w:tcPr>
          <w:p w14:paraId="1C3053B1" w14:textId="77777777" w:rsidR="00D23208" w:rsidRPr="0031732F" w:rsidRDefault="00D23208" w:rsidP="00D23208">
            <w:pPr>
              <w:spacing w:after="0" w:line="240" w:lineRule="auto"/>
              <w:rPr>
                <w:rFonts w:cs="Calibri"/>
                <w:sz w:val="18"/>
              </w:rPr>
            </w:pPr>
          </w:p>
        </w:tc>
        <w:tc>
          <w:tcPr>
            <w:tcW w:w="8589" w:type="dxa"/>
            <w:tcBorders>
              <w:top w:val="single" w:sz="4" w:space="0" w:color="BFBFBF"/>
              <w:left w:val="single" w:sz="4" w:space="0" w:color="BFBFBF"/>
              <w:bottom w:val="single" w:sz="4" w:space="0" w:color="BFBFBF"/>
              <w:right w:val="single" w:sz="4" w:space="0" w:color="BFBFBF"/>
            </w:tcBorders>
          </w:tcPr>
          <w:p w14:paraId="05077888" w14:textId="77777777" w:rsidR="00D23208" w:rsidRPr="00907575" w:rsidRDefault="00D23208" w:rsidP="00D23208">
            <w:pPr>
              <w:spacing w:after="0"/>
              <w:rPr>
                <w:rFonts w:cs="Calibri"/>
                <w:sz w:val="18"/>
                <w:szCs w:val="18"/>
              </w:rPr>
            </w:pPr>
            <w:r w:rsidRPr="003500FE">
              <w:rPr>
                <w:rFonts w:cs="Calibri"/>
                <w:sz w:val="18"/>
                <w:szCs w:val="18"/>
              </w:rPr>
              <w:t>Children transfer and adapt what they have learned from one context to anothe</w:t>
            </w:r>
            <w:r>
              <w:rPr>
                <w:rFonts w:cs="Calibri"/>
                <w:sz w:val="18"/>
                <w:szCs w:val="18"/>
              </w:rPr>
              <w:t>r</w:t>
            </w:r>
          </w:p>
        </w:tc>
      </w:tr>
      <w:tr w:rsidR="00D23208" w:rsidRPr="00907575" w14:paraId="0CD51223" w14:textId="77777777" w:rsidTr="00D23208">
        <w:trPr>
          <w:trHeight w:val="145"/>
        </w:trPr>
        <w:tc>
          <w:tcPr>
            <w:tcW w:w="733" w:type="dxa"/>
            <w:vMerge/>
            <w:tcBorders>
              <w:left w:val="single" w:sz="4" w:space="0" w:color="BFBFBF"/>
              <w:right w:val="single" w:sz="4" w:space="0" w:color="BFBFBF"/>
            </w:tcBorders>
          </w:tcPr>
          <w:p w14:paraId="5FBC9375" w14:textId="77777777" w:rsidR="00D23208" w:rsidRPr="0031732F" w:rsidRDefault="00D23208" w:rsidP="00D23208">
            <w:pPr>
              <w:spacing w:after="0" w:line="240" w:lineRule="auto"/>
              <w:rPr>
                <w:rFonts w:cs="Calibri"/>
                <w:sz w:val="18"/>
              </w:rPr>
            </w:pPr>
          </w:p>
        </w:tc>
        <w:tc>
          <w:tcPr>
            <w:tcW w:w="8589" w:type="dxa"/>
            <w:tcBorders>
              <w:top w:val="single" w:sz="4" w:space="0" w:color="BFBFBF"/>
              <w:left w:val="single" w:sz="4" w:space="0" w:color="BFBFBF"/>
              <w:bottom w:val="single" w:sz="4" w:space="0" w:color="BFBFBF"/>
              <w:right w:val="single" w:sz="4" w:space="0" w:color="BFBFBF"/>
            </w:tcBorders>
          </w:tcPr>
          <w:p w14:paraId="6071E7C3" w14:textId="77777777" w:rsidR="00D23208" w:rsidRPr="00907575" w:rsidRDefault="00D23208" w:rsidP="00D23208">
            <w:pPr>
              <w:spacing w:after="0"/>
              <w:rPr>
                <w:rFonts w:cs="Calibri"/>
                <w:sz w:val="18"/>
                <w:szCs w:val="18"/>
              </w:rPr>
            </w:pPr>
            <w:r w:rsidRPr="003500FE">
              <w:rPr>
                <w:rFonts w:cs="Calibri"/>
                <w:sz w:val="18"/>
                <w:szCs w:val="18"/>
              </w:rPr>
              <w:t>Children resource their own learning through connecting with people, p</w:t>
            </w:r>
            <w:r>
              <w:rPr>
                <w:rFonts w:cs="Calibri"/>
                <w:sz w:val="18"/>
                <w:szCs w:val="18"/>
              </w:rPr>
              <w:t xml:space="preserve">lace, technologies and natural </w:t>
            </w:r>
            <w:r w:rsidRPr="003500FE">
              <w:rPr>
                <w:rFonts w:cs="Calibri"/>
                <w:sz w:val="18"/>
                <w:szCs w:val="18"/>
              </w:rPr>
              <w:t>and processed material</w:t>
            </w:r>
            <w:r>
              <w:rPr>
                <w:rFonts w:cs="Calibri"/>
                <w:sz w:val="18"/>
                <w:szCs w:val="18"/>
              </w:rPr>
              <w:t>s</w:t>
            </w:r>
          </w:p>
        </w:tc>
      </w:tr>
    </w:tbl>
    <w:p w14:paraId="65258A93" w14:textId="77777777" w:rsidR="00D23208" w:rsidRDefault="00D23208" w:rsidP="00D23208">
      <w:pPr>
        <w:spacing w:line="240" w:lineRule="auto"/>
        <w:rPr>
          <w:rFonts w:cs="Calibri"/>
          <w:b/>
          <w:sz w:val="32"/>
          <w:szCs w:val="32"/>
        </w:rPr>
      </w:pPr>
    </w:p>
    <w:p w14:paraId="6C421CA4" w14:textId="77777777" w:rsidR="00D23208" w:rsidRDefault="00D23208" w:rsidP="00D23208">
      <w:pPr>
        <w:spacing w:line="240" w:lineRule="auto"/>
      </w:pPr>
      <w:r w:rsidRPr="00FE3C6F">
        <w:rPr>
          <w:rFonts w:cs="Calibri"/>
          <w:b/>
          <w:sz w:val="32"/>
          <w:szCs w:val="32"/>
        </w:rPr>
        <w:t>Aim</w:t>
      </w:r>
      <w:r>
        <w:rPr>
          <w:rFonts w:cs="Calibri"/>
          <w:b/>
          <w:sz w:val="32"/>
          <w:szCs w:val="32"/>
        </w:rPr>
        <w:br/>
      </w:r>
      <w:r w:rsidRPr="001442AC">
        <w:t>To provide a physical environment that is safe</w:t>
      </w:r>
      <w:r>
        <w:t>, appealing,</w:t>
      </w:r>
      <w:r w:rsidRPr="001442AC">
        <w:t xml:space="preserve"> constructive</w:t>
      </w:r>
      <w:r>
        <w:t xml:space="preserve">, well-maintained and welcoming </w:t>
      </w:r>
      <w:r w:rsidRPr="001442AC">
        <w:t>to all individuals who use it.</w:t>
      </w:r>
    </w:p>
    <w:p w14:paraId="3F51A75B" w14:textId="77777777" w:rsidR="00D23208" w:rsidRPr="00FE2085" w:rsidRDefault="00D23208" w:rsidP="00D23208">
      <w:pPr>
        <w:spacing w:after="0" w:line="240" w:lineRule="auto"/>
        <w:rPr>
          <w:rFonts w:cs="Calibri"/>
          <w:b/>
          <w:sz w:val="32"/>
          <w:szCs w:val="32"/>
        </w:rPr>
      </w:pPr>
    </w:p>
    <w:p w14:paraId="3A8E1790" w14:textId="77777777" w:rsidR="00D23208" w:rsidRDefault="00D23208" w:rsidP="00D23208">
      <w:pPr>
        <w:pStyle w:val="NoSpacing"/>
      </w:pPr>
      <w:r w:rsidRPr="002723DA">
        <w:rPr>
          <w:rFonts w:cs="Calibri"/>
          <w:sz w:val="36"/>
          <w:szCs w:val="36"/>
        </w:rPr>
        <w:t xml:space="preserve"> </w:t>
      </w:r>
      <w:r w:rsidRPr="002723DA">
        <w:rPr>
          <w:rFonts w:cs="Calibri"/>
          <w:b/>
          <w:sz w:val="36"/>
          <w:szCs w:val="36"/>
        </w:rPr>
        <w:t>Related Policies</w:t>
      </w:r>
      <w:r>
        <w:rPr>
          <w:rFonts w:cs="Calibri"/>
          <w:b/>
          <w:sz w:val="32"/>
          <w:szCs w:val="32"/>
        </w:rPr>
        <w:br/>
      </w:r>
    </w:p>
    <w:p w14:paraId="782AD06B" w14:textId="77777777" w:rsidR="00D23208" w:rsidRDefault="00D23208" w:rsidP="00D23208">
      <w:pPr>
        <w:pStyle w:val="NoSpacing"/>
      </w:pPr>
      <w:r>
        <w:t>Health, Hygiene and Safe Food Policy</w:t>
      </w:r>
    </w:p>
    <w:p w14:paraId="1D8A824C" w14:textId="77777777" w:rsidR="00D23208" w:rsidRDefault="00D23208" w:rsidP="00D23208">
      <w:pPr>
        <w:pStyle w:val="NoSpacing"/>
      </w:pPr>
      <w:r>
        <w:t>Incident, Injury, Trauma and Illness Policy</w:t>
      </w:r>
    </w:p>
    <w:p w14:paraId="65B566F6" w14:textId="77777777" w:rsidR="00D23208" w:rsidRDefault="00D23208" w:rsidP="00D23208">
      <w:pPr>
        <w:pStyle w:val="NoSpacing"/>
      </w:pPr>
      <w:r w:rsidRPr="00A76910">
        <w:t>Relationships with Children Policy</w:t>
      </w:r>
    </w:p>
    <w:p w14:paraId="7B3BE4E6" w14:textId="77777777" w:rsidR="00D23208" w:rsidRPr="00071A60" w:rsidRDefault="00D23208" w:rsidP="00D23208">
      <w:pPr>
        <w:pStyle w:val="NoSpacing"/>
      </w:pPr>
    </w:p>
    <w:p w14:paraId="43C93D39" w14:textId="77777777" w:rsidR="00D23208" w:rsidRPr="00FE3C6F" w:rsidRDefault="00D23208" w:rsidP="00D23208">
      <w:pPr>
        <w:spacing w:after="0" w:line="240" w:lineRule="auto"/>
        <w:rPr>
          <w:rFonts w:cs="Calibri"/>
          <w:b/>
          <w:sz w:val="32"/>
          <w:szCs w:val="32"/>
        </w:rPr>
      </w:pPr>
    </w:p>
    <w:p w14:paraId="1A3E7C51" w14:textId="77777777" w:rsidR="00D23208" w:rsidRPr="002723DA" w:rsidRDefault="00D23208" w:rsidP="00D23208">
      <w:pPr>
        <w:spacing w:after="0" w:line="240" w:lineRule="auto"/>
        <w:rPr>
          <w:rFonts w:cs="Calibri"/>
          <w:sz w:val="36"/>
          <w:szCs w:val="36"/>
        </w:rPr>
      </w:pPr>
      <w:r w:rsidRPr="002723DA">
        <w:rPr>
          <w:rFonts w:cs="Calibri"/>
          <w:b/>
          <w:sz w:val="36"/>
          <w:szCs w:val="36"/>
        </w:rPr>
        <w:t>Implementation</w:t>
      </w:r>
      <w:r w:rsidRPr="002723DA">
        <w:rPr>
          <w:rFonts w:cs="Calibri"/>
          <w:b/>
          <w:sz w:val="36"/>
          <w:szCs w:val="36"/>
        </w:rPr>
        <w:br/>
      </w:r>
    </w:p>
    <w:p w14:paraId="6A33E346" w14:textId="77777777" w:rsidR="00D23208" w:rsidRPr="00140D64" w:rsidRDefault="00D23208" w:rsidP="00D23208">
      <w:pPr>
        <w:spacing w:line="240" w:lineRule="auto"/>
        <w:rPr>
          <w:rFonts w:cs="Calibri"/>
          <w:b/>
        </w:rPr>
      </w:pPr>
      <w:r>
        <w:rPr>
          <w:rFonts w:cs="Calibri"/>
        </w:rPr>
        <w:t xml:space="preserve">The </w:t>
      </w:r>
      <w:r w:rsidRPr="00140D64">
        <w:rPr>
          <w:rFonts w:cs="Calibri"/>
        </w:rPr>
        <w:t xml:space="preserve">Approved Provider and Nominated Supervisor will provide a stimulating environment that continually engages children and fosters their learning and development while ensuring their safety and that of educators, families and visitors.  </w:t>
      </w:r>
    </w:p>
    <w:p w14:paraId="63A2E8F1" w14:textId="77777777" w:rsidR="00D23208" w:rsidRPr="00140D64" w:rsidRDefault="00D23208" w:rsidP="00D23208">
      <w:pPr>
        <w:spacing w:line="240" w:lineRule="auto"/>
        <w:rPr>
          <w:rFonts w:cs="Calibri"/>
          <w:b/>
        </w:rPr>
      </w:pPr>
      <w:r w:rsidRPr="00140D64">
        <w:rPr>
          <w:rFonts w:cs="Calibri"/>
          <w:b/>
        </w:rPr>
        <w:t>Resources and Equipment</w:t>
      </w:r>
    </w:p>
    <w:p w14:paraId="7BCF50B2" w14:textId="77777777" w:rsidR="00D23208" w:rsidRPr="00140D64" w:rsidRDefault="00D23208" w:rsidP="00D23208">
      <w:pPr>
        <w:pStyle w:val="ListParagraph"/>
        <w:spacing w:line="240" w:lineRule="auto"/>
        <w:ind w:left="0"/>
        <w:rPr>
          <w:rFonts w:cs="Calibri"/>
        </w:rPr>
      </w:pPr>
      <w:r w:rsidRPr="00140D64">
        <w:rPr>
          <w:rFonts w:cs="Calibri"/>
        </w:rPr>
        <w:t>The Approved Provider or Nominated Supervisor will:</w:t>
      </w:r>
    </w:p>
    <w:p w14:paraId="5B57B320" w14:textId="77777777" w:rsidR="00D23208" w:rsidRDefault="00D23208" w:rsidP="00D93CC3">
      <w:pPr>
        <w:pStyle w:val="ListParagraph"/>
        <w:numPr>
          <w:ilvl w:val="0"/>
          <w:numId w:val="208"/>
        </w:numPr>
        <w:spacing w:line="240" w:lineRule="auto"/>
        <w:ind w:left="360"/>
        <w:rPr>
          <w:rFonts w:cs="Calibri"/>
        </w:rPr>
      </w:pPr>
      <w:r>
        <w:rPr>
          <w:rFonts w:cs="Calibri"/>
        </w:rPr>
        <w:t>p</w:t>
      </w:r>
      <w:r w:rsidRPr="001442AC">
        <w:rPr>
          <w:rFonts w:cs="Calibri"/>
        </w:rPr>
        <w:t>rovid</w:t>
      </w:r>
      <w:r>
        <w:rPr>
          <w:rFonts w:cs="Calibri"/>
        </w:rPr>
        <w:t>e</w:t>
      </w:r>
      <w:r w:rsidRPr="001442AC">
        <w:rPr>
          <w:rFonts w:cs="Calibri"/>
        </w:rPr>
        <w:t xml:space="preserve"> appropriately sized furniture and equipment in the indoor and outdoor settings for the age ranges </w:t>
      </w:r>
      <w:r>
        <w:rPr>
          <w:rFonts w:cs="Calibri"/>
        </w:rPr>
        <w:t>at</w:t>
      </w:r>
      <w:r w:rsidRPr="001442AC">
        <w:rPr>
          <w:rFonts w:cs="Calibri"/>
        </w:rPr>
        <w:t xml:space="preserve"> the service</w:t>
      </w:r>
      <w:r w:rsidRPr="001704A8">
        <w:rPr>
          <w:rFonts w:cs="Calibri"/>
        </w:rPr>
        <w:t xml:space="preserve"> </w:t>
      </w:r>
    </w:p>
    <w:p w14:paraId="4E7FB335" w14:textId="77777777" w:rsidR="00D23208" w:rsidRPr="0059520C" w:rsidRDefault="00D23208" w:rsidP="00D93CC3">
      <w:pPr>
        <w:pStyle w:val="ListParagraph"/>
        <w:numPr>
          <w:ilvl w:val="0"/>
          <w:numId w:val="208"/>
        </w:numPr>
        <w:spacing w:line="240" w:lineRule="auto"/>
        <w:ind w:left="360"/>
        <w:rPr>
          <w:rFonts w:cs="Calibri"/>
        </w:rPr>
      </w:pPr>
      <w:r w:rsidRPr="0059520C">
        <w:rPr>
          <w:rFonts w:cs="Calibri"/>
        </w:rPr>
        <w:t>provid</w:t>
      </w:r>
      <w:r>
        <w:rPr>
          <w:rFonts w:cs="Calibri"/>
        </w:rPr>
        <w:t>e</w:t>
      </w:r>
      <w:r w:rsidRPr="0059520C">
        <w:rPr>
          <w:rFonts w:cs="Calibri"/>
        </w:rPr>
        <w:t xml:space="preserve"> sufficient furniture, resources, materials, toys and equipment for the number of children and ensur</w:t>
      </w:r>
      <w:r>
        <w:rPr>
          <w:rFonts w:cs="Calibri"/>
        </w:rPr>
        <w:t>e</w:t>
      </w:r>
      <w:r w:rsidRPr="0059520C">
        <w:rPr>
          <w:rFonts w:cs="Calibri"/>
        </w:rPr>
        <w:t xml:space="preserve"> they are developmentally appropriate </w:t>
      </w:r>
    </w:p>
    <w:p w14:paraId="140AD744" w14:textId="77777777" w:rsidR="00D23208" w:rsidRPr="00A322B5" w:rsidRDefault="00D23208" w:rsidP="00D93CC3">
      <w:pPr>
        <w:pStyle w:val="ListParagraph"/>
        <w:numPr>
          <w:ilvl w:val="0"/>
          <w:numId w:val="208"/>
        </w:numPr>
        <w:spacing w:after="0" w:line="240" w:lineRule="auto"/>
        <w:ind w:left="360"/>
        <w:rPr>
          <w:rFonts w:cs="Calibri"/>
        </w:rPr>
      </w:pPr>
      <w:r w:rsidRPr="00A322B5">
        <w:rPr>
          <w:rFonts w:cs="Calibri"/>
        </w:rPr>
        <w:t xml:space="preserve">check that all equipment, including resources, car seats, booster seats etc meets Australian Standards and educators are trained in correct maintenance and assembly </w:t>
      </w:r>
    </w:p>
    <w:p w14:paraId="7EF10B77" w14:textId="77777777" w:rsidR="00D23208" w:rsidRDefault="00D23208" w:rsidP="00D93CC3">
      <w:pPr>
        <w:pStyle w:val="ListParagraph"/>
        <w:numPr>
          <w:ilvl w:val="0"/>
          <w:numId w:val="208"/>
        </w:numPr>
        <w:spacing w:line="240" w:lineRule="auto"/>
        <w:ind w:left="360"/>
        <w:rPr>
          <w:rFonts w:cs="Calibri"/>
        </w:rPr>
      </w:pPr>
      <w:r>
        <w:rPr>
          <w:rFonts w:cs="Calibri"/>
        </w:rPr>
        <w:t>e</w:t>
      </w:r>
      <w:r w:rsidRPr="00434190">
        <w:rPr>
          <w:rFonts w:cs="Calibri"/>
        </w:rPr>
        <w:t>nsur</w:t>
      </w:r>
      <w:r>
        <w:rPr>
          <w:rFonts w:cs="Calibri"/>
        </w:rPr>
        <w:t>e</w:t>
      </w:r>
      <w:r w:rsidRPr="00434190">
        <w:rPr>
          <w:rFonts w:cs="Calibri"/>
        </w:rPr>
        <w:t xml:space="preserve"> non-fixed play equipment in the grounds is less than </w:t>
      </w:r>
      <w:r>
        <w:rPr>
          <w:rFonts w:cs="Calibri"/>
        </w:rPr>
        <w:t>one-metre in height</w:t>
      </w:r>
      <w:r w:rsidRPr="00434190">
        <w:rPr>
          <w:rFonts w:cs="Calibri"/>
        </w:rPr>
        <w:t xml:space="preserve"> and that educators can adequately supervise children at all times </w:t>
      </w:r>
    </w:p>
    <w:p w14:paraId="0051C42D" w14:textId="77777777" w:rsidR="00D23208" w:rsidRDefault="00D23208" w:rsidP="00D93CC3">
      <w:pPr>
        <w:pStyle w:val="ListParagraph"/>
        <w:numPr>
          <w:ilvl w:val="0"/>
          <w:numId w:val="208"/>
        </w:numPr>
        <w:spacing w:line="240" w:lineRule="auto"/>
        <w:ind w:left="360"/>
        <w:rPr>
          <w:rFonts w:cs="Calibri"/>
        </w:rPr>
      </w:pPr>
      <w:r>
        <w:rPr>
          <w:rFonts w:cs="Calibri"/>
        </w:rPr>
        <w:t xml:space="preserve">place any outdoor climbing equipment, swings or slides on impact absorbing surfaces (soft fall materials) </w:t>
      </w:r>
    </w:p>
    <w:p w14:paraId="5BDFB435" w14:textId="77777777" w:rsidR="00D23208" w:rsidRPr="002F0F3A" w:rsidRDefault="00D23208" w:rsidP="00D93CC3">
      <w:pPr>
        <w:pStyle w:val="ListParagraph"/>
        <w:numPr>
          <w:ilvl w:val="0"/>
          <w:numId w:val="221"/>
        </w:numPr>
        <w:spacing w:line="240" w:lineRule="auto"/>
        <w:rPr>
          <w:rFonts w:cs="Calibri"/>
        </w:rPr>
      </w:pPr>
      <w:r>
        <w:rPr>
          <w:rFonts w:cs="Calibri"/>
        </w:rPr>
        <w:lastRenderedPageBreak/>
        <w:t>select r</w:t>
      </w:r>
      <w:r w:rsidRPr="002F0F3A">
        <w:rPr>
          <w:rFonts w:cs="Calibri"/>
        </w:rPr>
        <w:t xml:space="preserve">esources and equipment </w:t>
      </w:r>
      <w:r>
        <w:rPr>
          <w:rFonts w:cs="Calibri"/>
        </w:rPr>
        <w:t>that</w:t>
      </w:r>
      <w:r w:rsidRPr="002F0F3A">
        <w:rPr>
          <w:rFonts w:cs="Calibri"/>
        </w:rPr>
        <w:t xml:space="preserve"> reflect the cultural diversity of </w:t>
      </w:r>
      <w:r>
        <w:rPr>
          <w:rFonts w:cs="Calibri"/>
        </w:rPr>
        <w:t>our</w:t>
      </w:r>
      <w:r w:rsidRPr="002F0F3A">
        <w:rPr>
          <w:rFonts w:cs="Calibri"/>
        </w:rPr>
        <w:t xml:space="preserve"> </w:t>
      </w:r>
      <w:r>
        <w:rPr>
          <w:rFonts w:cs="Calibri"/>
        </w:rPr>
        <w:t xml:space="preserve">families, local </w:t>
      </w:r>
      <w:r w:rsidRPr="002F0F3A">
        <w:rPr>
          <w:rFonts w:cs="Calibri"/>
        </w:rPr>
        <w:t>community</w:t>
      </w:r>
      <w:r>
        <w:rPr>
          <w:rFonts w:cs="Calibri"/>
        </w:rPr>
        <w:t xml:space="preserve"> and nation, </w:t>
      </w:r>
      <w:r w:rsidRPr="002F0F3A">
        <w:rPr>
          <w:rFonts w:cs="Calibri"/>
        </w:rPr>
        <w:t xml:space="preserve">including </w:t>
      </w:r>
      <w:r>
        <w:rPr>
          <w:rFonts w:cs="Calibri"/>
        </w:rPr>
        <w:t>the culture and diversity of Australia’s Indigenous</w:t>
      </w:r>
      <w:r w:rsidRPr="002F0F3A">
        <w:rPr>
          <w:rFonts w:cs="Calibri"/>
        </w:rPr>
        <w:t xml:space="preserve"> community  </w:t>
      </w:r>
    </w:p>
    <w:p w14:paraId="3011487F" w14:textId="77777777" w:rsidR="00D23208" w:rsidRDefault="00D23208" w:rsidP="00D93CC3">
      <w:pPr>
        <w:pStyle w:val="ListParagraph"/>
        <w:numPr>
          <w:ilvl w:val="0"/>
          <w:numId w:val="208"/>
        </w:numPr>
        <w:spacing w:line="240" w:lineRule="auto"/>
        <w:ind w:left="360"/>
        <w:rPr>
          <w:rFonts w:cs="Calibri"/>
        </w:rPr>
      </w:pPr>
      <w:r w:rsidRPr="002F0F3A">
        <w:rPr>
          <w:rFonts w:cs="Calibri"/>
        </w:rPr>
        <w:t xml:space="preserve">actively seek </w:t>
      </w:r>
      <w:r>
        <w:rPr>
          <w:rFonts w:cs="Calibri"/>
        </w:rPr>
        <w:t xml:space="preserve">the views </w:t>
      </w:r>
      <w:r w:rsidRPr="002F0F3A">
        <w:rPr>
          <w:rFonts w:cs="Calibri"/>
        </w:rPr>
        <w:t>of parents</w:t>
      </w:r>
      <w:r>
        <w:rPr>
          <w:rFonts w:cs="Calibri"/>
        </w:rPr>
        <w:t xml:space="preserve"> and families about our resources</w:t>
      </w:r>
      <w:r w:rsidRPr="002F0F3A">
        <w:rPr>
          <w:rFonts w:cs="Calibri"/>
        </w:rPr>
        <w:t xml:space="preserve"> and equipment </w:t>
      </w:r>
    </w:p>
    <w:p w14:paraId="2216FFF0" w14:textId="77777777" w:rsidR="00D23208" w:rsidRDefault="00D23208" w:rsidP="00D93CC3">
      <w:pPr>
        <w:pStyle w:val="ListParagraph"/>
        <w:numPr>
          <w:ilvl w:val="0"/>
          <w:numId w:val="221"/>
        </w:numPr>
        <w:spacing w:line="240" w:lineRule="auto"/>
        <w:rPr>
          <w:rFonts w:cs="Calibri"/>
        </w:rPr>
      </w:pPr>
      <w:r w:rsidRPr="002F0F3A">
        <w:rPr>
          <w:rFonts w:cs="Calibri"/>
        </w:rPr>
        <w:t>advise educator</w:t>
      </w:r>
      <w:r>
        <w:rPr>
          <w:rFonts w:cs="Calibri"/>
        </w:rPr>
        <w:t>s</w:t>
      </w:r>
      <w:r w:rsidRPr="002F0F3A">
        <w:rPr>
          <w:rFonts w:cs="Calibri"/>
        </w:rPr>
        <w:t xml:space="preserve"> and </w:t>
      </w:r>
      <w:r>
        <w:rPr>
          <w:rFonts w:cs="Calibri"/>
        </w:rPr>
        <w:t>families</w:t>
      </w:r>
      <w:r w:rsidRPr="002F0F3A">
        <w:rPr>
          <w:rFonts w:cs="Calibri"/>
        </w:rPr>
        <w:t xml:space="preserve"> about the purchase of new equipment and ensure a risk assessment is carried out</w:t>
      </w:r>
      <w:r w:rsidRPr="007622E1">
        <w:rPr>
          <w:rFonts w:cs="Calibri"/>
        </w:rPr>
        <w:t xml:space="preserve"> </w:t>
      </w:r>
    </w:p>
    <w:p w14:paraId="67655ED2" w14:textId="0E614D9B" w:rsidR="00D23208" w:rsidRPr="00243740" w:rsidRDefault="00D23208" w:rsidP="00D93CC3">
      <w:pPr>
        <w:pStyle w:val="ListParagraph"/>
        <w:numPr>
          <w:ilvl w:val="0"/>
          <w:numId w:val="208"/>
        </w:numPr>
        <w:spacing w:line="240" w:lineRule="auto"/>
        <w:ind w:left="360"/>
        <w:rPr>
          <w:rFonts w:cs="Calibri"/>
        </w:rPr>
      </w:pPr>
      <w:r w:rsidRPr="00243740">
        <w:rPr>
          <w:rFonts w:cs="Calibri"/>
        </w:rPr>
        <w:t>prepare an ongoing prioritised maintenance plan for the service at the beginning of each year, and implement the plan throughout the year</w:t>
      </w:r>
      <w:r>
        <w:rPr>
          <w:rFonts w:cs="Calibri"/>
        </w:rPr>
        <w:t xml:space="preserve"> by organising</w:t>
      </w:r>
      <w:r w:rsidRPr="00243740">
        <w:rPr>
          <w:rFonts w:cs="Calibri"/>
        </w:rPr>
        <w:t xml:space="preserve"> maintenance systems (</w:t>
      </w:r>
      <w:proofErr w:type="gramStart"/>
      <w:r w:rsidR="000E17EF" w:rsidRPr="00243740">
        <w:rPr>
          <w:rFonts w:cs="Calibri"/>
        </w:rPr>
        <w:t>e.g.</w:t>
      </w:r>
      <w:proofErr w:type="gramEnd"/>
      <w:r w:rsidRPr="00243740">
        <w:rPr>
          <w:rFonts w:cs="Calibri"/>
        </w:rPr>
        <w:t xml:space="preserve"> checklists, logs, building and equipment records). </w:t>
      </w:r>
    </w:p>
    <w:p w14:paraId="36F386D1" w14:textId="77777777" w:rsidR="00D23208" w:rsidRPr="00AF5365" w:rsidRDefault="00D23208" w:rsidP="00D23208">
      <w:pPr>
        <w:pStyle w:val="ListParagraph"/>
        <w:spacing w:line="240" w:lineRule="auto"/>
        <w:ind w:left="360"/>
        <w:rPr>
          <w:rFonts w:cs="Calibri"/>
          <w:b/>
        </w:rPr>
      </w:pPr>
    </w:p>
    <w:p w14:paraId="3787C250" w14:textId="77777777" w:rsidR="00D23208" w:rsidRPr="002F0F3A" w:rsidRDefault="00D23208" w:rsidP="00D23208">
      <w:pPr>
        <w:pStyle w:val="ListParagraph"/>
        <w:spacing w:line="240" w:lineRule="auto"/>
        <w:ind w:left="360"/>
        <w:rPr>
          <w:rFonts w:cs="Calibri"/>
        </w:rPr>
      </w:pPr>
    </w:p>
    <w:p w14:paraId="6E364E5A" w14:textId="77777777" w:rsidR="00D23208" w:rsidRPr="002F0F3A" w:rsidRDefault="00D23208" w:rsidP="00D23208">
      <w:pPr>
        <w:pStyle w:val="ListParagraph"/>
        <w:spacing w:line="240" w:lineRule="auto"/>
        <w:ind w:left="0"/>
        <w:rPr>
          <w:rFonts w:cs="Calibri"/>
        </w:rPr>
      </w:pPr>
      <w:r>
        <w:rPr>
          <w:rFonts w:cs="Calibri"/>
        </w:rPr>
        <w:t>Educators will:</w:t>
      </w:r>
    </w:p>
    <w:p w14:paraId="3468C3FD" w14:textId="77777777" w:rsidR="00D23208" w:rsidRPr="00140D64" w:rsidRDefault="00D23208" w:rsidP="00D93CC3">
      <w:pPr>
        <w:pStyle w:val="ListParagraph"/>
        <w:numPr>
          <w:ilvl w:val="0"/>
          <w:numId w:val="208"/>
        </w:numPr>
        <w:spacing w:line="240" w:lineRule="auto"/>
        <w:ind w:left="360"/>
        <w:rPr>
          <w:rFonts w:cs="Calibri"/>
        </w:rPr>
      </w:pPr>
      <w:r>
        <w:rPr>
          <w:rFonts w:cs="Calibri"/>
        </w:rPr>
        <w:t>Add a note of any equipment which requires maintenance in the maintenance folder. They will include as much detail on the issue as possible to help resolution.</w:t>
      </w:r>
    </w:p>
    <w:p w14:paraId="32338CF7"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introduce children to new resources and equipment, and teach them how to use and care for them appropriately</w:t>
      </w:r>
    </w:p>
    <w:p w14:paraId="7EB3A137"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store equipment that should only be used under supervision in a secure place</w:t>
      </w:r>
    </w:p>
    <w:p w14:paraId="4C3CB1BE"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regularly check equipment and resources to ensure it is clean and safe </w:t>
      </w:r>
    </w:p>
    <w:p w14:paraId="4F7B9C1E"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ensure they comply with cleaning schedules for resources and equipment </w:t>
      </w:r>
    </w:p>
    <w:p w14:paraId="5420F96C" w14:textId="77777777" w:rsidR="00D23208" w:rsidRPr="00140D64" w:rsidRDefault="00D23208" w:rsidP="00D23208">
      <w:pPr>
        <w:suppressAutoHyphens/>
        <w:spacing w:line="240" w:lineRule="auto"/>
        <w:rPr>
          <w:rFonts w:cs="Calibri"/>
          <w:b/>
          <w:spacing w:val="-3"/>
        </w:rPr>
      </w:pPr>
      <w:r w:rsidRPr="00140D64">
        <w:rPr>
          <w:rFonts w:cs="Calibri"/>
          <w:b/>
          <w:spacing w:val="-3"/>
        </w:rPr>
        <w:t>Facilities</w:t>
      </w:r>
    </w:p>
    <w:p w14:paraId="100D8BDD" w14:textId="77777777" w:rsidR="00D23208" w:rsidRPr="00140D64" w:rsidRDefault="00D23208" w:rsidP="00D23208">
      <w:pPr>
        <w:pStyle w:val="ListParagraph"/>
        <w:spacing w:line="240" w:lineRule="auto"/>
        <w:ind w:left="0"/>
        <w:rPr>
          <w:rFonts w:cs="Calibri"/>
        </w:rPr>
      </w:pPr>
      <w:r w:rsidRPr="00140D64">
        <w:rPr>
          <w:rFonts w:cs="Calibri"/>
        </w:rPr>
        <w:t>The Approved Provider or Nominated Supervisor will:</w:t>
      </w:r>
    </w:p>
    <w:p w14:paraId="72BB58C7" w14:textId="77777777" w:rsidR="00D23208" w:rsidRDefault="00D23208" w:rsidP="00D93CC3">
      <w:pPr>
        <w:pStyle w:val="ListParagraph"/>
        <w:numPr>
          <w:ilvl w:val="0"/>
          <w:numId w:val="208"/>
        </w:numPr>
        <w:spacing w:line="240" w:lineRule="auto"/>
        <w:ind w:left="360"/>
        <w:rPr>
          <w:rFonts w:cs="Calibri"/>
        </w:rPr>
      </w:pPr>
      <w:r w:rsidRPr="00140D64">
        <w:rPr>
          <w:rFonts w:cs="Calibri"/>
        </w:rPr>
        <w:t>provide adequate, sufficient and accessible facilities for hand-was</w:t>
      </w:r>
      <w:r>
        <w:rPr>
          <w:rFonts w:cs="Calibri"/>
        </w:rPr>
        <w:t>hing, toileting, eating and sleeping</w:t>
      </w:r>
      <w:r w:rsidRPr="001442AC">
        <w:rPr>
          <w:rFonts w:cs="Calibri"/>
        </w:rPr>
        <w:t>.</w:t>
      </w:r>
      <w:r>
        <w:rPr>
          <w:rFonts w:cs="Calibri"/>
        </w:rPr>
        <w:t xml:space="preserve"> Toileting and hand-washing facilities will be</w:t>
      </w:r>
      <w:r w:rsidRPr="001442AC">
        <w:rPr>
          <w:rFonts w:cs="Calibri"/>
        </w:rPr>
        <w:t xml:space="preserve"> accessible from our indoor and outdoor environments  </w:t>
      </w:r>
    </w:p>
    <w:p w14:paraId="1849ACAD"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provide adequate, sufficient and hygienic facilities for nappy changing which are inaccessible to children if they are not directly supervised, and providing at least 1 properly constructed nappy changing bench for children under 3 years of age </w:t>
      </w:r>
    </w:p>
    <w:p w14:paraId="5D722F5B"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provide access to clean drinking water in our indoor and outdoor environments</w:t>
      </w:r>
    </w:p>
    <w:p w14:paraId="008F8CFB"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providing secure and hygienic laundry facilities</w:t>
      </w:r>
    </w:p>
    <w:p w14:paraId="1E202146"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provide a separate indoor space for children under 2 years of age </w:t>
      </w:r>
    </w:p>
    <w:p w14:paraId="51A934B9" w14:textId="77777777" w:rsidR="00D23208" w:rsidRPr="00140D64" w:rsidRDefault="00D23208" w:rsidP="00D93CC3">
      <w:pPr>
        <w:pStyle w:val="ListParagraph"/>
        <w:numPr>
          <w:ilvl w:val="0"/>
          <w:numId w:val="208"/>
        </w:numPr>
        <w:autoSpaceDE w:val="0"/>
        <w:autoSpaceDN w:val="0"/>
        <w:adjustRightInd w:val="0"/>
        <w:spacing w:line="280" w:lineRule="exact"/>
        <w:ind w:left="360"/>
        <w:rPr>
          <w:rFonts w:cs="Calibri"/>
        </w:rPr>
      </w:pPr>
      <w:r w:rsidRPr="00140D64">
        <w:rPr>
          <w:rFonts w:cs="Calibri"/>
        </w:rPr>
        <w:t xml:space="preserve">ensure that the premises and grounds comply with building regulations (Local, State and Federal Government) and the Building Code of Australia in relation to fire, ventilation, lighting and safety glass </w:t>
      </w:r>
    </w:p>
    <w:p w14:paraId="63588EAF"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provide appropriate and hygienic areas for food preparation </w:t>
      </w:r>
    </w:p>
    <w:p w14:paraId="5766C044" w14:textId="77777777" w:rsidR="00D23208" w:rsidRPr="00140D64" w:rsidRDefault="00D23208" w:rsidP="00D93CC3">
      <w:pPr>
        <w:pStyle w:val="ListParagraph"/>
        <w:numPr>
          <w:ilvl w:val="0"/>
          <w:numId w:val="208"/>
        </w:numPr>
        <w:autoSpaceDE w:val="0"/>
        <w:autoSpaceDN w:val="0"/>
        <w:adjustRightInd w:val="0"/>
        <w:spacing w:line="280" w:lineRule="exact"/>
        <w:ind w:left="360"/>
        <w:rPr>
          <w:rFonts w:cs="Calibri"/>
        </w:rPr>
      </w:pPr>
      <w:r>
        <w:rPr>
          <w:rFonts w:cs="Calibri"/>
        </w:rPr>
        <w:t>ensure access is granted for the annual site safety check which is completed through the landlord by an outside contractor. Maintain records of these inspections.</w:t>
      </w:r>
    </w:p>
    <w:p w14:paraId="1BEAD1BD" w14:textId="77777777" w:rsidR="00D23208" w:rsidRPr="006075BB" w:rsidRDefault="00D23208" w:rsidP="00D93CC3">
      <w:pPr>
        <w:pStyle w:val="ListParagraph"/>
        <w:numPr>
          <w:ilvl w:val="0"/>
          <w:numId w:val="208"/>
        </w:numPr>
        <w:spacing w:after="0" w:line="240" w:lineRule="auto"/>
        <w:ind w:left="360"/>
        <w:rPr>
          <w:rFonts w:cs="Calibri"/>
          <w:b/>
        </w:rPr>
      </w:pPr>
      <w:r w:rsidRPr="006075BB">
        <w:rPr>
          <w:rFonts w:cs="Calibri"/>
        </w:rPr>
        <w:t>implement management plans to ensure the safety of educators, children, families and visitors if the service undertakes major renovations</w:t>
      </w:r>
    </w:p>
    <w:p w14:paraId="1A7CFBC1" w14:textId="77777777" w:rsidR="00D23208" w:rsidRPr="00140D64" w:rsidRDefault="00D23208" w:rsidP="00D93CC3">
      <w:pPr>
        <w:numPr>
          <w:ilvl w:val="0"/>
          <w:numId w:val="208"/>
        </w:numPr>
        <w:autoSpaceDE w:val="0"/>
        <w:autoSpaceDN w:val="0"/>
        <w:adjustRightInd w:val="0"/>
        <w:spacing w:after="0" w:line="276" w:lineRule="auto"/>
        <w:ind w:left="360"/>
        <w:rPr>
          <w:rFonts w:cs="Calibri"/>
        </w:rPr>
      </w:pPr>
      <w:r w:rsidRPr="00140D64">
        <w:rPr>
          <w:rFonts w:cs="Calibri"/>
        </w:rPr>
        <w:t xml:space="preserve">ensure there are at least 3.25 square metres of unencumbered indoor space for each child at the service (does not include </w:t>
      </w:r>
      <w:r w:rsidRPr="00140D64">
        <w:rPr>
          <w:rFonts w:cs="Calibri"/>
          <w:lang w:eastAsia="en-AU"/>
        </w:rPr>
        <w:t>passageways, bathrooms, food preparation areas, staff or</w:t>
      </w:r>
      <w:r w:rsidRPr="00CA25D5">
        <w:rPr>
          <w:rFonts w:cs="Calibri"/>
          <w:color w:val="FF0000"/>
          <w:lang w:eastAsia="en-AU"/>
        </w:rPr>
        <w:t xml:space="preserve"> </w:t>
      </w:r>
      <w:r w:rsidRPr="00140D64">
        <w:rPr>
          <w:rFonts w:cs="Calibri"/>
          <w:lang w:eastAsia="en-AU"/>
        </w:rPr>
        <w:t xml:space="preserve">administrative rooms, storage areas, kitchens unless primarily used by children as part of the program and any space not suitable for children) </w:t>
      </w:r>
    </w:p>
    <w:p w14:paraId="47D2E884" w14:textId="77777777" w:rsidR="00D23208" w:rsidRPr="00140D64" w:rsidRDefault="00D23208" w:rsidP="00D93CC3">
      <w:pPr>
        <w:numPr>
          <w:ilvl w:val="0"/>
          <w:numId w:val="208"/>
        </w:numPr>
        <w:autoSpaceDE w:val="0"/>
        <w:autoSpaceDN w:val="0"/>
        <w:adjustRightInd w:val="0"/>
        <w:spacing w:after="0" w:line="276" w:lineRule="auto"/>
        <w:ind w:left="360"/>
        <w:rPr>
          <w:rFonts w:cs="Calibri"/>
        </w:rPr>
      </w:pPr>
      <w:r w:rsidRPr="00140D64">
        <w:rPr>
          <w:rFonts w:cs="Calibri"/>
          <w:lang w:eastAsia="en-AU"/>
        </w:rPr>
        <w:t>ensure there are at least 7 square metres of unencumbered outdoor space for each child at the service (does not include areas like thoroughfares, car parks and storage sheds)</w:t>
      </w:r>
    </w:p>
    <w:p w14:paraId="012EDBC9" w14:textId="77777777" w:rsidR="00D23208" w:rsidRPr="00140D64" w:rsidRDefault="00D23208" w:rsidP="00D23208">
      <w:pPr>
        <w:autoSpaceDE w:val="0"/>
        <w:autoSpaceDN w:val="0"/>
        <w:adjustRightInd w:val="0"/>
        <w:spacing w:after="0"/>
        <w:ind w:left="360"/>
        <w:rPr>
          <w:rFonts w:cs="Calibri"/>
        </w:rPr>
      </w:pPr>
      <w:r w:rsidRPr="00140D64">
        <w:rPr>
          <w:rFonts w:cs="Calibri"/>
          <w:lang w:eastAsia="en-AU"/>
        </w:rPr>
        <w:t xml:space="preserve">Indoor and outdoor </w:t>
      </w:r>
      <w:r w:rsidRPr="00140D64">
        <w:rPr>
          <w:rFonts w:cs="Calibri"/>
        </w:rPr>
        <w:t>space requirements do not apply to children being educated and cared for in:</w:t>
      </w:r>
    </w:p>
    <w:p w14:paraId="7DB25A99" w14:textId="77777777" w:rsidR="00D23208" w:rsidRPr="00140D64" w:rsidRDefault="00D23208" w:rsidP="00D93CC3">
      <w:pPr>
        <w:numPr>
          <w:ilvl w:val="0"/>
          <w:numId w:val="242"/>
        </w:numPr>
        <w:spacing w:after="0" w:line="276" w:lineRule="auto"/>
        <w:rPr>
          <w:rFonts w:cs="Calibri"/>
        </w:rPr>
      </w:pPr>
      <w:r w:rsidRPr="00140D64">
        <w:rPr>
          <w:rFonts w:cs="Calibri"/>
        </w:rPr>
        <w:lastRenderedPageBreak/>
        <w:t>an emergency for no more than two consecutive days the Service operates, or</w:t>
      </w:r>
    </w:p>
    <w:p w14:paraId="3E4AA2B5" w14:textId="77777777" w:rsidR="00D23208" w:rsidRPr="00140D64" w:rsidRDefault="00D23208" w:rsidP="00D93CC3">
      <w:pPr>
        <w:numPr>
          <w:ilvl w:val="0"/>
          <w:numId w:val="242"/>
        </w:numPr>
        <w:spacing w:after="0" w:line="276" w:lineRule="auto"/>
        <w:rPr>
          <w:rFonts w:cs="Calibri"/>
        </w:rPr>
      </w:pPr>
      <w:r w:rsidRPr="00140D64">
        <w:rPr>
          <w:rFonts w:cs="Calibri"/>
        </w:rPr>
        <w:t>exceptional circumstances where all the children are siblings in the same family, or the child is in need of protection under a child protection order.</w:t>
      </w:r>
    </w:p>
    <w:p w14:paraId="5050DA30" w14:textId="77777777" w:rsidR="00D23208" w:rsidRPr="00140D64" w:rsidRDefault="00D23208" w:rsidP="00D23208">
      <w:pPr>
        <w:ind w:left="360"/>
        <w:rPr>
          <w:rFonts w:cs="Calibri"/>
        </w:rPr>
      </w:pPr>
      <w:r w:rsidRPr="00140D64">
        <w:rPr>
          <w:rFonts w:cs="Calibri"/>
        </w:rPr>
        <w:t xml:space="preserve">Note transitional provisions for space and fencing requirements apply to services that were operating immediately prior to 1 January 2012. The regulatory authority can provide further advice. </w:t>
      </w:r>
    </w:p>
    <w:p w14:paraId="48CF3482" w14:textId="77777777" w:rsidR="00D23208" w:rsidRDefault="00D23208" w:rsidP="00D23208">
      <w:pPr>
        <w:spacing w:line="240" w:lineRule="auto"/>
        <w:rPr>
          <w:rFonts w:cs="Calibri"/>
          <w:b/>
        </w:rPr>
      </w:pPr>
      <w:r w:rsidRPr="0059520C">
        <w:rPr>
          <w:rFonts w:cs="Calibri"/>
          <w:b/>
        </w:rPr>
        <w:t>Environment</w:t>
      </w:r>
    </w:p>
    <w:p w14:paraId="501E4D98" w14:textId="77777777" w:rsidR="00D23208" w:rsidRPr="00140D64" w:rsidRDefault="00D23208" w:rsidP="00D23208">
      <w:pPr>
        <w:pStyle w:val="ListParagraph"/>
        <w:spacing w:line="240" w:lineRule="auto"/>
        <w:ind w:left="0"/>
        <w:rPr>
          <w:rFonts w:cs="Calibri"/>
        </w:rPr>
      </w:pPr>
      <w:r w:rsidRPr="001704A8">
        <w:rPr>
          <w:rFonts w:cs="Calibri"/>
        </w:rPr>
        <w:t>The</w:t>
      </w:r>
      <w:r>
        <w:rPr>
          <w:rFonts w:cs="Calibri"/>
          <w:color w:val="FF0000"/>
        </w:rPr>
        <w:t xml:space="preserve"> </w:t>
      </w:r>
      <w:r w:rsidRPr="00140D64">
        <w:rPr>
          <w:rFonts w:cs="Calibri"/>
        </w:rPr>
        <w:t>Approved Provider or Nominated Supervisor will:</w:t>
      </w:r>
    </w:p>
    <w:p w14:paraId="3593AF6A"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include natural elements like plants, trees, gardens, rock, mud and water </w:t>
      </w:r>
    </w:p>
    <w:p w14:paraId="7DBD3E42"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provide adequate shading </w:t>
      </w:r>
    </w:p>
    <w:p w14:paraId="600A787D"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adequately fence the environment. </w:t>
      </w:r>
    </w:p>
    <w:p w14:paraId="0CBD3FD6"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incorporate natural and artificial lighting, appropriate ventilation, heating, cooling and fresh air</w:t>
      </w:r>
    </w:p>
    <w:p w14:paraId="5346A1D9"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include elements that challenge children and encourage appropriate risk taking for the child’s developmental level </w:t>
      </w:r>
    </w:p>
    <w:p w14:paraId="57BBE902"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incorporate specific requirements for special needs children as seamlessly as possible </w:t>
      </w:r>
    </w:p>
    <w:p w14:paraId="5EE6D022" w14:textId="77777777" w:rsidR="00D23208" w:rsidRPr="00140D64" w:rsidRDefault="00D23208" w:rsidP="00D93CC3">
      <w:pPr>
        <w:pStyle w:val="ListParagraph"/>
        <w:numPr>
          <w:ilvl w:val="0"/>
          <w:numId w:val="208"/>
        </w:numPr>
        <w:spacing w:line="240" w:lineRule="auto"/>
        <w:ind w:left="360"/>
        <w:rPr>
          <w:rFonts w:cs="Calibri"/>
        </w:rPr>
      </w:pPr>
      <w:r w:rsidRPr="00140D64">
        <w:rPr>
          <w:rFonts w:cs="Calibri"/>
        </w:rPr>
        <w:t xml:space="preserve">incorporate sustainable practices which develop environmental responsibility </w:t>
      </w:r>
    </w:p>
    <w:p w14:paraId="57CBA375" w14:textId="77777777" w:rsidR="00D23208" w:rsidRPr="00140D64" w:rsidRDefault="00D23208" w:rsidP="00D93CC3">
      <w:pPr>
        <w:pStyle w:val="ListParagraph"/>
        <w:numPr>
          <w:ilvl w:val="0"/>
          <w:numId w:val="208"/>
        </w:numPr>
        <w:spacing w:after="0" w:line="240" w:lineRule="auto"/>
        <w:ind w:left="360"/>
        <w:rPr>
          <w:rFonts w:cs="Calibri"/>
        </w:rPr>
      </w:pPr>
      <w:r w:rsidRPr="00140D64">
        <w:rPr>
          <w:rFonts w:cs="Calibri"/>
        </w:rPr>
        <w:t>ensure elements in the environment encourage children to explore, solve problems, create, construct and engage in critical thinking</w:t>
      </w:r>
    </w:p>
    <w:p w14:paraId="3A4AAA0D" w14:textId="77777777" w:rsidR="00D23208" w:rsidRPr="00140D64" w:rsidRDefault="00D23208" w:rsidP="00D23208">
      <w:pPr>
        <w:pStyle w:val="ListParagraph"/>
        <w:spacing w:line="240" w:lineRule="auto"/>
        <w:ind w:left="360"/>
        <w:rPr>
          <w:rFonts w:cs="Calibri"/>
        </w:rPr>
      </w:pPr>
    </w:p>
    <w:p w14:paraId="5D6A99CD" w14:textId="77777777" w:rsidR="00D23208" w:rsidRPr="00140D64" w:rsidRDefault="00D23208" w:rsidP="00D23208">
      <w:pPr>
        <w:spacing w:line="240" w:lineRule="auto"/>
        <w:rPr>
          <w:rFonts w:cs="Calibri"/>
          <w:b/>
        </w:rPr>
      </w:pPr>
      <w:r w:rsidRPr="00140D64">
        <w:rPr>
          <w:rFonts w:cs="Calibri"/>
          <w:b/>
        </w:rPr>
        <w:t>Layout</w:t>
      </w:r>
    </w:p>
    <w:p w14:paraId="5D9B2895" w14:textId="77777777" w:rsidR="00D23208" w:rsidRPr="00140D64" w:rsidRDefault="00D23208" w:rsidP="00D23208">
      <w:pPr>
        <w:pStyle w:val="ListParagraph"/>
        <w:spacing w:line="240" w:lineRule="auto"/>
        <w:ind w:left="0"/>
        <w:rPr>
          <w:rFonts w:cs="Calibri"/>
        </w:rPr>
      </w:pPr>
      <w:r w:rsidRPr="00140D64">
        <w:rPr>
          <w:rFonts w:cs="Calibri"/>
        </w:rPr>
        <w:t>The Approved Provider or Nominated Supervisor will:</w:t>
      </w:r>
    </w:p>
    <w:p w14:paraId="2470D78A" w14:textId="77777777" w:rsidR="00D23208" w:rsidRDefault="00D23208" w:rsidP="00D93CC3">
      <w:pPr>
        <w:pStyle w:val="ListParagraph"/>
        <w:numPr>
          <w:ilvl w:val="0"/>
          <w:numId w:val="208"/>
        </w:numPr>
        <w:spacing w:line="240" w:lineRule="auto"/>
        <w:ind w:left="360"/>
        <w:rPr>
          <w:rFonts w:cs="Calibri"/>
        </w:rPr>
      </w:pPr>
      <w:r w:rsidRPr="00140D64">
        <w:rPr>
          <w:rFonts w:cs="Calibri"/>
        </w:rPr>
        <w:t>organise the environment so children, educators and</w:t>
      </w:r>
      <w:r>
        <w:rPr>
          <w:rFonts w:cs="Calibri"/>
        </w:rPr>
        <w:t xml:space="preserve"> visitors can move around without disrupting children’s activities </w:t>
      </w:r>
    </w:p>
    <w:p w14:paraId="180982D5" w14:textId="77777777" w:rsidR="00D23208" w:rsidRDefault="00D23208" w:rsidP="00D93CC3">
      <w:pPr>
        <w:pStyle w:val="ListParagraph"/>
        <w:numPr>
          <w:ilvl w:val="0"/>
          <w:numId w:val="208"/>
        </w:numPr>
        <w:spacing w:line="240" w:lineRule="auto"/>
        <w:ind w:left="360"/>
        <w:rPr>
          <w:rFonts w:cs="Calibri"/>
        </w:rPr>
      </w:pPr>
      <w:r>
        <w:rPr>
          <w:rFonts w:cs="Calibri"/>
        </w:rPr>
        <w:t xml:space="preserve">create spaces which encourage collaborative learning through group interactions and one-on-one interactions </w:t>
      </w:r>
    </w:p>
    <w:p w14:paraId="3FECD39C" w14:textId="77777777" w:rsidR="00D23208" w:rsidRDefault="00D23208" w:rsidP="00D93CC3">
      <w:pPr>
        <w:pStyle w:val="ListParagraph"/>
        <w:numPr>
          <w:ilvl w:val="0"/>
          <w:numId w:val="208"/>
        </w:numPr>
        <w:spacing w:line="240" w:lineRule="auto"/>
        <w:ind w:left="360"/>
        <w:rPr>
          <w:rFonts w:cs="Calibri"/>
        </w:rPr>
      </w:pPr>
      <w:r>
        <w:rPr>
          <w:rFonts w:cs="Calibri"/>
        </w:rPr>
        <w:t>c</w:t>
      </w:r>
      <w:r w:rsidRPr="00D04B70">
        <w:rPr>
          <w:rFonts w:cs="Calibri"/>
        </w:rPr>
        <w:t>reat</w:t>
      </w:r>
      <w:r>
        <w:rPr>
          <w:rFonts w:cs="Calibri"/>
        </w:rPr>
        <w:t>e</w:t>
      </w:r>
      <w:r w:rsidRPr="00D04B70">
        <w:rPr>
          <w:rFonts w:cs="Calibri"/>
        </w:rPr>
        <w:t xml:space="preserve"> areas where children can engage in quiet</w:t>
      </w:r>
      <w:r>
        <w:rPr>
          <w:rFonts w:cs="Calibri"/>
        </w:rPr>
        <w:t>,</w:t>
      </w:r>
      <w:r w:rsidRPr="00D04B70">
        <w:rPr>
          <w:rFonts w:cs="Calibri"/>
        </w:rPr>
        <w:t xml:space="preserve"> restful </w:t>
      </w:r>
      <w:r>
        <w:rPr>
          <w:rFonts w:cs="Calibri"/>
        </w:rPr>
        <w:t xml:space="preserve">or independent </w:t>
      </w:r>
      <w:r w:rsidRPr="00D04B70">
        <w:rPr>
          <w:rFonts w:cs="Calibri"/>
        </w:rPr>
        <w:t xml:space="preserve">activities </w:t>
      </w:r>
    </w:p>
    <w:p w14:paraId="7B7EE448" w14:textId="77777777" w:rsidR="00D23208" w:rsidRDefault="00D23208" w:rsidP="00D93CC3">
      <w:pPr>
        <w:pStyle w:val="ListParagraph"/>
        <w:numPr>
          <w:ilvl w:val="0"/>
          <w:numId w:val="208"/>
        </w:numPr>
        <w:spacing w:line="240" w:lineRule="auto"/>
        <w:ind w:left="360"/>
        <w:rPr>
          <w:rFonts w:cs="Calibri"/>
        </w:rPr>
      </w:pPr>
      <w:r>
        <w:rPr>
          <w:rFonts w:cs="Calibri"/>
        </w:rPr>
        <w:t>e</w:t>
      </w:r>
      <w:r w:rsidRPr="001442AC">
        <w:rPr>
          <w:rFonts w:cs="Calibri"/>
        </w:rPr>
        <w:t xml:space="preserve">stablish the environment </w:t>
      </w:r>
      <w:r>
        <w:rPr>
          <w:rFonts w:cs="Calibri"/>
        </w:rPr>
        <w:t>so</w:t>
      </w:r>
      <w:r w:rsidRPr="001442AC">
        <w:rPr>
          <w:rFonts w:cs="Calibri"/>
        </w:rPr>
        <w:t xml:space="preserve"> children </w:t>
      </w:r>
      <w:r>
        <w:rPr>
          <w:rFonts w:cs="Calibri"/>
        </w:rPr>
        <w:t>can</w:t>
      </w:r>
      <w:r w:rsidRPr="001442AC">
        <w:rPr>
          <w:rFonts w:cs="Calibri"/>
        </w:rPr>
        <w:t xml:space="preserve"> be </w:t>
      </w:r>
      <w:r>
        <w:rPr>
          <w:rFonts w:cs="Calibri"/>
        </w:rPr>
        <w:t>adequately</w:t>
      </w:r>
      <w:r w:rsidRPr="001442AC">
        <w:rPr>
          <w:rFonts w:cs="Calibri"/>
        </w:rPr>
        <w:t xml:space="preserve"> supervised at all times</w:t>
      </w:r>
    </w:p>
    <w:p w14:paraId="4E088B7A" w14:textId="77777777" w:rsidR="00D23208" w:rsidRDefault="00D23208" w:rsidP="00D93CC3">
      <w:pPr>
        <w:pStyle w:val="ListParagraph"/>
        <w:numPr>
          <w:ilvl w:val="0"/>
          <w:numId w:val="208"/>
        </w:numPr>
        <w:spacing w:after="0" w:line="240" w:lineRule="auto"/>
        <w:ind w:left="360"/>
        <w:rPr>
          <w:rFonts w:cs="Calibri"/>
        </w:rPr>
      </w:pPr>
      <w:r>
        <w:rPr>
          <w:rFonts w:cs="Calibri"/>
        </w:rPr>
        <w:t>p</w:t>
      </w:r>
      <w:r w:rsidRPr="001442AC">
        <w:rPr>
          <w:rFonts w:cs="Calibri"/>
        </w:rPr>
        <w:t>rovid</w:t>
      </w:r>
      <w:r>
        <w:rPr>
          <w:rFonts w:cs="Calibri"/>
        </w:rPr>
        <w:t>e</w:t>
      </w:r>
      <w:r w:rsidRPr="001442AC">
        <w:rPr>
          <w:rFonts w:cs="Calibri"/>
        </w:rPr>
        <w:t xml:space="preserve"> space for administrative functions</w:t>
      </w:r>
      <w:r>
        <w:rPr>
          <w:rFonts w:cs="Calibri"/>
        </w:rPr>
        <w:t>, consultation with children’s parents and private conversations</w:t>
      </w:r>
      <w:r w:rsidRPr="001442AC">
        <w:rPr>
          <w:rFonts w:cs="Calibri"/>
        </w:rPr>
        <w:t xml:space="preserve"> </w:t>
      </w:r>
    </w:p>
    <w:p w14:paraId="38DBA1C2" w14:textId="77777777" w:rsidR="00D23208" w:rsidRPr="007622E1" w:rsidRDefault="00D23208" w:rsidP="00D93CC3">
      <w:pPr>
        <w:pStyle w:val="ListParagraph"/>
        <w:numPr>
          <w:ilvl w:val="0"/>
          <w:numId w:val="208"/>
        </w:numPr>
        <w:spacing w:line="240" w:lineRule="auto"/>
        <w:ind w:left="360"/>
        <w:rPr>
          <w:rFonts w:cs="Calibri"/>
        </w:rPr>
      </w:pPr>
      <w:r>
        <w:rPr>
          <w:rFonts w:cs="Calibri"/>
        </w:rPr>
        <w:t xml:space="preserve">keep plans about </w:t>
      </w:r>
      <w:r w:rsidRPr="007622E1">
        <w:rPr>
          <w:rFonts w:cs="Calibri"/>
        </w:rPr>
        <w:t>the arrangement of the rooms and outdoor spaces</w:t>
      </w:r>
      <w:r>
        <w:rPr>
          <w:rFonts w:cs="Calibri"/>
        </w:rPr>
        <w:t xml:space="preserve"> to </w:t>
      </w:r>
      <w:r w:rsidRPr="007622E1">
        <w:rPr>
          <w:rFonts w:cs="Calibri"/>
        </w:rPr>
        <w:t xml:space="preserve">show how </w:t>
      </w:r>
      <w:r>
        <w:rPr>
          <w:rFonts w:cs="Calibri"/>
        </w:rPr>
        <w:t>our</w:t>
      </w:r>
      <w:r w:rsidRPr="007622E1">
        <w:rPr>
          <w:rFonts w:cs="Calibri"/>
        </w:rPr>
        <w:t xml:space="preserve"> service create</w:t>
      </w:r>
      <w:r>
        <w:rPr>
          <w:rFonts w:cs="Calibri"/>
        </w:rPr>
        <w:t>s</w:t>
      </w:r>
      <w:r w:rsidRPr="007622E1">
        <w:rPr>
          <w:rFonts w:cs="Calibri"/>
        </w:rPr>
        <w:t xml:space="preserve"> inviting learning spaces</w:t>
      </w:r>
      <w:r>
        <w:rPr>
          <w:rFonts w:cs="Calibri"/>
        </w:rPr>
        <w:t xml:space="preserve">, and </w:t>
      </w:r>
      <w:r w:rsidRPr="007622E1">
        <w:rPr>
          <w:rFonts w:cs="Calibri"/>
        </w:rPr>
        <w:t xml:space="preserve">document </w:t>
      </w:r>
      <w:r>
        <w:rPr>
          <w:rFonts w:cs="Calibri"/>
        </w:rPr>
        <w:t>how</w:t>
      </w:r>
      <w:r w:rsidRPr="007622E1">
        <w:rPr>
          <w:rFonts w:cs="Calibri"/>
        </w:rPr>
        <w:t xml:space="preserve"> the arrangement</w:t>
      </w:r>
      <w:r>
        <w:rPr>
          <w:rFonts w:cs="Calibri"/>
        </w:rPr>
        <w:t xml:space="preserve">, </w:t>
      </w:r>
      <w:r w:rsidRPr="007622E1">
        <w:rPr>
          <w:rFonts w:cs="Calibri"/>
        </w:rPr>
        <w:t xml:space="preserve">resources and equipment </w:t>
      </w:r>
      <w:r>
        <w:rPr>
          <w:rFonts w:cs="Calibri"/>
        </w:rPr>
        <w:t>contribute to</w:t>
      </w:r>
      <w:r w:rsidRPr="007622E1">
        <w:rPr>
          <w:rFonts w:cs="Calibri"/>
        </w:rPr>
        <w:t xml:space="preserve"> children’s learning. </w:t>
      </w:r>
    </w:p>
    <w:p w14:paraId="5CD97288" w14:textId="77777777" w:rsidR="00D23208" w:rsidRPr="001442AC" w:rsidRDefault="00D23208" w:rsidP="00D23208">
      <w:pPr>
        <w:pStyle w:val="ListParagraph"/>
        <w:spacing w:line="240" w:lineRule="auto"/>
        <w:ind w:left="360"/>
        <w:rPr>
          <w:rFonts w:cs="Calibri"/>
        </w:rPr>
      </w:pPr>
    </w:p>
    <w:p w14:paraId="1D0BAA31" w14:textId="77777777" w:rsidR="00D23208" w:rsidRDefault="00D23208" w:rsidP="00D23208">
      <w:pPr>
        <w:spacing w:line="240" w:lineRule="auto"/>
        <w:rPr>
          <w:rFonts w:cs="Calibri"/>
          <w:b/>
        </w:rPr>
      </w:pPr>
      <w:r w:rsidRPr="00B13EC8">
        <w:rPr>
          <w:rFonts w:cs="Calibri"/>
          <w:b/>
        </w:rPr>
        <w:t>Activities</w:t>
      </w:r>
    </w:p>
    <w:p w14:paraId="638CEB05" w14:textId="77777777" w:rsidR="00D23208" w:rsidRDefault="00D23208" w:rsidP="00D23208">
      <w:pPr>
        <w:pStyle w:val="ListParagraph"/>
        <w:spacing w:line="240" w:lineRule="auto"/>
        <w:ind w:left="0"/>
        <w:rPr>
          <w:rFonts w:cs="Calibri"/>
        </w:rPr>
      </w:pPr>
      <w:r w:rsidRPr="00140D64">
        <w:rPr>
          <w:rFonts w:cs="Calibri"/>
        </w:rPr>
        <w:t>The Approved Provider or Nominated Supervisor and</w:t>
      </w:r>
      <w:r>
        <w:rPr>
          <w:rFonts w:cs="Calibri"/>
        </w:rPr>
        <w:t xml:space="preserve"> educators </w:t>
      </w:r>
      <w:r w:rsidRPr="002F0F3A">
        <w:rPr>
          <w:rFonts w:cs="Calibri"/>
        </w:rPr>
        <w:t>will</w:t>
      </w:r>
      <w:r>
        <w:rPr>
          <w:rFonts w:cs="Calibri"/>
        </w:rPr>
        <w:t>:</w:t>
      </w:r>
    </w:p>
    <w:p w14:paraId="30211B20" w14:textId="77777777" w:rsidR="00D23208" w:rsidRPr="001442AC" w:rsidRDefault="00D23208" w:rsidP="00D93CC3">
      <w:pPr>
        <w:pStyle w:val="ListParagraph"/>
        <w:numPr>
          <w:ilvl w:val="0"/>
          <w:numId w:val="208"/>
        </w:numPr>
        <w:spacing w:line="240" w:lineRule="auto"/>
        <w:ind w:left="360"/>
        <w:rPr>
          <w:rFonts w:cs="Calibri"/>
        </w:rPr>
      </w:pPr>
      <w:r>
        <w:rPr>
          <w:rFonts w:cs="Calibri"/>
        </w:rPr>
        <w:t xml:space="preserve">undertake regular risk reviews to ensure risk is minimised or eliminated at all times </w:t>
      </w:r>
    </w:p>
    <w:p w14:paraId="011A5B38" w14:textId="77777777" w:rsidR="00D23208" w:rsidRPr="001442AC" w:rsidRDefault="00D23208" w:rsidP="00D93CC3">
      <w:pPr>
        <w:pStyle w:val="ListParagraph"/>
        <w:numPr>
          <w:ilvl w:val="0"/>
          <w:numId w:val="208"/>
        </w:numPr>
        <w:spacing w:line="240" w:lineRule="auto"/>
        <w:ind w:left="360"/>
        <w:rPr>
          <w:rFonts w:cs="Calibri"/>
        </w:rPr>
      </w:pPr>
      <w:r>
        <w:rPr>
          <w:rFonts w:cs="Calibri"/>
        </w:rPr>
        <w:t>e</w:t>
      </w:r>
      <w:r w:rsidRPr="001442AC">
        <w:rPr>
          <w:rFonts w:cs="Calibri"/>
        </w:rPr>
        <w:t>ngag</w:t>
      </w:r>
      <w:r>
        <w:rPr>
          <w:rFonts w:cs="Calibri"/>
        </w:rPr>
        <w:t>e</w:t>
      </w:r>
      <w:r w:rsidRPr="001442AC">
        <w:rPr>
          <w:rFonts w:cs="Calibri"/>
        </w:rPr>
        <w:t xml:space="preserve"> children in a wide variety of indoor and outdoor experiences </w:t>
      </w:r>
    </w:p>
    <w:p w14:paraId="6B2A167C" w14:textId="3B1AB15F" w:rsidR="00D23208" w:rsidRDefault="00D23208" w:rsidP="00D93CC3">
      <w:pPr>
        <w:pStyle w:val="ListParagraph"/>
        <w:numPr>
          <w:ilvl w:val="0"/>
          <w:numId w:val="208"/>
        </w:numPr>
        <w:spacing w:line="240" w:lineRule="auto"/>
        <w:ind w:left="360"/>
        <w:rPr>
          <w:rFonts w:cs="Calibri"/>
        </w:rPr>
      </w:pPr>
      <w:r>
        <w:rPr>
          <w:rFonts w:cs="Calibri"/>
        </w:rPr>
        <w:t>discuss safety issues with children (</w:t>
      </w:r>
      <w:proofErr w:type="gramStart"/>
      <w:r w:rsidR="000E17EF">
        <w:rPr>
          <w:rFonts w:cs="Calibri"/>
        </w:rPr>
        <w:t>e.g.</w:t>
      </w:r>
      <w:proofErr w:type="gramEnd"/>
      <w:r>
        <w:rPr>
          <w:rFonts w:cs="Calibri"/>
        </w:rPr>
        <w:t xml:space="preserve"> using toys or equipment) and involving children in rule setting to minimise or eliminate safety risks. </w:t>
      </w:r>
    </w:p>
    <w:p w14:paraId="48AD7428" w14:textId="77777777" w:rsidR="00D23208" w:rsidRPr="00321C7F" w:rsidRDefault="00D23208" w:rsidP="00D93CC3">
      <w:pPr>
        <w:pStyle w:val="ListParagraph"/>
        <w:numPr>
          <w:ilvl w:val="0"/>
          <w:numId w:val="208"/>
        </w:numPr>
        <w:spacing w:line="240" w:lineRule="auto"/>
        <w:ind w:left="360"/>
        <w:rPr>
          <w:rFonts w:cs="Calibri"/>
        </w:rPr>
      </w:pPr>
      <w:r>
        <w:rPr>
          <w:rFonts w:cs="Calibri"/>
        </w:rPr>
        <w:t xml:space="preserve">cover unused power points with safety caps, securing all electrical cords and ensuring all double adaptors and power-boards are inaccessible to children </w:t>
      </w:r>
    </w:p>
    <w:p w14:paraId="414DF122" w14:textId="77777777" w:rsidR="00D23208" w:rsidRPr="00AB55D1" w:rsidRDefault="00D23208" w:rsidP="00D23208">
      <w:pPr>
        <w:pStyle w:val="ListParagraph"/>
        <w:spacing w:line="240" w:lineRule="auto"/>
        <w:ind w:left="1440"/>
        <w:rPr>
          <w:rFonts w:cs="Calibri"/>
        </w:rPr>
      </w:pPr>
    </w:p>
    <w:p w14:paraId="66286D95" w14:textId="77777777" w:rsidR="00D23208" w:rsidRDefault="00D23208" w:rsidP="00D23208">
      <w:pPr>
        <w:spacing w:line="240" w:lineRule="auto"/>
        <w:rPr>
          <w:rFonts w:cs="Calibri"/>
          <w:b/>
        </w:rPr>
      </w:pPr>
    </w:p>
    <w:p w14:paraId="3800CADD" w14:textId="77777777" w:rsidR="00D23208" w:rsidRDefault="00D23208" w:rsidP="00D23208">
      <w:pPr>
        <w:spacing w:line="240" w:lineRule="auto"/>
        <w:rPr>
          <w:rFonts w:cs="Calibri"/>
          <w:b/>
        </w:rPr>
      </w:pPr>
      <w:r>
        <w:rPr>
          <w:rFonts w:cs="Calibri"/>
          <w:b/>
        </w:rPr>
        <w:lastRenderedPageBreak/>
        <w:t xml:space="preserve">Children’s Groupings </w:t>
      </w:r>
    </w:p>
    <w:p w14:paraId="1173630B" w14:textId="77777777" w:rsidR="00D23208" w:rsidRPr="00140D64" w:rsidRDefault="00D23208" w:rsidP="00D23208">
      <w:pPr>
        <w:spacing w:after="0" w:line="240" w:lineRule="auto"/>
        <w:rPr>
          <w:rFonts w:cs="Calibri"/>
        </w:rPr>
      </w:pPr>
      <w:r w:rsidRPr="00A33932">
        <w:rPr>
          <w:rFonts w:cs="Calibri"/>
        </w:rPr>
        <w:t>It is important that children have opportunities to interact with other children and educ</w:t>
      </w:r>
      <w:r>
        <w:rPr>
          <w:rFonts w:cs="Calibri"/>
        </w:rPr>
        <w:t>a</w:t>
      </w:r>
      <w:r w:rsidRPr="00A33932">
        <w:rPr>
          <w:rFonts w:cs="Calibri"/>
        </w:rPr>
        <w:t xml:space="preserve">tors in group situations. </w:t>
      </w:r>
      <w:r>
        <w:rPr>
          <w:rFonts w:cs="Calibri"/>
        </w:rPr>
        <w:t xml:space="preserve"> This contributes to their learning and development and helps children to develop respectful and positive relationships. When forming groups, </w:t>
      </w:r>
      <w:r w:rsidRPr="00140D64">
        <w:rPr>
          <w:rFonts w:cs="Calibri"/>
        </w:rPr>
        <w:t>the Nominated Supervisor and educators will consider whether the size and composition of the group is appropriate by considering whether children:</w:t>
      </w:r>
    </w:p>
    <w:p w14:paraId="12AB5FE9" w14:textId="77777777" w:rsidR="00D23208" w:rsidRPr="00140D64" w:rsidRDefault="00D23208" w:rsidP="00D93CC3">
      <w:pPr>
        <w:numPr>
          <w:ilvl w:val="0"/>
          <w:numId w:val="224"/>
        </w:numPr>
        <w:spacing w:after="0" w:line="240" w:lineRule="auto"/>
        <w:rPr>
          <w:rFonts w:cs="Calibri"/>
        </w:rPr>
      </w:pPr>
      <w:r w:rsidRPr="00140D64">
        <w:rPr>
          <w:rFonts w:cs="Calibri"/>
        </w:rPr>
        <w:t xml:space="preserve">are settled </w:t>
      </w:r>
    </w:p>
    <w:p w14:paraId="538B28FD" w14:textId="77777777" w:rsidR="00D23208" w:rsidRPr="00140D64" w:rsidRDefault="00D23208" w:rsidP="00D93CC3">
      <w:pPr>
        <w:pStyle w:val="NoSpacing"/>
        <w:numPr>
          <w:ilvl w:val="0"/>
          <w:numId w:val="222"/>
        </w:numPr>
        <w:rPr>
          <w:rFonts w:cs="Calibri"/>
        </w:rPr>
      </w:pPr>
      <w:r w:rsidRPr="00140D64">
        <w:rPr>
          <w:rFonts w:cs="Calibri"/>
        </w:rPr>
        <w:t>develop secure relationships with educators and positive relationships with peers.</w:t>
      </w:r>
    </w:p>
    <w:p w14:paraId="1CB0465B" w14:textId="77777777" w:rsidR="00D23208" w:rsidRPr="00140D64" w:rsidRDefault="00D23208" w:rsidP="00D23208">
      <w:pPr>
        <w:pStyle w:val="NoSpacing"/>
        <w:ind w:left="360"/>
        <w:rPr>
          <w:rFonts w:cs="Calibri"/>
        </w:rPr>
      </w:pPr>
    </w:p>
    <w:p w14:paraId="3187DFBC" w14:textId="77777777" w:rsidR="00D23208" w:rsidRPr="00140D64" w:rsidRDefault="00D23208" w:rsidP="00D23208">
      <w:pPr>
        <w:spacing w:after="0" w:line="240" w:lineRule="auto"/>
        <w:rPr>
          <w:rFonts w:cs="Calibri"/>
        </w:rPr>
      </w:pPr>
      <w:r w:rsidRPr="00140D64">
        <w:rPr>
          <w:rFonts w:cs="Calibri"/>
        </w:rPr>
        <w:t>The Nominated Supervisor and educators will:</w:t>
      </w:r>
    </w:p>
    <w:p w14:paraId="449EFE7F" w14:textId="2AC7859A" w:rsidR="00D23208" w:rsidRPr="00140D64" w:rsidRDefault="00D23208" w:rsidP="00D93CC3">
      <w:pPr>
        <w:pStyle w:val="NoSpacing"/>
        <w:numPr>
          <w:ilvl w:val="0"/>
          <w:numId w:val="222"/>
        </w:numPr>
      </w:pPr>
      <w:r w:rsidRPr="00140D64">
        <w:t xml:space="preserve">base </w:t>
      </w:r>
      <w:r w:rsidR="00C96BB3" w:rsidRPr="00140D64">
        <w:t>children’s</w:t>
      </w:r>
      <w:r w:rsidRPr="00140D64">
        <w:t>’ rooms and groupings on their age and/or development</w:t>
      </w:r>
    </w:p>
    <w:p w14:paraId="229627C1" w14:textId="77777777" w:rsidR="00D23208" w:rsidRPr="00140D64" w:rsidRDefault="00D23208" w:rsidP="00D93CC3">
      <w:pPr>
        <w:pStyle w:val="NoSpacing"/>
        <w:numPr>
          <w:ilvl w:val="0"/>
          <w:numId w:val="222"/>
        </w:numPr>
      </w:pPr>
      <w:r w:rsidRPr="00140D64">
        <w:t>have open play time in the morning so all children can interact with children and educators from other rooms.</w:t>
      </w:r>
    </w:p>
    <w:p w14:paraId="757FD3E1" w14:textId="77777777" w:rsidR="00D23208" w:rsidRPr="00140D64" w:rsidRDefault="00D23208" w:rsidP="00D23208">
      <w:pPr>
        <w:pStyle w:val="NoSpacing"/>
        <w:rPr>
          <w:b/>
          <w:sz w:val="36"/>
          <w:szCs w:val="36"/>
        </w:rPr>
      </w:pPr>
    </w:p>
    <w:p w14:paraId="43F0447E" w14:textId="572C944E" w:rsidR="00D23208" w:rsidRPr="00140D64" w:rsidRDefault="00D23208" w:rsidP="00D23208">
      <w:pPr>
        <w:spacing w:line="240" w:lineRule="auto"/>
        <w:rPr>
          <w:rFonts w:cs="Calibri"/>
        </w:rPr>
      </w:pPr>
      <w:r w:rsidRPr="00140D64">
        <w:rPr>
          <w:rFonts w:cs="Calibri"/>
          <w:b/>
          <w:sz w:val="36"/>
          <w:szCs w:val="36"/>
        </w:rPr>
        <w:t>Safety Checks</w:t>
      </w:r>
      <w:r w:rsidR="005E5394">
        <w:rPr>
          <w:rFonts w:cs="Calibri"/>
          <w:b/>
          <w:sz w:val="36"/>
          <w:szCs w:val="36"/>
        </w:rPr>
        <w:t xml:space="preserve"> </w:t>
      </w:r>
    </w:p>
    <w:p w14:paraId="73806306" w14:textId="77777777" w:rsidR="00D23208" w:rsidRDefault="00D23208" w:rsidP="00D23208">
      <w:pPr>
        <w:spacing w:after="0"/>
      </w:pPr>
      <w:r w:rsidRPr="00140D64">
        <w:rPr>
          <w:rFonts w:cs="Calibri"/>
        </w:rPr>
        <w:t>To ensure the safety</w:t>
      </w:r>
      <w:r>
        <w:rPr>
          <w:rFonts w:cs="Calibri"/>
        </w:rPr>
        <w:t xml:space="preserve"> of all children and educators all educators must constantly review their areas both in the rooms and outside for potential dangers to their children. Any risks identified must be remedied or removed immediately if safe to do so. If not, all children must be prevented from accessing the area and the risk reported to the centre co-ordinator. </w:t>
      </w:r>
    </w:p>
    <w:p w14:paraId="1F63C170" w14:textId="77777777" w:rsidR="00D23208" w:rsidRDefault="00D23208" w:rsidP="00D23208">
      <w:pPr>
        <w:spacing w:after="0"/>
        <w:rPr>
          <w:rFonts w:cs="Calibri"/>
          <w:bCs/>
        </w:rPr>
      </w:pPr>
    </w:p>
    <w:p w14:paraId="51009AA9" w14:textId="17062DEE" w:rsidR="00D23208" w:rsidRDefault="00D23208" w:rsidP="00D23208">
      <w:pPr>
        <w:rPr>
          <w:rFonts w:cs="Calibri"/>
          <w:bCs/>
        </w:rPr>
      </w:pPr>
      <w:r>
        <w:rPr>
          <w:rFonts w:cs="Calibri"/>
          <w:bCs/>
        </w:rPr>
        <w:t>If required, educators</w:t>
      </w:r>
      <w:r w:rsidRPr="00F663A5">
        <w:rPr>
          <w:rFonts w:cs="Calibri"/>
          <w:bCs/>
        </w:rPr>
        <w:t xml:space="preserve"> will wear gloves and use tongs to pick up </w:t>
      </w:r>
      <w:r>
        <w:rPr>
          <w:rFonts w:cs="Calibri"/>
          <w:bCs/>
        </w:rPr>
        <w:t>any</w:t>
      </w:r>
      <w:r w:rsidRPr="00F663A5">
        <w:rPr>
          <w:rFonts w:cs="Calibri"/>
          <w:bCs/>
        </w:rPr>
        <w:t xml:space="preserve"> sharp object</w:t>
      </w:r>
      <w:r>
        <w:rPr>
          <w:rFonts w:cs="Calibri"/>
          <w:bCs/>
        </w:rPr>
        <w:t>s</w:t>
      </w:r>
      <w:r w:rsidRPr="00F663A5">
        <w:rPr>
          <w:rFonts w:cs="Calibri"/>
          <w:bCs/>
        </w:rPr>
        <w:t xml:space="preserve"> (</w:t>
      </w:r>
      <w:proofErr w:type="gramStart"/>
      <w:r w:rsidR="000E17EF">
        <w:rPr>
          <w:rFonts w:cs="Calibri"/>
          <w:bCs/>
        </w:rPr>
        <w:t>e.g.</w:t>
      </w:r>
      <w:proofErr w:type="gramEnd"/>
      <w:r w:rsidRPr="00F663A5">
        <w:rPr>
          <w:rFonts w:cs="Calibri"/>
          <w:bCs/>
        </w:rPr>
        <w:t xml:space="preserve"> syringe</w:t>
      </w:r>
      <w:r>
        <w:rPr>
          <w:rFonts w:cs="Calibri"/>
          <w:bCs/>
        </w:rPr>
        <w:t>s</w:t>
      </w:r>
      <w:r w:rsidRPr="00F663A5">
        <w:rPr>
          <w:rFonts w:cs="Calibri"/>
          <w:bCs/>
        </w:rPr>
        <w:t xml:space="preserve">) and place </w:t>
      </w:r>
      <w:r>
        <w:rPr>
          <w:rFonts w:cs="Calibri"/>
          <w:bCs/>
        </w:rPr>
        <w:t>them directly into the main outside bin to prevent double handling</w:t>
      </w:r>
      <w:r w:rsidRPr="00140D64">
        <w:rPr>
          <w:rFonts w:cs="Calibri"/>
          <w:bCs/>
        </w:rPr>
        <w:t xml:space="preserve">. </w:t>
      </w:r>
    </w:p>
    <w:p w14:paraId="1F3A2F58" w14:textId="18742E06" w:rsidR="00D23208" w:rsidRDefault="00D23208" w:rsidP="00D23208">
      <w:pPr>
        <w:rPr>
          <w:rFonts w:cs="Calibri"/>
        </w:rPr>
      </w:pPr>
      <w:r w:rsidRPr="00140D64">
        <w:rPr>
          <w:rFonts w:cs="Calibri"/>
        </w:rPr>
        <w:t xml:space="preserve">Any maintenance required will be immediately reported to the Approved Provider or Nominated Supervisor </w:t>
      </w:r>
      <w:r w:rsidR="005E5394">
        <w:rPr>
          <w:rFonts w:cs="Calibri"/>
        </w:rPr>
        <w:t>and added to maintenance register. Appropriate</w:t>
      </w:r>
      <w:r w:rsidRPr="00140D64">
        <w:rPr>
          <w:rFonts w:cs="Calibri"/>
        </w:rPr>
        <w:t xml:space="preserve"> arrangement</w:t>
      </w:r>
      <w:r>
        <w:rPr>
          <w:rFonts w:cs="Calibri"/>
        </w:rPr>
        <w:t>s to have repairs carried out</w:t>
      </w:r>
      <w:r w:rsidR="005E5394">
        <w:rPr>
          <w:rFonts w:cs="Calibri"/>
        </w:rPr>
        <w:t xml:space="preserve"> will be made by management.</w:t>
      </w:r>
    </w:p>
    <w:p w14:paraId="163716AB" w14:textId="77777777" w:rsidR="00D23208" w:rsidRDefault="00D23208" w:rsidP="00D93CC3">
      <w:pPr>
        <w:numPr>
          <w:ilvl w:val="0"/>
          <w:numId w:val="223"/>
        </w:numPr>
        <w:autoSpaceDE w:val="0"/>
        <w:autoSpaceDN w:val="0"/>
        <w:adjustRightInd w:val="0"/>
        <w:spacing w:after="200" w:line="280" w:lineRule="exact"/>
        <w:ind w:left="357" w:hanging="357"/>
        <w:rPr>
          <w:rFonts w:cs="Calibri"/>
        </w:rPr>
      </w:pPr>
      <w:r>
        <w:rPr>
          <w:rFonts w:cs="Calibri"/>
        </w:rPr>
        <w:t xml:space="preserve">regular pest inspections will be carried out as per the pest control policy.  </w:t>
      </w:r>
    </w:p>
    <w:p w14:paraId="5A6D4D79" w14:textId="0B0EED3B" w:rsidR="00D23208" w:rsidRPr="0085587A" w:rsidRDefault="00D23208" w:rsidP="00D93CC3">
      <w:pPr>
        <w:numPr>
          <w:ilvl w:val="0"/>
          <w:numId w:val="223"/>
        </w:numPr>
        <w:autoSpaceDE w:val="0"/>
        <w:autoSpaceDN w:val="0"/>
        <w:adjustRightInd w:val="0"/>
        <w:spacing w:after="200" w:line="280" w:lineRule="exact"/>
        <w:ind w:left="357" w:hanging="357"/>
        <w:rPr>
          <w:rFonts w:cs="Calibri"/>
        </w:rPr>
      </w:pPr>
      <w:r>
        <w:rPr>
          <w:rFonts w:cs="Calibri"/>
        </w:rPr>
        <w:t xml:space="preserve">A six-monthly safety inspection of the building, the safety equipment and the emergency exit lighting will be carried out by </w:t>
      </w:r>
      <w:r w:rsidR="000E17EF">
        <w:rPr>
          <w:rFonts w:cs="Calibri"/>
        </w:rPr>
        <w:t>an</w:t>
      </w:r>
      <w:r>
        <w:rPr>
          <w:rFonts w:cs="Calibri"/>
        </w:rPr>
        <w:t xml:space="preserve"> external contractor.</w:t>
      </w:r>
    </w:p>
    <w:p w14:paraId="2E42135E" w14:textId="77777777" w:rsidR="00D23208" w:rsidRDefault="00D23208" w:rsidP="00D23208">
      <w:pPr>
        <w:autoSpaceDE w:val="0"/>
        <w:autoSpaceDN w:val="0"/>
        <w:adjustRightInd w:val="0"/>
        <w:spacing w:line="280" w:lineRule="exact"/>
        <w:rPr>
          <w:rFonts w:ascii="Arial" w:hAnsi="Arial" w:cs="Arial"/>
          <w:sz w:val="20"/>
          <w:szCs w:val="20"/>
        </w:rPr>
      </w:pPr>
      <w:r>
        <w:rPr>
          <w:rFonts w:cs="Calibri"/>
        </w:rPr>
        <w:t xml:space="preserve">The Nominated Supervisor will keep records </w:t>
      </w:r>
      <w:r w:rsidRPr="00D65414">
        <w:rPr>
          <w:rFonts w:cs="Calibri"/>
        </w:rPr>
        <w:t>of pest inspections</w:t>
      </w:r>
      <w:r>
        <w:rPr>
          <w:rFonts w:cs="Calibri"/>
        </w:rPr>
        <w:t xml:space="preserve"> and findings, and records to verify completion of safety checks.</w:t>
      </w:r>
    </w:p>
    <w:p w14:paraId="37EDD304" w14:textId="77777777" w:rsidR="00D23208" w:rsidRPr="00EB00F0" w:rsidRDefault="00D23208" w:rsidP="00D23208">
      <w:pPr>
        <w:rPr>
          <w:rFonts w:ascii="Arial" w:hAnsi="Arial" w:cs="Arial"/>
          <w:sz w:val="20"/>
          <w:szCs w:val="20"/>
        </w:rPr>
      </w:pPr>
      <w:r>
        <w:rPr>
          <w:rFonts w:cs="Calibri"/>
          <w:b/>
          <w:sz w:val="36"/>
          <w:szCs w:val="36"/>
        </w:rPr>
        <w:t>Cleaning of Buildings, Premises, Furniture and Equipment</w:t>
      </w:r>
    </w:p>
    <w:p w14:paraId="39C52070" w14:textId="77777777" w:rsidR="00D23208" w:rsidRDefault="00D23208" w:rsidP="00D23208">
      <w:pPr>
        <w:autoSpaceDE w:val="0"/>
        <w:autoSpaceDN w:val="0"/>
        <w:adjustRightInd w:val="0"/>
        <w:rPr>
          <w:rFonts w:cs="Calibri"/>
        </w:rPr>
      </w:pPr>
      <w:r w:rsidRPr="004070CF">
        <w:rPr>
          <w:rFonts w:cs="Calibri"/>
        </w:rPr>
        <w:t xml:space="preserve">To ensure </w:t>
      </w:r>
      <w:r>
        <w:rPr>
          <w:rFonts w:cs="Calibri"/>
        </w:rPr>
        <w:t xml:space="preserve">that cleaning is carried out regularly and thoroughly and the environment, resources and equipment are hygienic, </w:t>
      </w:r>
      <w:r w:rsidRPr="004070CF">
        <w:rPr>
          <w:rFonts w:cs="Calibri"/>
        </w:rPr>
        <w:t xml:space="preserve">the </w:t>
      </w:r>
      <w:r w:rsidRPr="00140D64">
        <w:rPr>
          <w:rFonts w:cs="Calibri"/>
        </w:rPr>
        <w:t>Nominated Supervisor</w:t>
      </w:r>
      <w:r w:rsidRPr="004070CF">
        <w:rPr>
          <w:rFonts w:cs="Calibri"/>
        </w:rPr>
        <w:t xml:space="preserve"> will ensure educators and other staff</w:t>
      </w:r>
      <w:r>
        <w:rPr>
          <w:rFonts w:cs="Calibri"/>
        </w:rPr>
        <w:t>:</w:t>
      </w:r>
    </w:p>
    <w:p w14:paraId="5A7A3650" w14:textId="77777777" w:rsidR="00D23208" w:rsidRDefault="00D23208" w:rsidP="00D93CC3">
      <w:pPr>
        <w:numPr>
          <w:ilvl w:val="0"/>
          <w:numId w:val="234"/>
        </w:numPr>
        <w:spacing w:after="0" w:line="276" w:lineRule="auto"/>
        <w:rPr>
          <w:rFonts w:cs="Calibri"/>
        </w:rPr>
      </w:pPr>
      <w:r>
        <w:rPr>
          <w:rFonts w:cs="Calibri"/>
        </w:rPr>
        <w:t xml:space="preserve">implement structured cleaning schedules (See cleaning checklist) to ensure that all cleaning is carried out regularly and thoroughly so that the service environment, resources and equipment are hygienic. </w:t>
      </w:r>
    </w:p>
    <w:p w14:paraId="1D827BCC" w14:textId="77777777" w:rsidR="00D23208" w:rsidRDefault="00D23208" w:rsidP="00D93CC3">
      <w:pPr>
        <w:pStyle w:val="NoSpacing"/>
        <w:numPr>
          <w:ilvl w:val="0"/>
          <w:numId w:val="225"/>
        </w:numPr>
      </w:pPr>
      <w:r w:rsidRPr="004070CF">
        <w:t>use the least dangerous cleaning substance possible</w:t>
      </w:r>
    </w:p>
    <w:p w14:paraId="31D407B1" w14:textId="77777777" w:rsidR="00D23208" w:rsidRDefault="00D23208" w:rsidP="00D93CC3">
      <w:pPr>
        <w:pStyle w:val="NoSpacing"/>
        <w:numPr>
          <w:ilvl w:val="0"/>
          <w:numId w:val="225"/>
        </w:numPr>
        <w:rPr>
          <w:color w:val="000000"/>
        </w:rPr>
      </w:pPr>
      <w:r>
        <w:t>follow the health, hygiene and food policy at all times</w:t>
      </w:r>
    </w:p>
    <w:p w14:paraId="2E37EF30" w14:textId="77777777" w:rsidR="00D23208" w:rsidRPr="00CB5C06" w:rsidRDefault="00D23208" w:rsidP="00D93CC3">
      <w:pPr>
        <w:pStyle w:val="NoSpacing"/>
        <w:numPr>
          <w:ilvl w:val="0"/>
          <w:numId w:val="225"/>
        </w:numPr>
        <w:rPr>
          <w:color w:val="000000"/>
        </w:rPr>
      </w:pPr>
      <w:r w:rsidRPr="00CB5C06">
        <w:rPr>
          <w:color w:val="000000"/>
        </w:rPr>
        <w:t xml:space="preserve">wash and dry hands </w:t>
      </w:r>
      <w:r>
        <w:rPr>
          <w:color w:val="000000"/>
        </w:rPr>
        <w:t>after cleaning b</w:t>
      </w:r>
      <w:r w:rsidRPr="00CB5C06">
        <w:rPr>
          <w:color w:val="000000"/>
        </w:rPr>
        <w:t>efore</w:t>
      </w:r>
      <w:r>
        <w:rPr>
          <w:color w:val="000000"/>
        </w:rPr>
        <w:t xml:space="preserve"> returning to the children</w:t>
      </w:r>
      <w:r w:rsidRPr="00CB5C06">
        <w:rPr>
          <w:color w:val="000000"/>
        </w:rPr>
        <w:t xml:space="preserve"> </w:t>
      </w:r>
    </w:p>
    <w:p w14:paraId="32DFCEC4" w14:textId="1D1A5C4C" w:rsidR="00D23208" w:rsidRDefault="00D23208" w:rsidP="00D93CC3">
      <w:pPr>
        <w:pStyle w:val="NoSpacing"/>
        <w:numPr>
          <w:ilvl w:val="0"/>
          <w:numId w:val="225"/>
        </w:numPr>
      </w:pPr>
      <w:r>
        <w:lastRenderedPageBreak/>
        <w:t xml:space="preserve">clean and </w:t>
      </w:r>
      <w:r w:rsidR="000E17EF">
        <w:t>dry-cleaning</w:t>
      </w:r>
      <w:r w:rsidRPr="00CB5C06">
        <w:t xml:space="preserve"> equipment between uses </w:t>
      </w:r>
      <w:r>
        <w:t xml:space="preserve">so germs can’t </w:t>
      </w:r>
      <w:r w:rsidRPr="00CB5C06">
        <w:t xml:space="preserve">multiply </w:t>
      </w:r>
      <w:r>
        <w:t>on the equipment</w:t>
      </w:r>
      <w:r w:rsidRPr="00CB5C06">
        <w:t>.</w:t>
      </w:r>
    </w:p>
    <w:p w14:paraId="4F0C163C" w14:textId="77777777" w:rsidR="00D23208" w:rsidRDefault="00D23208" w:rsidP="00D93CC3">
      <w:pPr>
        <w:pStyle w:val="NoSpacing"/>
        <w:numPr>
          <w:ilvl w:val="0"/>
          <w:numId w:val="225"/>
        </w:numPr>
      </w:pPr>
      <w:r>
        <w:t>store cleaning equipment securely</w:t>
      </w:r>
    </w:p>
    <w:p w14:paraId="1DBDDE41" w14:textId="77777777" w:rsidR="00D23208" w:rsidRPr="00CB5C06" w:rsidRDefault="00D23208" w:rsidP="00D93CC3">
      <w:pPr>
        <w:numPr>
          <w:ilvl w:val="0"/>
          <w:numId w:val="225"/>
        </w:numPr>
        <w:spacing w:after="0" w:line="240" w:lineRule="auto"/>
        <w:rPr>
          <w:rFonts w:cs="Calibri"/>
        </w:rPr>
      </w:pPr>
      <w:r>
        <w:rPr>
          <w:rFonts w:cs="Calibri"/>
        </w:rPr>
        <w:t>wash d</w:t>
      </w:r>
      <w:r w:rsidRPr="00494256">
        <w:rPr>
          <w:rFonts w:cs="Calibri"/>
        </w:rPr>
        <w:t>ress-up and play clothes once a week in hot water and detergent</w:t>
      </w:r>
    </w:p>
    <w:p w14:paraId="18043104" w14:textId="77777777" w:rsidR="00D23208" w:rsidRDefault="00D23208" w:rsidP="00D93CC3">
      <w:pPr>
        <w:pStyle w:val="NoSpacing"/>
        <w:numPr>
          <w:ilvl w:val="0"/>
          <w:numId w:val="235"/>
        </w:numPr>
      </w:pPr>
      <w:r>
        <w:t xml:space="preserve">clean the service at the end of each day and throughout the day as the need arises </w:t>
      </w:r>
    </w:p>
    <w:p w14:paraId="73D93247" w14:textId="77777777" w:rsidR="00D23208" w:rsidRDefault="00D23208" w:rsidP="00D93CC3">
      <w:pPr>
        <w:pStyle w:val="NoSpacing"/>
        <w:numPr>
          <w:ilvl w:val="0"/>
          <w:numId w:val="235"/>
        </w:numPr>
      </w:pPr>
      <w:r>
        <w:t xml:space="preserve">clean up accidents and spills as quickly as possible. </w:t>
      </w:r>
    </w:p>
    <w:p w14:paraId="6E6AC719" w14:textId="77777777" w:rsidR="00D23208" w:rsidRDefault="00D23208" w:rsidP="00D23208">
      <w:pPr>
        <w:autoSpaceDE w:val="0"/>
        <w:autoSpaceDN w:val="0"/>
        <w:adjustRightInd w:val="0"/>
        <w:rPr>
          <w:rFonts w:cs="Calibri"/>
          <w:b/>
        </w:rPr>
      </w:pPr>
    </w:p>
    <w:p w14:paraId="11650D49" w14:textId="77777777" w:rsidR="00D23208" w:rsidRPr="004070CF" w:rsidRDefault="00D23208" w:rsidP="00D23208">
      <w:pPr>
        <w:autoSpaceDE w:val="0"/>
        <w:autoSpaceDN w:val="0"/>
        <w:adjustRightInd w:val="0"/>
        <w:rPr>
          <w:rFonts w:cs="Calibri"/>
          <w:b/>
        </w:rPr>
      </w:pPr>
      <w:r>
        <w:rPr>
          <w:rFonts w:cs="Calibri"/>
          <w:b/>
        </w:rPr>
        <w:t xml:space="preserve">Use of </w:t>
      </w:r>
      <w:r w:rsidRPr="004070CF">
        <w:rPr>
          <w:rFonts w:cs="Calibri"/>
          <w:b/>
        </w:rPr>
        <w:t>Detergent</w:t>
      </w:r>
      <w:r>
        <w:rPr>
          <w:rFonts w:cs="Calibri"/>
          <w:b/>
        </w:rPr>
        <w:t>s</w:t>
      </w:r>
    </w:p>
    <w:p w14:paraId="6CBB5F17" w14:textId="77777777" w:rsidR="00D23208" w:rsidRDefault="00D23208" w:rsidP="00D23208">
      <w:pPr>
        <w:autoSpaceDE w:val="0"/>
        <w:autoSpaceDN w:val="0"/>
        <w:adjustRightInd w:val="0"/>
        <w:rPr>
          <w:rFonts w:cs="Calibri"/>
        </w:rPr>
      </w:pPr>
      <w:r>
        <w:rPr>
          <w:rFonts w:cs="Calibri"/>
        </w:rPr>
        <w:t xml:space="preserve">Ordinary detergents will be used to help remove dirt from surfaces.  </w:t>
      </w:r>
      <w:r w:rsidRPr="00CB5C06">
        <w:rPr>
          <w:rFonts w:cs="Calibri"/>
        </w:rPr>
        <w:t xml:space="preserve">Proper cleaning with detergent and warm water, followed by rising then drying and airing time kills most germs as they are unable to multiply in a clean environment. </w:t>
      </w:r>
    </w:p>
    <w:p w14:paraId="6B3BF0AF" w14:textId="77777777" w:rsidR="00D23208" w:rsidRPr="00CB5C06" w:rsidRDefault="00D23208" w:rsidP="00D23208">
      <w:pPr>
        <w:autoSpaceDE w:val="0"/>
        <w:autoSpaceDN w:val="0"/>
        <w:adjustRightInd w:val="0"/>
        <w:rPr>
          <w:rFonts w:cs="Calibri"/>
          <w:b/>
          <w:bCs/>
        </w:rPr>
      </w:pPr>
      <w:r>
        <w:rPr>
          <w:rFonts w:cs="Calibri"/>
          <w:b/>
          <w:bCs/>
        </w:rPr>
        <w:t xml:space="preserve">Use of </w:t>
      </w:r>
      <w:r w:rsidRPr="00CB5C06">
        <w:rPr>
          <w:rFonts w:cs="Calibri"/>
          <w:b/>
          <w:bCs/>
        </w:rPr>
        <w:t xml:space="preserve">Disinfectants </w:t>
      </w:r>
    </w:p>
    <w:p w14:paraId="758D692D" w14:textId="77777777" w:rsidR="00D23208" w:rsidRPr="00CB5C06" w:rsidRDefault="00D23208" w:rsidP="00D23208">
      <w:pPr>
        <w:autoSpaceDE w:val="0"/>
        <w:autoSpaceDN w:val="0"/>
        <w:adjustRightInd w:val="0"/>
        <w:rPr>
          <w:rFonts w:cs="Calibri"/>
        </w:rPr>
      </w:pPr>
      <w:r w:rsidRPr="00CB5C06">
        <w:rPr>
          <w:rFonts w:cs="Calibri"/>
        </w:rPr>
        <w:t>Disinfectants are usually unnecessary as very few germs can survive exposure to fresh air and natural light. In an outbreak situation, public health units may specify the use of a particular disinfectant</w:t>
      </w:r>
      <w:r>
        <w:rPr>
          <w:rFonts w:cs="Calibri"/>
        </w:rPr>
        <w:t xml:space="preserve">. </w:t>
      </w:r>
      <w:r w:rsidRPr="00CB5C06">
        <w:rPr>
          <w:rFonts w:cs="Calibri"/>
        </w:rPr>
        <w:t xml:space="preserve"> </w:t>
      </w:r>
    </w:p>
    <w:p w14:paraId="4D08CA13" w14:textId="77777777" w:rsidR="00D23208" w:rsidRPr="00494256" w:rsidRDefault="00D23208" w:rsidP="00D23208">
      <w:pPr>
        <w:autoSpaceDE w:val="0"/>
        <w:autoSpaceDN w:val="0"/>
        <w:adjustRightInd w:val="0"/>
        <w:spacing w:after="0"/>
      </w:pPr>
      <w:r w:rsidRPr="00CB5C06">
        <w:rPr>
          <w:rFonts w:cs="Calibri"/>
        </w:rPr>
        <w:t xml:space="preserve">Essentially, there is no ideal disinfectant. </w:t>
      </w:r>
      <w:r w:rsidRPr="00CB5C06">
        <w:rPr>
          <w:rFonts w:cs="Calibri"/>
          <w:iCs/>
        </w:rPr>
        <w:t>Disinfectants cannot kill germs if the surface is not clean.</w:t>
      </w:r>
      <w:r w:rsidRPr="00494256">
        <w:rPr>
          <w:rFonts w:cs="Calibri"/>
        </w:rPr>
        <w:t xml:space="preserve"> </w:t>
      </w:r>
      <w:r>
        <w:rPr>
          <w:rFonts w:cs="Calibri"/>
        </w:rPr>
        <w:t>F</w:t>
      </w:r>
      <w:r w:rsidRPr="00CB5C06">
        <w:rPr>
          <w:rFonts w:cs="Calibri"/>
        </w:rPr>
        <w:t>or disinfectant</w:t>
      </w:r>
      <w:r>
        <w:rPr>
          <w:rFonts w:cs="Calibri"/>
        </w:rPr>
        <w:t>s</w:t>
      </w:r>
      <w:r w:rsidRPr="00CB5C06">
        <w:rPr>
          <w:rFonts w:cs="Calibri"/>
        </w:rPr>
        <w:t xml:space="preserve"> to work effectively, there still needs to be thorough cleaning using a detergent beforehand.</w:t>
      </w:r>
      <w:r>
        <w:rPr>
          <w:rFonts w:cs="Calibri"/>
        </w:rPr>
        <w:t xml:space="preserve"> However, i</w:t>
      </w:r>
      <w:r w:rsidRPr="00CB5C06">
        <w:rPr>
          <w:rFonts w:cs="Calibri"/>
          <w:iCs/>
        </w:rPr>
        <w:t>t is more important to make sure</w:t>
      </w:r>
      <w:r>
        <w:rPr>
          <w:rFonts w:cs="Calibri"/>
          <w:iCs/>
        </w:rPr>
        <w:t xml:space="preserve"> s</w:t>
      </w:r>
      <w:r w:rsidRPr="00CB5C06">
        <w:rPr>
          <w:rFonts w:cs="Calibri"/>
          <w:iCs/>
        </w:rPr>
        <w:t>urfaces have been cleaned with detergent and warm water than to use a disinfectant.</w:t>
      </w:r>
      <w:r w:rsidRPr="00CB5C06">
        <w:rPr>
          <w:rFonts w:cs="Calibri"/>
        </w:rPr>
        <w:t xml:space="preserve"> To kill germs, any disinfectant needs:</w:t>
      </w:r>
    </w:p>
    <w:p w14:paraId="653D15F0" w14:textId="77777777" w:rsidR="00D23208" w:rsidRPr="00CB5C06" w:rsidRDefault="00D23208" w:rsidP="00D93CC3">
      <w:pPr>
        <w:pStyle w:val="NoSpacing"/>
        <w:numPr>
          <w:ilvl w:val="0"/>
          <w:numId w:val="226"/>
        </w:numPr>
      </w:pPr>
      <w:r>
        <w:t>t</w:t>
      </w:r>
      <w:r w:rsidRPr="00CB5C06">
        <w:t xml:space="preserve">o be of the right concentrate </w:t>
      </w:r>
    </w:p>
    <w:p w14:paraId="737F8CA0" w14:textId="77777777" w:rsidR="00D23208" w:rsidRPr="00CB5C06" w:rsidRDefault="00D23208" w:rsidP="00D93CC3">
      <w:pPr>
        <w:pStyle w:val="NoSpacing"/>
        <w:numPr>
          <w:ilvl w:val="0"/>
          <w:numId w:val="226"/>
        </w:numPr>
      </w:pPr>
      <w:r>
        <w:t>a</w:t>
      </w:r>
      <w:r w:rsidRPr="00CB5C06">
        <w:t xml:space="preserve"> clean surface to be able to get to</w:t>
      </w:r>
      <w:r>
        <w:t xml:space="preserve"> </w:t>
      </w:r>
      <w:r w:rsidRPr="00CB5C06">
        <w:t>the germ</w:t>
      </w:r>
    </w:p>
    <w:p w14:paraId="7F42BA4D" w14:textId="77777777" w:rsidR="00D23208" w:rsidRPr="00CB5C06" w:rsidRDefault="00D23208" w:rsidP="00D93CC3">
      <w:pPr>
        <w:pStyle w:val="NoSpacing"/>
        <w:numPr>
          <w:ilvl w:val="0"/>
          <w:numId w:val="226"/>
        </w:numPr>
      </w:pPr>
      <w:r>
        <w:t>e</w:t>
      </w:r>
      <w:r w:rsidRPr="00CB5C06">
        <w:t>nough time to kill the germs</w:t>
      </w:r>
      <w:r>
        <w:t xml:space="preserve"> - </w:t>
      </w:r>
      <w:r w:rsidRPr="00CB5C06">
        <w:t>at least 10 minutes.</w:t>
      </w:r>
    </w:p>
    <w:p w14:paraId="3DF216A1" w14:textId="77777777" w:rsidR="00D23208" w:rsidRDefault="00D23208" w:rsidP="00D23208">
      <w:pPr>
        <w:autoSpaceDE w:val="0"/>
        <w:autoSpaceDN w:val="0"/>
        <w:adjustRightInd w:val="0"/>
        <w:spacing w:after="0"/>
        <w:rPr>
          <w:rFonts w:cs="Calibri"/>
        </w:rPr>
      </w:pPr>
    </w:p>
    <w:p w14:paraId="0B5B05AB" w14:textId="77777777" w:rsidR="00D23208" w:rsidRPr="00CB5C06" w:rsidRDefault="00D23208" w:rsidP="00D23208">
      <w:pPr>
        <w:autoSpaceDE w:val="0"/>
        <w:autoSpaceDN w:val="0"/>
        <w:adjustRightInd w:val="0"/>
        <w:rPr>
          <w:rFonts w:cs="Calibri"/>
        </w:rPr>
      </w:pPr>
      <w:r w:rsidRPr="00CB5C06">
        <w:rPr>
          <w:rFonts w:cs="Calibri"/>
        </w:rPr>
        <w:t xml:space="preserve">Even when all of these conditions are met a disinfectant will not kill all the germs present. </w:t>
      </w:r>
    </w:p>
    <w:p w14:paraId="3DF5292B" w14:textId="77777777" w:rsidR="00D23208" w:rsidRPr="00CB5C06" w:rsidRDefault="00D23208" w:rsidP="00D23208">
      <w:pPr>
        <w:autoSpaceDE w:val="0"/>
        <w:autoSpaceDN w:val="0"/>
        <w:adjustRightInd w:val="0"/>
        <w:spacing w:line="240" w:lineRule="auto"/>
        <w:rPr>
          <w:rFonts w:cs="Calibri"/>
          <w:b/>
          <w:bCs/>
          <w:color w:val="000000"/>
        </w:rPr>
      </w:pPr>
      <w:r w:rsidRPr="00CB5C06">
        <w:rPr>
          <w:rFonts w:cs="Calibri"/>
          <w:b/>
          <w:bCs/>
          <w:color w:val="000000"/>
        </w:rPr>
        <w:t>Clothing</w:t>
      </w:r>
    </w:p>
    <w:p w14:paraId="01392B5F" w14:textId="77777777" w:rsidR="00D23208" w:rsidRDefault="00D23208" w:rsidP="00D23208">
      <w:pPr>
        <w:spacing w:after="0" w:line="240" w:lineRule="auto"/>
        <w:rPr>
          <w:rFonts w:cs="Calibri"/>
        </w:rPr>
      </w:pPr>
      <w:r w:rsidRPr="00494256">
        <w:rPr>
          <w:rFonts w:cs="Calibri"/>
        </w:rPr>
        <w:t xml:space="preserve">Educators </w:t>
      </w:r>
      <w:r>
        <w:rPr>
          <w:rFonts w:cs="Calibri"/>
        </w:rPr>
        <w:t>will:</w:t>
      </w:r>
    </w:p>
    <w:p w14:paraId="09417956" w14:textId="77777777" w:rsidR="00D23208" w:rsidRDefault="00D23208" w:rsidP="00D93CC3">
      <w:pPr>
        <w:pStyle w:val="NoSpacing"/>
        <w:numPr>
          <w:ilvl w:val="0"/>
          <w:numId w:val="227"/>
        </w:numPr>
      </w:pPr>
      <w:r>
        <w:t>wash their clothing daily</w:t>
      </w:r>
    </w:p>
    <w:p w14:paraId="2FD896F6" w14:textId="6031A486" w:rsidR="00D23208" w:rsidRDefault="00D23208" w:rsidP="00D93CC3">
      <w:pPr>
        <w:pStyle w:val="NoSpacing"/>
        <w:numPr>
          <w:ilvl w:val="0"/>
          <w:numId w:val="227"/>
        </w:numPr>
      </w:pPr>
      <w:r w:rsidRPr="00494256">
        <w:t xml:space="preserve">wear </w:t>
      </w:r>
      <w:r>
        <w:t>protective garments (</w:t>
      </w:r>
      <w:proofErr w:type="gramStart"/>
      <w:r w:rsidR="000E17EF">
        <w:t>e.g.</w:t>
      </w:r>
      <w:proofErr w:type="gramEnd"/>
      <w:r>
        <w:t xml:space="preserve"> aprons)</w:t>
      </w:r>
      <w:r w:rsidRPr="00494256">
        <w:t xml:space="preserve"> to cover clothing that cannot be washed frequently </w:t>
      </w:r>
    </w:p>
    <w:p w14:paraId="23241B9F" w14:textId="77777777" w:rsidR="00D23208" w:rsidRDefault="00D23208" w:rsidP="00D93CC3">
      <w:pPr>
        <w:pStyle w:val="NoSpacing"/>
        <w:numPr>
          <w:ilvl w:val="0"/>
          <w:numId w:val="227"/>
        </w:numPr>
      </w:pPr>
      <w:r w:rsidRPr="00494256">
        <w:t xml:space="preserve">have a change of clothes available in case of accidents. </w:t>
      </w:r>
    </w:p>
    <w:p w14:paraId="3B446017" w14:textId="77777777" w:rsidR="00D23208" w:rsidRDefault="00D23208" w:rsidP="00D23208">
      <w:pPr>
        <w:spacing w:after="0" w:line="240" w:lineRule="auto"/>
        <w:rPr>
          <w:b/>
          <w:sz w:val="36"/>
          <w:szCs w:val="36"/>
        </w:rPr>
      </w:pPr>
    </w:p>
    <w:p w14:paraId="492732D3" w14:textId="77777777" w:rsidR="00D23208" w:rsidRDefault="00D23208" w:rsidP="00D23208">
      <w:pPr>
        <w:spacing w:line="240" w:lineRule="auto"/>
        <w:rPr>
          <w:rFonts w:cs="Calibri"/>
          <w:b/>
        </w:rPr>
      </w:pPr>
    </w:p>
    <w:p w14:paraId="7FD5B059" w14:textId="77777777" w:rsidR="00D23208" w:rsidRPr="00617CC0" w:rsidRDefault="00D23208" w:rsidP="00D23208">
      <w:pPr>
        <w:spacing w:line="240" w:lineRule="auto"/>
        <w:rPr>
          <w:rFonts w:cs="Calibri"/>
          <w:b/>
        </w:rPr>
      </w:pPr>
      <w:r w:rsidRPr="00617CC0">
        <w:rPr>
          <w:rFonts w:cs="Calibri"/>
          <w:b/>
        </w:rPr>
        <w:t>Toys</w:t>
      </w:r>
    </w:p>
    <w:p w14:paraId="43DB5585" w14:textId="77777777" w:rsidR="00D23208" w:rsidRDefault="00D23208" w:rsidP="00D23208">
      <w:pPr>
        <w:spacing w:after="0" w:line="240" w:lineRule="auto"/>
        <w:rPr>
          <w:rFonts w:cs="Calibri"/>
        </w:rPr>
      </w:pPr>
      <w:bookmarkStart w:id="71" w:name="_Toc305063409"/>
      <w:r>
        <w:rPr>
          <w:rFonts w:cs="Calibri"/>
        </w:rPr>
        <w:t xml:space="preserve">To avoid the spread of disease, the </w:t>
      </w:r>
      <w:r w:rsidRPr="00140D64">
        <w:rPr>
          <w:rFonts w:cs="Calibri"/>
        </w:rPr>
        <w:t>Approved Provider or Nominated Supervisor</w:t>
      </w:r>
      <w:r w:rsidRPr="00D816AF">
        <w:rPr>
          <w:rFonts w:cs="Calibri"/>
        </w:rPr>
        <w:t xml:space="preserve"> will</w:t>
      </w:r>
      <w:r>
        <w:rPr>
          <w:rFonts w:cs="Calibri"/>
        </w:rPr>
        <w:t>:</w:t>
      </w:r>
    </w:p>
    <w:p w14:paraId="506CADA7" w14:textId="77777777" w:rsidR="00D23208" w:rsidRDefault="00D23208" w:rsidP="00D93CC3">
      <w:pPr>
        <w:pStyle w:val="NoSpacing"/>
        <w:numPr>
          <w:ilvl w:val="0"/>
          <w:numId w:val="236"/>
        </w:numPr>
      </w:pPr>
      <w:r>
        <w:t>only buy washable toys</w:t>
      </w:r>
    </w:p>
    <w:p w14:paraId="744EAD71" w14:textId="77777777" w:rsidR="00D23208" w:rsidRDefault="00D23208" w:rsidP="00D93CC3">
      <w:pPr>
        <w:pStyle w:val="NoSpacing"/>
        <w:numPr>
          <w:ilvl w:val="0"/>
          <w:numId w:val="236"/>
        </w:numPr>
      </w:pPr>
      <w:r>
        <w:t>discard non-washable toys that are for general use (non-washable toys may be used for one child only)</w:t>
      </w:r>
    </w:p>
    <w:p w14:paraId="0960B6B9" w14:textId="77777777" w:rsidR="00D23208" w:rsidRDefault="00D23208" w:rsidP="00D23208">
      <w:pPr>
        <w:pStyle w:val="NoSpacing"/>
        <w:ind w:left="360"/>
      </w:pPr>
    </w:p>
    <w:p w14:paraId="5E4E959F" w14:textId="77777777" w:rsidR="00D23208" w:rsidRDefault="00D23208" w:rsidP="00D23208">
      <w:pPr>
        <w:spacing w:after="0" w:line="240" w:lineRule="auto"/>
        <w:rPr>
          <w:rFonts w:cs="Calibri"/>
        </w:rPr>
      </w:pPr>
    </w:p>
    <w:p w14:paraId="07CEDA5E" w14:textId="77777777" w:rsidR="00D23208" w:rsidRDefault="00D23208" w:rsidP="00D23208">
      <w:pPr>
        <w:spacing w:line="240" w:lineRule="auto"/>
        <w:rPr>
          <w:rFonts w:cs="Calibri"/>
        </w:rPr>
      </w:pPr>
      <w:r>
        <w:rPr>
          <w:rFonts w:cs="Calibri"/>
        </w:rPr>
        <w:t>To avoid the spread of disease, e</w:t>
      </w:r>
      <w:r w:rsidRPr="00D816AF">
        <w:rPr>
          <w:rFonts w:cs="Calibri"/>
        </w:rPr>
        <w:t>ducators will</w:t>
      </w:r>
      <w:r>
        <w:rPr>
          <w:rFonts w:cs="Calibri"/>
        </w:rPr>
        <w:t>:</w:t>
      </w:r>
    </w:p>
    <w:p w14:paraId="259C0751" w14:textId="77777777" w:rsidR="00D23208" w:rsidRDefault="00D23208" w:rsidP="00D93CC3">
      <w:pPr>
        <w:pStyle w:val="NoSpacing"/>
        <w:numPr>
          <w:ilvl w:val="0"/>
          <w:numId w:val="237"/>
        </w:numPr>
      </w:pPr>
      <w:r>
        <w:t xml:space="preserve">wash toys at the end of each day, </w:t>
      </w:r>
      <w:r w:rsidRPr="00D816AF">
        <w:t>especially in younger children</w:t>
      </w:r>
      <w:r>
        <w:t xml:space="preserve">’s </w:t>
      </w:r>
      <w:r w:rsidRPr="00D816AF">
        <w:t xml:space="preserve">rooms </w:t>
      </w:r>
    </w:p>
    <w:p w14:paraId="6DD1669F" w14:textId="77777777" w:rsidR="00D23208" w:rsidRDefault="00D23208" w:rsidP="00D93CC3">
      <w:pPr>
        <w:pStyle w:val="NoSpacing"/>
        <w:numPr>
          <w:ilvl w:val="0"/>
          <w:numId w:val="237"/>
        </w:numPr>
      </w:pPr>
      <w:r>
        <w:lastRenderedPageBreak/>
        <w:t xml:space="preserve">immediately remove a toy that </w:t>
      </w:r>
      <w:r w:rsidRPr="00D816AF">
        <w:t>has been sneezed on, mouthed, soiled or discarded after play by a child who has been unwell</w:t>
      </w:r>
      <w:r>
        <w:t xml:space="preserve">, so it can be washed at the end of the day </w:t>
      </w:r>
      <w:r w:rsidRPr="00D816AF">
        <w:t xml:space="preserve"> </w:t>
      </w:r>
    </w:p>
    <w:p w14:paraId="155AC472" w14:textId="77777777" w:rsidR="00D23208" w:rsidRDefault="00D23208" w:rsidP="00D93CC3">
      <w:pPr>
        <w:pStyle w:val="NoSpacing"/>
        <w:numPr>
          <w:ilvl w:val="0"/>
          <w:numId w:val="237"/>
        </w:numPr>
      </w:pPr>
      <w:r>
        <w:t>wash toys in warm water and detergent (many can be washed in a dishwasher but not at the same time as dishes) and rinse in clean water</w:t>
      </w:r>
    </w:p>
    <w:p w14:paraId="562F056E" w14:textId="30C12805" w:rsidR="00D23208" w:rsidRDefault="00D23208" w:rsidP="00D93CC3">
      <w:pPr>
        <w:pStyle w:val="NoSpacing"/>
        <w:numPr>
          <w:ilvl w:val="0"/>
          <w:numId w:val="237"/>
        </w:numPr>
      </w:pPr>
      <w:r>
        <w:t xml:space="preserve">use a toothbrush or other tool to clean difficult to reach areas </w:t>
      </w:r>
      <w:proofErr w:type="gramStart"/>
      <w:r w:rsidR="000E17EF">
        <w:t>e.g.</w:t>
      </w:r>
      <w:proofErr w:type="gramEnd"/>
      <w:r>
        <w:t xml:space="preserve"> corners</w:t>
      </w:r>
    </w:p>
    <w:p w14:paraId="64F039C1" w14:textId="5DEC9363" w:rsidR="00D23208" w:rsidRPr="00352DB2" w:rsidRDefault="00D23208" w:rsidP="00D93CC3">
      <w:pPr>
        <w:pStyle w:val="NoSpacing"/>
        <w:numPr>
          <w:ilvl w:val="0"/>
          <w:numId w:val="237"/>
        </w:numPr>
        <w:rPr>
          <w:b/>
        </w:rPr>
      </w:pPr>
      <w:r>
        <w:t xml:space="preserve">take care cleaning toys that cannot be immersed in water </w:t>
      </w:r>
      <w:proofErr w:type="gramStart"/>
      <w:r w:rsidR="000E17EF">
        <w:t>e.g.</w:t>
      </w:r>
      <w:proofErr w:type="gramEnd"/>
      <w:r>
        <w:t xml:space="preserve"> </w:t>
      </w:r>
      <w:r w:rsidRPr="00750A36">
        <w:t>wooden toys, rattles, toys with paper and cardboard</w:t>
      </w:r>
      <w:r>
        <w:t xml:space="preserve"> and books, and w</w:t>
      </w:r>
      <w:r w:rsidRPr="00352DB2">
        <w:t xml:space="preserve">ipe with a damp cloth </w:t>
      </w:r>
      <w:r>
        <w:t xml:space="preserve">and detergent </w:t>
      </w:r>
    </w:p>
    <w:p w14:paraId="6EE4976C" w14:textId="77777777" w:rsidR="00D23208" w:rsidRPr="00143C01" w:rsidRDefault="00D23208" w:rsidP="00D93CC3">
      <w:pPr>
        <w:pStyle w:val="NoSpacing"/>
        <w:numPr>
          <w:ilvl w:val="0"/>
          <w:numId w:val="237"/>
        </w:numPr>
        <w:ind w:left="357" w:hanging="357"/>
      </w:pPr>
      <w:r>
        <w:t xml:space="preserve">thoroughly dry toys and books before returning to use. All, toys, including cloth toys and books can be dried by sunlight.  Items like </w:t>
      </w:r>
      <w:r w:rsidRPr="00D816AF">
        <w:t xml:space="preserve">LEGO and construction blocks </w:t>
      </w:r>
      <w:r>
        <w:t xml:space="preserve">can also be left to </w:t>
      </w:r>
      <w:r w:rsidRPr="00D816AF">
        <w:t>drain on a cl</w:t>
      </w:r>
      <w:r>
        <w:t xml:space="preserve">ean tea-towel overnight </w:t>
      </w:r>
    </w:p>
    <w:p w14:paraId="5292032B" w14:textId="12D0DD26" w:rsidR="00D23208" w:rsidRPr="00750A36" w:rsidRDefault="00D23208" w:rsidP="00D93CC3">
      <w:pPr>
        <w:pStyle w:val="NoSpacing"/>
        <w:numPr>
          <w:ilvl w:val="0"/>
          <w:numId w:val="237"/>
        </w:numPr>
        <w:rPr>
          <w:bCs/>
        </w:rPr>
      </w:pPr>
      <w:r w:rsidRPr="00750A36">
        <w:rPr>
          <w:bCs/>
        </w:rPr>
        <w:t xml:space="preserve">regularly clean </w:t>
      </w:r>
      <w:r>
        <w:rPr>
          <w:bCs/>
        </w:rPr>
        <w:t>r</w:t>
      </w:r>
      <w:r w:rsidRPr="00750A36">
        <w:t xml:space="preserve">ide-on </w:t>
      </w:r>
      <w:r>
        <w:t>v</w:t>
      </w:r>
      <w:r w:rsidRPr="00750A36">
        <w:t xml:space="preserve">ehicles and </w:t>
      </w:r>
      <w:r>
        <w:t>o</w:t>
      </w:r>
      <w:r w:rsidRPr="00750A36">
        <w:t xml:space="preserve">utdoor </w:t>
      </w:r>
      <w:r>
        <w:t>t</w:t>
      </w:r>
      <w:r w:rsidRPr="00750A36">
        <w:t xml:space="preserve">oys </w:t>
      </w:r>
      <w:r w:rsidR="000E17EF" w:rsidRPr="00750A36">
        <w:t xml:space="preserve">and </w:t>
      </w:r>
      <w:r w:rsidR="000E17EF">
        <w:t>protect</w:t>
      </w:r>
      <w:r>
        <w:t xml:space="preserve"> from the weather to preserve their lifespan.</w:t>
      </w:r>
    </w:p>
    <w:p w14:paraId="4690690E" w14:textId="77777777" w:rsidR="00D23208" w:rsidRDefault="00D23208" w:rsidP="00D23208">
      <w:pPr>
        <w:pStyle w:val="ListParagraph"/>
        <w:spacing w:line="240" w:lineRule="auto"/>
        <w:ind w:left="0"/>
        <w:rPr>
          <w:rFonts w:cs="Calibri"/>
          <w:b/>
          <w:bCs/>
        </w:rPr>
      </w:pPr>
    </w:p>
    <w:p w14:paraId="2D1B0F29" w14:textId="77777777" w:rsidR="00D23208" w:rsidRDefault="00D23208" w:rsidP="00D23208">
      <w:pPr>
        <w:pStyle w:val="ListParagraph"/>
        <w:spacing w:line="240" w:lineRule="auto"/>
        <w:ind w:left="0"/>
        <w:rPr>
          <w:rFonts w:cs="Calibri"/>
          <w:b/>
          <w:bCs/>
        </w:rPr>
      </w:pPr>
    </w:p>
    <w:p w14:paraId="02215FE8" w14:textId="77777777" w:rsidR="00D23208" w:rsidRPr="00352DB2" w:rsidRDefault="00D23208" w:rsidP="00D23208">
      <w:pPr>
        <w:pStyle w:val="ListParagraph"/>
        <w:spacing w:line="240" w:lineRule="auto"/>
        <w:ind w:left="0"/>
        <w:rPr>
          <w:rFonts w:cs="Calibri"/>
          <w:b/>
        </w:rPr>
      </w:pPr>
      <w:r w:rsidRPr="00352DB2">
        <w:rPr>
          <w:rFonts w:cs="Calibri"/>
          <w:b/>
          <w:bCs/>
        </w:rPr>
        <w:t xml:space="preserve">Play Dough </w:t>
      </w:r>
    </w:p>
    <w:p w14:paraId="5568E9BF" w14:textId="77777777" w:rsidR="00D23208" w:rsidRPr="00D816AF" w:rsidRDefault="00D23208" w:rsidP="00D23208">
      <w:pPr>
        <w:spacing w:after="0" w:line="240" w:lineRule="auto"/>
        <w:rPr>
          <w:rFonts w:cs="Calibri"/>
        </w:rPr>
      </w:pPr>
      <w:r>
        <w:rPr>
          <w:rFonts w:cs="Calibri"/>
        </w:rPr>
        <w:t xml:space="preserve">To reduce </w:t>
      </w:r>
      <w:r w:rsidRPr="00D816AF">
        <w:rPr>
          <w:rFonts w:cs="Calibri"/>
        </w:rPr>
        <w:t xml:space="preserve">the risk </w:t>
      </w:r>
      <w:r>
        <w:rPr>
          <w:rFonts w:cs="Calibri"/>
        </w:rPr>
        <w:t>of spreading infections, educators will</w:t>
      </w:r>
      <w:r w:rsidRPr="00D816AF">
        <w:rPr>
          <w:rFonts w:cs="Calibri"/>
        </w:rPr>
        <w:t xml:space="preserve">: </w:t>
      </w:r>
    </w:p>
    <w:p w14:paraId="34DC3382" w14:textId="77777777" w:rsidR="00D23208" w:rsidRPr="00D816AF" w:rsidRDefault="00D23208" w:rsidP="00D93CC3">
      <w:pPr>
        <w:pStyle w:val="ListParagraph"/>
        <w:numPr>
          <w:ilvl w:val="0"/>
          <w:numId w:val="228"/>
        </w:numPr>
        <w:spacing w:line="240" w:lineRule="auto"/>
        <w:rPr>
          <w:rFonts w:cs="Calibri"/>
        </w:rPr>
      </w:pPr>
      <w:r>
        <w:rPr>
          <w:rFonts w:cs="Calibri"/>
        </w:rPr>
        <w:t>get children to wash their hands</w:t>
      </w:r>
      <w:r w:rsidRPr="00D816AF">
        <w:rPr>
          <w:rFonts w:cs="Calibri"/>
        </w:rPr>
        <w:t xml:space="preserve"> </w:t>
      </w:r>
      <w:r>
        <w:rPr>
          <w:rFonts w:cs="Calibri"/>
        </w:rPr>
        <w:t xml:space="preserve">with soap and water </w:t>
      </w:r>
      <w:r w:rsidRPr="00D816AF">
        <w:rPr>
          <w:rFonts w:cs="Calibri"/>
        </w:rPr>
        <w:t xml:space="preserve">before and after using play dough </w:t>
      </w:r>
    </w:p>
    <w:p w14:paraId="7EB0DB03" w14:textId="71DBB2F0" w:rsidR="00D23208" w:rsidRPr="00140D64" w:rsidRDefault="00D23208" w:rsidP="00D93CC3">
      <w:pPr>
        <w:pStyle w:val="ListParagraph"/>
        <w:numPr>
          <w:ilvl w:val="0"/>
          <w:numId w:val="228"/>
        </w:numPr>
        <w:spacing w:line="240" w:lineRule="auto"/>
        <w:rPr>
          <w:rFonts w:cs="Calibri"/>
        </w:rPr>
      </w:pPr>
      <w:r w:rsidRPr="00140D64">
        <w:rPr>
          <w:rFonts w:cs="Calibri"/>
        </w:rPr>
        <w:t xml:space="preserve">store play dough in </w:t>
      </w:r>
      <w:r w:rsidR="000E17EF" w:rsidRPr="00140D64">
        <w:rPr>
          <w:rFonts w:cs="Calibri"/>
        </w:rPr>
        <w:t>an</w:t>
      </w:r>
      <w:r w:rsidRPr="00140D64">
        <w:rPr>
          <w:rFonts w:cs="Calibri"/>
        </w:rPr>
        <w:t xml:space="preserve"> airtight container in the refrigerator </w:t>
      </w:r>
    </w:p>
    <w:p w14:paraId="61CF0BA8" w14:textId="77777777" w:rsidR="00D23208" w:rsidRPr="00D816AF" w:rsidRDefault="00D23208" w:rsidP="00D93CC3">
      <w:pPr>
        <w:pStyle w:val="ListParagraph"/>
        <w:numPr>
          <w:ilvl w:val="0"/>
          <w:numId w:val="228"/>
        </w:numPr>
        <w:spacing w:line="240" w:lineRule="auto"/>
        <w:rPr>
          <w:rFonts w:cs="Calibri"/>
        </w:rPr>
      </w:pPr>
      <w:r>
        <w:rPr>
          <w:rFonts w:cs="Calibri"/>
        </w:rPr>
        <w:t>m</w:t>
      </w:r>
      <w:r w:rsidRPr="00D816AF">
        <w:rPr>
          <w:rFonts w:cs="Calibri"/>
        </w:rPr>
        <w:t>ak</w:t>
      </w:r>
      <w:r>
        <w:rPr>
          <w:rFonts w:cs="Calibri"/>
        </w:rPr>
        <w:t>e</w:t>
      </w:r>
      <w:r w:rsidRPr="00D816AF">
        <w:rPr>
          <w:rFonts w:cs="Calibri"/>
        </w:rPr>
        <w:t xml:space="preserve"> a new batch of play dough each week </w:t>
      </w:r>
    </w:p>
    <w:p w14:paraId="5EFF18C0" w14:textId="77777777" w:rsidR="00D23208" w:rsidRPr="00D816AF" w:rsidRDefault="00D23208" w:rsidP="00D93CC3">
      <w:pPr>
        <w:pStyle w:val="ListParagraph"/>
        <w:numPr>
          <w:ilvl w:val="0"/>
          <w:numId w:val="228"/>
        </w:numPr>
        <w:spacing w:line="240" w:lineRule="auto"/>
        <w:rPr>
          <w:rFonts w:cs="Calibri"/>
        </w:rPr>
      </w:pPr>
      <w:r w:rsidRPr="00D816AF">
        <w:rPr>
          <w:rFonts w:cs="Calibri"/>
        </w:rPr>
        <w:t>discard play</w:t>
      </w:r>
      <w:r>
        <w:rPr>
          <w:rFonts w:cs="Calibri"/>
        </w:rPr>
        <w:t xml:space="preserve"> </w:t>
      </w:r>
      <w:r w:rsidRPr="00D816AF">
        <w:rPr>
          <w:rFonts w:cs="Calibri"/>
        </w:rPr>
        <w:t xml:space="preserve">dough at the end of each day </w:t>
      </w:r>
      <w:r>
        <w:rPr>
          <w:rFonts w:cs="Calibri"/>
        </w:rPr>
        <w:t>i</w:t>
      </w:r>
      <w:r w:rsidRPr="00D816AF">
        <w:rPr>
          <w:rFonts w:cs="Calibri"/>
        </w:rPr>
        <w:t>f there is an outbreak of vomiting and/or diarrhoea</w:t>
      </w:r>
      <w:r>
        <w:rPr>
          <w:rFonts w:cs="Calibri"/>
        </w:rPr>
        <w:t>.</w:t>
      </w:r>
      <w:r w:rsidRPr="00D816AF">
        <w:rPr>
          <w:rFonts w:cs="Calibri"/>
        </w:rPr>
        <w:t xml:space="preserve"> </w:t>
      </w:r>
    </w:p>
    <w:p w14:paraId="7B656D17" w14:textId="77777777" w:rsidR="00D23208" w:rsidRPr="00D816AF" w:rsidRDefault="00D23208" w:rsidP="00D23208">
      <w:pPr>
        <w:spacing w:line="240" w:lineRule="auto"/>
        <w:rPr>
          <w:rFonts w:cs="Calibri"/>
          <w:b/>
        </w:rPr>
      </w:pPr>
      <w:r>
        <w:rPr>
          <w:rFonts w:cs="Calibri"/>
          <w:b/>
        </w:rPr>
        <w:t>Packing Toys Away</w:t>
      </w:r>
    </w:p>
    <w:p w14:paraId="7D170868" w14:textId="77777777" w:rsidR="00D23208" w:rsidRPr="00D816AF" w:rsidRDefault="00D23208" w:rsidP="00D23208">
      <w:pPr>
        <w:spacing w:after="0" w:line="240" w:lineRule="auto"/>
        <w:rPr>
          <w:rFonts w:cs="Calibri"/>
        </w:rPr>
      </w:pPr>
      <w:r>
        <w:rPr>
          <w:rFonts w:cs="Calibri"/>
        </w:rPr>
        <w:t>Educators will:</w:t>
      </w:r>
    </w:p>
    <w:p w14:paraId="77AA8420" w14:textId="256177B2" w:rsidR="00D23208" w:rsidRPr="00D816AF" w:rsidRDefault="00D23208" w:rsidP="00D93CC3">
      <w:pPr>
        <w:pStyle w:val="ListParagraph"/>
        <w:numPr>
          <w:ilvl w:val="0"/>
          <w:numId w:val="229"/>
        </w:numPr>
        <w:spacing w:after="0" w:line="240" w:lineRule="auto"/>
        <w:rPr>
          <w:rFonts w:cs="Calibri"/>
        </w:rPr>
      </w:pPr>
      <w:r>
        <w:rPr>
          <w:rFonts w:cs="Calibri"/>
        </w:rPr>
        <w:t>p</w:t>
      </w:r>
      <w:r w:rsidRPr="00D816AF">
        <w:rPr>
          <w:rFonts w:cs="Calibri"/>
        </w:rPr>
        <w:t xml:space="preserve">ack small pieces in bags provided </w:t>
      </w:r>
      <w:r>
        <w:rPr>
          <w:rFonts w:cs="Calibri"/>
        </w:rPr>
        <w:t xml:space="preserve">and </w:t>
      </w:r>
      <w:r w:rsidR="000E17EF">
        <w:rPr>
          <w:rFonts w:cs="Calibri"/>
        </w:rPr>
        <w:t>replace bags</w:t>
      </w:r>
      <w:r w:rsidRPr="00D816AF">
        <w:rPr>
          <w:rFonts w:cs="Calibri"/>
        </w:rPr>
        <w:t xml:space="preserve"> which may be deteriorating</w:t>
      </w:r>
    </w:p>
    <w:p w14:paraId="639BB3B0" w14:textId="77777777" w:rsidR="00D23208" w:rsidRPr="00D816AF" w:rsidRDefault="00D23208" w:rsidP="00D93CC3">
      <w:pPr>
        <w:pStyle w:val="ListParagraph"/>
        <w:numPr>
          <w:ilvl w:val="0"/>
          <w:numId w:val="229"/>
        </w:numPr>
        <w:spacing w:after="0" w:line="240" w:lineRule="auto"/>
        <w:rPr>
          <w:rFonts w:cs="Calibri"/>
        </w:rPr>
      </w:pPr>
      <w:r>
        <w:rPr>
          <w:rFonts w:cs="Calibri"/>
        </w:rPr>
        <w:t>u</w:t>
      </w:r>
      <w:r w:rsidRPr="00D816AF">
        <w:rPr>
          <w:rFonts w:cs="Calibri"/>
        </w:rPr>
        <w:t>s</w:t>
      </w:r>
      <w:r>
        <w:rPr>
          <w:rFonts w:cs="Calibri"/>
        </w:rPr>
        <w:t>e</w:t>
      </w:r>
      <w:r w:rsidRPr="00D816AF">
        <w:rPr>
          <w:rFonts w:cs="Calibri"/>
        </w:rPr>
        <w:t xml:space="preserve"> elastic bands to contain similar items (like railway tracks)</w:t>
      </w:r>
    </w:p>
    <w:p w14:paraId="67494EB6" w14:textId="77777777" w:rsidR="00D23208" w:rsidRPr="00D816AF" w:rsidRDefault="00D23208" w:rsidP="00D93CC3">
      <w:pPr>
        <w:pStyle w:val="ListParagraph"/>
        <w:numPr>
          <w:ilvl w:val="0"/>
          <w:numId w:val="229"/>
        </w:numPr>
        <w:spacing w:after="0" w:line="240" w:lineRule="auto"/>
        <w:rPr>
          <w:rFonts w:cs="Calibri"/>
        </w:rPr>
      </w:pPr>
      <w:r>
        <w:rPr>
          <w:rFonts w:cs="Calibri"/>
        </w:rPr>
        <w:t>c</w:t>
      </w:r>
      <w:r w:rsidRPr="00D816AF">
        <w:rPr>
          <w:rFonts w:cs="Calibri"/>
        </w:rPr>
        <w:t>omplet</w:t>
      </w:r>
      <w:r>
        <w:rPr>
          <w:rFonts w:cs="Calibri"/>
        </w:rPr>
        <w:t>e</w:t>
      </w:r>
      <w:r w:rsidRPr="00D816AF">
        <w:rPr>
          <w:rFonts w:cs="Calibri"/>
        </w:rPr>
        <w:t xml:space="preserve"> puzzles before </w:t>
      </w:r>
      <w:r>
        <w:rPr>
          <w:rFonts w:cs="Calibri"/>
        </w:rPr>
        <w:t>packing away</w:t>
      </w:r>
      <w:r w:rsidRPr="00D816AF">
        <w:rPr>
          <w:rFonts w:cs="Calibri"/>
        </w:rPr>
        <w:t xml:space="preserve"> </w:t>
      </w:r>
      <w:r>
        <w:rPr>
          <w:rFonts w:cs="Calibri"/>
        </w:rPr>
        <w:t>if possible.</w:t>
      </w:r>
    </w:p>
    <w:p w14:paraId="025D8BEA" w14:textId="77777777" w:rsidR="00D23208" w:rsidRDefault="00D23208" w:rsidP="00D23208">
      <w:pPr>
        <w:autoSpaceDE w:val="0"/>
        <w:autoSpaceDN w:val="0"/>
        <w:adjustRightInd w:val="0"/>
        <w:spacing w:after="0" w:line="280" w:lineRule="exact"/>
        <w:rPr>
          <w:rFonts w:cs="Calibri"/>
          <w:b/>
          <w:color w:val="000000"/>
          <w:sz w:val="36"/>
          <w:szCs w:val="36"/>
        </w:rPr>
      </w:pPr>
    </w:p>
    <w:p w14:paraId="59CD43C8" w14:textId="77777777" w:rsidR="00D23208" w:rsidRPr="004070CF" w:rsidRDefault="00D23208" w:rsidP="00D23208">
      <w:pPr>
        <w:autoSpaceDE w:val="0"/>
        <w:autoSpaceDN w:val="0"/>
        <w:adjustRightInd w:val="0"/>
        <w:spacing w:line="280" w:lineRule="exact"/>
        <w:rPr>
          <w:rFonts w:cs="Calibri"/>
          <w:b/>
          <w:color w:val="000000"/>
          <w:sz w:val="36"/>
          <w:szCs w:val="36"/>
        </w:rPr>
      </w:pPr>
      <w:r w:rsidRPr="004070CF">
        <w:rPr>
          <w:rFonts w:cs="Calibri"/>
          <w:b/>
          <w:color w:val="000000"/>
          <w:sz w:val="36"/>
          <w:szCs w:val="36"/>
        </w:rPr>
        <w:t>Hazardous Substances</w:t>
      </w:r>
    </w:p>
    <w:p w14:paraId="32AE3D34" w14:textId="77777777" w:rsidR="00D23208" w:rsidRDefault="00D23208" w:rsidP="00D23208">
      <w:pPr>
        <w:autoSpaceDE w:val="0"/>
        <w:autoSpaceDN w:val="0"/>
        <w:adjustRightInd w:val="0"/>
        <w:spacing w:after="0" w:line="280" w:lineRule="exact"/>
        <w:rPr>
          <w:rFonts w:cs="Calibri"/>
          <w:color w:val="000000"/>
        </w:rPr>
      </w:pPr>
      <w:r>
        <w:rPr>
          <w:rFonts w:cs="Calibri"/>
          <w:color w:val="000000"/>
        </w:rPr>
        <w:t>A 6 monthly review of the storage conditions of hazardous substances will be carried out to ensure we are operating safely and all policies are being followed. Attachment A is to be used to record these checks.</w:t>
      </w:r>
    </w:p>
    <w:p w14:paraId="616ED3CC" w14:textId="77777777" w:rsidR="00D23208" w:rsidRDefault="00D23208" w:rsidP="00D23208">
      <w:pPr>
        <w:autoSpaceDE w:val="0"/>
        <w:autoSpaceDN w:val="0"/>
        <w:adjustRightInd w:val="0"/>
        <w:spacing w:after="0" w:line="280" w:lineRule="exact"/>
        <w:rPr>
          <w:rFonts w:cs="Calibri"/>
          <w:color w:val="000000"/>
        </w:rPr>
      </w:pPr>
    </w:p>
    <w:p w14:paraId="73C02621" w14:textId="77777777" w:rsidR="00D23208" w:rsidRPr="00140D64" w:rsidRDefault="00D23208" w:rsidP="00D23208">
      <w:pPr>
        <w:autoSpaceDE w:val="0"/>
        <w:autoSpaceDN w:val="0"/>
        <w:adjustRightInd w:val="0"/>
        <w:spacing w:after="0" w:line="280" w:lineRule="exact"/>
        <w:rPr>
          <w:rFonts w:cs="Calibri"/>
        </w:rPr>
      </w:pPr>
      <w:r w:rsidRPr="00A50AA1">
        <w:rPr>
          <w:rFonts w:cs="Calibri"/>
          <w:color w:val="000000"/>
        </w:rPr>
        <w:t xml:space="preserve">When </w:t>
      </w:r>
      <w:r w:rsidRPr="00503D9C">
        <w:rPr>
          <w:rFonts w:cs="Calibri"/>
          <w:b/>
          <w:color w:val="000000"/>
        </w:rPr>
        <w:t>purchasing</w:t>
      </w:r>
      <w:r w:rsidRPr="00A50AA1">
        <w:rPr>
          <w:rFonts w:cs="Calibri"/>
          <w:color w:val="000000"/>
        </w:rPr>
        <w:t xml:space="preserve"> dangerous chemicals, substances, medicines or equipment, </w:t>
      </w:r>
      <w:r>
        <w:rPr>
          <w:rFonts w:cs="Calibri"/>
          <w:color w:val="000000"/>
        </w:rPr>
        <w:t xml:space="preserve">the </w:t>
      </w:r>
      <w:r w:rsidRPr="00140D64">
        <w:rPr>
          <w:rFonts w:cs="Calibri"/>
        </w:rPr>
        <w:t>Approved Provider or Nominated Supervisor will:</w:t>
      </w:r>
    </w:p>
    <w:p w14:paraId="2D83A4D8" w14:textId="77777777" w:rsidR="00D23208" w:rsidRPr="00140D64" w:rsidRDefault="00D23208" w:rsidP="00D93CC3">
      <w:pPr>
        <w:pStyle w:val="ListParagraph"/>
        <w:numPr>
          <w:ilvl w:val="0"/>
          <w:numId w:val="228"/>
        </w:numPr>
        <w:spacing w:line="240" w:lineRule="auto"/>
        <w:rPr>
          <w:rFonts w:cs="Calibri"/>
        </w:rPr>
      </w:pPr>
      <w:r w:rsidRPr="00140D64">
        <w:rPr>
          <w:rFonts w:cs="Calibri"/>
        </w:rPr>
        <w:t>select and use the least hazardous substance or equipment</w:t>
      </w:r>
    </w:p>
    <w:p w14:paraId="2E57B8D4" w14:textId="77777777" w:rsidR="00D23208" w:rsidRPr="00C17571" w:rsidRDefault="00D23208" w:rsidP="00D93CC3">
      <w:pPr>
        <w:pStyle w:val="ListParagraph"/>
        <w:numPr>
          <w:ilvl w:val="0"/>
          <w:numId w:val="228"/>
        </w:numPr>
        <w:spacing w:line="240" w:lineRule="auto"/>
        <w:rPr>
          <w:rFonts w:cs="Calibri"/>
        </w:rPr>
      </w:pPr>
      <w:r w:rsidRPr="00C17571">
        <w:rPr>
          <w:rFonts w:cs="Calibri"/>
        </w:rPr>
        <w:t xml:space="preserve">only select substances which have child resistant lids or caps </w:t>
      </w:r>
    </w:p>
    <w:p w14:paraId="765A65FE" w14:textId="77777777" w:rsidR="00D23208" w:rsidRPr="00C17571" w:rsidRDefault="00D23208" w:rsidP="00D93CC3">
      <w:pPr>
        <w:pStyle w:val="ListParagraph"/>
        <w:numPr>
          <w:ilvl w:val="0"/>
          <w:numId w:val="228"/>
        </w:numPr>
        <w:spacing w:line="240" w:lineRule="auto"/>
        <w:ind w:left="357" w:hanging="357"/>
        <w:rPr>
          <w:rFonts w:cs="Calibri"/>
        </w:rPr>
      </w:pPr>
      <w:r w:rsidRPr="00C17571">
        <w:rPr>
          <w:rFonts w:cs="Calibri"/>
        </w:rPr>
        <w:t xml:space="preserve">ensure dangerous substances/chemicals are supplied with a Safety Data Sheet (SDS) formerly called a Material Data Safety Sheet </w:t>
      </w:r>
    </w:p>
    <w:p w14:paraId="0507BE55" w14:textId="77777777" w:rsidR="00D23208" w:rsidRPr="00C17571" w:rsidRDefault="00D23208" w:rsidP="00D93CC3">
      <w:pPr>
        <w:pStyle w:val="ListParagraph"/>
        <w:numPr>
          <w:ilvl w:val="0"/>
          <w:numId w:val="228"/>
        </w:numPr>
        <w:spacing w:line="240" w:lineRule="auto"/>
        <w:rPr>
          <w:rFonts w:cs="Calibri"/>
        </w:rPr>
      </w:pPr>
      <w:r w:rsidRPr="00C17571">
        <w:rPr>
          <w:rFonts w:cs="Calibri"/>
        </w:rPr>
        <w:t xml:space="preserve">ensure educators adhere to the manufacturer’s instructions for use, storage, and first aid recorded on the SDS </w:t>
      </w:r>
    </w:p>
    <w:p w14:paraId="151D7C80" w14:textId="77777777" w:rsidR="00D23208" w:rsidRPr="00C17571" w:rsidRDefault="00D23208" w:rsidP="00D93CC3">
      <w:pPr>
        <w:pStyle w:val="ListParagraph"/>
        <w:numPr>
          <w:ilvl w:val="0"/>
          <w:numId w:val="228"/>
        </w:numPr>
        <w:spacing w:line="240" w:lineRule="auto"/>
        <w:rPr>
          <w:rFonts w:cs="Calibri"/>
        </w:rPr>
      </w:pPr>
      <w:r w:rsidRPr="00C17571">
        <w:rPr>
          <w:rFonts w:cs="Calibri"/>
        </w:rPr>
        <w:t xml:space="preserve">keep a </w:t>
      </w:r>
      <w:r>
        <w:rPr>
          <w:rFonts w:cs="Calibri"/>
        </w:rPr>
        <w:t>copy of the SDS for all hazardous chemicals at the point of storage</w:t>
      </w:r>
      <w:r w:rsidRPr="00C17571">
        <w:rPr>
          <w:rFonts w:cs="Calibri"/>
        </w:rPr>
        <w:t>.</w:t>
      </w:r>
    </w:p>
    <w:p w14:paraId="273E0821" w14:textId="77777777" w:rsidR="00D23208" w:rsidRDefault="00D23208" w:rsidP="00D23208">
      <w:pPr>
        <w:autoSpaceDE w:val="0"/>
        <w:autoSpaceDN w:val="0"/>
        <w:adjustRightInd w:val="0"/>
        <w:spacing w:after="0" w:line="280" w:lineRule="exact"/>
        <w:rPr>
          <w:rFonts w:cs="Calibri"/>
          <w:color w:val="000000"/>
        </w:rPr>
      </w:pPr>
      <w:r>
        <w:rPr>
          <w:rFonts w:cs="Calibri"/>
          <w:color w:val="000000"/>
        </w:rPr>
        <w:t xml:space="preserve">When </w:t>
      </w:r>
      <w:r w:rsidRPr="00A855C3">
        <w:rPr>
          <w:rFonts w:cs="Calibri"/>
          <w:b/>
          <w:color w:val="000000"/>
        </w:rPr>
        <w:t>using</w:t>
      </w:r>
      <w:r>
        <w:rPr>
          <w:rFonts w:cs="Calibri"/>
          <w:color w:val="000000"/>
        </w:rPr>
        <w:t xml:space="preserve"> </w:t>
      </w:r>
      <w:r w:rsidRPr="00A50AA1">
        <w:rPr>
          <w:rFonts w:cs="Calibri"/>
          <w:color w:val="000000"/>
        </w:rPr>
        <w:t>dangerous chemicals, substances, medicines or equipment</w:t>
      </w:r>
      <w:r>
        <w:rPr>
          <w:rFonts w:cs="Calibri"/>
          <w:color w:val="000000"/>
        </w:rPr>
        <w:t>, educators will:</w:t>
      </w:r>
    </w:p>
    <w:p w14:paraId="11CA945C" w14:textId="77777777" w:rsidR="00D23208" w:rsidRPr="00A50AA1" w:rsidRDefault="00D23208" w:rsidP="00D93CC3">
      <w:pPr>
        <w:pStyle w:val="NoSpacing"/>
        <w:numPr>
          <w:ilvl w:val="0"/>
          <w:numId w:val="238"/>
        </w:numPr>
        <w:ind w:left="360"/>
      </w:pPr>
      <w:r w:rsidRPr="00A50AA1">
        <w:t xml:space="preserve">ensure </w:t>
      </w:r>
      <w:r>
        <w:t xml:space="preserve">the child resistant </w:t>
      </w:r>
      <w:r w:rsidRPr="00A50AA1">
        <w:t xml:space="preserve">lids or caps are properly </w:t>
      </w:r>
      <w:r>
        <w:t>closed after use</w:t>
      </w:r>
    </w:p>
    <w:p w14:paraId="23AA5402" w14:textId="441A52F4" w:rsidR="00D23208" w:rsidRDefault="00D23208" w:rsidP="00D93CC3">
      <w:pPr>
        <w:pStyle w:val="NoSpacing"/>
        <w:numPr>
          <w:ilvl w:val="0"/>
          <w:numId w:val="238"/>
        </w:numPr>
        <w:ind w:left="360"/>
      </w:pPr>
      <w:r>
        <w:t>a</w:t>
      </w:r>
      <w:r w:rsidRPr="00A50AA1">
        <w:t>dhere at all times to manufacturer’s advice and instructions</w:t>
      </w:r>
      <w:r>
        <w:t xml:space="preserve"> (</w:t>
      </w:r>
      <w:proofErr w:type="gramStart"/>
      <w:r w:rsidR="000E17EF">
        <w:t>e.g.</w:t>
      </w:r>
      <w:proofErr w:type="gramEnd"/>
      <w:r>
        <w:t xml:space="preserve"> follow advice for </w:t>
      </w:r>
      <w:r w:rsidRPr="00A50AA1">
        <w:t>product</w:t>
      </w:r>
      <w:r>
        <w:t>s</w:t>
      </w:r>
      <w:r w:rsidRPr="00A50AA1">
        <w:t xml:space="preserve"> which need to be stored in a refrigerated environment</w:t>
      </w:r>
      <w:r>
        <w:t>)</w:t>
      </w:r>
    </w:p>
    <w:p w14:paraId="5865883F" w14:textId="77777777" w:rsidR="00D23208" w:rsidRDefault="00D23208" w:rsidP="00D93CC3">
      <w:pPr>
        <w:pStyle w:val="NoSpacing"/>
        <w:numPr>
          <w:ilvl w:val="0"/>
          <w:numId w:val="238"/>
        </w:numPr>
        <w:ind w:left="360"/>
      </w:pPr>
      <w:r>
        <w:lastRenderedPageBreak/>
        <w:t>wear a</w:t>
      </w:r>
      <w:r w:rsidRPr="00A50AA1">
        <w:t xml:space="preserve">ppropriate personal protective clothing </w:t>
      </w:r>
      <w:r>
        <w:t>recommended on</w:t>
      </w:r>
      <w:r w:rsidRPr="00A50AA1">
        <w:t xml:space="preserve"> the manufacturer’s instructions.</w:t>
      </w:r>
    </w:p>
    <w:p w14:paraId="4A28C994" w14:textId="77777777" w:rsidR="00D23208" w:rsidRPr="00A50AA1" w:rsidRDefault="00D23208" w:rsidP="00D23208">
      <w:pPr>
        <w:autoSpaceDE w:val="0"/>
        <w:autoSpaceDN w:val="0"/>
        <w:adjustRightInd w:val="0"/>
        <w:spacing w:line="280" w:lineRule="exact"/>
        <w:rPr>
          <w:rFonts w:cs="Calibri"/>
          <w:color w:val="000000"/>
        </w:rPr>
      </w:pPr>
      <w:r>
        <w:rPr>
          <w:rFonts w:cs="Calibri"/>
          <w:color w:val="000000"/>
        </w:rPr>
        <w:t xml:space="preserve">When </w:t>
      </w:r>
      <w:r w:rsidRPr="00D44468">
        <w:rPr>
          <w:rFonts w:cs="Calibri"/>
          <w:b/>
          <w:color w:val="000000"/>
        </w:rPr>
        <w:t>storing</w:t>
      </w:r>
      <w:r>
        <w:rPr>
          <w:rFonts w:cs="Calibri"/>
          <w:color w:val="000000"/>
        </w:rPr>
        <w:t xml:space="preserve"> </w:t>
      </w:r>
      <w:r w:rsidRPr="00A50AA1">
        <w:rPr>
          <w:rFonts w:cs="Calibri"/>
          <w:color w:val="000000"/>
        </w:rPr>
        <w:t>dangerous chemicals, substances, medicines or equipment</w:t>
      </w:r>
      <w:r>
        <w:rPr>
          <w:rFonts w:cs="Calibri"/>
          <w:color w:val="000000"/>
        </w:rPr>
        <w:t>, educators will:</w:t>
      </w:r>
    </w:p>
    <w:p w14:paraId="19CA13CD" w14:textId="77777777" w:rsidR="00D23208" w:rsidRDefault="00D23208" w:rsidP="00D93CC3">
      <w:pPr>
        <w:pStyle w:val="NoSpacing"/>
        <w:numPr>
          <w:ilvl w:val="0"/>
          <w:numId w:val="239"/>
        </w:numPr>
      </w:pPr>
      <w:r>
        <w:t>s</w:t>
      </w:r>
      <w:r w:rsidRPr="00A50AA1">
        <w:t xml:space="preserve">tore all </w:t>
      </w:r>
      <w:r>
        <w:t xml:space="preserve">dangerous </w:t>
      </w:r>
      <w:r w:rsidRPr="00A50AA1">
        <w:t xml:space="preserve">substances in their original containers </w:t>
      </w:r>
    </w:p>
    <w:p w14:paraId="78665B90" w14:textId="77777777" w:rsidR="00D23208" w:rsidRDefault="00D23208" w:rsidP="00D93CC3">
      <w:pPr>
        <w:pStyle w:val="NoSpacing"/>
        <w:numPr>
          <w:ilvl w:val="0"/>
          <w:numId w:val="239"/>
        </w:numPr>
      </w:pPr>
      <w:r>
        <w:t>keep a</w:t>
      </w:r>
      <w:r w:rsidRPr="00A50AA1">
        <w:t xml:space="preserve">ll labels and/or use by dates intact at all times </w:t>
      </w:r>
    </w:p>
    <w:p w14:paraId="09D39715" w14:textId="77777777" w:rsidR="00D23208" w:rsidRPr="00A50AA1" w:rsidRDefault="00D23208" w:rsidP="00D93CC3">
      <w:pPr>
        <w:pStyle w:val="NoSpacing"/>
        <w:numPr>
          <w:ilvl w:val="0"/>
          <w:numId w:val="239"/>
        </w:numPr>
      </w:pPr>
      <w:r>
        <w:t>dispose of (without using) a</w:t>
      </w:r>
      <w:r w:rsidRPr="00A50AA1">
        <w:t xml:space="preserve">ny </w:t>
      </w:r>
      <w:r>
        <w:t xml:space="preserve">dangerous </w:t>
      </w:r>
      <w:r w:rsidRPr="00A50AA1">
        <w:t xml:space="preserve">substance </w:t>
      </w:r>
      <w:r>
        <w:t>not stored in the original container</w:t>
      </w:r>
      <w:r w:rsidRPr="00A50AA1">
        <w:t xml:space="preserve">, or with destroyed labels and/or unknown use by dates. </w:t>
      </w:r>
      <w:r>
        <w:t>Disposal will</w:t>
      </w:r>
      <w:r w:rsidRPr="00A50AA1">
        <w:t xml:space="preserve"> </w:t>
      </w:r>
      <w:r>
        <w:t>be safe and in line with</w:t>
      </w:r>
      <w:r w:rsidRPr="00A50AA1">
        <w:t xml:space="preserve"> local council guidelines</w:t>
      </w:r>
      <w:r>
        <w:t xml:space="preserve">. Containers will </w:t>
      </w:r>
      <w:r w:rsidRPr="00A50AA1">
        <w:t xml:space="preserve">not </w:t>
      </w:r>
      <w:r>
        <w:t xml:space="preserve">be </w:t>
      </w:r>
      <w:r w:rsidRPr="00A50AA1">
        <w:t>reused under any circumstances</w:t>
      </w:r>
    </w:p>
    <w:p w14:paraId="1557A62C" w14:textId="77777777" w:rsidR="00D23208" w:rsidRDefault="00D23208" w:rsidP="00D93CC3">
      <w:pPr>
        <w:pStyle w:val="NoSpacing"/>
        <w:numPr>
          <w:ilvl w:val="0"/>
          <w:numId w:val="239"/>
        </w:numPr>
      </w:pPr>
      <w:r w:rsidRPr="00D44468">
        <w:t>lock all dangerous substances and equipment, including cleaning materials, detergents, toiletries poisons, dangerous tools and equipment with sharp and razor edges, in a place or facility which is labelled, secure and inaccessible to children.</w:t>
      </w:r>
    </w:p>
    <w:p w14:paraId="5E8E9989" w14:textId="77777777" w:rsidR="00D23208" w:rsidRPr="00D44468" w:rsidRDefault="00D23208" w:rsidP="00D93CC3">
      <w:pPr>
        <w:pStyle w:val="NoSpacing"/>
        <w:numPr>
          <w:ilvl w:val="0"/>
          <w:numId w:val="239"/>
        </w:numPr>
      </w:pPr>
      <w:r>
        <w:t>lock p</w:t>
      </w:r>
      <w:r w:rsidRPr="00D44468">
        <w:t>articularly dangerous and hazardous materials such as pesticides, herbicides, petroleum, kerosene, solvents and equipment which is operated by an engine or hazardous to children, in a locked facility external to the main building of the service</w:t>
      </w:r>
      <w:r>
        <w:t xml:space="preserve">, and </w:t>
      </w:r>
      <w:r w:rsidRPr="00D44468">
        <w:t>separate from children’s play or outdoor environments. The facility must have a bonded floor</w:t>
      </w:r>
      <w:r>
        <w:t xml:space="preserve">, </w:t>
      </w:r>
      <w:r w:rsidRPr="00D44468">
        <w:t xml:space="preserve">be inaccessible to children and </w:t>
      </w:r>
      <w:r>
        <w:t xml:space="preserve">be </w:t>
      </w:r>
      <w:r w:rsidRPr="00D44468">
        <w:t xml:space="preserve">clearly labelled as storing dangerous substances and/or equipment </w:t>
      </w:r>
    </w:p>
    <w:p w14:paraId="1FA4F569" w14:textId="77777777" w:rsidR="00D23208" w:rsidRPr="00A50AA1" w:rsidRDefault="00D23208" w:rsidP="00D93CC3">
      <w:pPr>
        <w:pStyle w:val="NoSpacing"/>
        <w:numPr>
          <w:ilvl w:val="0"/>
          <w:numId w:val="239"/>
        </w:numPr>
      </w:pPr>
      <w:r>
        <w:t>store a</w:t>
      </w:r>
      <w:r w:rsidRPr="00A50AA1">
        <w:t>ny</w:t>
      </w:r>
      <w:r w:rsidRPr="00A50AA1">
        <w:rPr>
          <w:bCs/>
        </w:rPr>
        <w:t xml:space="preserve"> </w:t>
      </w:r>
      <w:r>
        <w:rPr>
          <w:bCs/>
        </w:rPr>
        <w:t xml:space="preserve">dangerous </w:t>
      </w:r>
      <w:r w:rsidRPr="00A50AA1">
        <w:rPr>
          <w:bCs/>
        </w:rPr>
        <w:t>substances that need to be refrigerated</w:t>
      </w:r>
      <w:r w:rsidRPr="00A50AA1">
        <w:t xml:space="preserve"> in a labelled, child resistant container, preferably in a separate compartment or in a part of the refrigerator inaccessible to children</w:t>
      </w:r>
    </w:p>
    <w:p w14:paraId="1667926A" w14:textId="77777777" w:rsidR="00D23208" w:rsidRDefault="00D23208" w:rsidP="00D93CC3">
      <w:pPr>
        <w:pStyle w:val="NoSpacing"/>
        <w:numPr>
          <w:ilvl w:val="0"/>
          <w:numId w:val="239"/>
        </w:numPr>
      </w:pPr>
      <w:r>
        <w:t>wear a</w:t>
      </w:r>
      <w:r w:rsidRPr="00A50AA1">
        <w:t xml:space="preserve">ppropriate personal protective clothing </w:t>
      </w:r>
      <w:r>
        <w:t>recommended on</w:t>
      </w:r>
      <w:r w:rsidRPr="00A50AA1">
        <w:t xml:space="preserve"> the manufacturer’s instructions.</w:t>
      </w:r>
    </w:p>
    <w:p w14:paraId="1E68BB1C" w14:textId="77777777" w:rsidR="00D23208" w:rsidRDefault="00D23208" w:rsidP="00D23208">
      <w:pPr>
        <w:autoSpaceDE w:val="0"/>
        <w:autoSpaceDN w:val="0"/>
        <w:adjustRightInd w:val="0"/>
        <w:spacing w:line="280" w:lineRule="exact"/>
        <w:rPr>
          <w:rFonts w:cs="Calibri"/>
          <w:b/>
          <w:color w:val="000000"/>
        </w:rPr>
      </w:pPr>
    </w:p>
    <w:p w14:paraId="32DEE967" w14:textId="77777777" w:rsidR="00D23208" w:rsidRDefault="00D23208" w:rsidP="00D23208">
      <w:pPr>
        <w:autoSpaceDE w:val="0"/>
        <w:autoSpaceDN w:val="0"/>
        <w:adjustRightInd w:val="0"/>
        <w:spacing w:line="280" w:lineRule="exact"/>
        <w:rPr>
          <w:rFonts w:cs="Calibri"/>
          <w:b/>
          <w:color w:val="000000"/>
        </w:rPr>
      </w:pPr>
      <w:r w:rsidRPr="00676077">
        <w:rPr>
          <w:rFonts w:cs="Calibri"/>
          <w:b/>
          <w:color w:val="000000"/>
        </w:rPr>
        <w:t>First Aid</w:t>
      </w:r>
    </w:p>
    <w:p w14:paraId="2CACF228" w14:textId="77777777" w:rsidR="00D23208" w:rsidRPr="00966E36" w:rsidRDefault="00D23208" w:rsidP="00D23208">
      <w:pPr>
        <w:autoSpaceDE w:val="0"/>
        <w:autoSpaceDN w:val="0"/>
        <w:adjustRightInd w:val="0"/>
        <w:spacing w:after="0" w:line="280" w:lineRule="exact"/>
        <w:rPr>
          <w:rFonts w:cs="Calibri"/>
          <w:color w:val="000000"/>
        </w:rPr>
      </w:pPr>
      <w:r w:rsidRPr="00966E36">
        <w:rPr>
          <w:rFonts w:cs="Calibri"/>
          <w:color w:val="000000"/>
        </w:rPr>
        <w:t xml:space="preserve">The </w:t>
      </w:r>
      <w:r w:rsidRPr="00140D64">
        <w:rPr>
          <w:rFonts w:cs="Calibri"/>
        </w:rPr>
        <w:t>Approved Provider or Nominated Supervisor will</w:t>
      </w:r>
      <w:r w:rsidRPr="00966E36">
        <w:rPr>
          <w:rFonts w:cs="Calibri"/>
          <w:color w:val="000000"/>
        </w:rPr>
        <w:t>:</w:t>
      </w:r>
    </w:p>
    <w:p w14:paraId="01D2A4ED" w14:textId="77777777" w:rsidR="00D23208" w:rsidRPr="00A50AA1" w:rsidRDefault="00D23208" w:rsidP="00D93CC3">
      <w:pPr>
        <w:pStyle w:val="NoSpacing"/>
        <w:numPr>
          <w:ilvl w:val="0"/>
          <w:numId w:val="240"/>
        </w:numPr>
      </w:pPr>
      <w:r>
        <w:rPr>
          <w:bCs/>
        </w:rPr>
        <w:t>s</w:t>
      </w:r>
      <w:r w:rsidRPr="00A50AA1">
        <w:rPr>
          <w:bCs/>
        </w:rPr>
        <w:t xml:space="preserve">eek medical advice immediately if poisoning </w:t>
      </w:r>
      <w:r w:rsidRPr="00A50AA1">
        <w:t>or potentially hazardous ingestion, inhal</w:t>
      </w:r>
      <w:r>
        <w:t>ation</w:t>
      </w:r>
      <w:r w:rsidRPr="00A50AA1">
        <w:t>, skin or eye exposure has occurred</w:t>
      </w:r>
      <w:r>
        <w:t xml:space="preserve"> by calling the</w:t>
      </w:r>
      <w:r w:rsidRPr="00A50AA1">
        <w:t xml:space="preserve"> </w:t>
      </w:r>
      <w:r w:rsidRPr="00A50AA1">
        <w:rPr>
          <w:bCs/>
        </w:rPr>
        <w:t xml:space="preserve">Poisons Information Line </w:t>
      </w:r>
      <w:r w:rsidRPr="00A50AA1">
        <w:t xml:space="preserve">on </w:t>
      </w:r>
      <w:r w:rsidRPr="00A50AA1">
        <w:rPr>
          <w:bCs/>
        </w:rPr>
        <w:t xml:space="preserve">131126 </w:t>
      </w:r>
      <w:r w:rsidRPr="00A50AA1">
        <w:t>or Ambulance</w:t>
      </w:r>
      <w:r w:rsidRPr="00A50AA1">
        <w:rPr>
          <w:bCs/>
        </w:rPr>
        <w:t xml:space="preserve"> </w:t>
      </w:r>
      <w:r>
        <w:rPr>
          <w:bCs/>
        </w:rPr>
        <w:t xml:space="preserve">service </w:t>
      </w:r>
      <w:r w:rsidRPr="00A50AA1">
        <w:rPr>
          <w:bCs/>
        </w:rPr>
        <w:t>on 000</w:t>
      </w:r>
    </w:p>
    <w:p w14:paraId="090DDB03" w14:textId="77777777" w:rsidR="00D23208" w:rsidRPr="00C17A85" w:rsidRDefault="00D23208" w:rsidP="00D93CC3">
      <w:pPr>
        <w:pStyle w:val="NoSpacing"/>
        <w:numPr>
          <w:ilvl w:val="0"/>
          <w:numId w:val="240"/>
        </w:numPr>
      </w:pPr>
      <w:r>
        <w:rPr>
          <w:bCs/>
        </w:rPr>
        <w:t xml:space="preserve">immediately ring the emergency services on 000 if there is </w:t>
      </w:r>
      <w:r w:rsidRPr="00A50AA1">
        <w:rPr>
          <w:bCs/>
        </w:rPr>
        <w:t>any major emergency involving a hazardous chemical or equipment, a gas</w:t>
      </w:r>
      <w:r>
        <w:rPr>
          <w:bCs/>
        </w:rPr>
        <w:t>,</w:t>
      </w:r>
      <w:r w:rsidRPr="00A50AA1">
        <w:rPr>
          <w:bCs/>
        </w:rPr>
        <w:t xml:space="preserve"> fire or explosion hazard</w:t>
      </w:r>
    </w:p>
    <w:p w14:paraId="7397BD6F" w14:textId="77777777" w:rsidR="00D23208" w:rsidRPr="00814A6E" w:rsidRDefault="00D23208" w:rsidP="00D93CC3">
      <w:pPr>
        <w:pStyle w:val="NoSpacing"/>
        <w:numPr>
          <w:ilvl w:val="0"/>
          <w:numId w:val="240"/>
        </w:numPr>
      </w:pPr>
      <w:r w:rsidRPr="00C17A85">
        <w:rPr>
          <w:bCs/>
        </w:rPr>
        <w:t>implement the first aid procedures in the Incident, Injury, Trauma and Illness Policy,</w:t>
      </w:r>
      <w:r>
        <w:rPr>
          <w:bCs/>
        </w:rPr>
        <w:t xml:space="preserve"> and if required the emergency procedures in the Emergency Management and Evacuation Policy, if a </w:t>
      </w:r>
      <w:r w:rsidRPr="00A50AA1">
        <w:rPr>
          <w:bCs/>
        </w:rPr>
        <w:t xml:space="preserve">child </w:t>
      </w:r>
      <w:r>
        <w:rPr>
          <w:bCs/>
        </w:rPr>
        <w:t>or any other person</w:t>
      </w:r>
      <w:r w:rsidRPr="00A50AA1">
        <w:rPr>
          <w:bCs/>
        </w:rPr>
        <w:t xml:space="preserve"> </w:t>
      </w:r>
      <w:r>
        <w:rPr>
          <w:bCs/>
        </w:rPr>
        <w:t>is</w:t>
      </w:r>
      <w:r w:rsidRPr="00A50AA1">
        <w:rPr>
          <w:bCs/>
        </w:rPr>
        <w:t xml:space="preserve"> injured by a chemical, substance or equipment</w:t>
      </w:r>
      <w:r>
        <w:rPr>
          <w:bCs/>
        </w:rPr>
        <w:t>.</w:t>
      </w:r>
    </w:p>
    <w:p w14:paraId="1F4B36C4" w14:textId="77777777" w:rsidR="00D23208" w:rsidRDefault="00D23208" w:rsidP="00D23208">
      <w:pPr>
        <w:autoSpaceDE w:val="0"/>
        <w:autoSpaceDN w:val="0"/>
        <w:adjustRightInd w:val="0"/>
        <w:spacing w:line="280" w:lineRule="exact"/>
        <w:rPr>
          <w:rFonts w:cs="Calibri"/>
          <w:b/>
          <w:bCs/>
          <w:color w:val="000000"/>
        </w:rPr>
      </w:pPr>
    </w:p>
    <w:p w14:paraId="2380B3AE" w14:textId="77777777" w:rsidR="00D23208" w:rsidRPr="00814A6E" w:rsidRDefault="00D23208" w:rsidP="00D23208">
      <w:pPr>
        <w:autoSpaceDE w:val="0"/>
        <w:autoSpaceDN w:val="0"/>
        <w:adjustRightInd w:val="0"/>
        <w:spacing w:line="280" w:lineRule="exact"/>
        <w:rPr>
          <w:rFonts w:cs="Calibri"/>
          <w:b/>
          <w:bCs/>
          <w:color w:val="000000"/>
        </w:rPr>
      </w:pPr>
      <w:r w:rsidRPr="00814A6E">
        <w:rPr>
          <w:rFonts w:cs="Calibri"/>
          <w:b/>
          <w:bCs/>
          <w:color w:val="000000"/>
        </w:rPr>
        <w:t>Other requirements</w:t>
      </w:r>
    </w:p>
    <w:p w14:paraId="1B79CFB6" w14:textId="77777777" w:rsidR="00D23208" w:rsidRPr="00966E36" w:rsidRDefault="00D23208" w:rsidP="00D23208">
      <w:pPr>
        <w:autoSpaceDE w:val="0"/>
        <w:autoSpaceDN w:val="0"/>
        <w:adjustRightInd w:val="0"/>
        <w:spacing w:after="0" w:line="280" w:lineRule="exact"/>
        <w:rPr>
          <w:rFonts w:cs="Calibri"/>
          <w:color w:val="000000"/>
        </w:rPr>
      </w:pPr>
      <w:r w:rsidRPr="00966E36">
        <w:rPr>
          <w:rFonts w:cs="Calibri"/>
          <w:color w:val="000000"/>
        </w:rPr>
        <w:t xml:space="preserve">The </w:t>
      </w:r>
      <w:r w:rsidRPr="00140D64">
        <w:rPr>
          <w:rFonts w:cs="Calibri"/>
        </w:rPr>
        <w:t>Approved Provider or Nominated Supervisor</w:t>
      </w:r>
      <w:r w:rsidRPr="00966E36">
        <w:rPr>
          <w:rFonts w:cs="Calibri"/>
          <w:color w:val="000000"/>
        </w:rPr>
        <w:t xml:space="preserve"> will:</w:t>
      </w:r>
    </w:p>
    <w:p w14:paraId="2B22471E" w14:textId="77777777" w:rsidR="00D23208" w:rsidRPr="00A50AA1" w:rsidRDefault="00D23208" w:rsidP="00D93CC3">
      <w:pPr>
        <w:pStyle w:val="NoSpacing"/>
        <w:numPr>
          <w:ilvl w:val="0"/>
          <w:numId w:val="241"/>
        </w:numPr>
      </w:pPr>
      <w:r>
        <w:t>notify the appropriate Workplace Health and Safety A</w:t>
      </w:r>
      <w:r w:rsidRPr="00A50AA1">
        <w:t>uthority</w:t>
      </w:r>
      <w:r>
        <w:t xml:space="preserve"> if there is </w:t>
      </w:r>
      <w:r w:rsidRPr="00A50AA1">
        <w:t>any major emergency involving a hazardous chemical or equipment, a gas</w:t>
      </w:r>
      <w:r>
        <w:t>,</w:t>
      </w:r>
      <w:r w:rsidRPr="00A50AA1">
        <w:t xml:space="preserve"> fire or explosion hazard</w:t>
      </w:r>
      <w:r>
        <w:t xml:space="preserve"> or a </w:t>
      </w:r>
      <w:r w:rsidRPr="00A50AA1">
        <w:t xml:space="preserve">child </w:t>
      </w:r>
      <w:r>
        <w:t>or any other person</w:t>
      </w:r>
      <w:r w:rsidRPr="00A50AA1">
        <w:t xml:space="preserve"> </w:t>
      </w:r>
      <w:r>
        <w:t>is</w:t>
      </w:r>
      <w:r w:rsidRPr="00A50AA1">
        <w:t xml:space="preserve"> </w:t>
      </w:r>
      <w:r>
        <w:t xml:space="preserve">seriously </w:t>
      </w:r>
      <w:r w:rsidRPr="00A50AA1">
        <w:t>injured by a chemical, substance or equipment</w:t>
      </w:r>
      <w:r>
        <w:t xml:space="preserve"> (refer Work Health and Safety Policy). </w:t>
      </w:r>
    </w:p>
    <w:p w14:paraId="5D0F271C" w14:textId="77777777" w:rsidR="00D23208" w:rsidRPr="00337DC5" w:rsidRDefault="00D23208" w:rsidP="00D93CC3">
      <w:pPr>
        <w:pStyle w:val="NoSpacing"/>
        <w:numPr>
          <w:ilvl w:val="0"/>
          <w:numId w:val="241"/>
        </w:numPr>
      </w:pPr>
      <w:r>
        <w:t>regularly implement t</w:t>
      </w:r>
      <w:r w:rsidRPr="00A50AA1">
        <w:t xml:space="preserve">he Poison Safety </w:t>
      </w:r>
      <w:r w:rsidRPr="00337DC5">
        <w:t xml:space="preserve">Checklist attached to this policy to ensure we protect the health and safety of all children and adults at the service.  </w:t>
      </w:r>
    </w:p>
    <w:p w14:paraId="295C3584" w14:textId="77777777" w:rsidR="00D23208" w:rsidRDefault="00D23208" w:rsidP="00D23208">
      <w:pPr>
        <w:spacing w:after="0" w:line="240" w:lineRule="auto"/>
        <w:rPr>
          <w:b/>
          <w:sz w:val="36"/>
          <w:szCs w:val="36"/>
        </w:rPr>
      </w:pPr>
    </w:p>
    <w:p w14:paraId="517DC259" w14:textId="77777777" w:rsidR="00D23208" w:rsidRDefault="00D23208" w:rsidP="00D23208">
      <w:pPr>
        <w:spacing w:after="0" w:line="240" w:lineRule="auto"/>
        <w:rPr>
          <w:b/>
          <w:sz w:val="36"/>
          <w:szCs w:val="36"/>
        </w:rPr>
      </w:pPr>
    </w:p>
    <w:p w14:paraId="6095AF6A" w14:textId="77777777" w:rsidR="00D23208" w:rsidRDefault="00D23208" w:rsidP="00D23208">
      <w:pPr>
        <w:spacing w:after="0" w:line="240" w:lineRule="auto"/>
        <w:rPr>
          <w:b/>
          <w:sz w:val="36"/>
          <w:szCs w:val="36"/>
        </w:rPr>
      </w:pPr>
    </w:p>
    <w:p w14:paraId="6977629A" w14:textId="77777777" w:rsidR="00D23208" w:rsidRDefault="00D23208" w:rsidP="00D23208">
      <w:pPr>
        <w:spacing w:after="0" w:line="240" w:lineRule="auto"/>
        <w:rPr>
          <w:b/>
          <w:sz w:val="36"/>
          <w:szCs w:val="36"/>
        </w:rPr>
      </w:pPr>
      <w:r>
        <w:rPr>
          <w:b/>
          <w:sz w:val="36"/>
          <w:szCs w:val="36"/>
        </w:rPr>
        <w:t>Kitchens</w:t>
      </w:r>
    </w:p>
    <w:p w14:paraId="240E99C5" w14:textId="77777777" w:rsidR="00D23208" w:rsidRDefault="00D23208" w:rsidP="00D23208">
      <w:pPr>
        <w:pStyle w:val="NoSpacing"/>
        <w:rPr>
          <w:b/>
          <w:sz w:val="36"/>
          <w:szCs w:val="36"/>
        </w:rPr>
      </w:pPr>
    </w:p>
    <w:p w14:paraId="5F2DDCA7" w14:textId="77777777" w:rsidR="00D23208" w:rsidRDefault="00D23208" w:rsidP="00D23208">
      <w:pPr>
        <w:pStyle w:val="NoSpacing"/>
        <w:rPr>
          <w:b/>
          <w:sz w:val="36"/>
          <w:szCs w:val="36"/>
        </w:rPr>
      </w:pPr>
      <w:r w:rsidRPr="001704A8">
        <w:rPr>
          <w:rFonts w:cs="Calibri"/>
        </w:rPr>
        <w:t>The</w:t>
      </w:r>
      <w:r>
        <w:rPr>
          <w:rFonts w:cs="Calibri"/>
          <w:color w:val="FF0000"/>
        </w:rPr>
        <w:t xml:space="preserve"> </w:t>
      </w:r>
      <w:r w:rsidRPr="00140D64">
        <w:rPr>
          <w:rFonts w:cs="Calibri"/>
        </w:rPr>
        <w:t>Approved Provider or Nominated Supervisor will</w:t>
      </w:r>
      <w:r w:rsidRPr="00D51BAA">
        <w:rPr>
          <w:rFonts w:cs="Calibri"/>
        </w:rPr>
        <w:t xml:space="preserve"> ensure:</w:t>
      </w:r>
    </w:p>
    <w:p w14:paraId="7D76D472" w14:textId="77777777" w:rsidR="00D23208" w:rsidRDefault="00D23208" w:rsidP="00D93CC3">
      <w:pPr>
        <w:pStyle w:val="ListParagraph"/>
        <w:numPr>
          <w:ilvl w:val="0"/>
          <w:numId w:val="210"/>
        </w:numPr>
        <w:ind w:left="360"/>
      </w:pPr>
      <w:r>
        <w:t xml:space="preserve">children cannot gain access to any harmful substance, equipment or facility </w:t>
      </w:r>
    </w:p>
    <w:p w14:paraId="52C11B30" w14:textId="77777777" w:rsidR="00D23208" w:rsidRDefault="00D23208" w:rsidP="00D93CC3">
      <w:pPr>
        <w:pStyle w:val="ListParagraph"/>
        <w:numPr>
          <w:ilvl w:val="0"/>
          <w:numId w:val="210"/>
        </w:numPr>
        <w:ind w:left="360"/>
      </w:pPr>
      <w:r>
        <w:t xml:space="preserve">a door, half-gate or other barrier prevents unsupervised entry by children into the kitchen </w:t>
      </w:r>
    </w:p>
    <w:p w14:paraId="553CF15A" w14:textId="77777777" w:rsidR="00D23208" w:rsidRDefault="00D23208" w:rsidP="00D93CC3">
      <w:pPr>
        <w:pStyle w:val="ListParagraph"/>
        <w:numPr>
          <w:ilvl w:val="0"/>
          <w:numId w:val="210"/>
        </w:numPr>
        <w:ind w:left="360"/>
      </w:pPr>
      <w:r>
        <w:t>the preparation of children’s bottles is both safe and hygienic at all times and separate from nappy change area.</w:t>
      </w:r>
    </w:p>
    <w:p w14:paraId="1E03FFA3" w14:textId="77777777" w:rsidR="00D23208" w:rsidRPr="00D51BAA" w:rsidRDefault="00D23208" w:rsidP="00D23208">
      <w:pPr>
        <w:spacing w:after="0" w:line="240" w:lineRule="auto"/>
        <w:rPr>
          <w:b/>
          <w:sz w:val="36"/>
          <w:szCs w:val="36"/>
        </w:rPr>
      </w:pPr>
      <w:r w:rsidRPr="00D51BAA">
        <w:rPr>
          <w:b/>
          <w:sz w:val="36"/>
          <w:szCs w:val="36"/>
        </w:rPr>
        <w:t>Laundry</w:t>
      </w:r>
    </w:p>
    <w:p w14:paraId="1A72BFF2" w14:textId="5AD768AB" w:rsidR="00D23208" w:rsidRPr="00140D64" w:rsidRDefault="00D23208" w:rsidP="00D93CC3">
      <w:pPr>
        <w:numPr>
          <w:ilvl w:val="0"/>
          <w:numId w:val="210"/>
        </w:numPr>
        <w:suppressAutoHyphens/>
        <w:spacing w:after="0" w:line="240" w:lineRule="auto"/>
        <w:ind w:left="360"/>
        <w:rPr>
          <w:rFonts w:cs="Calibri"/>
          <w:i/>
          <w:spacing w:val="-3"/>
        </w:rPr>
      </w:pPr>
      <w:r w:rsidRPr="00140D64">
        <w:rPr>
          <w:rFonts w:cs="Calibri"/>
          <w:spacing w:val="-3"/>
        </w:rPr>
        <w:t xml:space="preserve">The laundry area includes a </w:t>
      </w:r>
      <w:r w:rsidRPr="00140D64">
        <w:rPr>
          <w:rFonts w:cs="Calibri"/>
          <w:b/>
          <w:spacing w:val="-3"/>
        </w:rPr>
        <w:t xml:space="preserve">washing machine and trough </w:t>
      </w:r>
      <w:r w:rsidRPr="00140D64">
        <w:rPr>
          <w:rFonts w:cs="Calibri"/>
          <w:spacing w:val="-3"/>
        </w:rPr>
        <w:t xml:space="preserve">with hot &amp; </w:t>
      </w:r>
      <w:r w:rsidR="00BC541A" w:rsidRPr="00140D64">
        <w:rPr>
          <w:rFonts w:cs="Calibri"/>
          <w:spacing w:val="-3"/>
        </w:rPr>
        <w:t>cold-water</w:t>
      </w:r>
      <w:r w:rsidRPr="00140D64">
        <w:rPr>
          <w:rFonts w:cs="Calibri"/>
          <w:spacing w:val="-3"/>
        </w:rPr>
        <w:t xml:space="preserve"> supply for the laundering of soiled clothes, linen and nappies.</w:t>
      </w:r>
    </w:p>
    <w:p w14:paraId="3F3A7570" w14:textId="77777777" w:rsidR="00D23208" w:rsidRDefault="00D23208" w:rsidP="00D23208">
      <w:pPr>
        <w:suppressAutoHyphens/>
        <w:ind w:left="360"/>
        <w:rPr>
          <w:rFonts w:cs="Calibri"/>
        </w:rPr>
      </w:pPr>
      <w:r w:rsidRPr="00140D64">
        <w:rPr>
          <w:rFonts w:cs="Calibri"/>
          <w:b/>
          <w:spacing w:val="-3"/>
        </w:rPr>
        <w:br/>
      </w:r>
    </w:p>
    <w:p w14:paraId="40B83150" w14:textId="77777777" w:rsidR="00D23208" w:rsidRDefault="00D23208" w:rsidP="00D23208">
      <w:pPr>
        <w:suppressAutoHyphens/>
        <w:ind w:left="360"/>
        <w:rPr>
          <w:rFonts w:cs="Calibri"/>
        </w:rPr>
      </w:pPr>
    </w:p>
    <w:p w14:paraId="7548ABEA" w14:textId="77777777" w:rsidR="00D23208" w:rsidRDefault="00D23208" w:rsidP="00D23208">
      <w:pPr>
        <w:pStyle w:val="NoSpacing"/>
        <w:rPr>
          <w:b/>
          <w:sz w:val="36"/>
          <w:szCs w:val="36"/>
        </w:rPr>
      </w:pPr>
      <w:r w:rsidRPr="00EB00F0">
        <w:rPr>
          <w:rFonts w:cs="Calibri"/>
        </w:rPr>
        <w:t xml:space="preserve"> </w:t>
      </w:r>
      <w:r w:rsidRPr="00482530">
        <w:rPr>
          <w:b/>
          <w:sz w:val="36"/>
          <w:szCs w:val="36"/>
        </w:rPr>
        <w:t>Sun Protection</w:t>
      </w:r>
    </w:p>
    <w:p w14:paraId="7FF838C0" w14:textId="77777777" w:rsidR="00D23208" w:rsidRDefault="00D23208" w:rsidP="00D23208">
      <w:pPr>
        <w:pStyle w:val="NoSpacing"/>
        <w:rPr>
          <w:b/>
          <w:sz w:val="36"/>
          <w:szCs w:val="36"/>
        </w:rPr>
      </w:pPr>
    </w:p>
    <w:p w14:paraId="70A60A9E" w14:textId="77777777" w:rsidR="00D23208" w:rsidRDefault="00D23208" w:rsidP="00D93CC3">
      <w:pPr>
        <w:pStyle w:val="ListParagraph"/>
        <w:numPr>
          <w:ilvl w:val="0"/>
          <w:numId w:val="230"/>
        </w:numPr>
        <w:spacing w:after="0"/>
        <w:ind w:left="360"/>
        <w:rPr>
          <w:rFonts w:cs="Calibri"/>
          <w:b/>
        </w:rPr>
      </w:pPr>
      <w:r>
        <w:rPr>
          <w:rFonts w:cs="Calibri"/>
          <w:b/>
        </w:rPr>
        <w:t>Outdoor Activities</w:t>
      </w:r>
    </w:p>
    <w:p w14:paraId="2CF24CC1" w14:textId="435D2F6D" w:rsidR="00D23208" w:rsidRPr="002F438E" w:rsidRDefault="00D23208" w:rsidP="00D23208">
      <w:pPr>
        <w:pStyle w:val="PlainText"/>
        <w:spacing w:line="276" w:lineRule="auto"/>
        <w:rPr>
          <w:rFonts w:ascii="Calibri" w:hAnsi="Calibri"/>
          <w:b/>
          <w:sz w:val="22"/>
          <w:szCs w:val="22"/>
        </w:rPr>
      </w:pPr>
      <w:r w:rsidRPr="001B63F4">
        <w:rPr>
          <w:rFonts w:ascii="Calibri" w:hAnsi="Calibri" w:cs="Calibri"/>
          <w:sz w:val="22"/>
          <w:szCs w:val="22"/>
        </w:rPr>
        <w:t>Educators and staff will use a combination of sun protection measures for all outdoor activities from</w:t>
      </w:r>
      <w:r>
        <w:rPr>
          <w:rFonts w:ascii="Calibri" w:hAnsi="Calibri" w:cs="Calibri"/>
          <w:sz w:val="22"/>
          <w:szCs w:val="22"/>
        </w:rPr>
        <w:t xml:space="preserve"> mid-August </w:t>
      </w:r>
      <w:r w:rsidRPr="001B63F4">
        <w:rPr>
          <w:rFonts w:ascii="Calibri" w:hAnsi="Calibri" w:cs="Calibri"/>
          <w:sz w:val="22"/>
          <w:szCs w:val="22"/>
        </w:rPr>
        <w:t>to the end of April and whenever UV</w:t>
      </w:r>
      <w:r w:rsidR="00C96BB3">
        <w:rPr>
          <w:rFonts w:ascii="Calibri" w:hAnsi="Calibri" w:cs="Calibri"/>
          <w:sz w:val="22"/>
          <w:szCs w:val="22"/>
        </w:rPr>
        <w:t xml:space="preserve"> </w:t>
      </w:r>
      <w:r w:rsidRPr="001B63F4">
        <w:rPr>
          <w:rFonts w:ascii="Calibri" w:hAnsi="Calibri" w:cs="Calibri"/>
          <w:sz w:val="22"/>
          <w:szCs w:val="22"/>
        </w:rPr>
        <w:t xml:space="preserve">levels reach 3 and above. The sun protection measures include items below numbered 2-11. </w:t>
      </w:r>
      <w:r w:rsidRPr="001B63F4">
        <w:rPr>
          <w:rFonts w:ascii="Calibri" w:hAnsi="Calibri"/>
          <w:b/>
          <w:sz w:val="22"/>
          <w:szCs w:val="22"/>
        </w:rPr>
        <w:t>UV levels will be monitored by reviewing the</w:t>
      </w:r>
      <w:r>
        <w:rPr>
          <w:rFonts w:ascii="Calibri" w:hAnsi="Calibri"/>
          <w:b/>
          <w:sz w:val="22"/>
          <w:szCs w:val="22"/>
        </w:rPr>
        <w:t xml:space="preserve"> local daily sun protection times via the SunSmart widget on the service’s</w:t>
      </w:r>
      <w:r w:rsidRPr="001B63F4">
        <w:rPr>
          <w:rFonts w:ascii="Calibri" w:hAnsi="Calibri"/>
          <w:b/>
          <w:sz w:val="22"/>
          <w:szCs w:val="22"/>
        </w:rPr>
        <w:t xml:space="preserve"> </w:t>
      </w:r>
      <w:r>
        <w:rPr>
          <w:rFonts w:ascii="Calibri" w:hAnsi="Calibri"/>
          <w:b/>
          <w:sz w:val="22"/>
          <w:szCs w:val="22"/>
        </w:rPr>
        <w:t>website www.josiesbright beginnings.com, the free SunSmart app or at sunsmart.com.au</w:t>
      </w:r>
    </w:p>
    <w:p w14:paraId="66775D9B" w14:textId="77777777" w:rsidR="00D23208" w:rsidRPr="001B63F4" w:rsidRDefault="00D23208" w:rsidP="00D23208">
      <w:pPr>
        <w:spacing w:after="0"/>
        <w:rPr>
          <w:rFonts w:cs="Calibri"/>
        </w:rPr>
      </w:pPr>
    </w:p>
    <w:p w14:paraId="0C4EE6D1" w14:textId="77777777" w:rsidR="00D23208" w:rsidRPr="00EE7B60" w:rsidRDefault="00D23208" w:rsidP="00D93CC3">
      <w:pPr>
        <w:pStyle w:val="ListParagraph"/>
        <w:numPr>
          <w:ilvl w:val="0"/>
          <w:numId w:val="230"/>
        </w:numPr>
        <w:spacing w:after="0"/>
        <w:ind w:left="360"/>
        <w:rPr>
          <w:rFonts w:cs="Calibri"/>
          <w:b/>
        </w:rPr>
      </w:pPr>
      <w:r w:rsidRPr="00EE7B60">
        <w:rPr>
          <w:rFonts w:cs="Calibri"/>
          <w:b/>
        </w:rPr>
        <w:t>Shade</w:t>
      </w:r>
    </w:p>
    <w:p w14:paraId="49F99BCB" w14:textId="77777777" w:rsidR="00D23208" w:rsidRPr="00A50AA1" w:rsidRDefault="00D23208" w:rsidP="00D23208">
      <w:pPr>
        <w:pStyle w:val="BodyText"/>
        <w:jc w:val="both"/>
        <w:rPr>
          <w:rFonts w:ascii="Calibri" w:hAnsi="Calibri" w:cs="Calibri"/>
          <w:sz w:val="22"/>
          <w:szCs w:val="22"/>
        </w:rPr>
      </w:pPr>
      <w:r w:rsidRPr="00A50AA1">
        <w:rPr>
          <w:rFonts w:ascii="Calibri" w:hAnsi="Calibri" w:cs="Calibri"/>
          <w:sz w:val="22"/>
          <w:szCs w:val="22"/>
        </w:rPr>
        <w:t xml:space="preserve">The service will provide and maintain adequate shade for outdoor play. Shade options can include a combination of portable, natural and built shade. Regular shade assessments </w:t>
      </w:r>
      <w:r>
        <w:rPr>
          <w:rFonts w:ascii="Calibri" w:hAnsi="Calibri" w:cs="Calibri"/>
          <w:sz w:val="22"/>
          <w:szCs w:val="22"/>
        </w:rPr>
        <w:t>will</w:t>
      </w:r>
      <w:r w:rsidRPr="00A50AA1">
        <w:rPr>
          <w:rFonts w:ascii="Calibri" w:hAnsi="Calibri" w:cs="Calibri"/>
          <w:sz w:val="22"/>
          <w:szCs w:val="22"/>
        </w:rPr>
        <w:t xml:space="preserve"> be conducted to monitor existing shade structures and assist in planning for additional shade.</w:t>
      </w:r>
    </w:p>
    <w:p w14:paraId="07DA999C" w14:textId="77777777" w:rsidR="00D23208" w:rsidRDefault="00D23208" w:rsidP="00D23208">
      <w:pPr>
        <w:pStyle w:val="BodyText"/>
        <w:jc w:val="both"/>
        <w:rPr>
          <w:rFonts w:ascii="Calibri" w:hAnsi="Calibri" w:cs="Calibri"/>
          <w:sz w:val="22"/>
          <w:szCs w:val="22"/>
        </w:rPr>
      </w:pPr>
    </w:p>
    <w:p w14:paraId="6843A77F" w14:textId="77777777" w:rsidR="00D23208" w:rsidRPr="00A50AA1" w:rsidRDefault="00D23208" w:rsidP="00D23208">
      <w:pPr>
        <w:pStyle w:val="BodyText"/>
        <w:jc w:val="both"/>
        <w:rPr>
          <w:rFonts w:ascii="Calibri" w:hAnsi="Calibri" w:cs="Calibri"/>
          <w:sz w:val="22"/>
          <w:szCs w:val="22"/>
        </w:rPr>
      </w:pPr>
      <w:r>
        <w:rPr>
          <w:rFonts w:ascii="Calibri" w:hAnsi="Calibri" w:cs="Calibri"/>
          <w:sz w:val="22"/>
          <w:szCs w:val="22"/>
        </w:rPr>
        <w:t>O</w:t>
      </w:r>
      <w:r w:rsidRPr="00A50AA1">
        <w:rPr>
          <w:rFonts w:ascii="Calibri" w:hAnsi="Calibri" w:cs="Calibri"/>
          <w:sz w:val="22"/>
          <w:szCs w:val="22"/>
        </w:rPr>
        <w:t xml:space="preserve">utdoor activities will be planned in shaded areas. Play activities will be set up in the shade and moved throughout the day to take advantage of shade patterns. </w:t>
      </w:r>
      <w:r>
        <w:rPr>
          <w:rFonts w:ascii="Calibri" w:hAnsi="Calibri" w:cs="Calibri"/>
          <w:sz w:val="22"/>
          <w:szCs w:val="22"/>
        </w:rPr>
        <w:t xml:space="preserve"> Children will be directed to use available areas of shade when outside.</w:t>
      </w:r>
    </w:p>
    <w:p w14:paraId="067DAB53" w14:textId="77777777" w:rsidR="00D23208" w:rsidRPr="00A50AA1" w:rsidRDefault="00D23208" w:rsidP="00D23208">
      <w:pPr>
        <w:pStyle w:val="BodyText"/>
        <w:jc w:val="both"/>
        <w:rPr>
          <w:rFonts w:ascii="Calibri" w:hAnsi="Calibri" w:cs="Calibri"/>
          <w:sz w:val="22"/>
          <w:szCs w:val="22"/>
        </w:rPr>
      </w:pPr>
    </w:p>
    <w:p w14:paraId="1E22501E" w14:textId="77777777" w:rsidR="00D23208" w:rsidRPr="00EE7B60" w:rsidRDefault="00D23208" w:rsidP="00D93CC3">
      <w:pPr>
        <w:pStyle w:val="ListParagraph"/>
        <w:numPr>
          <w:ilvl w:val="0"/>
          <w:numId w:val="230"/>
        </w:numPr>
        <w:spacing w:after="0"/>
        <w:ind w:left="360"/>
        <w:rPr>
          <w:rFonts w:cs="Calibri"/>
          <w:b/>
        </w:rPr>
      </w:pPr>
      <w:r w:rsidRPr="00EE7B60">
        <w:rPr>
          <w:rFonts w:cs="Calibri"/>
          <w:b/>
        </w:rPr>
        <w:t>Hats</w:t>
      </w:r>
    </w:p>
    <w:p w14:paraId="256854E2" w14:textId="77777777" w:rsidR="00D23208" w:rsidRPr="00EE7B60" w:rsidRDefault="00D23208" w:rsidP="00D23208">
      <w:pPr>
        <w:pStyle w:val="ListParagraph"/>
        <w:spacing w:after="0"/>
        <w:ind w:left="0"/>
        <w:jc w:val="both"/>
        <w:rPr>
          <w:rFonts w:cs="Calibri"/>
        </w:rPr>
      </w:pPr>
      <w:r>
        <w:rPr>
          <w:rFonts w:cs="Calibri"/>
        </w:rPr>
        <w:t>E</w:t>
      </w:r>
      <w:r w:rsidRPr="00EE7B60">
        <w:rPr>
          <w:rFonts w:cs="Calibri"/>
        </w:rPr>
        <w:t>ducators</w:t>
      </w:r>
      <w:r>
        <w:rPr>
          <w:rFonts w:cs="Calibri"/>
        </w:rPr>
        <w:t xml:space="preserve">, staff </w:t>
      </w:r>
      <w:r w:rsidRPr="00EE7B60">
        <w:rPr>
          <w:rFonts w:cs="Calibri"/>
        </w:rPr>
        <w:t xml:space="preserve">and children are required to wear sun safe hats that protect their face, neck and ears. A sun safe hat is a: </w:t>
      </w:r>
    </w:p>
    <w:p w14:paraId="2E8D2E9B" w14:textId="77777777" w:rsidR="00D23208" w:rsidRPr="00A50AA1" w:rsidRDefault="00D23208" w:rsidP="00D93CC3">
      <w:pPr>
        <w:numPr>
          <w:ilvl w:val="0"/>
          <w:numId w:val="231"/>
        </w:numPr>
        <w:spacing w:after="0" w:line="240" w:lineRule="auto"/>
        <w:ind w:left="360"/>
        <w:jc w:val="both"/>
        <w:rPr>
          <w:rFonts w:cs="Calibri"/>
        </w:rPr>
      </w:pPr>
      <w:r>
        <w:rPr>
          <w:rFonts w:cs="Calibri"/>
        </w:rPr>
        <w:t>l</w:t>
      </w:r>
      <w:r w:rsidRPr="00A50AA1">
        <w:rPr>
          <w:rFonts w:cs="Calibri"/>
        </w:rPr>
        <w:t>egionnaire hat</w:t>
      </w:r>
    </w:p>
    <w:p w14:paraId="7941B53D" w14:textId="77777777" w:rsidR="00D23208" w:rsidRPr="00A50AA1" w:rsidRDefault="00D23208" w:rsidP="00D93CC3">
      <w:pPr>
        <w:numPr>
          <w:ilvl w:val="0"/>
          <w:numId w:val="231"/>
        </w:numPr>
        <w:spacing w:after="0" w:line="240" w:lineRule="auto"/>
        <w:ind w:left="360"/>
        <w:jc w:val="both"/>
        <w:rPr>
          <w:rFonts w:cs="Calibri"/>
        </w:rPr>
      </w:pPr>
      <w:r>
        <w:rPr>
          <w:rFonts w:cs="Calibri"/>
        </w:rPr>
        <w:t>b</w:t>
      </w:r>
      <w:r w:rsidRPr="00A50AA1">
        <w:rPr>
          <w:rFonts w:cs="Calibri"/>
        </w:rPr>
        <w:t>ucket hat with a deep crown and brim size of at least 5cm (adults 6cm)</w:t>
      </w:r>
    </w:p>
    <w:p w14:paraId="68D2E98E" w14:textId="77777777" w:rsidR="00D23208" w:rsidRPr="00A50AA1" w:rsidRDefault="00D23208" w:rsidP="00D93CC3">
      <w:pPr>
        <w:numPr>
          <w:ilvl w:val="0"/>
          <w:numId w:val="231"/>
        </w:numPr>
        <w:spacing w:after="0" w:line="240" w:lineRule="auto"/>
        <w:ind w:left="360"/>
        <w:jc w:val="both"/>
        <w:rPr>
          <w:rFonts w:cs="Calibri"/>
        </w:rPr>
      </w:pPr>
      <w:r>
        <w:rPr>
          <w:rFonts w:cs="Calibri"/>
        </w:rPr>
        <w:t>b</w:t>
      </w:r>
      <w:r w:rsidRPr="00A50AA1">
        <w:rPr>
          <w:rFonts w:cs="Calibri"/>
        </w:rPr>
        <w:t>road brimmed hat with a brim size of at least 6cm (adults 7.5cm).</w:t>
      </w:r>
    </w:p>
    <w:p w14:paraId="7E56EB49" w14:textId="77777777" w:rsidR="00D23208" w:rsidRDefault="00D23208" w:rsidP="00D23208">
      <w:pPr>
        <w:spacing w:after="0"/>
        <w:jc w:val="both"/>
        <w:rPr>
          <w:rFonts w:cs="Calibri"/>
          <w:bCs/>
        </w:rPr>
      </w:pPr>
    </w:p>
    <w:p w14:paraId="678D55A4" w14:textId="77777777" w:rsidR="00D23208" w:rsidRPr="00EE7B60" w:rsidRDefault="00D23208" w:rsidP="00D23208">
      <w:pPr>
        <w:jc w:val="both"/>
        <w:rPr>
          <w:rFonts w:cs="Calibri"/>
        </w:rPr>
      </w:pPr>
      <w:r w:rsidRPr="00EE7B60">
        <w:rPr>
          <w:rFonts w:cs="Calibri"/>
        </w:rPr>
        <w:lastRenderedPageBreak/>
        <w:t>Children without a sun safe hat will be asked to play in an area protected from the sun (</w:t>
      </w:r>
      <w:proofErr w:type="gramStart"/>
      <w:r w:rsidRPr="00EE7B60">
        <w:rPr>
          <w:rFonts w:cs="Calibri"/>
        </w:rPr>
        <w:t>e.g.</w:t>
      </w:r>
      <w:proofErr w:type="gramEnd"/>
      <w:r w:rsidRPr="00EE7B60">
        <w:rPr>
          <w:rFonts w:cs="Calibri"/>
        </w:rPr>
        <w:t xml:space="preserve"> under shade, veranda or indoors) or can be provided with a spare hat.</w:t>
      </w:r>
    </w:p>
    <w:p w14:paraId="341B53D0" w14:textId="77777777" w:rsidR="00D23208" w:rsidRPr="00EE7B60" w:rsidRDefault="00D23208" w:rsidP="00D23208">
      <w:pPr>
        <w:jc w:val="both"/>
        <w:rPr>
          <w:rFonts w:cs="Calibri"/>
        </w:rPr>
      </w:pPr>
      <w:r w:rsidRPr="00EE7B60">
        <w:rPr>
          <w:rFonts w:cs="Calibri"/>
          <w:b/>
          <w:bCs/>
        </w:rPr>
        <w:t xml:space="preserve">Please note: Baseball caps or visors </w:t>
      </w:r>
      <w:r>
        <w:rPr>
          <w:rFonts w:cs="Calibri"/>
          <w:b/>
          <w:bCs/>
        </w:rPr>
        <w:t xml:space="preserve">are not sun safe because they </w:t>
      </w:r>
      <w:r w:rsidRPr="00EE7B60">
        <w:rPr>
          <w:rFonts w:cs="Calibri"/>
          <w:b/>
          <w:bCs/>
        </w:rPr>
        <w:t>do not provide enough sun protection.</w:t>
      </w:r>
    </w:p>
    <w:p w14:paraId="176B273C" w14:textId="77777777" w:rsidR="00D23208" w:rsidRPr="00EE7B60" w:rsidRDefault="00D23208" w:rsidP="00D93CC3">
      <w:pPr>
        <w:pStyle w:val="ListParagraph"/>
        <w:numPr>
          <w:ilvl w:val="0"/>
          <w:numId w:val="230"/>
        </w:numPr>
        <w:spacing w:after="0"/>
        <w:ind w:left="360"/>
        <w:rPr>
          <w:rFonts w:cs="Calibri"/>
          <w:b/>
        </w:rPr>
      </w:pPr>
      <w:r w:rsidRPr="00EE7B60">
        <w:rPr>
          <w:rFonts w:cs="Calibri"/>
          <w:b/>
        </w:rPr>
        <w:t>Clothing</w:t>
      </w:r>
    </w:p>
    <w:p w14:paraId="04CCE604" w14:textId="77777777" w:rsidR="00D23208" w:rsidRPr="00EE7B60" w:rsidRDefault="00D23208" w:rsidP="00D23208">
      <w:pPr>
        <w:pStyle w:val="ListParagraph"/>
        <w:spacing w:after="0"/>
        <w:ind w:left="0"/>
        <w:jc w:val="both"/>
        <w:rPr>
          <w:rFonts w:cs="Calibri"/>
        </w:rPr>
      </w:pPr>
      <w:r w:rsidRPr="00EE7B60">
        <w:rPr>
          <w:rFonts w:cs="Calibri"/>
        </w:rPr>
        <w:t>When outdoors, educators</w:t>
      </w:r>
      <w:r>
        <w:rPr>
          <w:rFonts w:cs="Calibri"/>
        </w:rPr>
        <w:t xml:space="preserve">, staff </w:t>
      </w:r>
      <w:r w:rsidRPr="00EE7B60">
        <w:rPr>
          <w:rFonts w:cs="Calibri"/>
        </w:rPr>
        <w:t>and children will wear sun safe clothing that covers as much of the skin (especially the shoulders, back and stomach) as possible. This includes wearing:</w:t>
      </w:r>
    </w:p>
    <w:p w14:paraId="43A0EA4A" w14:textId="77777777" w:rsidR="00D23208" w:rsidRPr="00EE7B60" w:rsidRDefault="00D23208" w:rsidP="00D93CC3">
      <w:pPr>
        <w:pStyle w:val="ListParagraph"/>
        <w:numPr>
          <w:ilvl w:val="0"/>
          <w:numId w:val="232"/>
        </w:numPr>
        <w:spacing w:after="0" w:line="240" w:lineRule="auto"/>
        <w:ind w:left="360"/>
        <w:jc w:val="both"/>
        <w:rPr>
          <w:rFonts w:cs="Calibri"/>
        </w:rPr>
      </w:pPr>
      <w:r w:rsidRPr="00EE7B60">
        <w:rPr>
          <w:rFonts w:cs="Calibri"/>
        </w:rPr>
        <w:t>loose fitting shirts and dresses with sleeves and collars or covered neckline</w:t>
      </w:r>
    </w:p>
    <w:p w14:paraId="0F48F3A0" w14:textId="77777777" w:rsidR="00D23208" w:rsidRDefault="00D23208" w:rsidP="00D93CC3">
      <w:pPr>
        <w:pStyle w:val="ListParagraph"/>
        <w:numPr>
          <w:ilvl w:val="0"/>
          <w:numId w:val="232"/>
        </w:numPr>
        <w:spacing w:after="0" w:line="240" w:lineRule="auto"/>
        <w:ind w:left="360"/>
        <w:jc w:val="both"/>
        <w:rPr>
          <w:rFonts w:cs="Calibri"/>
        </w:rPr>
      </w:pPr>
      <w:r w:rsidRPr="00EE7B60">
        <w:rPr>
          <w:rFonts w:cs="Calibri"/>
        </w:rPr>
        <w:t>longer style skirts, shorts and trousers</w:t>
      </w:r>
    </w:p>
    <w:p w14:paraId="7CB6F353" w14:textId="77777777" w:rsidR="00D23208" w:rsidRDefault="00D23208" w:rsidP="00D93CC3">
      <w:pPr>
        <w:pStyle w:val="ListParagraph"/>
        <w:numPr>
          <w:ilvl w:val="0"/>
          <w:numId w:val="232"/>
        </w:numPr>
        <w:spacing w:after="0" w:line="240" w:lineRule="auto"/>
        <w:ind w:left="360"/>
        <w:jc w:val="both"/>
        <w:rPr>
          <w:rFonts w:cs="Calibri"/>
        </w:rPr>
      </w:pPr>
      <w:r>
        <w:rPr>
          <w:rFonts w:cs="Calibri"/>
        </w:rPr>
        <w:t>dark coloured clothing that is made from cool, densely woven fabric</w:t>
      </w:r>
    </w:p>
    <w:p w14:paraId="11A1ABD2" w14:textId="77777777" w:rsidR="00D23208" w:rsidRPr="00A50AA1" w:rsidRDefault="00D23208" w:rsidP="00D23208">
      <w:pPr>
        <w:spacing w:after="0" w:line="240" w:lineRule="auto"/>
        <w:jc w:val="both"/>
        <w:rPr>
          <w:rFonts w:cs="Calibri"/>
        </w:rPr>
      </w:pPr>
    </w:p>
    <w:p w14:paraId="024943BA" w14:textId="77777777" w:rsidR="00D23208" w:rsidRPr="00EE7B60" w:rsidRDefault="00D23208" w:rsidP="00D23208">
      <w:pPr>
        <w:jc w:val="both"/>
        <w:rPr>
          <w:rFonts w:cs="Calibri"/>
        </w:rPr>
      </w:pPr>
      <w:r w:rsidRPr="00EE7B60">
        <w:rPr>
          <w:rFonts w:cs="Calibri"/>
        </w:rPr>
        <w:t>Children who are not wearing sun safe clothing can be provided with spare clothing.</w:t>
      </w:r>
    </w:p>
    <w:p w14:paraId="4FB7DF08" w14:textId="77777777" w:rsidR="00D23208" w:rsidRDefault="00D23208" w:rsidP="00D23208">
      <w:pPr>
        <w:pStyle w:val="BodyText3"/>
        <w:rPr>
          <w:rFonts w:ascii="Calibri" w:hAnsi="Calibri" w:cs="Calibri"/>
          <w:szCs w:val="22"/>
        </w:rPr>
      </w:pPr>
      <w:r w:rsidRPr="00A50AA1">
        <w:rPr>
          <w:rFonts w:ascii="Calibri" w:hAnsi="Calibri" w:cs="Calibri"/>
          <w:szCs w:val="22"/>
        </w:rPr>
        <w:t xml:space="preserve">Please note: Midriff, crop or singlet tops </w:t>
      </w:r>
      <w:r>
        <w:rPr>
          <w:rFonts w:ascii="Calibri" w:hAnsi="Calibri" w:cs="Calibri"/>
          <w:szCs w:val="22"/>
        </w:rPr>
        <w:t xml:space="preserve">are not sun safe because </w:t>
      </w:r>
      <w:r w:rsidRPr="00A50AA1">
        <w:rPr>
          <w:rFonts w:ascii="Calibri" w:hAnsi="Calibri" w:cs="Calibri"/>
          <w:szCs w:val="22"/>
        </w:rPr>
        <w:t>do not provide enough sun protection.</w:t>
      </w:r>
    </w:p>
    <w:p w14:paraId="5BF4130B" w14:textId="77777777" w:rsidR="00D23208" w:rsidRDefault="00D23208" w:rsidP="00D23208">
      <w:pPr>
        <w:pStyle w:val="BodyText3"/>
        <w:rPr>
          <w:rFonts w:ascii="Calibri" w:hAnsi="Calibri" w:cs="Calibri"/>
          <w:szCs w:val="22"/>
        </w:rPr>
      </w:pPr>
    </w:p>
    <w:p w14:paraId="3D8B755F" w14:textId="77777777" w:rsidR="00D23208" w:rsidRDefault="00D23208" w:rsidP="00D23208">
      <w:pPr>
        <w:pStyle w:val="BodyText3"/>
        <w:rPr>
          <w:rFonts w:ascii="Calibri" w:hAnsi="Calibri" w:cs="Calibri"/>
          <w:szCs w:val="22"/>
        </w:rPr>
      </w:pPr>
    </w:p>
    <w:p w14:paraId="2A229854" w14:textId="77777777" w:rsidR="00D23208" w:rsidRDefault="00D23208" w:rsidP="00D23208">
      <w:pPr>
        <w:pStyle w:val="BodyText3"/>
        <w:rPr>
          <w:rFonts w:ascii="Calibri" w:hAnsi="Calibri" w:cs="Calibri"/>
          <w:szCs w:val="22"/>
        </w:rPr>
      </w:pPr>
    </w:p>
    <w:p w14:paraId="0C3A87B0" w14:textId="77777777" w:rsidR="00D23208" w:rsidRDefault="00D23208" w:rsidP="00D23208">
      <w:pPr>
        <w:pStyle w:val="BodyText3"/>
        <w:rPr>
          <w:rFonts w:ascii="Calibri" w:hAnsi="Calibri" w:cs="Calibri"/>
          <w:szCs w:val="22"/>
        </w:rPr>
      </w:pPr>
    </w:p>
    <w:p w14:paraId="3C74351E" w14:textId="77777777" w:rsidR="00D23208" w:rsidRPr="00EC1EE8" w:rsidRDefault="00D23208" w:rsidP="00D93CC3">
      <w:pPr>
        <w:pStyle w:val="ListParagraph"/>
        <w:numPr>
          <w:ilvl w:val="0"/>
          <w:numId w:val="230"/>
        </w:numPr>
        <w:spacing w:after="0"/>
        <w:ind w:left="360"/>
        <w:rPr>
          <w:rFonts w:cs="Calibri"/>
          <w:b/>
        </w:rPr>
      </w:pPr>
      <w:r w:rsidRPr="00EC1EE8">
        <w:rPr>
          <w:rFonts w:cs="Calibri"/>
          <w:b/>
        </w:rPr>
        <w:t>Sunglasses</w:t>
      </w:r>
    </w:p>
    <w:p w14:paraId="512692FE" w14:textId="77777777" w:rsidR="00D23208" w:rsidRPr="00EC1EE8" w:rsidRDefault="00D23208" w:rsidP="00D23208">
      <w:pPr>
        <w:spacing w:after="0"/>
        <w:rPr>
          <w:rFonts w:cs="Calibri"/>
        </w:rPr>
      </w:pPr>
      <w:r w:rsidRPr="00EC1EE8">
        <w:rPr>
          <w:rFonts w:cs="Calibri"/>
        </w:rPr>
        <w:t xml:space="preserve">Children </w:t>
      </w:r>
      <w:r>
        <w:rPr>
          <w:rFonts w:cs="Calibri"/>
        </w:rPr>
        <w:t>who choose</w:t>
      </w:r>
      <w:r w:rsidRPr="00EC1EE8">
        <w:rPr>
          <w:rFonts w:cs="Calibri"/>
        </w:rPr>
        <w:t xml:space="preserve"> to wear sunglasses will be encouraged to wear close fitting, wrap-around sunglasses that meet the Australian Standard 1067 (Sunglasses: Category 2, 3 or 4)</w:t>
      </w:r>
      <w:r>
        <w:rPr>
          <w:rFonts w:cs="Calibri"/>
        </w:rPr>
        <w:t xml:space="preserve">, are preferably marked eye protection factor 10, </w:t>
      </w:r>
      <w:r w:rsidRPr="00EC1EE8">
        <w:rPr>
          <w:rFonts w:cs="Calibri"/>
        </w:rPr>
        <w:t>cover as much of the eye area as possible</w:t>
      </w:r>
      <w:r>
        <w:rPr>
          <w:rFonts w:cs="Calibri"/>
        </w:rPr>
        <w:t xml:space="preserve"> and have soft elastic to keep them in place</w:t>
      </w:r>
      <w:r w:rsidRPr="00EC1EE8">
        <w:rPr>
          <w:rFonts w:cs="Calibri"/>
        </w:rPr>
        <w:t>.</w:t>
      </w:r>
    </w:p>
    <w:p w14:paraId="4FE204F8" w14:textId="77777777" w:rsidR="00D23208" w:rsidRPr="00EC1EE8" w:rsidRDefault="00D23208" w:rsidP="00D23208">
      <w:pPr>
        <w:pStyle w:val="BodyText3"/>
        <w:rPr>
          <w:rFonts w:ascii="Calibri" w:hAnsi="Calibri" w:cs="Calibri"/>
          <w:color w:val="FF0000"/>
          <w:szCs w:val="22"/>
        </w:rPr>
      </w:pPr>
    </w:p>
    <w:p w14:paraId="2CE5911C" w14:textId="77777777" w:rsidR="00D23208" w:rsidRPr="00EE7B60" w:rsidRDefault="00D23208" w:rsidP="00D93CC3">
      <w:pPr>
        <w:pStyle w:val="ListParagraph"/>
        <w:numPr>
          <w:ilvl w:val="0"/>
          <w:numId w:val="230"/>
        </w:numPr>
        <w:spacing w:after="0"/>
        <w:ind w:left="360"/>
        <w:rPr>
          <w:rFonts w:cs="Calibri"/>
          <w:b/>
        </w:rPr>
      </w:pPr>
      <w:r w:rsidRPr="00EE7B60">
        <w:rPr>
          <w:rFonts w:cs="Calibri"/>
          <w:b/>
        </w:rPr>
        <w:t xml:space="preserve">Sunscreen </w:t>
      </w:r>
    </w:p>
    <w:p w14:paraId="7DFCB20A" w14:textId="77777777" w:rsidR="00D23208" w:rsidRPr="00AF118D" w:rsidRDefault="00D23208" w:rsidP="00D23208">
      <w:pPr>
        <w:pStyle w:val="ListBullet"/>
        <w:spacing w:line="276" w:lineRule="auto"/>
        <w:rPr>
          <w:rFonts w:ascii="Calibri" w:eastAsia="Calibri" w:hAnsi="Calibri" w:cs="Calibri"/>
          <w:sz w:val="22"/>
          <w:szCs w:val="22"/>
          <w:lang w:val="en-AU"/>
        </w:rPr>
      </w:pPr>
      <w:r w:rsidRPr="00AF118D">
        <w:rPr>
          <w:rFonts w:ascii="Calibri" w:eastAsia="Calibri" w:hAnsi="Calibri" w:cs="Calibri"/>
          <w:sz w:val="22"/>
          <w:szCs w:val="22"/>
          <w:lang w:val="en-AU"/>
        </w:rPr>
        <w:t xml:space="preserve">All educators, staff and children will apply SPF30+ or higher broad-spectrum water-resistant sunscreen 20 minutes before going outdoors and reapply every 2 hours. </w:t>
      </w:r>
      <w:r w:rsidRPr="00A03050">
        <w:rPr>
          <w:rFonts w:ascii="Calibri" w:eastAsia="Calibri" w:hAnsi="Calibri" w:cs="Calibri"/>
          <w:sz w:val="22"/>
          <w:szCs w:val="22"/>
          <w:lang w:val="en-AU"/>
        </w:rPr>
        <w:t>Sunscreen will be stored in a cool, dry place and the use-by-date monitored.  Authorisation to apply sunscreen will be obtained</w:t>
      </w:r>
      <w:r w:rsidRPr="00AF118D">
        <w:rPr>
          <w:rFonts w:ascii="Calibri" w:eastAsia="Calibri" w:hAnsi="Calibri" w:cs="Calibri"/>
          <w:sz w:val="22"/>
          <w:szCs w:val="22"/>
          <w:lang w:val="en-AU"/>
        </w:rPr>
        <w:t xml:space="preserve"> from parents. Children and babies may not be able to play outside if we are not authorised to apply sunscreen.</w:t>
      </w:r>
    </w:p>
    <w:p w14:paraId="624725CA" w14:textId="77777777" w:rsidR="00D23208" w:rsidRPr="00EE7B60" w:rsidRDefault="00D23208" w:rsidP="00D23208">
      <w:pPr>
        <w:pStyle w:val="ListBullet"/>
        <w:spacing w:line="276" w:lineRule="auto"/>
        <w:rPr>
          <w:rFonts w:cs="Calibri"/>
        </w:rPr>
      </w:pPr>
    </w:p>
    <w:p w14:paraId="5E818F79" w14:textId="77777777" w:rsidR="00D23208" w:rsidRDefault="00D23208" w:rsidP="00D93CC3">
      <w:pPr>
        <w:pStyle w:val="ListParagraph"/>
        <w:numPr>
          <w:ilvl w:val="0"/>
          <w:numId w:val="230"/>
        </w:numPr>
        <w:spacing w:after="0"/>
        <w:ind w:left="360"/>
        <w:rPr>
          <w:rFonts w:cs="Calibri"/>
          <w:b/>
        </w:rPr>
      </w:pPr>
      <w:r w:rsidRPr="00EE7B60">
        <w:rPr>
          <w:rFonts w:cs="Calibri"/>
          <w:b/>
        </w:rPr>
        <w:t>Babies</w:t>
      </w:r>
      <w:r>
        <w:rPr>
          <w:rFonts w:cs="Calibri"/>
          <w:b/>
        </w:rPr>
        <w:t xml:space="preserve"> (under 12 months)</w:t>
      </w:r>
    </w:p>
    <w:p w14:paraId="2B69EDAC" w14:textId="77777777" w:rsidR="00D23208" w:rsidRDefault="00D23208" w:rsidP="00D23208">
      <w:pPr>
        <w:jc w:val="both"/>
        <w:rPr>
          <w:rFonts w:cs="Calibri"/>
        </w:rPr>
      </w:pPr>
      <w:r>
        <w:rPr>
          <w:rFonts w:cs="Calibri"/>
        </w:rPr>
        <w:t>When UV levels reach 3 or above b</w:t>
      </w:r>
      <w:r w:rsidRPr="00EE7B60">
        <w:rPr>
          <w:rFonts w:cs="Calibri"/>
        </w:rPr>
        <w:t xml:space="preserve">abies will not be exposed to direct </w:t>
      </w:r>
      <w:r>
        <w:rPr>
          <w:rFonts w:cs="Calibri"/>
        </w:rPr>
        <w:t xml:space="preserve">UV and they will be kept in the shade at all times. Their skin will always be well protected. </w:t>
      </w:r>
      <w:r w:rsidRPr="00EE7B60">
        <w:rPr>
          <w:rFonts w:cs="Calibri"/>
        </w:rPr>
        <w:t xml:space="preserve">They will wear sun safe hats and clothing and small amounts of SPF30+ </w:t>
      </w:r>
      <w:r>
        <w:rPr>
          <w:rFonts w:cs="Calibri"/>
        </w:rPr>
        <w:t xml:space="preserve">or higher </w:t>
      </w:r>
      <w:r w:rsidRPr="00EE7B60">
        <w:rPr>
          <w:rFonts w:cs="Calibri"/>
        </w:rPr>
        <w:t>broad-spectrum water-resistant sunscreen may be applied to their exposed skin.</w:t>
      </w:r>
      <w:r>
        <w:rPr>
          <w:rFonts w:cs="Calibri"/>
        </w:rPr>
        <w:t xml:space="preserve"> The widespread use of sunscreen on babies under 6 months old is not recommended.</w:t>
      </w:r>
    </w:p>
    <w:p w14:paraId="19CFBBB9" w14:textId="77777777" w:rsidR="00D23208" w:rsidRPr="00EE7B60" w:rsidRDefault="00D23208" w:rsidP="00D93CC3">
      <w:pPr>
        <w:pStyle w:val="ListParagraph"/>
        <w:numPr>
          <w:ilvl w:val="0"/>
          <w:numId w:val="230"/>
        </w:numPr>
        <w:spacing w:after="0"/>
        <w:ind w:left="360"/>
        <w:rPr>
          <w:rFonts w:cs="Calibri"/>
          <w:b/>
        </w:rPr>
      </w:pPr>
      <w:r w:rsidRPr="00EE7B60">
        <w:rPr>
          <w:rFonts w:cs="Calibri"/>
          <w:b/>
        </w:rPr>
        <w:t>Role Modelling</w:t>
      </w:r>
    </w:p>
    <w:p w14:paraId="516172AF" w14:textId="77777777" w:rsidR="00D23208" w:rsidRPr="00EE7B60" w:rsidRDefault="00D23208" w:rsidP="00D23208">
      <w:pPr>
        <w:spacing w:after="0"/>
        <w:jc w:val="both"/>
        <w:rPr>
          <w:rFonts w:cs="Calibri"/>
        </w:rPr>
      </w:pPr>
      <w:r w:rsidRPr="00EE7B60">
        <w:rPr>
          <w:rFonts w:cs="Calibri"/>
        </w:rPr>
        <w:t xml:space="preserve">Educators </w:t>
      </w:r>
      <w:r>
        <w:rPr>
          <w:rFonts w:cs="Calibri"/>
        </w:rPr>
        <w:t xml:space="preserve">and staff </w:t>
      </w:r>
      <w:r w:rsidRPr="00EE7B60">
        <w:rPr>
          <w:rFonts w:cs="Calibri"/>
        </w:rPr>
        <w:t>will act as role models and demonstrate sun safe behaviour by:</w:t>
      </w:r>
    </w:p>
    <w:p w14:paraId="2279928C" w14:textId="77777777" w:rsidR="00D23208" w:rsidRPr="00A50AA1" w:rsidRDefault="00D23208" w:rsidP="00D93CC3">
      <w:pPr>
        <w:numPr>
          <w:ilvl w:val="0"/>
          <w:numId w:val="233"/>
        </w:numPr>
        <w:spacing w:after="0" w:line="240" w:lineRule="auto"/>
        <w:jc w:val="both"/>
        <w:rPr>
          <w:rFonts w:cs="Calibri"/>
        </w:rPr>
      </w:pPr>
      <w:r>
        <w:rPr>
          <w:rFonts w:cs="Calibri"/>
        </w:rPr>
        <w:t>w</w:t>
      </w:r>
      <w:r w:rsidRPr="00A50AA1">
        <w:rPr>
          <w:rFonts w:cs="Calibri"/>
        </w:rPr>
        <w:t>earing a sun safe hat (see Hats)</w:t>
      </w:r>
    </w:p>
    <w:p w14:paraId="2CF7B8B6" w14:textId="77777777" w:rsidR="00D23208" w:rsidRPr="00A50AA1" w:rsidRDefault="00D23208" w:rsidP="00D93CC3">
      <w:pPr>
        <w:numPr>
          <w:ilvl w:val="0"/>
          <w:numId w:val="233"/>
        </w:numPr>
        <w:spacing w:after="0" w:line="240" w:lineRule="auto"/>
        <w:jc w:val="both"/>
        <w:rPr>
          <w:rFonts w:cs="Calibri"/>
        </w:rPr>
      </w:pPr>
      <w:r>
        <w:rPr>
          <w:rFonts w:cs="Calibri"/>
        </w:rPr>
        <w:t>w</w:t>
      </w:r>
      <w:r w:rsidRPr="00A50AA1">
        <w:rPr>
          <w:rFonts w:cs="Calibri"/>
        </w:rPr>
        <w:t>earing sun safe clothing (see Clothing)</w:t>
      </w:r>
    </w:p>
    <w:p w14:paraId="3675EC45" w14:textId="77777777" w:rsidR="00D23208" w:rsidRPr="00A50AA1" w:rsidRDefault="00D23208" w:rsidP="00D93CC3">
      <w:pPr>
        <w:numPr>
          <w:ilvl w:val="0"/>
          <w:numId w:val="233"/>
        </w:numPr>
        <w:spacing w:after="0" w:line="240" w:lineRule="auto"/>
        <w:jc w:val="both"/>
        <w:rPr>
          <w:rFonts w:cs="Calibri"/>
        </w:rPr>
      </w:pPr>
      <w:r>
        <w:rPr>
          <w:rFonts w:cs="Calibri"/>
        </w:rPr>
        <w:t>a</w:t>
      </w:r>
      <w:r w:rsidRPr="00A50AA1">
        <w:rPr>
          <w:rFonts w:cs="Calibri"/>
        </w:rPr>
        <w:t xml:space="preserve">pplying SPF30+ </w:t>
      </w:r>
      <w:r>
        <w:rPr>
          <w:rFonts w:cs="Calibri"/>
        </w:rPr>
        <w:t xml:space="preserve">or higher </w:t>
      </w:r>
      <w:r w:rsidRPr="00A50AA1">
        <w:rPr>
          <w:rFonts w:cs="Calibri"/>
        </w:rPr>
        <w:t>broad-spectrum water-resistant sunscreen 20 minutes before going outdoors</w:t>
      </w:r>
      <w:r>
        <w:rPr>
          <w:rFonts w:cs="Calibri"/>
        </w:rPr>
        <w:t xml:space="preserve"> and reapplying every 2 hours</w:t>
      </w:r>
    </w:p>
    <w:p w14:paraId="64F5D7D9" w14:textId="77777777" w:rsidR="00D23208" w:rsidRPr="00A50AA1" w:rsidRDefault="00D23208" w:rsidP="00D93CC3">
      <w:pPr>
        <w:numPr>
          <w:ilvl w:val="0"/>
          <w:numId w:val="233"/>
        </w:numPr>
        <w:spacing w:after="0" w:line="240" w:lineRule="auto"/>
        <w:jc w:val="both"/>
        <w:rPr>
          <w:rFonts w:cs="Calibri"/>
        </w:rPr>
      </w:pPr>
      <w:r>
        <w:rPr>
          <w:rFonts w:cs="Calibri"/>
        </w:rPr>
        <w:t>u</w:t>
      </w:r>
      <w:r w:rsidRPr="00A50AA1">
        <w:rPr>
          <w:rFonts w:cs="Calibri"/>
        </w:rPr>
        <w:t>sing and promoting shade</w:t>
      </w:r>
    </w:p>
    <w:p w14:paraId="4666964B" w14:textId="77777777" w:rsidR="00D23208" w:rsidRPr="00A03050" w:rsidRDefault="00D23208" w:rsidP="00D93CC3">
      <w:pPr>
        <w:pStyle w:val="ListParagraph"/>
        <w:numPr>
          <w:ilvl w:val="0"/>
          <w:numId w:val="233"/>
        </w:numPr>
        <w:spacing w:after="0" w:line="240" w:lineRule="auto"/>
        <w:jc w:val="both"/>
        <w:rPr>
          <w:rFonts w:cs="Calibri"/>
        </w:rPr>
      </w:pPr>
      <w:r w:rsidRPr="00A03050">
        <w:rPr>
          <w:rFonts w:cs="Calibri"/>
        </w:rPr>
        <w:t>wearing sunglasses that meet the Australian Standard 1067.</w:t>
      </w:r>
    </w:p>
    <w:p w14:paraId="68A09BC0" w14:textId="77777777" w:rsidR="00D23208" w:rsidRDefault="00D23208" w:rsidP="00D23208">
      <w:pPr>
        <w:spacing w:after="0"/>
        <w:jc w:val="both"/>
        <w:rPr>
          <w:rFonts w:cs="Calibri"/>
        </w:rPr>
      </w:pPr>
    </w:p>
    <w:p w14:paraId="74841327" w14:textId="77777777" w:rsidR="00D23208" w:rsidRDefault="00D23208" w:rsidP="00D23208">
      <w:pPr>
        <w:spacing w:after="0"/>
        <w:rPr>
          <w:rFonts w:cs="Calibri"/>
          <w:b/>
        </w:rPr>
      </w:pPr>
      <w:r w:rsidRPr="00EE7B60">
        <w:rPr>
          <w:rFonts w:cs="Calibri"/>
          <w:b/>
        </w:rPr>
        <w:t>Families and visitors are encouraged to role model positive sun safe behaviour.</w:t>
      </w:r>
    </w:p>
    <w:p w14:paraId="09DFA96C" w14:textId="77777777" w:rsidR="00D23208" w:rsidRPr="00EE7B60" w:rsidRDefault="00D23208" w:rsidP="00D93CC3">
      <w:pPr>
        <w:pStyle w:val="ListParagraph"/>
        <w:numPr>
          <w:ilvl w:val="0"/>
          <w:numId w:val="230"/>
        </w:numPr>
        <w:spacing w:after="0"/>
        <w:ind w:left="360"/>
        <w:rPr>
          <w:rFonts w:cs="Calibri"/>
          <w:b/>
        </w:rPr>
      </w:pPr>
      <w:r w:rsidRPr="00EE7B60">
        <w:rPr>
          <w:rFonts w:cs="Calibri"/>
          <w:b/>
        </w:rPr>
        <w:t>Education and Information</w:t>
      </w:r>
    </w:p>
    <w:p w14:paraId="64733739" w14:textId="77777777" w:rsidR="00D23208" w:rsidRDefault="00D23208" w:rsidP="00D23208">
      <w:pPr>
        <w:spacing w:after="0"/>
        <w:rPr>
          <w:rFonts w:cs="Calibri"/>
        </w:rPr>
      </w:pPr>
      <w:r w:rsidRPr="00EE7B60">
        <w:rPr>
          <w:rFonts w:cs="Calibri"/>
        </w:rPr>
        <w:t xml:space="preserve">Sun protection will be incorporated regularly into learning programs. Sun protection information will be promoted to educators, families and visitors. Further information is available from the Cancer Council website </w:t>
      </w:r>
      <w:hyperlink r:id="rId69" w:history="1">
        <w:r w:rsidRPr="0076669F">
          <w:rPr>
            <w:rStyle w:val="Hyperlink"/>
            <w:rFonts w:cs="Calibri"/>
          </w:rPr>
          <w:t>http://www.cancervic.org.au/</w:t>
        </w:r>
      </w:hyperlink>
      <w:r>
        <w:rPr>
          <w:rFonts w:cs="Calibri"/>
        </w:rPr>
        <w:t xml:space="preserve"> and the SunSmart website www.sunsmart.com.au</w:t>
      </w:r>
    </w:p>
    <w:p w14:paraId="331A7F3E" w14:textId="77777777" w:rsidR="00D23208" w:rsidRDefault="00D23208" w:rsidP="00D23208">
      <w:pPr>
        <w:spacing w:after="0"/>
        <w:rPr>
          <w:rFonts w:cs="Calibri"/>
        </w:rPr>
      </w:pPr>
    </w:p>
    <w:p w14:paraId="1A9038D4" w14:textId="77777777" w:rsidR="00D23208" w:rsidRPr="00EE7B60" w:rsidRDefault="00D23208" w:rsidP="00D93CC3">
      <w:pPr>
        <w:pStyle w:val="ListParagraph"/>
        <w:numPr>
          <w:ilvl w:val="0"/>
          <w:numId w:val="230"/>
        </w:numPr>
        <w:spacing w:after="0"/>
        <w:ind w:left="360"/>
        <w:rPr>
          <w:rFonts w:cs="Calibri"/>
          <w:b/>
        </w:rPr>
      </w:pPr>
      <w:r w:rsidRPr="00EE7B60">
        <w:rPr>
          <w:rFonts w:cs="Calibri"/>
          <w:b/>
        </w:rPr>
        <w:t>Policy Availability</w:t>
      </w:r>
    </w:p>
    <w:p w14:paraId="29E0E58C" w14:textId="77777777" w:rsidR="00D23208" w:rsidRPr="00C36788" w:rsidRDefault="00D23208" w:rsidP="00D23208">
      <w:pPr>
        <w:jc w:val="both"/>
        <w:rPr>
          <w:rFonts w:cs="Calibri"/>
        </w:rPr>
      </w:pPr>
      <w:r w:rsidRPr="00EE7B60">
        <w:rPr>
          <w:rFonts w:cs="Calibri"/>
        </w:rPr>
        <w:t>The sun protection policy, updates and requirements (including hat, clothing and sunscreen) will be made available to educators and staff, families and visitors</w:t>
      </w:r>
      <w:r>
        <w:rPr>
          <w:rFonts w:cs="Calibri"/>
        </w:rPr>
        <w:t xml:space="preserve"> in our Parent Handbook and through other Service communications.</w:t>
      </w:r>
    </w:p>
    <w:p w14:paraId="33D2FF1B" w14:textId="77777777" w:rsidR="00D23208" w:rsidRDefault="00D23208" w:rsidP="00D23208">
      <w:pPr>
        <w:pStyle w:val="ListParagraph"/>
        <w:spacing w:after="0"/>
        <w:ind w:left="360"/>
        <w:rPr>
          <w:rFonts w:cs="Calibri"/>
          <w:b/>
        </w:rPr>
      </w:pPr>
    </w:p>
    <w:p w14:paraId="40918115" w14:textId="77777777" w:rsidR="00D23208" w:rsidRPr="00A03050" w:rsidRDefault="00D23208" w:rsidP="00D93CC3">
      <w:pPr>
        <w:pStyle w:val="ListParagraph"/>
        <w:numPr>
          <w:ilvl w:val="0"/>
          <w:numId w:val="230"/>
        </w:numPr>
        <w:spacing w:after="0"/>
        <w:ind w:left="360"/>
        <w:rPr>
          <w:rFonts w:cs="Calibri"/>
          <w:b/>
        </w:rPr>
      </w:pPr>
      <w:r w:rsidRPr="00A03050">
        <w:rPr>
          <w:rFonts w:cs="Calibri"/>
          <w:b/>
        </w:rPr>
        <w:t>Review</w:t>
      </w:r>
    </w:p>
    <w:p w14:paraId="2911C70A" w14:textId="77777777" w:rsidR="00D23208" w:rsidRPr="00A03050" w:rsidRDefault="00D23208" w:rsidP="00D23208">
      <w:pPr>
        <w:jc w:val="both"/>
        <w:rPr>
          <w:rFonts w:cs="Calibri"/>
        </w:rPr>
      </w:pPr>
      <w:r w:rsidRPr="00A03050">
        <w:rPr>
          <w:rFonts w:cs="Calibri"/>
        </w:rPr>
        <w:t>The Nominated Supervisor will monitor and review the effectiveness of our sun protection policy regularly, at least once every 12 months and submit to Cancer Council Victoria every 3 years to maintain our SunSmart Membership.</w:t>
      </w:r>
    </w:p>
    <w:p w14:paraId="2A0D9E41" w14:textId="77777777" w:rsidR="00D23208" w:rsidRDefault="00D23208" w:rsidP="00D23208">
      <w:pPr>
        <w:pStyle w:val="BodyText"/>
        <w:jc w:val="both"/>
        <w:rPr>
          <w:b/>
          <w:sz w:val="36"/>
          <w:szCs w:val="36"/>
        </w:rPr>
      </w:pPr>
    </w:p>
    <w:p w14:paraId="677CF25C" w14:textId="77777777" w:rsidR="00D23208" w:rsidRPr="00300841" w:rsidRDefault="00D23208" w:rsidP="00D23208">
      <w:pPr>
        <w:spacing w:after="0"/>
        <w:rPr>
          <w:rFonts w:cs="Calibri"/>
        </w:rPr>
      </w:pPr>
      <w:r>
        <w:rPr>
          <w:b/>
          <w:sz w:val="36"/>
          <w:szCs w:val="36"/>
        </w:rPr>
        <w:t>Water Safety</w:t>
      </w:r>
    </w:p>
    <w:p w14:paraId="3F6AAFF4" w14:textId="77777777" w:rsidR="00D23208" w:rsidRDefault="00D23208" w:rsidP="00D23208">
      <w:pPr>
        <w:pStyle w:val="NoSpacing"/>
        <w:rPr>
          <w:b/>
          <w:sz w:val="36"/>
          <w:szCs w:val="36"/>
        </w:rPr>
      </w:pPr>
    </w:p>
    <w:p w14:paraId="7AECF921" w14:textId="2E7C20CB" w:rsidR="00D23208" w:rsidRDefault="00D23208" w:rsidP="00D23208">
      <w:pPr>
        <w:spacing w:after="0" w:line="240" w:lineRule="auto"/>
        <w:rPr>
          <w:rFonts w:cs="Calibri"/>
        </w:rPr>
      </w:pPr>
      <w:r>
        <w:rPr>
          <w:rFonts w:cs="Calibri"/>
        </w:rPr>
        <w:t xml:space="preserve">The Approved Provider, Nominated Supervisor and educators understand the risks that </w:t>
      </w:r>
      <w:r w:rsidR="00BA6FDA">
        <w:rPr>
          <w:rFonts w:cs="Calibri"/>
        </w:rPr>
        <w:t>water-based</w:t>
      </w:r>
      <w:r>
        <w:rPr>
          <w:rFonts w:cs="Calibri"/>
        </w:rPr>
        <w:t xml:space="preserve"> activities pose and will undertake measures to protect the health and safety of all children involved in </w:t>
      </w:r>
      <w:r w:rsidR="00BA6FDA">
        <w:rPr>
          <w:rFonts w:cs="Calibri"/>
        </w:rPr>
        <w:t>water-based</w:t>
      </w:r>
      <w:r>
        <w:rPr>
          <w:rFonts w:cs="Calibri"/>
        </w:rPr>
        <w:t xml:space="preserve"> activities.</w:t>
      </w:r>
    </w:p>
    <w:p w14:paraId="701E70DB" w14:textId="77777777" w:rsidR="00D23208" w:rsidRDefault="00D23208" w:rsidP="00D23208">
      <w:pPr>
        <w:spacing w:after="0" w:line="240" w:lineRule="auto"/>
        <w:rPr>
          <w:rFonts w:cs="Calibri"/>
        </w:rPr>
      </w:pPr>
    </w:p>
    <w:p w14:paraId="5ADC63CA" w14:textId="77777777" w:rsidR="00D23208" w:rsidRDefault="00D23208" w:rsidP="00D23208">
      <w:pPr>
        <w:spacing w:after="0" w:line="240" w:lineRule="auto"/>
        <w:rPr>
          <w:rFonts w:cs="Calibri"/>
        </w:rPr>
      </w:pPr>
      <w:r>
        <w:rPr>
          <w:rFonts w:cs="Calibri"/>
        </w:rPr>
        <w:t>Educators will:</w:t>
      </w:r>
    </w:p>
    <w:p w14:paraId="53ED1B51" w14:textId="65182C3D" w:rsidR="00D23208" w:rsidRPr="004D6435" w:rsidRDefault="00D23208" w:rsidP="00D93CC3">
      <w:pPr>
        <w:numPr>
          <w:ilvl w:val="0"/>
          <w:numId w:val="209"/>
        </w:numPr>
        <w:spacing w:after="0" w:line="240" w:lineRule="auto"/>
        <w:rPr>
          <w:rFonts w:cs="Calibri"/>
        </w:rPr>
      </w:pPr>
      <w:r>
        <w:rPr>
          <w:rFonts w:cs="Calibri"/>
        </w:rPr>
        <w:t xml:space="preserve">complete a risk assessment before allowing children to engage in </w:t>
      </w:r>
      <w:r w:rsidR="00BA6FDA">
        <w:rPr>
          <w:rFonts w:cs="Calibri"/>
        </w:rPr>
        <w:t>water-based</w:t>
      </w:r>
      <w:r>
        <w:rPr>
          <w:rFonts w:cs="Calibri"/>
        </w:rPr>
        <w:t xml:space="preserve"> activities at the service or on excursion and ensure all risks are minimised or e</w:t>
      </w:r>
      <w:r w:rsidRPr="004D6435">
        <w:rPr>
          <w:rFonts w:cs="Calibri"/>
        </w:rPr>
        <w:t xml:space="preserve">liminated where possible.  </w:t>
      </w:r>
    </w:p>
    <w:p w14:paraId="4A3DD196" w14:textId="77777777" w:rsidR="00D23208" w:rsidRPr="00A50AA1" w:rsidRDefault="00D23208" w:rsidP="00D93CC3">
      <w:pPr>
        <w:numPr>
          <w:ilvl w:val="0"/>
          <w:numId w:val="209"/>
        </w:numPr>
        <w:spacing w:after="0" w:line="240" w:lineRule="auto"/>
        <w:rPr>
          <w:rFonts w:cs="Calibri"/>
        </w:rPr>
      </w:pPr>
      <w:r>
        <w:rPr>
          <w:rFonts w:cs="Calibri"/>
        </w:rPr>
        <w:t xml:space="preserve">ensure </w:t>
      </w:r>
      <w:r w:rsidRPr="00A50AA1">
        <w:rPr>
          <w:rFonts w:cs="Calibri"/>
        </w:rPr>
        <w:t>no child swims in any water without:</w:t>
      </w:r>
    </w:p>
    <w:p w14:paraId="409E3531" w14:textId="77777777" w:rsidR="00D23208" w:rsidRPr="00A50AA1" w:rsidRDefault="00D23208" w:rsidP="00D93CC3">
      <w:pPr>
        <w:numPr>
          <w:ilvl w:val="1"/>
          <w:numId w:val="209"/>
        </w:numPr>
        <w:spacing w:after="0" w:line="240" w:lineRule="auto"/>
        <w:rPr>
          <w:rFonts w:cs="Calibri"/>
        </w:rPr>
      </w:pPr>
      <w:r>
        <w:rPr>
          <w:rFonts w:cs="Calibri"/>
        </w:rPr>
        <w:t>w</w:t>
      </w:r>
      <w:r w:rsidRPr="00A50AA1">
        <w:rPr>
          <w:rFonts w:cs="Calibri"/>
        </w:rPr>
        <w:t xml:space="preserve">ritten permission from </w:t>
      </w:r>
      <w:r>
        <w:rPr>
          <w:rFonts w:cs="Calibri"/>
        </w:rPr>
        <w:t>parents</w:t>
      </w:r>
      <w:r w:rsidRPr="00A50AA1">
        <w:rPr>
          <w:rFonts w:cs="Calibri"/>
        </w:rPr>
        <w:t>.</w:t>
      </w:r>
    </w:p>
    <w:p w14:paraId="106B8081" w14:textId="77777777" w:rsidR="00D23208" w:rsidRPr="00A50AA1" w:rsidRDefault="00D23208" w:rsidP="00D93CC3">
      <w:pPr>
        <w:numPr>
          <w:ilvl w:val="1"/>
          <w:numId w:val="209"/>
        </w:numPr>
        <w:spacing w:after="0" w:line="240" w:lineRule="auto"/>
        <w:rPr>
          <w:rFonts w:cs="Calibri"/>
        </w:rPr>
      </w:pPr>
      <w:r>
        <w:rPr>
          <w:rFonts w:cs="Calibri"/>
        </w:rPr>
        <w:t>a</w:t>
      </w:r>
      <w:r w:rsidRPr="00A50AA1">
        <w:rPr>
          <w:rFonts w:cs="Calibri"/>
        </w:rPr>
        <w:t>ppropriate educator/child ratios in place</w:t>
      </w:r>
      <w:r>
        <w:rPr>
          <w:rFonts w:cs="Calibri"/>
        </w:rPr>
        <w:t xml:space="preserve"> and adequate supervision.</w:t>
      </w:r>
    </w:p>
    <w:p w14:paraId="072D9754" w14:textId="77777777" w:rsidR="00D23208" w:rsidRPr="00A50AA1" w:rsidRDefault="00D23208" w:rsidP="00D93CC3">
      <w:pPr>
        <w:numPr>
          <w:ilvl w:val="0"/>
          <w:numId w:val="209"/>
        </w:numPr>
        <w:spacing w:after="0" w:line="240" w:lineRule="auto"/>
        <w:rPr>
          <w:rFonts w:cs="Calibri"/>
        </w:rPr>
      </w:pPr>
      <w:r>
        <w:rPr>
          <w:rFonts w:cs="Calibri"/>
        </w:rPr>
        <w:t xml:space="preserve">closely supervise children at all times and </w:t>
      </w:r>
      <w:r w:rsidRPr="00A50AA1">
        <w:rPr>
          <w:rFonts w:cs="Calibri"/>
        </w:rPr>
        <w:t xml:space="preserve">never </w:t>
      </w:r>
      <w:r>
        <w:rPr>
          <w:rFonts w:cs="Calibri"/>
        </w:rPr>
        <w:t xml:space="preserve">leave any child unattended </w:t>
      </w:r>
      <w:r w:rsidRPr="00A50AA1">
        <w:rPr>
          <w:rFonts w:cs="Calibri"/>
        </w:rPr>
        <w:t>near water.</w:t>
      </w:r>
    </w:p>
    <w:p w14:paraId="7B132969" w14:textId="77777777" w:rsidR="00D23208" w:rsidRPr="00A50AA1" w:rsidRDefault="00D23208" w:rsidP="00D93CC3">
      <w:pPr>
        <w:numPr>
          <w:ilvl w:val="0"/>
          <w:numId w:val="209"/>
        </w:numPr>
        <w:spacing w:after="0" w:line="240" w:lineRule="auto"/>
        <w:rPr>
          <w:rFonts w:cs="Calibri"/>
        </w:rPr>
      </w:pPr>
      <w:r>
        <w:rPr>
          <w:rFonts w:cs="Calibri"/>
        </w:rPr>
        <w:t>ensure c</w:t>
      </w:r>
      <w:r w:rsidRPr="00A50AA1">
        <w:rPr>
          <w:rFonts w:cs="Calibri"/>
        </w:rPr>
        <w:t>hildren with diarrhoea, upset stomach</w:t>
      </w:r>
      <w:r>
        <w:rPr>
          <w:rFonts w:cs="Calibri"/>
        </w:rPr>
        <w:t>s</w:t>
      </w:r>
      <w:r w:rsidRPr="00A50AA1">
        <w:rPr>
          <w:rFonts w:cs="Calibri"/>
        </w:rPr>
        <w:t xml:space="preserve">, open sores or nasal infections </w:t>
      </w:r>
      <w:r>
        <w:rPr>
          <w:rFonts w:cs="Calibri"/>
        </w:rPr>
        <w:t>do</w:t>
      </w:r>
      <w:r w:rsidRPr="00A50AA1">
        <w:rPr>
          <w:rFonts w:cs="Calibri"/>
        </w:rPr>
        <w:t xml:space="preserve"> not </w:t>
      </w:r>
      <w:r>
        <w:rPr>
          <w:rFonts w:cs="Calibri"/>
        </w:rPr>
        <w:t>swim or play in water</w:t>
      </w:r>
      <w:r w:rsidRPr="00A50AA1">
        <w:rPr>
          <w:rFonts w:cs="Calibri"/>
        </w:rPr>
        <w:t>.</w:t>
      </w:r>
    </w:p>
    <w:p w14:paraId="29288E51" w14:textId="77777777" w:rsidR="00D23208" w:rsidRPr="00A50AA1" w:rsidRDefault="00D23208" w:rsidP="00D93CC3">
      <w:pPr>
        <w:numPr>
          <w:ilvl w:val="0"/>
          <w:numId w:val="209"/>
        </w:numPr>
        <w:spacing w:after="0" w:line="240" w:lineRule="auto"/>
        <w:rPr>
          <w:rFonts w:cs="Calibri"/>
        </w:rPr>
      </w:pPr>
      <w:r>
        <w:rPr>
          <w:rFonts w:cs="Calibri"/>
        </w:rPr>
        <w:t>ensure a</w:t>
      </w:r>
      <w:r w:rsidRPr="00A50AA1">
        <w:rPr>
          <w:rFonts w:cs="Calibri"/>
        </w:rPr>
        <w:t xml:space="preserve">ll children wear appropriate </w:t>
      </w:r>
      <w:r>
        <w:rPr>
          <w:rFonts w:cs="Calibri"/>
        </w:rPr>
        <w:t>swimmers in a pool</w:t>
      </w:r>
      <w:r w:rsidRPr="00A50AA1">
        <w:rPr>
          <w:rFonts w:cs="Calibri"/>
        </w:rPr>
        <w:t>, go to the toilet before entering the pool, and follow correct toileting hygiene practices while in the pool.</w:t>
      </w:r>
    </w:p>
    <w:p w14:paraId="13E885EE" w14:textId="77777777" w:rsidR="00D23208" w:rsidRPr="00A50AA1" w:rsidRDefault="00D23208" w:rsidP="00D93CC3">
      <w:pPr>
        <w:numPr>
          <w:ilvl w:val="0"/>
          <w:numId w:val="209"/>
        </w:numPr>
        <w:spacing w:after="0" w:line="240" w:lineRule="auto"/>
        <w:rPr>
          <w:rFonts w:cs="Calibri"/>
        </w:rPr>
      </w:pPr>
      <w:r>
        <w:rPr>
          <w:rFonts w:cs="Calibri"/>
        </w:rPr>
        <w:t>r</w:t>
      </w:r>
      <w:r w:rsidRPr="00A50AA1">
        <w:rPr>
          <w:rFonts w:cs="Calibri"/>
        </w:rPr>
        <w:t>emove all children immediately</w:t>
      </w:r>
      <w:r>
        <w:rPr>
          <w:rFonts w:cs="Calibri"/>
        </w:rPr>
        <w:t xml:space="preserve"> if a child passes a bowel motion in the pool</w:t>
      </w:r>
      <w:r w:rsidRPr="00A50AA1">
        <w:rPr>
          <w:rFonts w:cs="Calibri"/>
        </w:rPr>
        <w:t xml:space="preserve">, </w:t>
      </w:r>
      <w:r>
        <w:rPr>
          <w:rFonts w:cs="Calibri"/>
        </w:rPr>
        <w:t xml:space="preserve">advise pool managers if at a public pool, </w:t>
      </w:r>
      <w:r w:rsidRPr="00A50AA1">
        <w:rPr>
          <w:rFonts w:cs="Calibri"/>
        </w:rPr>
        <w:t xml:space="preserve">disinfect </w:t>
      </w:r>
      <w:r>
        <w:rPr>
          <w:rFonts w:cs="Calibri"/>
        </w:rPr>
        <w:t xml:space="preserve">and if practical empty a home pool or trough. </w:t>
      </w:r>
      <w:r w:rsidRPr="00A50AA1">
        <w:rPr>
          <w:rFonts w:cs="Calibri"/>
        </w:rPr>
        <w:t xml:space="preserve"> </w:t>
      </w:r>
    </w:p>
    <w:p w14:paraId="5A66C065" w14:textId="77777777" w:rsidR="00D23208" w:rsidRPr="009C226B" w:rsidRDefault="00D23208" w:rsidP="00D23208">
      <w:pPr>
        <w:rPr>
          <w:rFonts w:cs="Calibri"/>
        </w:rPr>
      </w:pPr>
    </w:p>
    <w:p w14:paraId="32EFC0BA" w14:textId="42BE9D77" w:rsidR="00D23208" w:rsidRPr="009C226B" w:rsidRDefault="00D23208" w:rsidP="00D23208">
      <w:pPr>
        <w:spacing w:after="0"/>
        <w:rPr>
          <w:rFonts w:cs="Calibri"/>
        </w:rPr>
      </w:pPr>
      <w:r w:rsidRPr="009C226B">
        <w:rPr>
          <w:rFonts w:cs="Calibri"/>
        </w:rPr>
        <w:t xml:space="preserve">To prevent accidents and illnesses related to </w:t>
      </w:r>
      <w:r w:rsidR="00BA6FDA" w:rsidRPr="009C226B">
        <w:rPr>
          <w:rFonts w:cs="Calibri"/>
        </w:rPr>
        <w:t>water-based</w:t>
      </w:r>
      <w:r w:rsidRPr="009C226B">
        <w:rPr>
          <w:rFonts w:cs="Calibri"/>
        </w:rPr>
        <w:t xml:space="preserve"> activities at the service educators will: </w:t>
      </w:r>
    </w:p>
    <w:p w14:paraId="32C177D6" w14:textId="77777777" w:rsidR="00D23208" w:rsidRPr="009C226B" w:rsidRDefault="00D23208" w:rsidP="00D93CC3">
      <w:pPr>
        <w:pStyle w:val="ListParagraph"/>
        <w:numPr>
          <w:ilvl w:val="0"/>
          <w:numId w:val="209"/>
        </w:numPr>
        <w:spacing w:after="0" w:line="240" w:lineRule="auto"/>
        <w:ind w:left="357" w:hanging="357"/>
        <w:rPr>
          <w:rFonts w:cs="Calibri"/>
        </w:rPr>
      </w:pPr>
      <w:r w:rsidRPr="009C226B">
        <w:t>fill wading pools with less than 300 mm of water.</w:t>
      </w:r>
      <w:r w:rsidRPr="009C226B">
        <w:rPr>
          <w:rFonts w:cs="Calibri"/>
        </w:rPr>
        <w:t xml:space="preserve">  </w:t>
      </w:r>
    </w:p>
    <w:p w14:paraId="431F2588" w14:textId="77777777" w:rsidR="00D23208" w:rsidRDefault="00D23208" w:rsidP="00D93CC3">
      <w:pPr>
        <w:numPr>
          <w:ilvl w:val="0"/>
          <w:numId w:val="209"/>
        </w:numPr>
        <w:spacing w:after="0" w:line="240" w:lineRule="auto"/>
        <w:rPr>
          <w:rFonts w:cs="Calibri"/>
        </w:rPr>
      </w:pPr>
      <w:r>
        <w:rPr>
          <w:rFonts w:cs="Calibri"/>
        </w:rPr>
        <w:t xml:space="preserve">cover </w:t>
      </w:r>
      <w:r w:rsidRPr="00A50AA1">
        <w:rPr>
          <w:rFonts w:cs="Calibri"/>
        </w:rPr>
        <w:t xml:space="preserve">all water containers </w:t>
      </w:r>
      <w:r>
        <w:rPr>
          <w:rFonts w:cs="Calibri"/>
        </w:rPr>
        <w:t xml:space="preserve">like ponds, </w:t>
      </w:r>
      <w:r w:rsidRPr="00A50AA1">
        <w:rPr>
          <w:rFonts w:cs="Calibri"/>
        </w:rPr>
        <w:t>spas, nappy buckets, bathtubs</w:t>
      </w:r>
      <w:r>
        <w:rPr>
          <w:rFonts w:cs="Calibri"/>
        </w:rPr>
        <w:t xml:space="preserve"> or ensure they are </w:t>
      </w:r>
      <w:r w:rsidRPr="00A50AA1">
        <w:rPr>
          <w:rFonts w:cs="Calibri"/>
        </w:rPr>
        <w:t xml:space="preserve">inaccessible to children </w:t>
      </w:r>
    </w:p>
    <w:p w14:paraId="1CEFB59D" w14:textId="77777777" w:rsidR="00D23208" w:rsidRDefault="00D23208" w:rsidP="00D93CC3">
      <w:pPr>
        <w:numPr>
          <w:ilvl w:val="0"/>
          <w:numId w:val="209"/>
        </w:numPr>
        <w:spacing w:after="0" w:line="240" w:lineRule="auto"/>
        <w:rPr>
          <w:rFonts w:cs="Calibri"/>
        </w:rPr>
      </w:pPr>
      <w:r>
        <w:rPr>
          <w:rFonts w:cs="Calibri"/>
        </w:rPr>
        <w:t>i</w:t>
      </w:r>
      <w:r w:rsidRPr="00A50AA1">
        <w:rPr>
          <w:rFonts w:cs="Calibri"/>
        </w:rPr>
        <w:t>mmediately empty all wading pools/water troughs etc. after every use</w:t>
      </w:r>
      <w:r>
        <w:rPr>
          <w:rFonts w:cs="Calibri"/>
        </w:rPr>
        <w:t xml:space="preserve"> and store in a way that </w:t>
      </w:r>
      <w:r w:rsidRPr="00A50AA1">
        <w:rPr>
          <w:rFonts w:cs="Calibri"/>
        </w:rPr>
        <w:t>prevent</w:t>
      </w:r>
      <w:r>
        <w:rPr>
          <w:rFonts w:cs="Calibri"/>
        </w:rPr>
        <w:t>s water collecting in them (</w:t>
      </w:r>
      <w:proofErr w:type="gramStart"/>
      <w:r>
        <w:rPr>
          <w:rFonts w:cs="Calibri"/>
        </w:rPr>
        <w:t>e</w:t>
      </w:r>
      <w:r w:rsidRPr="00A50AA1">
        <w:rPr>
          <w:rFonts w:cs="Calibri"/>
        </w:rPr>
        <w:t>.g.</w:t>
      </w:r>
      <w:proofErr w:type="gramEnd"/>
      <w:r w:rsidRPr="00A50AA1">
        <w:rPr>
          <w:rFonts w:cs="Calibri"/>
        </w:rPr>
        <w:t xml:space="preserve"> upright/inverted</w:t>
      </w:r>
      <w:r>
        <w:rPr>
          <w:rFonts w:cs="Calibri"/>
        </w:rPr>
        <w:t xml:space="preserve">). </w:t>
      </w:r>
    </w:p>
    <w:p w14:paraId="33170E65" w14:textId="77777777" w:rsidR="00D23208" w:rsidRPr="00A50AA1" w:rsidRDefault="00D23208" w:rsidP="00D93CC3">
      <w:pPr>
        <w:numPr>
          <w:ilvl w:val="0"/>
          <w:numId w:val="209"/>
        </w:numPr>
        <w:spacing w:after="0" w:line="240" w:lineRule="auto"/>
        <w:rPr>
          <w:rFonts w:cs="Calibri"/>
        </w:rPr>
      </w:pPr>
      <w:r>
        <w:rPr>
          <w:rFonts w:cs="Calibri"/>
        </w:rPr>
        <w:lastRenderedPageBreak/>
        <w:t>c</w:t>
      </w:r>
      <w:r w:rsidRPr="00A50AA1">
        <w:rPr>
          <w:rFonts w:cs="Calibri"/>
        </w:rPr>
        <w:t>heck grounds after rain or watering and empty water that has collected in holes or containers.</w:t>
      </w:r>
    </w:p>
    <w:p w14:paraId="169001AD" w14:textId="77777777" w:rsidR="00D23208" w:rsidRPr="00F97C65" w:rsidRDefault="00D23208" w:rsidP="00D23208">
      <w:pPr>
        <w:spacing w:after="0" w:line="240" w:lineRule="auto"/>
        <w:rPr>
          <w:rFonts w:cs="Calibri"/>
          <w:b/>
          <w:sz w:val="36"/>
          <w:szCs w:val="36"/>
        </w:rPr>
      </w:pPr>
      <w:r w:rsidRPr="00F97C65">
        <w:rPr>
          <w:rFonts w:cs="Calibri"/>
          <w:b/>
          <w:sz w:val="36"/>
          <w:szCs w:val="36"/>
        </w:rPr>
        <w:t>Visitors</w:t>
      </w:r>
    </w:p>
    <w:p w14:paraId="2D9CFA2E" w14:textId="77777777" w:rsidR="00D23208" w:rsidRPr="00A50AA1" w:rsidRDefault="00D23208" w:rsidP="00D23208">
      <w:pPr>
        <w:spacing w:after="0" w:line="240" w:lineRule="auto"/>
        <w:rPr>
          <w:rFonts w:cs="Calibri"/>
        </w:rPr>
      </w:pPr>
    </w:p>
    <w:p w14:paraId="7A367041" w14:textId="77777777" w:rsidR="00D23208" w:rsidRPr="00A50AA1" w:rsidRDefault="00D23208" w:rsidP="00D23208">
      <w:pPr>
        <w:spacing w:after="0" w:line="240" w:lineRule="auto"/>
        <w:rPr>
          <w:rFonts w:cs="Calibri"/>
        </w:rPr>
      </w:pPr>
      <w:r w:rsidRPr="00F97C65">
        <w:rPr>
          <w:rFonts w:cs="Calibri"/>
        </w:rPr>
        <w:t>To ensure we can meet Work Health and Safety requirements and ensure the safety of our children, individuals visiting our service must sign in when they arrive at the service, and sign out when they leave.</w:t>
      </w:r>
      <w:r w:rsidRPr="00A50AA1">
        <w:rPr>
          <w:rFonts w:cs="Calibri"/>
        </w:rPr>
        <w:t xml:space="preserve"> </w:t>
      </w:r>
    </w:p>
    <w:p w14:paraId="157D5AA3" w14:textId="77777777" w:rsidR="00D23208" w:rsidRDefault="00D23208" w:rsidP="00D23208">
      <w:pPr>
        <w:pStyle w:val="NoSpacing"/>
        <w:rPr>
          <w:rFonts w:cs="Calibri"/>
          <w:b/>
          <w:sz w:val="36"/>
          <w:szCs w:val="36"/>
        </w:rPr>
      </w:pPr>
    </w:p>
    <w:p w14:paraId="050ADDC9" w14:textId="77777777" w:rsidR="00D23208" w:rsidRPr="00FE4326" w:rsidRDefault="00D23208" w:rsidP="00D23208">
      <w:pPr>
        <w:pStyle w:val="NoSpacing"/>
        <w:rPr>
          <w:rFonts w:cs="Calibri"/>
          <w:b/>
          <w:sz w:val="36"/>
          <w:szCs w:val="36"/>
        </w:rPr>
      </w:pPr>
      <w:r w:rsidRPr="00FE4326">
        <w:rPr>
          <w:rFonts w:cs="Calibri"/>
          <w:b/>
          <w:sz w:val="36"/>
          <w:szCs w:val="36"/>
        </w:rPr>
        <w:t>Inspection and testing of electrical equipment</w:t>
      </w:r>
    </w:p>
    <w:p w14:paraId="0CEB0ED6" w14:textId="77777777" w:rsidR="00D23208" w:rsidRDefault="00D23208" w:rsidP="00D23208">
      <w:pPr>
        <w:rPr>
          <w:color w:val="1F497D"/>
        </w:rPr>
      </w:pPr>
    </w:p>
    <w:p w14:paraId="30A4DEAA" w14:textId="77777777" w:rsidR="00D23208" w:rsidRPr="00F278B0" w:rsidRDefault="00D23208" w:rsidP="00D23208">
      <w:pPr>
        <w:pStyle w:val="ListParagraph"/>
        <w:spacing w:after="0" w:line="240" w:lineRule="auto"/>
        <w:ind w:left="0"/>
        <w:rPr>
          <w:rFonts w:cs="Calibri"/>
        </w:rPr>
      </w:pPr>
      <w:r w:rsidRPr="00F278B0">
        <w:rPr>
          <w:rFonts w:cs="Calibri"/>
        </w:rPr>
        <w:t>Services must ensure that electrical equipment is regularly inspected and tested by a competent person if the electrical equipment is supplied with electricity through an electrical socket and used in conditions where it could be damaged, including exposure to moisture, heat, vibration, mechanical damage, corrosive chemicals or dust. A record of the testing, which may be a tag attached to the equipment tested, must be kept until the equipment is next tested or disposed of and must specify:</w:t>
      </w:r>
    </w:p>
    <w:p w14:paraId="3FFEFF11" w14:textId="77777777" w:rsidR="00D23208" w:rsidRPr="00F278B0" w:rsidRDefault="00D23208" w:rsidP="00D93CC3">
      <w:pPr>
        <w:pStyle w:val="ListParagraph"/>
        <w:numPr>
          <w:ilvl w:val="0"/>
          <w:numId w:val="212"/>
        </w:numPr>
        <w:spacing w:after="0" w:line="240" w:lineRule="auto"/>
        <w:rPr>
          <w:rFonts w:cs="Calibri"/>
        </w:rPr>
      </w:pPr>
      <w:r>
        <w:rPr>
          <w:rFonts w:cs="Calibri"/>
        </w:rPr>
        <w:t>t</w:t>
      </w:r>
      <w:r w:rsidRPr="00F278B0">
        <w:rPr>
          <w:rFonts w:cs="Calibri"/>
        </w:rPr>
        <w:t>he name of the tester</w:t>
      </w:r>
    </w:p>
    <w:p w14:paraId="348C0AD0" w14:textId="77777777" w:rsidR="00D23208" w:rsidRPr="00F278B0" w:rsidRDefault="00D23208" w:rsidP="00D93CC3">
      <w:pPr>
        <w:pStyle w:val="ListParagraph"/>
        <w:numPr>
          <w:ilvl w:val="0"/>
          <w:numId w:val="212"/>
        </w:numPr>
        <w:spacing w:after="0" w:line="240" w:lineRule="auto"/>
        <w:rPr>
          <w:rFonts w:cs="Calibri"/>
        </w:rPr>
      </w:pPr>
      <w:r>
        <w:rPr>
          <w:rFonts w:cs="Calibri"/>
        </w:rPr>
        <w:t>th</w:t>
      </w:r>
      <w:r w:rsidRPr="00F278B0">
        <w:rPr>
          <w:rFonts w:cs="Calibri"/>
        </w:rPr>
        <w:t>e date and outcome of the testing</w:t>
      </w:r>
    </w:p>
    <w:p w14:paraId="7B87AD05" w14:textId="77777777" w:rsidR="00D23208" w:rsidRPr="00F278B0" w:rsidRDefault="00D23208" w:rsidP="00D93CC3">
      <w:pPr>
        <w:pStyle w:val="ListParagraph"/>
        <w:numPr>
          <w:ilvl w:val="0"/>
          <w:numId w:val="212"/>
        </w:numPr>
        <w:spacing w:after="0" w:line="240" w:lineRule="auto"/>
        <w:rPr>
          <w:rFonts w:cs="Calibri"/>
        </w:rPr>
      </w:pPr>
      <w:r>
        <w:rPr>
          <w:rFonts w:cs="Calibri"/>
        </w:rPr>
        <w:t>t</w:t>
      </w:r>
      <w:r w:rsidRPr="00F278B0">
        <w:rPr>
          <w:rFonts w:cs="Calibri"/>
        </w:rPr>
        <w:t>he date on which the next testing must be carried out.</w:t>
      </w:r>
    </w:p>
    <w:p w14:paraId="1F058265" w14:textId="77777777" w:rsidR="00D23208" w:rsidRDefault="00D23208" w:rsidP="00D23208">
      <w:pPr>
        <w:pStyle w:val="NoSpacing"/>
        <w:rPr>
          <w:rFonts w:asciiTheme="minorHAnsi" w:eastAsiaTheme="minorHAnsi" w:hAnsiTheme="minorHAnsi" w:cstheme="minorBidi"/>
          <w:b/>
        </w:rPr>
      </w:pPr>
    </w:p>
    <w:p w14:paraId="31680D9F" w14:textId="77777777" w:rsidR="00D23208" w:rsidRDefault="00D23208" w:rsidP="00D23208">
      <w:pPr>
        <w:pStyle w:val="NoSpacing"/>
        <w:rPr>
          <w:b/>
          <w:sz w:val="36"/>
          <w:szCs w:val="36"/>
        </w:rPr>
      </w:pPr>
      <w:r>
        <w:rPr>
          <w:b/>
          <w:sz w:val="36"/>
          <w:szCs w:val="36"/>
        </w:rPr>
        <w:t>Fire Equipment</w:t>
      </w:r>
    </w:p>
    <w:p w14:paraId="7FDF57B0" w14:textId="77777777" w:rsidR="00D23208" w:rsidRDefault="00D23208" w:rsidP="00D23208">
      <w:pPr>
        <w:pStyle w:val="NoSpacing"/>
        <w:rPr>
          <w:b/>
          <w:sz w:val="36"/>
          <w:szCs w:val="36"/>
        </w:rPr>
      </w:pPr>
    </w:p>
    <w:p w14:paraId="3633ED5B" w14:textId="77777777" w:rsidR="00D23208" w:rsidRDefault="00D23208" w:rsidP="00D23208">
      <w:pPr>
        <w:spacing w:after="0"/>
        <w:rPr>
          <w:rFonts w:cs="Calibri"/>
          <w:color w:val="000000"/>
          <w:lang w:eastAsia="en-AU"/>
        </w:rPr>
      </w:pPr>
      <w:r w:rsidRPr="00B10E53">
        <w:rPr>
          <w:rFonts w:cs="Calibri"/>
          <w:color w:val="000000"/>
          <w:lang w:eastAsia="en-AU"/>
        </w:rPr>
        <w:t xml:space="preserve">All fire equipment at our </w:t>
      </w:r>
      <w:r>
        <w:rPr>
          <w:rFonts w:cs="Calibri"/>
          <w:color w:val="000000"/>
          <w:lang w:eastAsia="en-AU"/>
        </w:rPr>
        <w:t>service</w:t>
      </w:r>
      <w:r w:rsidRPr="00B10E53">
        <w:rPr>
          <w:rFonts w:cs="Calibri"/>
          <w:color w:val="000000"/>
          <w:lang w:eastAsia="en-AU"/>
        </w:rPr>
        <w:t xml:space="preserve"> will </w:t>
      </w:r>
      <w:r>
        <w:rPr>
          <w:rFonts w:cs="Calibri"/>
          <w:color w:val="000000"/>
          <w:lang w:eastAsia="en-AU"/>
        </w:rPr>
        <w:t xml:space="preserve">comply with relevant laws and regulations, council requirements and the Building Code, and </w:t>
      </w:r>
      <w:r w:rsidRPr="00B10E53">
        <w:rPr>
          <w:rFonts w:cs="Calibri"/>
          <w:color w:val="000000"/>
          <w:lang w:eastAsia="en-AU"/>
        </w:rPr>
        <w:t xml:space="preserve">be maintained </w:t>
      </w:r>
      <w:r>
        <w:rPr>
          <w:rFonts w:cs="Calibri"/>
          <w:color w:val="000000"/>
          <w:lang w:eastAsia="en-AU"/>
        </w:rPr>
        <w:t>in line with the Australian Standard AS 1851-2012 (see Attachment D)</w:t>
      </w:r>
      <w:r w:rsidRPr="00B10E53">
        <w:rPr>
          <w:rFonts w:cs="Calibri"/>
          <w:color w:val="000000"/>
          <w:lang w:eastAsia="en-AU"/>
        </w:rPr>
        <w:t xml:space="preserve">. </w:t>
      </w:r>
      <w:r>
        <w:rPr>
          <w:rFonts w:cs="Calibri"/>
          <w:color w:val="000000"/>
          <w:lang w:eastAsia="en-AU"/>
        </w:rPr>
        <w:t xml:space="preserve"> </w:t>
      </w:r>
    </w:p>
    <w:p w14:paraId="01257DA0" w14:textId="77777777" w:rsidR="00D23208" w:rsidRDefault="00D23208" w:rsidP="00D23208">
      <w:pPr>
        <w:spacing w:after="0"/>
        <w:rPr>
          <w:b/>
          <w:sz w:val="36"/>
          <w:szCs w:val="36"/>
        </w:rPr>
      </w:pPr>
    </w:p>
    <w:p w14:paraId="16511422" w14:textId="77777777" w:rsidR="00D23208" w:rsidRDefault="00D23208" w:rsidP="00D23208">
      <w:pPr>
        <w:rPr>
          <w:b/>
          <w:sz w:val="36"/>
          <w:szCs w:val="36"/>
        </w:rPr>
      </w:pPr>
      <w:r>
        <w:rPr>
          <w:b/>
          <w:sz w:val="36"/>
          <w:szCs w:val="36"/>
        </w:rPr>
        <w:t>Back Care and Manual Handling</w:t>
      </w:r>
    </w:p>
    <w:p w14:paraId="3F7E07E3" w14:textId="77777777" w:rsidR="00D23208" w:rsidRDefault="00D23208" w:rsidP="00D23208">
      <w:pPr>
        <w:pStyle w:val="ListParagraph"/>
        <w:ind w:left="0"/>
      </w:pPr>
      <w:r w:rsidRPr="00231212">
        <w:t>Manual handling means any activity requiring the use of force exerted by the person to lift, lower, push, pull, carry or otherwise move, hold or restrain any person or object.</w:t>
      </w:r>
    </w:p>
    <w:p w14:paraId="610162E5" w14:textId="77777777" w:rsidR="00D23208" w:rsidRPr="00231212" w:rsidRDefault="00D23208" w:rsidP="00D23208">
      <w:pPr>
        <w:pStyle w:val="ListParagraph"/>
        <w:ind w:left="0"/>
      </w:pPr>
    </w:p>
    <w:p w14:paraId="0D3BE208" w14:textId="77777777" w:rsidR="00D23208" w:rsidRDefault="00D23208" w:rsidP="00D23208">
      <w:pPr>
        <w:pStyle w:val="ListParagraph"/>
        <w:spacing w:after="0"/>
        <w:ind w:left="0"/>
      </w:pPr>
      <w:r w:rsidRPr="00231212">
        <w:t>Manual handling injuries can</w:t>
      </w:r>
      <w:r>
        <w:t xml:space="preserve"> be the result of incorrect manual handling techniques, overuse, or from accidents</w:t>
      </w:r>
      <w:r w:rsidRPr="00231212">
        <w:t>.</w:t>
      </w:r>
      <w:r>
        <w:t xml:space="preserve"> Injuries include </w:t>
      </w:r>
      <w:r w:rsidRPr="00231212">
        <w:t xml:space="preserve">back strains, and sprains in </w:t>
      </w:r>
      <w:r>
        <w:t xml:space="preserve">other </w:t>
      </w:r>
      <w:r w:rsidRPr="00231212">
        <w:t>parts of the body such as the neck, arm, shoulder and knee</w:t>
      </w:r>
      <w:r>
        <w:t>, bruising and lacerations</w:t>
      </w:r>
      <w:r w:rsidRPr="00231212">
        <w:t>.</w:t>
      </w:r>
    </w:p>
    <w:p w14:paraId="4D5B0387" w14:textId="77777777" w:rsidR="00D23208" w:rsidRDefault="00D23208" w:rsidP="00D23208">
      <w:pPr>
        <w:pStyle w:val="ListParagraph"/>
        <w:spacing w:after="0"/>
        <w:ind w:left="0"/>
      </w:pPr>
    </w:p>
    <w:p w14:paraId="37A33BD8" w14:textId="77777777" w:rsidR="00D23208" w:rsidRDefault="00D23208" w:rsidP="00D23208">
      <w:pPr>
        <w:pStyle w:val="ListParagraph"/>
        <w:spacing w:after="0"/>
        <w:ind w:left="0"/>
      </w:pPr>
      <w:r>
        <w:t xml:space="preserve">Employers and managers have a legal duty to provide safe workplaces and implement safe workplace practices. </w:t>
      </w:r>
    </w:p>
    <w:p w14:paraId="0C3B933B" w14:textId="77777777" w:rsidR="00D23208" w:rsidRDefault="00D23208" w:rsidP="00D23208">
      <w:pPr>
        <w:pStyle w:val="ListParagraph"/>
        <w:ind w:left="0"/>
      </w:pPr>
    </w:p>
    <w:p w14:paraId="648BF607" w14:textId="77777777" w:rsidR="00D23208" w:rsidRPr="003D48B8" w:rsidRDefault="00D23208" w:rsidP="00D23208">
      <w:pPr>
        <w:rPr>
          <w:b/>
        </w:rPr>
      </w:pPr>
      <w:r w:rsidRPr="003D48B8">
        <w:rPr>
          <w:b/>
        </w:rPr>
        <w:t>Principles of Preventing Manual Handling Injuries</w:t>
      </w:r>
    </w:p>
    <w:p w14:paraId="686A6234" w14:textId="77777777" w:rsidR="00D23208" w:rsidRPr="00231212" w:rsidRDefault="00D23208" w:rsidP="00D93CC3">
      <w:pPr>
        <w:pStyle w:val="ListParagraph"/>
        <w:numPr>
          <w:ilvl w:val="0"/>
          <w:numId w:val="219"/>
        </w:numPr>
      </w:pPr>
      <w:r w:rsidRPr="00231212">
        <w:t>Eliminate or reduce the amount of manual handling.</w:t>
      </w:r>
    </w:p>
    <w:p w14:paraId="544641CD" w14:textId="77777777" w:rsidR="00D23208" w:rsidRPr="00231212" w:rsidRDefault="00D23208" w:rsidP="00D93CC3">
      <w:pPr>
        <w:pStyle w:val="ListParagraph"/>
        <w:numPr>
          <w:ilvl w:val="0"/>
          <w:numId w:val="219"/>
        </w:numPr>
      </w:pPr>
      <w:r w:rsidRPr="00231212">
        <w:t>Reduce the amount of bending, forward reaching, and twisting, in all tasks.</w:t>
      </w:r>
    </w:p>
    <w:p w14:paraId="2657384E" w14:textId="77777777" w:rsidR="00D23208" w:rsidRPr="00231212" w:rsidRDefault="00D23208" w:rsidP="00D93CC3">
      <w:pPr>
        <w:pStyle w:val="ListParagraph"/>
        <w:numPr>
          <w:ilvl w:val="0"/>
          <w:numId w:val="219"/>
        </w:numPr>
      </w:pPr>
      <w:r w:rsidRPr="00231212">
        <w:t>Reduce worker fatigue.</w:t>
      </w:r>
    </w:p>
    <w:p w14:paraId="7B17D236" w14:textId="77777777" w:rsidR="00D23208" w:rsidRPr="00231212" w:rsidRDefault="00D23208" w:rsidP="00D93CC3">
      <w:pPr>
        <w:pStyle w:val="ListParagraph"/>
        <w:numPr>
          <w:ilvl w:val="0"/>
          <w:numId w:val="219"/>
        </w:numPr>
      </w:pPr>
      <w:r w:rsidRPr="00231212">
        <w:lastRenderedPageBreak/>
        <w:t>Keep all equipment in good working order.</w:t>
      </w:r>
    </w:p>
    <w:p w14:paraId="5BE86591" w14:textId="77777777" w:rsidR="00D23208" w:rsidRPr="00231212" w:rsidRDefault="00D23208" w:rsidP="00D93CC3">
      <w:pPr>
        <w:pStyle w:val="ListParagraph"/>
        <w:numPr>
          <w:ilvl w:val="0"/>
          <w:numId w:val="219"/>
        </w:numPr>
      </w:pPr>
      <w:r w:rsidRPr="00231212">
        <w:t>Keep the workplace environment safe.</w:t>
      </w:r>
    </w:p>
    <w:p w14:paraId="7D8D4091" w14:textId="77777777" w:rsidR="00D23208" w:rsidRDefault="00D23208" w:rsidP="00D23208">
      <w:pPr>
        <w:pStyle w:val="ListParagraph"/>
        <w:ind w:left="0"/>
      </w:pPr>
    </w:p>
    <w:p w14:paraId="2EF2F329" w14:textId="77777777" w:rsidR="00D23208" w:rsidRPr="00A03050" w:rsidRDefault="00D23208" w:rsidP="00D23208">
      <w:pPr>
        <w:rPr>
          <w:rFonts w:cs="Calibri"/>
        </w:rPr>
      </w:pPr>
      <w:r w:rsidRPr="00A03050">
        <w:rPr>
          <w:rFonts w:cs="Calibri"/>
        </w:rPr>
        <w:t xml:space="preserve">The Nominated Supervisor will: </w:t>
      </w:r>
    </w:p>
    <w:p w14:paraId="396748BB" w14:textId="77777777" w:rsidR="00D23208" w:rsidRPr="00A03050" w:rsidRDefault="00D23208" w:rsidP="00D93CC3">
      <w:pPr>
        <w:pStyle w:val="ListParagraph"/>
        <w:numPr>
          <w:ilvl w:val="0"/>
          <w:numId w:val="210"/>
        </w:numPr>
        <w:ind w:left="360"/>
      </w:pPr>
      <w:r>
        <w:t>Ensure employees are aware of the correct method of manual handling</w:t>
      </w:r>
    </w:p>
    <w:p w14:paraId="4A5E09CC" w14:textId="77777777" w:rsidR="00D23208" w:rsidRPr="00A03050" w:rsidRDefault="00D23208" w:rsidP="00D93CC3">
      <w:pPr>
        <w:pStyle w:val="ListParagraph"/>
        <w:numPr>
          <w:ilvl w:val="0"/>
          <w:numId w:val="210"/>
        </w:numPr>
        <w:ind w:left="360"/>
      </w:pPr>
      <w:r w:rsidRPr="00A03050">
        <w:t>display written, current information regarding manual handling in the staff room</w:t>
      </w:r>
    </w:p>
    <w:p w14:paraId="14AAA51D" w14:textId="77777777" w:rsidR="00D23208" w:rsidRPr="00231212" w:rsidRDefault="00D23208" w:rsidP="00D93CC3">
      <w:pPr>
        <w:pStyle w:val="ListParagraph"/>
        <w:numPr>
          <w:ilvl w:val="0"/>
          <w:numId w:val="210"/>
        </w:numPr>
        <w:ind w:left="360"/>
      </w:pPr>
      <w:r>
        <w:t>en</w:t>
      </w:r>
      <w:r w:rsidRPr="00231212">
        <w:t xml:space="preserve">sure equipment and </w:t>
      </w:r>
      <w:r>
        <w:t>facilities</w:t>
      </w:r>
      <w:r w:rsidRPr="00231212">
        <w:t xml:space="preserve"> are designed and maintained to </w:t>
      </w:r>
      <w:r>
        <w:t xml:space="preserve">reduce manual handling injuries </w:t>
      </w:r>
    </w:p>
    <w:p w14:paraId="718D0061" w14:textId="77777777" w:rsidR="00D23208" w:rsidRDefault="00D23208" w:rsidP="00D93CC3">
      <w:pPr>
        <w:pStyle w:val="ListParagraph"/>
        <w:numPr>
          <w:ilvl w:val="0"/>
          <w:numId w:val="210"/>
        </w:numPr>
        <w:ind w:left="360"/>
      </w:pPr>
      <w:r>
        <w:t>en</w:t>
      </w:r>
      <w:r w:rsidRPr="00231212">
        <w:t xml:space="preserve">sure work practices are consistent with safe manual handling </w:t>
      </w:r>
      <w:r>
        <w:t>guidelines</w:t>
      </w:r>
    </w:p>
    <w:p w14:paraId="495487F1" w14:textId="77777777" w:rsidR="00D23208" w:rsidRPr="00231212" w:rsidRDefault="00D23208" w:rsidP="00D93CC3">
      <w:pPr>
        <w:pStyle w:val="ListParagraph"/>
        <w:numPr>
          <w:ilvl w:val="0"/>
          <w:numId w:val="210"/>
        </w:numPr>
        <w:ind w:left="360"/>
      </w:pPr>
      <w:r>
        <w:t>ensure educators and staff follow our safe manual handling procedures</w:t>
      </w:r>
    </w:p>
    <w:p w14:paraId="4AF00862" w14:textId="77777777" w:rsidR="00D23208" w:rsidRPr="00231212" w:rsidRDefault="00D23208" w:rsidP="00D93CC3">
      <w:pPr>
        <w:pStyle w:val="ListParagraph"/>
        <w:numPr>
          <w:ilvl w:val="0"/>
          <w:numId w:val="210"/>
        </w:numPr>
        <w:ind w:left="360"/>
      </w:pPr>
      <w:r>
        <w:t>i</w:t>
      </w:r>
      <w:r w:rsidRPr="00231212">
        <w:t>dentify, assess and control all risks associated with manual handling</w:t>
      </w:r>
    </w:p>
    <w:p w14:paraId="757E7DA7" w14:textId="77777777" w:rsidR="00D23208" w:rsidRPr="001C112F" w:rsidRDefault="00D23208" w:rsidP="00D23208">
      <w:pPr>
        <w:rPr>
          <w:rFonts w:cs="Calibri"/>
        </w:rPr>
      </w:pPr>
      <w:r w:rsidRPr="001C112F">
        <w:rPr>
          <w:rFonts w:cs="Calibri"/>
        </w:rPr>
        <w:t>To help prevent manual handling injuries</w:t>
      </w:r>
      <w:r>
        <w:rPr>
          <w:rFonts w:cs="Calibri"/>
        </w:rPr>
        <w:t xml:space="preserve"> educators and staff will</w:t>
      </w:r>
      <w:r w:rsidRPr="001C112F">
        <w:rPr>
          <w:rFonts w:cs="Calibri"/>
        </w:rPr>
        <w:t>:</w:t>
      </w:r>
    </w:p>
    <w:p w14:paraId="10A758A5" w14:textId="77777777" w:rsidR="00D23208" w:rsidRPr="00A03050" w:rsidRDefault="00D23208" w:rsidP="00D93CC3">
      <w:pPr>
        <w:pStyle w:val="ListParagraph"/>
        <w:numPr>
          <w:ilvl w:val="0"/>
          <w:numId w:val="210"/>
        </w:numPr>
        <w:ind w:left="360"/>
      </w:pPr>
      <w:r w:rsidRPr="00A03050">
        <w:t>do warm-up exercises for three to five minutes before starting work, particularly during cold periods.  Simple exercises to warm and stretch all the major muscle groups help prevent injury. Regular exercise such as walking, tennis, or aerobics will help condition muscles, but anyone with neck, back or muscular problems should see a doctor before exercising.</w:t>
      </w:r>
    </w:p>
    <w:p w14:paraId="7F0077D9" w14:textId="079B43F6" w:rsidR="00D23208" w:rsidRPr="00231212" w:rsidRDefault="00D23208" w:rsidP="00D93CC3">
      <w:pPr>
        <w:pStyle w:val="ListParagraph"/>
        <w:numPr>
          <w:ilvl w:val="0"/>
          <w:numId w:val="210"/>
        </w:numPr>
        <w:ind w:left="360"/>
      </w:pPr>
      <w:r>
        <w:t>k</w:t>
      </w:r>
      <w:r w:rsidRPr="00231212">
        <w:t xml:space="preserve">neel rather than bend down </w:t>
      </w:r>
      <w:proofErr w:type="gramStart"/>
      <w:r w:rsidR="00C96BB3" w:rsidRPr="00231212">
        <w:t>e.g.</w:t>
      </w:r>
      <w:proofErr w:type="gramEnd"/>
      <w:r w:rsidRPr="00231212">
        <w:t xml:space="preserve"> </w:t>
      </w:r>
      <w:r>
        <w:t xml:space="preserve">to </w:t>
      </w:r>
      <w:r w:rsidRPr="00231212">
        <w:t>help a child put their shoes on</w:t>
      </w:r>
    </w:p>
    <w:p w14:paraId="5002ABBA" w14:textId="3DC09A36" w:rsidR="00D23208" w:rsidRPr="00231212" w:rsidRDefault="00D23208" w:rsidP="00D93CC3">
      <w:pPr>
        <w:pStyle w:val="ListParagraph"/>
        <w:numPr>
          <w:ilvl w:val="0"/>
          <w:numId w:val="210"/>
        </w:numPr>
        <w:ind w:left="360"/>
      </w:pPr>
      <w:r>
        <w:t>s</w:t>
      </w:r>
      <w:r w:rsidRPr="00231212">
        <w:t>it rather than bend</w:t>
      </w:r>
      <w:r>
        <w:t xml:space="preserve"> </w:t>
      </w:r>
      <w:proofErr w:type="gramStart"/>
      <w:r w:rsidR="00C96BB3">
        <w:t>e.g.</w:t>
      </w:r>
      <w:proofErr w:type="gramEnd"/>
      <w:r w:rsidRPr="00231212">
        <w:t xml:space="preserve"> </w:t>
      </w:r>
      <w:r>
        <w:t xml:space="preserve">to comfort </w:t>
      </w:r>
      <w:r w:rsidRPr="00231212">
        <w:t xml:space="preserve">a child, </w:t>
      </w:r>
      <w:r>
        <w:t xml:space="preserve">educators will </w:t>
      </w:r>
      <w:r w:rsidRPr="00231212">
        <w:t xml:space="preserve">sit on the floor and encourage the child to sit on </w:t>
      </w:r>
      <w:r>
        <w:t>their</w:t>
      </w:r>
      <w:r w:rsidRPr="00231212">
        <w:t xml:space="preserve"> lap</w:t>
      </w:r>
    </w:p>
    <w:p w14:paraId="1182EDFE" w14:textId="434D975C" w:rsidR="00D23208" w:rsidRDefault="00D23208" w:rsidP="00D93CC3">
      <w:pPr>
        <w:pStyle w:val="ListParagraph"/>
        <w:numPr>
          <w:ilvl w:val="0"/>
          <w:numId w:val="210"/>
        </w:numPr>
        <w:ind w:left="360"/>
      </w:pPr>
      <w:r>
        <w:t>s</w:t>
      </w:r>
      <w:r w:rsidRPr="00231212">
        <w:t xml:space="preserve">it in an </w:t>
      </w:r>
      <w:r w:rsidR="00C96BB3" w:rsidRPr="00231212">
        <w:t>appropriately</w:t>
      </w:r>
      <w:r w:rsidRPr="00231212">
        <w:t xml:space="preserve"> sized chair </w:t>
      </w:r>
      <w:r>
        <w:t>(or on the floor) so their</w:t>
      </w:r>
      <w:r w:rsidRPr="00231212">
        <w:t xml:space="preserve"> upper legs </w:t>
      </w:r>
      <w:r>
        <w:t xml:space="preserve">are </w:t>
      </w:r>
      <w:r w:rsidRPr="00231212">
        <w:t xml:space="preserve">horizontal to </w:t>
      </w:r>
      <w:r>
        <w:t>hips and feet flat on the floor</w:t>
      </w:r>
    </w:p>
    <w:p w14:paraId="66F0E092" w14:textId="30E09E31" w:rsidR="00D23208" w:rsidRPr="00231212" w:rsidRDefault="00D23208" w:rsidP="00D93CC3">
      <w:pPr>
        <w:pStyle w:val="ListParagraph"/>
        <w:numPr>
          <w:ilvl w:val="0"/>
          <w:numId w:val="210"/>
        </w:numPr>
        <w:ind w:left="360"/>
      </w:pPr>
      <w:r>
        <w:t xml:space="preserve">sit in </w:t>
      </w:r>
      <w:r w:rsidRPr="00231212">
        <w:t xml:space="preserve">an </w:t>
      </w:r>
      <w:r w:rsidR="00C96BB3" w:rsidRPr="00231212">
        <w:t>appropriately</w:t>
      </w:r>
      <w:r w:rsidRPr="00231212">
        <w:t xml:space="preserve"> sized chair</w:t>
      </w:r>
      <w:r>
        <w:t xml:space="preserve"> and table to complete writing tasks (</w:t>
      </w:r>
      <w:proofErr w:type="gramStart"/>
      <w:r w:rsidR="00BA6FDA">
        <w:t>e.g.</w:t>
      </w:r>
      <w:proofErr w:type="gramEnd"/>
      <w:r>
        <w:t xml:space="preserve"> programming)</w:t>
      </w:r>
    </w:p>
    <w:p w14:paraId="41E41CD4" w14:textId="77777777" w:rsidR="00D23208" w:rsidRDefault="00D23208" w:rsidP="00D93CC3">
      <w:pPr>
        <w:pStyle w:val="ListParagraph"/>
        <w:numPr>
          <w:ilvl w:val="0"/>
          <w:numId w:val="210"/>
        </w:numPr>
        <w:ind w:left="360"/>
      </w:pPr>
      <w:r>
        <w:t>c</w:t>
      </w:r>
      <w:r w:rsidRPr="00231212">
        <w:t>arry children with one arm under the child’s buttocks and the other arm supporting the child’s back</w:t>
      </w:r>
      <w:r>
        <w:t xml:space="preserve">, with </w:t>
      </w:r>
      <w:r w:rsidRPr="00231212">
        <w:t xml:space="preserve">the child facing </w:t>
      </w:r>
      <w:r>
        <w:t>them</w:t>
      </w:r>
      <w:r w:rsidRPr="00231212">
        <w:t xml:space="preserve"> as close as possible to </w:t>
      </w:r>
      <w:r>
        <w:t>their</w:t>
      </w:r>
      <w:r w:rsidRPr="00231212">
        <w:t xml:space="preserve"> body</w:t>
      </w:r>
      <w:r>
        <w:t xml:space="preserve"> </w:t>
      </w:r>
    </w:p>
    <w:p w14:paraId="6732B80C" w14:textId="77777777" w:rsidR="00D23208" w:rsidRPr="00231212" w:rsidRDefault="00D23208" w:rsidP="00D93CC3">
      <w:pPr>
        <w:pStyle w:val="ListParagraph"/>
        <w:numPr>
          <w:ilvl w:val="0"/>
          <w:numId w:val="210"/>
        </w:numPr>
        <w:ind w:left="360"/>
      </w:pPr>
      <w:r>
        <w:t xml:space="preserve">not carry a </w:t>
      </w:r>
      <w:r w:rsidRPr="00231212">
        <w:t>child on their hip because this can strain the back</w:t>
      </w:r>
      <w:r>
        <w:t>, and only carry children</w:t>
      </w:r>
      <w:r w:rsidRPr="00231212">
        <w:t xml:space="preserve"> when necessary</w:t>
      </w:r>
    </w:p>
    <w:p w14:paraId="1FCB85B2" w14:textId="77777777" w:rsidR="00D23208" w:rsidRDefault="00D23208" w:rsidP="00D93CC3">
      <w:pPr>
        <w:pStyle w:val="ListParagraph"/>
        <w:numPr>
          <w:ilvl w:val="0"/>
          <w:numId w:val="210"/>
        </w:numPr>
        <w:ind w:left="360"/>
      </w:pPr>
      <w:r>
        <w:t xml:space="preserve">lift safely and avoid twisting, especially with </w:t>
      </w:r>
      <w:r w:rsidRPr="00231212">
        <w:t>awkward loads</w:t>
      </w:r>
    </w:p>
    <w:p w14:paraId="5DD4AF44" w14:textId="77777777" w:rsidR="00D23208" w:rsidRDefault="00D23208" w:rsidP="00D93CC3">
      <w:pPr>
        <w:pStyle w:val="ListParagraph"/>
        <w:numPr>
          <w:ilvl w:val="0"/>
          <w:numId w:val="210"/>
        </w:numPr>
        <w:ind w:left="360"/>
      </w:pPr>
      <w:r w:rsidRPr="00231212">
        <w:t>lift a child out of a cot</w:t>
      </w:r>
      <w:r>
        <w:t xml:space="preserve"> by l</w:t>
      </w:r>
      <w:r w:rsidRPr="00231212">
        <w:t>ean</w:t>
      </w:r>
      <w:r>
        <w:t>ing</w:t>
      </w:r>
      <w:r w:rsidRPr="00231212">
        <w:t xml:space="preserve"> against the cot and rais</w:t>
      </w:r>
      <w:r>
        <w:t>ing</w:t>
      </w:r>
      <w:r w:rsidRPr="00231212">
        <w:t xml:space="preserve"> the child as close as possible to </w:t>
      </w:r>
      <w:r>
        <w:t>their</w:t>
      </w:r>
      <w:r w:rsidRPr="00231212">
        <w:t xml:space="preserve"> body</w:t>
      </w:r>
      <w:r>
        <w:t xml:space="preserve">. Educators and staff will not </w:t>
      </w:r>
      <w:r w:rsidRPr="00231212">
        <w:t>stretch over and lift</w:t>
      </w:r>
      <w:r w:rsidRPr="00C14037">
        <w:t xml:space="preserve"> </w:t>
      </w:r>
    </w:p>
    <w:p w14:paraId="4354A6FC" w14:textId="77777777" w:rsidR="00D23208" w:rsidRPr="00231212" w:rsidRDefault="00D23208" w:rsidP="00D93CC3">
      <w:pPr>
        <w:pStyle w:val="ListParagraph"/>
        <w:numPr>
          <w:ilvl w:val="0"/>
          <w:numId w:val="210"/>
        </w:numPr>
        <w:ind w:left="360"/>
      </w:pPr>
      <w:r>
        <w:t>help l</w:t>
      </w:r>
      <w:r w:rsidRPr="00231212">
        <w:t xml:space="preserve">arger children to climb up steps/ladder provided to change table   </w:t>
      </w:r>
    </w:p>
    <w:p w14:paraId="2196DEE0" w14:textId="77777777" w:rsidR="00D23208" w:rsidRPr="00231212" w:rsidRDefault="00D23208" w:rsidP="00D93CC3">
      <w:pPr>
        <w:pStyle w:val="ListParagraph"/>
        <w:numPr>
          <w:ilvl w:val="0"/>
          <w:numId w:val="210"/>
        </w:numPr>
        <w:ind w:left="360"/>
      </w:pPr>
      <w:r w:rsidRPr="00231212">
        <w:t>use a step ladder to reach above shoulder level</w:t>
      </w:r>
      <w:r>
        <w:t xml:space="preserve"> </w:t>
      </w:r>
    </w:p>
    <w:p w14:paraId="33F0FC3C" w14:textId="4530A187" w:rsidR="00D23208" w:rsidRPr="00231212" w:rsidRDefault="00D23208" w:rsidP="00D93CC3">
      <w:pPr>
        <w:pStyle w:val="ListParagraph"/>
        <w:numPr>
          <w:ilvl w:val="0"/>
          <w:numId w:val="210"/>
        </w:numPr>
        <w:ind w:left="360"/>
      </w:pPr>
      <w:r>
        <w:t>a</w:t>
      </w:r>
      <w:r w:rsidRPr="00231212">
        <w:t>void ex</w:t>
      </w:r>
      <w:r>
        <w:t xml:space="preserve">tended reaching forward </w:t>
      </w:r>
      <w:proofErr w:type="gramStart"/>
      <w:r w:rsidR="00BA6FDA">
        <w:t>e.g.</w:t>
      </w:r>
      <w:proofErr w:type="gramEnd"/>
      <w:r w:rsidRPr="00231212">
        <w:t xml:space="preserve"> l</w:t>
      </w:r>
      <w:r>
        <w:t>eaning into low equipment boxes</w:t>
      </w:r>
      <w:r w:rsidRPr="00231212">
        <w:t xml:space="preserve"> </w:t>
      </w:r>
    </w:p>
    <w:p w14:paraId="3F0960DD" w14:textId="77777777" w:rsidR="00D23208" w:rsidRPr="00231212" w:rsidRDefault="00D23208" w:rsidP="00D93CC3">
      <w:pPr>
        <w:pStyle w:val="ListParagraph"/>
        <w:numPr>
          <w:ilvl w:val="0"/>
          <w:numId w:val="210"/>
        </w:numPr>
        <w:ind w:left="360"/>
      </w:pPr>
      <w:r>
        <w:t>s</w:t>
      </w:r>
      <w:r w:rsidRPr="00231212">
        <w:t>hare the load if the equipment is heavy, long or awkward</w:t>
      </w:r>
    </w:p>
    <w:p w14:paraId="65D5DAAB" w14:textId="77777777" w:rsidR="00D23208" w:rsidRPr="00231212" w:rsidRDefault="00D23208" w:rsidP="00D93CC3">
      <w:pPr>
        <w:pStyle w:val="ListParagraph"/>
        <w:numPr>
          <w:ilvl w:val="0"/>
          <w:numId w:val="210"/>
        </w:numPr>
        <w:ind w:left="360"/>
      </w:pPr>
      <w:r w:rsidRPr="00231212">
        <w:t>ask for help and organise a team lift</w:t>
      </w:r>
      <w:r w:rsidRPr="00EF362C">
        <w:t xml:space="preserve"> </w:t>
      </w:r>
      <w:r>
        <w:t>w</w:t>
      </w:r>
      <w:r w:rsidRPr="00231212">
        <w:t xml:space="preserve">hen sliding, pulling or pushing equipment that is not easy to move </w:t>
      </w:r>
      <w:proofErr w:type="gramStart"/>
      <w:r w:rsidRPr="00231212">
        <w:t>e.g.</w:t>
      </w:r>
      <w:proofErr w:type="gramEnd"/>
      <w:r w:rsidRPr="00231212">
        <w:t xml:space="preserve"> trestles or gym mats</w:t>
      </w:r>
    </w:p>
    <w:p w14:paraId="5832D0E6" w14:textId="77777777" w:rsidR="00D23208" w:rsidRPr="00231212" w:rsidRDefault="00D23208" w:rsidP="00D93CC3">
      <w:pPr>
        <w:pStyle w:val="ListParagraph"/>
        <w:numPr>
          <w:ilvl w:val="0"/>
          <w:numId w:val="210"/>
        </w:numPr>
        <w:ind w:left="360"/>
      </w:pPr>
      <w:r w:rsidRPr="00231212">
        <w:t>rearrange surroundings to meet the needs of both children and adults</w:t>
      </w:r>
      <w:r>
        <w:t xml:space="preserve"> where possible</w:t>
      </w:r>
      <w:r w:rsidRPr="00231212">
        <w:t xml:space="preserve"> </w:t>
      </w:r>
    </w:p>
    <w:p w14:paraId="3084EE48" w14:textId="77777777" w:rsidR="00D23208" w:rsidRDefault="00D23208" w:rsidP="00D93CC3">
      <w:pPr>
        <w:pStyle w:val="ListParagraph"/>
        <w:numPr>
          <w:ilvl w:val="0"/>
          <w:numId w:val="210"/>
        </w:numPr>
        <w:spacing w:after="0"/>
        <w:ind w:left="360"/>
      </w:pPr>
      <w:r>
        <w:t>u</w:t>
      </w:r>
      <w:r w:rsidRPr="00231212">
        <w:t>se equipment and furniture that can be moved around as safely and easily as possible</w:t>
      </w:r>
    </w:p>
    <w:p w14:paraId="76B61B1E" w14:textId="77777777" w:rsidR="00D23208" w:rsidRDefault="00D23208" w:rsidP="00D93CC3">
      <w:pPr>
        <w:numPr>
          <w:ilvl w:val="0"/>
          <w:numId w:val="211"/>
        </w:numPr>
        <w:spacing w:after="0" w:line="276" w:lineRule="auto"/>
        <w:ind w:left="360"/>
        <w:rPr>
          <w:rFonts w:cs="Calibri"/>
        </w:rPr>
      </w:pPr>
      <w:r>
        <w:t>store s</w:t>
      </w:r>
      <w:r w:rsidRPr="00164F60">
        <w:rPr>
          <w:rFonts w:cs="Calibri"/>
        </w:rPr>
        <w:t xml:space="preserve">eldom-used objects </w:t>
      </w:r>
      <w:r>
        <w:rPr>
          <w:rFonts w:cs="Calibri"/>
        </w:rPr>
        <w:t>up high between</w:t>
      </w:r>
      <w:r w:rsidRPr="00164F60">
        <w:rPr>
          <w:rFonts w:cs="Calibri"/>
        </w:rPr>
        <w:t xml:space="preserve"> the shoulder-to-raised arm height</w:t>
      </w:r>
    </w:p>
    <w:p w14:paraId="433B3B5E" w14:textId="77777777" w:rsidR="00D23208" w:rsidRDefault="00D23208" w:rsidP="00D93CC3">
      <w:pPr>
        <w:pStyle w:val="ListParagraph"/>
        <w:numPr>
          <w:ilvl w:val="0"/>
          <w:numId w:val="211"/>
        </w:numPr>
        <w:ind w:left="360"/>
        <w:rPr>
          <w:rFonts w:cs="Calibri"/>
        </w:rPr>
      </w:pPr>
      <w:r>
        <w:rPr>
          <w:rFonts w:cs="Calibri"/>
        </w:rPr>
        <w:t>a</w:t>
      </w:r>
      <w:r w:rsidRPr="00164F60">
        <w:rPr>
          <w:rFonts w:cs="Calibri"/>
        </w:rPr>
        <w:t xml:space="preserve">void storing objects between </w:t>
      </w:r>
      <w:r>
        <w:rPr>
          <w:rFonts w:cs="Calibri"/>
        </w:rPr>
        <w:t>a person’s</w:t>
      </w:r>
      <w:r w:rsidRPr="00164F60">
        <w:rPr>
          <w:rFonts w:cs="Calibri"/>
        </w:rPr>
        <w:t xml:space="preserve"> knuckles and the floor</w:t>
      </w:r>
    </w:p>
    <w:p w14:paraId="52616D86" w14:textId="77777777" w:rsidR="00D23208" w:rsidRDefault="00D23208" w:rsidP="00D93CC3">
      <w:pPr>
        <w:pStyle w:val="ListParagraph"/>
        <w:numPr>
          <w:ilvl w:val="0"/>
          <w:numId w:val="211"/>
        </w:numPr>
        <w:ind w:left="360"/>
        <w:rPr>
          <w:rFonts w:cs="Calibri"/>
        </w:rPr>
      </w:pPr>
      <w:r w:rsidRPr="00164F60">
        <w:rPr>
          <w:rFonts w:cs="Calibri"/>
        </w:rPr>
        <w:t xml:space="preserve">use </w:t>
      </w:r>
      <w:r>
        <w:rPr>
          <w:rFonts w:cs="Calibri"/>
        </w:rPr>
        <w:t xml:space="preserve">mechanical aids like </w:t>
      </w:r>
      <w:r w:rsidRPr="00164F60">
        <w:rPr>
          <w:rFonts w:cs="Calibri"/>
        </w:rPr>
        <w:t>ladders and trolleys where possible to avoid lifting</w:t>
      </w:r>
      <w:r>
        <w:rPr>
          <w:rFonts w:cs="Calibri"/>
        </w:rPr>
        <w:t xml:space="preserve"> and stretching</w:t>
      </w:r>
    </w:p>
    <w:p w14:paraId="7EB3887D" w14:textId="77777777" w:rsidR="00D23208" w:rsidRDefault="00D23208" w:rsidP="00D93CC3">
      <w:pPr>
        <w:pStyle w:val="ListParagraph"/>
        <w:numPr>
          <w:ilvl w:val="0"/>
          <w:numId w:val="211"/>
        </w:numPr>
        <w:spacing w:after="0"/>
        <w:ind w:left="360"/>
        <w:rPr>
          <w:rFonts w:cs="Calibri"/>
        </w:rPr>
      </w:pPr>
      <w:r>
        <w:rPr>
          <w:rFonts w:cs="Calibri"/>
        </w:rPr>
        <w:lastRenderedPageBreak/>
        <w:t>Reduce accidents by implementing good housekeeping practices including ensuring:</w:t>
      </w:r>
    </w:p>
    <w:p w14:paraId="4888294F" w14:textId="77777777" w:rsidR="00D23208" w:rsidRPr="00107D12" w:rsidRDefault="00D23208" w:rsidP="00D93CC3">
      <w:pPr>
        <w:numPr>
          <w:ilvl w:val="0"/>
          <w:numId w:val="211"/>
        </w:numPr>
        <w:spacing w:after="0" w:line="276" w:lineRule="auto"/>
        <w:rPr>
          <w:rFonts w:cs="Calibri"/>
        </w:rPr>
      </w:pPr>
      <w:r>
        <w:rPr>
          <w:rFonts w:cs="Calibri"/>
        </w:rPr>
        <w:t>t</w:t>
      </w:r>
      <w:r w:rsidRPr="001C112F">
        <w:rPr>
          <w:rFonts w:cs="Calibri"/>
        </w:rPr>
        <w:t>he floors and other walking surfaces are uncluttered, even and non-slippery</w:t>
      </w:r>
    </w:p>
    <w:p w14:paraId="2AA585F4" w14:textId="77777777" w:rsidR="00D23208" w:rsidRPr="00107D12" w:rsidRDefault="00D23208" w:rsidP="00D93CC3">
      <w:pPr>
        <w:numPr>
          <w:ilvl w:val="0"/>
          <w:numId w:val="211"/>
        </w:numPr>
        <w:spacing w:after="0" w:line="276" w:lineRule="auto"/>
        <w:rPr>
          <w:rFonts w:cs="Calibri"/>
        </w:rPr>
      </w:pPr>
      <w:r>
        <w:rPr>
          <w:rFonts w:cs="Calibri"/>
        </w:rPr>
        <w:t>t</w:t>
      </w:r>
      <w:r w:rsidRPr="001C112F">
        <w:rPr>
          <w:rFonts w:cs="Calibri"/>
        </w:rPr>
        <w:t xml:space="preserve">he </w:t>
      </w:r>
      <w:r>
        <w:rPr>
          <w:rFonts w:cs="Calibri"/>
        </w:rPr>
        <w:t>environment</w:t>
      </w:r>
      <w:r w:rsidRPr="001C112F">
        <w:rPr>
          <w:rFonts w:cs="Calibri"/>
        </w:rPr>
        <w:t xml:space="preserve"> is tidy</w:t>
      </w:r>
    </w:p>
    <w:p w14:paraId="2B10BBB5" w14:textId="77777777" w:rsidR="00D23208" w:rsidRPr="00107D12" w:rsidRDefault="00D23208" w:rsidP="00D93CC3">
      <w:pPr>
        <w:numPr>
          <w:ilvl w:val="0"/>
          <w:numId w:val="211"/>
        </w:numPr>
        <w:spacing w:after="0" w:line="276" w:lineRule="auto"/>
        <w:rPr>
          <w:rFonts w:cs="Calibri"/>
        </w:rPr>
      </w:pPr>
      <w:r>
        <w:rPr>
          <w:rFonts w:cs="Calibri"/>
        </w:rPr>
        <w:t>t</w:t>
      </w:r>
      <w:r w:rsidRPr="001C112F">
        <w:rPr>
          <w:rFonts w:cs="Calibri"/>
        </w:rPr>
        <w:t xml:space="preserve">here is adequate space to </w:t>
      </w:r>
      <w:r>
        <w:rPr>
          <w:rFonts w:cs="Calibri"/>
        </w:rPr>
        <w:t>work</w:t>
      </w:r>
    </w:p>
    <w:p w14:paraId="3BFDCEF8" w14:textId="77777777" w:rsidR="00D23208" w:rsidRPr="00107D12" w:rsidRDefault="00D23208" w:rsidP="00D93CC3">
      <w:pPr>
        <w:numPr>
          <w:ilvl w:val="0"/>
          <w:numId w:val="211"/>
        </w:numPr>
        <w:spacing w:after="0" w:line="276" w:lineRule="auto"/>
        <w:rPr>
          <w:rFonts w:cs="Calibri"/>
        </w:rPr>
      </w:pPr>
      <w:r>
        <w:rPr>
          <w:rFonts w:cs="Calibri"/>
        </w:rPr>
        <w:t>e</w:t>
      </w:r>
      <w:r w:rsidRPr="001C112F">
        <w:rPr>
          <w:rFonts w:cs="Calibri"/>
        </w:rPr>
        <w:t>quipment is maintained regularly</w:t>
      </w:r>
    </w:p>
    <w:p w14:paraId="12F9CD20" w14:textId="77777777" w:rsidR="00D23208" w:rsidRPr="001C112F" w:rsidRDefault="00D23208" w:rsidP="00D93CC3">
      <w:pPr>
        <w:numPr>
          <w:ilvl w:val="0"/>
          <w:numId w:val="211"/>
        </w:numPr>
        <w:spacing w:after="0" w:line="276" w:lineRule="auto"/>
        <w:rPr>
          <w:rFonts w:cs="Calibri"/>
        </w:rPr>
      </w:pPr>
      <w:r>
        <w:rPr>
          <w:rFonts w:cs="Calibri"/>
        </w:rPr>
        <w:t>l</w:t>
      </w:r>
      <w:r w:rsidRPr="001C112F">
        <w:rPr>
          <w:rFonts w:cs="Calibri"/>
        </w:rPr>
        <w:t>ighting is adequate.</w:t>
      </w:r>
    </w:p>
    <w:p w14:paraId="143EED9D" w14:textId="77777777" w:rsidR="00D23208" w:rsidRPr="001C112F" w:rsidRDefault="00D23208" w:rsidP="00D23208">
      <w:pPr>
        <w:spacing w:after="0" w:line="240" w:lineRule="auto"/>
        <w:ind w:left="993"/>
        <w:rPr>
          <w:rFonts w:cs="Calibri"/>
        </w:rPr>
      </w:pPr>
    </w:p>
    <w:p w14:paraId="4D2E6139" w14:textId="77777777" w:rsidR="00D23208" w:rsidRPr="00F94D8A" w:rsidRDefault="00D23208" w:rsidP="00D23208">
      <w:pPr>
        <w:spacing w:after="0"/>
        <w:rPr>
          <w:rFonts w:cs="Calibri"/>
          <w:b/>
        </w:rPr>
      </w:pPr>
      <w:r w:rsidRPr="00F94D8A">
        <w:rPr>
          <w:rFonts w:cs="Calibri"/>
          <w:b/>
        </w:rPr>
        <w:t>How to Lift Safely</w:t>
      </w:r>
    </w:p>
    <w:p w14:paraId="0754A299" w14:textId="77777777" w:rsidR="00D23208" w:rsidRPr="001C112F" w:rsidRDefault="00D23208" w:rsidP="00D93CC3">
      <w:pPr>
        <w:numPr>
          <w:ilvl w:val="0"/>
          <w:numId w:val="218"/>
        </w:numPr>
        <w:tabs>
          <w:tab w:val="clear" w:pos="360"/>
        </w:tabs>
        <w:spacing w:after="0" w:line="276" w:lineRule="auto"/>
        <w:rPr>
          <w:rFonts w:cs="Calibri"/>
        </w:rPr>
      </w:pPr>
      <w:r w:rsidRPr="001C112F">
        <w:rPr>
          <w:rFonts w:cs="Calibri"/>
        </w:rPr>
        <w:t>Place your feet in astride position</w:t>
      </w:r>
    </w:p>
    <w:p w14:paraId="54EE87B8" w14:textId="77777777" w:rsidR="00D23208" w:rsidRPr="001C112F" w:rsidRDefault="00D23208" w:rsidP="00D93CC3">
      <w:pPr>
        <w:numPr>
          <w:ilvl w:val="0"/>
          <w:numId w:val="218"/>
        </w:numPr>
        <w:tabs>
          <w:tab w:val="clear" w:pos="360"/>
        </w:tabs>
        <w:spacing w:after="0" w:line="276" w:lineRule="auto"/>
        <w:rPr>
          <w:rFonts w:cs="Calibri"/>
        </w:rPr>
      </w:pPr>
      <w:r w:rsidRPr="001C112F">
        <w:rPr>
          <w:rFonts w:cs="Calibri"/>
        </w:rPr>
        <w:t>Keep your breastbone as elevated as possible</w:t>
      </w:r>
    </w:p>
    <w:p w14:paraId="5DD98A43" w14:textId="77777777" w:rsidR="00D23208" w:rsidRPr="001C112F" w:rsidRDefault="00D23208" w:rsidP="00D93CC3">
      <w:pPr>
        <w:numPr>
          <w:ilvl w:val="0"/>
          <w:numId w:val="218"/>
        </w:numPr>
        <w:tabs>
          <w:tab w:val="clear" w:pos="360"/>
        </w:tabs>
        <w:spacing w:after="0" w:line="276" w:lineRule="auto"/>
        <w:rPr>
          <w:rFonts w:cs="Calibri"/>
        </w:rPr>
      </w:pPr>
      <w:r w:rsidRPr="001C112F">
        <w:rPr>
          <w:rFonts w:cs="Calibri"/>
        </w:rPr>
        <w:t>Bend your knees</w:t>
      </w:r>
    </w:p>
    <w:p w14:paraId="7D9A262B" w14:textId="77777777" w:rsidR="00D23208" w:rsidRPr="001C112F" w:rsidRDefault="00D23208" w:rsidP="00D93CC3">
      <w:pPr>
        <w:numPr>
          <w:ilvl w:val="0"/>
          <w:numId w:val="218"/>
        </w:numPr>
        <w:tabs>
          <w:tab w:val="clear" w:pos="360"/>
        </w:tabs>
        <w:spacing w:after="0" w:line="276" w:lineRule="auto"/>
        <w:rPr>
          <w:rFonts w:cs="Calibri"/>
        </w:rPr>
      </w:pPr>
      <w:r w:rsidRPr="001C112F">
        <w:rPr>
          <w:rFonts w:cs="Calibri"/>
        </w:rPr>
        <w:t>Brace your stomach muscles.</w:t>
      </w:r>
    </w:p>
    <w:p w14:paraId="1DB74D2A" w14:textId="77777777" w:rsidR="00D23208" w:rsidRPr="001C112F" w:rsidRDefault="00D23208" w:rsidP="00D93CC3">
      <w:pPr>
        <w:numPr>
          <w:ilvl w:val="0"/>
          <w:numId w:val="218"/>
        </w:numPr>
        <w:tabs>
          <w:tab w:val="clear" w:pos="360"/>
        </w:tabs>
        <w:spacing w:after="0" w:line="276" w:lineRule="auto"/>
        <w:rPr>
          <w:rFonts w:cs="Calibri"/>
        </w:rPr>
      </w:pPr>
      <w:r w:rsidRPr="001C112F">
        <w:rPr>
          <w:rFonts w:cs="Calibri"/>
        </w:rPr>
        <w:t xml:space="preserve">Hold the object close to your centre of gravity </w:t>
      </w:r>
      <w:proofErr w:type="gramStart"/>
      <w:r w:rsidRPr="001C112F">
        <w:rPr>
          <w:rFonts w:cs="Calibri"/>
        </w:rPr>
        <w:t>i.e.</w:t>
      </w:r>
      <w:proofErr w:type="gramEnd"/>
      <w:r w:rsidRPr="001C112F">
        <w:rPr>
          <w:rFonts w:cs="Calibri"/>
        </w:rPr>
        <w:t xml:space="preserve"> around your navel</w:t>
      </w:r>
    </w:p>
    <w:p w14:paraId="1C17FC62" w14:textId="77777777" w:rsidR="00D23208" w:rsidRPr="001C112F" w:rsidRDefault="00D23208" w:rsidP="00D93CC3">
      <w:pPr>
        <w:numPr>
          <w:ilvl w:val="0"/>
          <w:numId w:val="218"/>
        </w:numPr>
        <w:tabs>
          <w:tab w:val="clear" w:pos="360"/>
        </w:tabs>
        <w:spacing w:after="0" w:line="276" w:lineRule="auto"/>
        <w:rPr>
          <w:rFonts w:cs="Calibri"/>
        </w:rPr>
      </w:pPr>
      <w:r w:rsidRPr="001C112F">
        <w:rPr>
          <w:rFonts w:cs="Calibri"/>
        </w:rPr>
        <w:t>Move your feet not your spine</w:t>
      </w:r>
    </w:p>
    <w:p w14:paraId="5F39F0F3" w14:textId="77777777" w:rsidR="00D23208" w:rsidRPr="001C112F" w:rsidRDefault="00D23208" w:rsidP="00D93CC3">
      <w:pPr>
        <w:numPr>
          <w:ilvl w:val="0"/>
          <w:numId w:val="218"/>
        </w:numPr>
        <w:tabs>
          <w:tab w:val="clear" w:pos="360"/>
        </w:tabs>
        <w:spacing w:after="0" w:line="276" w:lineRule="auto"/>
        <w:rPr>
          <w:rFonts w:cs="Calibri"/>
        </w:rPr>
      </w:pPr>
      <w:r w:rsidRPr="001C112F">
        <w:rPr>
          <w:rFonts w:cs="Calibri"/>
        </w:rPr>
        <w:t>Prepare to move in a forward-facing direction</w:t>
      </w:r>
    </w:p>
    <w:p w14:paraId="4CDD80B4" w14:textId="77777777" w:rsidR="00D23208" w:rsidRPr="001C112F" w:rsidRDefault="00D23208" w:rsidP="00D93CC3">
      <w:pPr>
        <w:numPr>
          <w:ilvl w:val="0"/>
          <w:numId w:val="218"/>
        </w:numPr>
        <w:tabs>
          <w:tab w:val="clear" w:pos="360"/>
        </w:tabs>
        <w:spacing w:after="0" w:line="276" w:lineRule="auto"/>
        <w:rPr>
          <w:rFonts w:cs="Calibri"/>
        </w:rPr>
      </w:pPr>
      <w:r w:rsidRPr="001C112F">
        <w:rPr>
          <w:rFonts w:cs="Calibri"/>
        </w:rPr>
        <w:t>Ask for help when it is not possible to lift on your own</w:t>
      </w:r>
    </w:p>
    <w:p w14:paraId="689F5ED7" w14:textId="77777777" w:rsidR="00D23208" w:rsidRDefault="00D23208" w:rsidP="00D23208">
      <w:pPr>
        <w:spacing w:after="0"/>
        <w:rPr>
          <w:rFonts w:cs="Calibri"/>
          <w:b/>
        </w:rPr>
      </w:pPr>
    </w:p>
    <w:p w14:paraId="45065C0F" w14:textId="77777777" w:rsidR="00D23208" w:rsidRPr="001C112F" w:rsidRDefault="00D23208" w:rsidP="00D23208">
      <w:pPr>
        <w:rPr>
          <w:rFonts w:cs="Calibri"/>
          <w:b/>
        </w:rPr>
      </w:pPr>
      <w:r>
        <w:rPr>
          <w:rFonts w:cs="Calibri"/>
          <w:b/>
        </w:rPr>
        <w:t>Avoid Twisting when Lifting</w:t>
      </w:r>
    </w:p>
    <w:p w14:paraId="20069241" w14:textId="77777777" w:rsidR="00D23208" w:rsidRPr="001C112F" w:rsidRDefault="00D23208" w:rsidP="00D23208">
      <w:pPr>
        <w:spacing w:after="0"/>
        <w:rPr>
          <w:rFonts w:cs="Calibri"/>
        </w:rPr>
      </w:pPr>
      <w:r w:rsidRPr="001C112F">
        <w:rPr>
          <w:rFonts w:cs="Calibri"/>
        </w:rPr>
        <w:t>To avoid injuries, result from twisting</w:t>
      </w:r>
      <w:r>
        <w:rPr>
          <w:rFonts w:cs="Calibri"/>
        </w:rPr>
        <w:t xml:space="preserve"> educators and staff will</w:t>
      </w:r>
      <w:r w:rsidRPr="001C112F">
        <w:rPr>
          <w:rFonts w:cs="Calibri"/>
        </w:rPr>
        <w:t>:</w:t>
      </w:r>
    </w:p>
    <w:p w14:paraId="3725832F" w14:textId="77777777" w:rsidR="00D23208" w:rsidRPr="00107D12" w:rsidRDefault="00D23208" w:rsidP="00D93CC3">
      <w:pPr>
        <w:numPr>
          <w:ilvl w:val="0"/>
          <w:numId w:val="213"/>
        </w:numPr>
        <w:tabs>
          <w:tab w:val="clear" w:pos="360"/>
        </w:tabs>
        <w:spacing w:after="0" w:line="276" w:lineRule="auto"/>
        <w:rPr>
          <w:rFonts w:cs="Calibri"/>
        </w:rPr>
      </w:pPr>
      <w:r>
        <w:rPr>
          <w:rFonts w:cs="Calibri"/>
        </w:rPr>
        <w:t>m</w:t>
      </w:r>
      <w:r w:rsidRPr="001C112F">
        <w:rPr>
          <w:rFonts w:cs="Calibri"/>
        </w:rPr>
        <w:t xml:space="preserve">ove equipment when children are not around </w:t>
      </w:r>
    </w:p>
    <w:p w14:paraId="35266510" w14:textId="77777777" w:rsidR="00D23208" w:rsidRPr="00107D12" w:rsidRDefault="00D23208" w:rsidP="00D93CC3">
      <w:pPr>
        <w:numPr>
          <w:ilvl w:val="0"/>
          <w:numId w:val="217"/>
        </w:numPr>
        <w:tabs>
          <w:tab w:val="clear" w:pos="360"/>
        </w:tabs>
        <w:spacing w:after="0" w:line="276" w:lineRule="auto"/>
        <w:rPr>
          <w:rFonts w:cs="Calibri"/>
        </w:rPr>
      </w:pPr>
      <w:r>
        <w:rPr>
          <w:rFonts w:cs="Calibri"/>
        </w:rPr>
        <w:t>r</w:t>
      </w:r>
      <w:r w:rsidRPr="001C112F">
        <w:rPr>
          <w:rFonts w:cs="Calibri"/>
        </w:rPr>
        <w:t>earrange storage so that it is easier and safer to replace and remove items</w:t>
      </w:r>
    </w:p>
    <w:p w14:paraId="1CFFD920" w14:textId="77777777" w:rsidR="00D23208" w:rsidRPr="00107D12" w:rsidRDefault="00D23208" w:rsidP="00D93CC3">
      <w:pPr>
        <w:numPr>
          <w:ilvl w:val="0"/>
          <w:numId w:val="214"/>
        </w:numPr>
        <w:tabs>
          <w:tab w:val="clear" w:pos="360"/>
        </w:tabs>
        <w:spacing w:after="0" w:line="276" w:lineRule="auto"/>
        <w:rPr>
          <w:rFonts w:cs="Calibri"/>
          <w:b/>
        </w:rPr>
      </w:pPr>
      <w:r>
        <w:rPr>
          <w:rFonts w:cs="Calibri"/>
        </w:rPr>
        <w:t>l</w:t>
      </w:r>
      <w:r w:rsidRPr="001C112F">
        <w:rPr>
          <w:rFonts w:cs="Calibri"/>
        </w:rPr>
        <w:t xml:space="preserve">ift only within the limits of </w:t>
      </w:r>
      <w:r>
        <w:rPr>
          <w:rFonts w:cs="Calibri"/>
        </w:rPr>
        <w:t>their</w:t>
      </w:r>
      <w:r w:rsidRPr="001C112F">
        <w:rPr>
          <w:rFonts w:cs="Calibri"/>
        </w:rPr>
        <w:t xml:space="preserve"> strength</w:t>
      </w:r>
    </w:p>
    <w:p w14:paraId="1E3970F3" w14:textId="77777777" w:rsidR="00D23208" w:rsidRPr="00107D12" w:rsidRDefault="00D23208" w:rsidP="00D93CC3">
      <w:pPr>
        <w:numPr>
          <w:ilvl w:val="0"/>
          <w:numId w:val="215"/>
        </w:numPr>
        <w:tabs>
          <w:tab w:val="clear" w:pos="360"/>
        </w:tabs>
        <w:spacing w:after="0" w:line="276" w:lineRule="auto"/>
        <w:rPr>
          <w:rFonts w:cs="Calibri"/>
        </w:rPr>
      </w:pPr>
      <w:r>
        <w:rPr>
          <w:rFonts w:cs="Calibri"/>
        </w:rPr>
        <w:t>u</w:t>
      </w:r>
      <w:r w:rsidRPr="001C112F">
        <w:rPr>
          <w:rFonts w:cs="Calibri"/>
        </w:rPr>
        <w:t>se beds and equipment that are easy to move</w:t>
      </w:r>
    </w:p>
    <w:p w14:paraId="1CAEE954" w14:textId="77777777" w:rsidR="00D23208" w:rsidRPr="00107D12" w:rsidRDefault="00D23208" w:rsidP="00D93CC3">
      <w:pPr>
        <w:numPr>
          <w:ilvl w:val="0"/>
          <w:numId w:val="216"/>
        </w:numPr>
        <w:tabs>
          <w:tab w:val="clear" w:pos="360"/>
        </w:tabs>
        <w:spacing w:after="0" w:line="276" w:lineRule="auto"/>
        <w:rPr>
          <w:rFonts w:cs="Calibri"/>
        </w:rPr>
      </w:pPr>
      <w:r>
        <w:rPr>
          <w:rFonts w:cs="Calibri"/>
        </w:rPr>
        <w:t>ens</w:t>
      </w:r>
      <w:r w:rsidRPr="001C112F">
        <w:rPr>
          <w:rFonts w:cs="Calibri"/>
        </w:rPr>
        <w:t xml:space="preserve">ure </w:t>
      </w:r>
      <w:r>
        <w:rPr>
          <w:rFonts w:cs="Calibri"/>
        </w:rPr>
        <w:t>they</w:t>
      </w:r>
      <w:r w:rsidRPr="001C112F">
        <w:rPr>
          <w:rFonts w:cs="Calibri"/>
        </w:rPr>
        <w:t xml:space="preserve"> can see where </w:t>
      </w:r>
      <w:r>
        <w:rPr>
          <w:rFonts w:cs="Calibri"/>
        </w:rPr>
        <w:t>they</w:t>
      </w:r>
      <w:r w:rsidRPr="001C112F">
        <w:rPr>
          <w:rFonts w:cs="Calibri"/>
        </w:rPr>
        <w:t xml:space="preserve"> are going when carrying equipment or children</w:t>
      </w:r>
    </w:p>
    <w:p w14:paraId="7D3A0731" w14:textId="77777777" w:rsidR="00D23208" w:rsidRPr="001C112F" w:rsidRDefault="00D23208" w:rsidP="00D93CC3">
      <w:pPr>
        <w:numPr>
          <w:ilvl w:val="0"/>
          <w:numId w:val="217"/>
        </w:numPr>
        <w:tabs>
          <w:tab w:val="clear" w:pos="360"/>
        </w:tabs>
        <w:spacing w:after="0" w:line="276" w:lineRule="auto"/>
        <w:rPr>
          <w:rFonts w:cs="Calibri"/>
        </w:rPr>
      </w:pPr>
      <w:r>
        <w:rPr>
          <w:rFonts w:cs="Calibri"/>
        </w:rPr>
        <w:t>b</w:t>
      </w:r>
      <w:r w:rsidRPr="001C112F">
        <w:rPr>
          <w:rFonts w:cs="Calibri"/>
        </w:rPr>
        <w:t>e especially careful when lifting a child with special needs.</w:t>
      </w:r>
    </w:p>
    <w:p w14:paraId="3632CE2D" w14:textId="77777777" w:rsidR="00D23208" w:rsidRPr="001C112F" w:rsidRDefault="00D23208" w:rsidP="00D23208">
      <w:pPr>
        <w:spacing w:after="0"/>
        <w:rPr>
          <w:rFonts w:cs="Calibri"/>
        </w:rPr>
      </w:pPr>
    </w:p>
    <w:p w14:paraId="561C5310" w14:textId="77777777" w:rsidR="00D23208" w:rsidRDefault="00D23208" w:rsidP="00D23208">
      <w:pPr>
        <w:rPr>
          <w:rFonts w:cs="Calibri"/>
          <w:b/>
        </w:rPr>
      </w:pPr>
      <w:r>
        <w:rPr>
          <w:rFonts w:cs="Calibri"/>
          <w:b/>
        </w:rPr>
        <w:t>Organising a Team Lift</w:t>
      </w:r>
    </w:p>
    <w:p w14:paraId="17AB67EE" w14:textId="77777777" w:rsidR="00D23208" w:rsidRPr="00A303A9" w:rsidRDefault="00D23208" w:rsidP="00D23208">
      <w:pPr>
        <w:rPr>
          <w:rFonts w:cs="Calibri"/>
        </w:rPr>
      </w:pPr>
      <w:r w:rsidRPr="00A303A9">
        <w:rPr>
          <w:rFonts w:cs="Calibri"/>
        </w:rPr>
        <w:t>Educators and staff will:</w:t>
      </w:r>
    </w:p>
    <w:p w14:paraId="25BEC425" w14:textId="77777777" w:rsidR="00D23208" w:rsidRPr="00231212" w:rsidRDefault="00D23208" w:rsidP="00D93CC3">
      <w:pPr>
        <w:numPr>
          <w:ilvl w:val="0"/>
          <w:numId w:val="220"/>
        </w:numPr>
        <w:spacing w:after="0" w:line="276" w:lineRule="auto"/>
        <w:rPr>
          <w:rFonts w:cs="Calibri"/>
        </w:rPr>
      </w:pPr>
      <w:r w:rsidRPr="00231212">
        <w:rPr>
          <w:rFonts w:cs="Calibri"/>
        </w:rPr>
        <w:t>Ask a colleague who is willing and able to help</w:t>
      </w:r>
      <w:r>
        <w:rPr>
          <w:rFonts w:cs="Calibri"/>
        </w:rPr>
        <w:t>, and i</w:t>
      </w:r>
      <w:r w:rsidRPr="00231212">
        <w:rPr>
          <w:rFonts w:cs="Calibri"/>
        </w:rPr>
        <w:t xml:space="preserve">deally </w:t>
      </w:r>
      <w:r>
        <w:rPr>
          <w:rFonts w:cs="Calibri"/>
        </w:rPr>
        <w:t>is</w:t>
      </w:r>
      <w:r w:rsidRPr="00231212">
        <w:rPr>
          <w:rFonts w:cs="Calibri"/>
        </w:rPr>
        <w:t xml:space="preserve"> fairly well matched with </w:t>
      </w:r>
      <w:r>
        <w:rPr>
          <w:rFonts w:cs="Calibri"/>
        </w:rPr>
        <w:t>them</w:t>
      </w:r>
      <w:r w:rsidRPr="00231212">
        <w:rPr>
          <w:rFonts w:cs="Calibri"/>
        </w:rPr>
        <w:t xml:space="preserve"> in size and strength</w:t>
      </w:r>
    </w:p>
    <w:p w14:paraId="22777923" w14:textId="77777777" w:rsidR="00D23208" w:rsidRPr="00F94D8A" w:rsidRDefault="00D23208" w:rsidP="00D93CC3">
      <w:pPr>
        <w:numPr>
          <w:ilvl w:val="0"/>
          <w:numId w:val="220"/>
        </w:numPr>
        <w:spacing w:after="0" w:line="276" w:lineRule="auto"/>
        <w:rPr>
          <w:rFonts w:cs="Calibri"/>
        </w:rPr>
      </w:pPr>
      <w:r w:rsidRPr="00F94D8A">
        <w:rPr>
          <w:rFonts w:cs="Calibri"/>
        </w:rPr>
        <w:t>Agree on a plan of action</w:t>
      </w:r>
      <w:r>
        <w:rPr>
          <w:rFonts w:cs="Calibri"/>
        </w:rPr>
        <w:t xml:space="preserve"> to achieve a</w:t>
      </w:r>
      <w:r w:rsidRPr="00F94D8A">
        <w:rPr>
          <w:rFonts w:cs="Calibri"/>
        </w:rPr>
        <w:t xml:space="preserve"> coordinated </w:t>
      </w:r>
      <w:r>
        <w:rPr>
          <w:rFonts w:cs="Calibri"/>
        </w:rPr>
        <w:t>lift</w:t>
      </w:r>
    </w:p>
    <w:p w14:paraId="5C6F084F" w14:textId="77777777" w:rsidR="00D23208" w:rsidRPr="00231212" w:rsidRDefault="00D23208" w:rsidP="00D93CC3">
      <w:pPr>
        <w:numPr>
          <w:ilvl w:val="0"/>
          <w:numId w:val="220"/>
        </w:numPr>
        <w:spacing w:after="0" w:line="276" w:lineRule="auto"/>
        <w:rPr>
          <w:rFonts w:cs="Calibri"/>
        </w:rPr>
      </w:pPr>
      <w:r>
        <w:rPr>
          <w:rFonts w:cs="Calibri"/>
        </w:rPr>
        <w:t>Appoint o</w:t>
      </w:r>
      <w:r w:rsidRPr="00231212">
        <w:rPr>
          <w:rFonts w:cs="Calibri"/>
        </w:rPr>
        <w:t xml:space="preserve">ne person as team leader </w:t>
      </w:r>
      <w:r>
        <w:rPr>
          <w:rFonts w:cs="Calibri"/>
        </w:rPr>
        <w:t>to</w:t>
      </w:r>
      <w:r w:rsidRPr="00231212">
        <w:rPr>
          <w:rFonts w:cs="Calibri"/>
        </w:rPr>
        <w:t xml:space="preserve"> ‘call’ the lift.</w:t>
      </w:r>
    </w:p>
    <w:p w14:paraId="2A9E9B50" w14:textId="77777777" w:rsidR="00D23208" w:rsidRDefault="00D23208" w:rsidP="00D23208">
      <w:pPr>
        <w:spacing w:after="0"/>
        <w:rPr>
          <w:rFonts w:cs="Calibri"/>
          <w:b/>
        </w:rPr>
      </w:pPr>
    </w:p>
    <w:p w14:paraId="21B91306" w14:textId="77777777" w:rsidR="00D23208" w:rsidRPr="001C112F" w:rsidRDefault="00D23208" w:rsidP="00D23208">
      <w:pPr>
        <w:rPr>
          <w:rFonts w:cs="Calibri"/>
          <w:b/>
        </w:rPr>
      </w:pPr>
      <w:r>
        <w:rPr>
          <w:rFonts w:cs="Calibri"/>
          <w:b/>
        </w:rPr>
        <w:t>How to Assess the Correct Storage and Shelving Height</w:t>
      </w:r>
    </w:p>
    <w:p w14:paraId="541B812E" w14:textId="77777777" w:rsidR="00D23208" w:rsidRPr="00190854" w:rsidRDefault="00D23208" w:rsidP="00D23208">
      <w:pPr>
        <w:pStyle w:val="BodyText2"/>
        <w:spacing w:line="276" w:lineRule="auto"/>
        <w:rPr>
          <w:rFonts w:ascii="Calibri" w:hAnsi="Calibri" w:cs="Calibri"/>
          <w:szCs w:val="22"/>
        </w:rPr>
      </w:pPr>
      <w:r w:rsidRPr="001C112F">
        <w:rPr>
          <w:rFonts w:ascii="Calibri" w:hAnsi="Calibri" w:cs="Calibri"/>
          <w:szCs w:val="22"/>
        </w:rPr>
        <w:t>Correct storage and shelving height is important to prevent slips, falls and strains</w:t>
      </w:r>
      <w:r>
        <w:rPr>
          <w:rFonts w:ascii="Calibri" w:hAnsi="Calibri" w:cs="Calibri"/>
          <w:szCs w:val="22"/>
        </w:rPr>
        <w:t>. When</w:t>
      </w:r>
      <w:r w:rsidRPr="00190854">
        <w:rPr>
          <w:rFonts w:ascii="Calibri" w:hAnsi="Calibri" w:cs="Calibri"/>
          <w:szCs w:val="22"/>
        </w:rPr>
        <w:t xml:space="preserve"> stand</w:t>
      </w:r>
      <w:r>
        <w:rPr>
          <w:rFonts w:ascii="Calibri" w:hAnsi="Calibri" w:cs="Calibri"/>
          <w:szCs w:val="22"/>
        </w:rPr>
        <w:t>ing</w:t>
      </w:r>
      <w:r w:rsidRPr="00190854">
        <w:rPr>
          <w:rFonts w:ascii="Calibri" w:hAnsi="Calibri" w:cs="Calibri"/>
          <w:szCs w:val="22"/>
        </w:rPr>
        <w:t xml:space="preserve"> with feet together and hands by sides:</w:t>
      </w:r>
    </w:p>
    <w:p w14:paraId="3E379DCC" w14:textId="77777777" w:rsidR="00D23208" w:rsidRPr="00F94D8A" w:rsidRDefault="00D23208" w:rsidP="00D93CC3">
      <w:pPr>
        <w:numPr>
          <w:ilvl w:val="0"/>
          <w:numId w:val="211"/>
        </w:numPr>
        <w:spacing w:after="0" w:line="276" w:lineRule="auto"/>
        <w:ind w:left="360"/>
        <w:rPr>
          <w:rFonts w:cs="Calibri"/>
        </w:rPr>
      </w:pPr>
      <w:r>
        <w:rPr>
          <w:rFonts w:cs="Calibri"/>
        </w:rPr>
        <w:t>t</w:t>
      </w:r>
      <w:r w:rsidRPr="00F94D8A">
        <w:rPr>
          <w:rFonts w:cs="Calibri"/>
        </w:rPr>
        <w:t>he best height range for handl</w:t>
      </w:r>
      <w:r>
        <w:rPr>
          <w:rFonts w:cs="Calibri"/>
        </w:rPr>
        <w:t>ing loads is around waist level</w:t>
      </w:r>
      <w:r w:rsidRPr="00F94D8A">
        <w:rPr>
          <w:rFonts w:cs="Calibri"/>
        </w:rPr>
        <w:t xml:space="preserve"> </w:t>
      </w:r>
    </w:p>
    <w:p w14:paraId="76AD7E03" w14:textId="77777777" w:rsidR="00D23208" w:rsidRPr="00164F60" w:rsidRDefault="00D23208" w:rsidP="00D93CC3">
      <w:pPr>
        <w:numPr>
          <w:ilvl w:val="0"/>
          <w:numId w:val="211"/>
        </w:numPr>
        <w:spacing w:after="0" w:line="276" w:lineRule="auto"/>
        <w:ind w:left="360"/>
        <w:rPr>
          <w:rFonts w:cs="Calibri"/>
          <w:b/>
        </w:rPr>
      </w:pPr>
      <w:r w:rsidRPr="00164F60">
        <w:rPr>
          <w:rFonts w:cs="Calibri"/>
        </w:rPr>
        <w:t xml:space="preserve">the acceptable height for lifting is any point between a person’s knuckle and shoulder. </w:t>
      </w:r>
    </w:p>
    <w:p w14:paraId="78C8304C" w14:textId="77777777" w:rsidR="00D23208" w:rsidRDefault="00D23208" w:rsidP="00D23208">
      <w:pPr>
        <w:rPr>
          <w:rFonts w:cs="Calibri"/>
          <w:b/>
        </w:rPr>
      </w:pPr>
    </w:p>
    <w:p w14:paraId="32F1D383" w14:textId="77777777" w:rsidR="00D23208" w:rsidRDefault="00D23208" w:rsidP="00D23208">
      <w:pPr>
        <w:pStyle w:val="NoSpacing"/>
        <w:spacing w:line="276" w:lineRule="auto"/>
        <w:rPr>
          <w:b/>
          <w:sz w:val="36"/>
          <w:szCs w:val="36"/>
        </w:rPr>
      </w:pPr>
    </w:p>
    <w:bookmarkEnd w:id="71"/>
    <w:p w14:paraId="024C24D5" w14:textId="77777777" w:rsidR="00D23208" w:rsidRPr="00B10E53" w:rsidRDefault="00D23208" w:rsidP="00D23208">
      <w:pPr>
        <w:rPr>
          <w:b/>
          <w:sz w:val="36"/>
          <w:szCs w:val="36"/>
        </w:rPr>
      </w:pPr>
      <w:r w:rsidRPr="00932A8F">
        <w:rPr>
          <w:rFonts w:cs="Calibri"/>
          <w:b/>
          <w:sz w:val="36"/>
          <w:szCs w:val="36"/>
        </w:rPr>
        <w:lastRenderedPageBreak/>
        <w:t>Sources</w:t>
      </w:r>
    </w:p>
    <w:p w14:paraId="3E2DA37F" w14:textId="77777777" w:rsidR="00D23208" w:rsidRDefault="00D23208" w:rsidP="00D23208">
      <w:pPr>
        <w:spacing w:after="0" w:line="240" w:lineRule="auto"/>
        <w:rPr>
          <w:rFonts w:eastAsia="Times New Roman" w:cs="Calibri"/>
          <w:b/>
          <w:color w:val="000000"/>
          <w:lang w:eastAsia="en-AU"/>
        </w:rPr>
      </w:pPr>
      <w:r w:rsidRPr="00932A8F">
        <w:rPr>
          <w:rFonts w:eastAsia="Times New Roman" w:cs="Calibri"/>
          <w:b/>
          <w:color w:val="000000"/>
          <w:lang w:eastAsia="en-AU"/>
        </w:rPr>
        <w:t>Education and Care Services National Regulations 2011</w:t>
      </w:r>
      <w:r>
        <w:rPr>
          <w:rFonts w:eastAsia="Times New Roman" w:cs="Calibri"/>
          <w:b/>
          <w:color w:val="000000"/>
          <w:lang w:eastAsia="en-AU"/>
        </w:rPr>
        <w:br/>
      </w:r>
      <w:r>
        <w:rPr>
          <w:rFonts w:cs="Calibri"/>
          <w:b/>
          <w:szCs w:val="20"/>
        </w:rPr>
        <w:t>Early Years Learning Framework</w:t>
      </w:r>
      <w:r>
        <w:rPr>
          <w:rFonts w:eastAsia="Times New Roman" w:cs="Calibri"/>
          <w:b/>
          <w:color w:val="000000"/>
          <w:lang w:eastAsia="en-AU"/>
        </w:rPr>
        <w:br/>
        <w:t>Dangerous Substances (National Code of Practice for the Labelling of Workplace Substances) Code of Practice Approval 2006</w:t>
      </w:r>
      <w:r w:rsidRPr="00932A8F">
        <w:rPr>
          <w:rFonts w:eastAsia="Times New Roman" w:cs="Calibri"/>
          <w:b/>
          <w:color w:val="000000"/>
          <w:lang w:eastAsia="en-AU"/>
        </w:rPr>
        <w:br/>
        <w:t>National Quality Standard</w:t>
      </w:r>
      <w:r w:rsidRPr="00F26825">
        <w:rPr>
          <w:rFonts w:eastAsia="Times New Roman" w:cs="Calibri"/>
          <w:b/>
          <w:color w:val="000000"/>
          <w:lang w:eastAsia="en-AU"/>
        </w:rPr>
        <w:t xml:space="preserve"> </w:t>
      </w:r>
      <w:r>
        <w:rPr>
          <w:rFonts w:eastAsia="Times New Roman" w:cs="Calibri"/>
          <w:b/>
          <w:color w:val="000000"/>
          <w:lang w:eastAsia="en-AU"/>
        </w:rPr>
        <w:br/>
      </w:r>
      <w:r w:rsidRPr="00DF30F3">
        <w:rPr>
          <w:b/>
          <w:lang w:eastAsia="en-AU"/>
        </w:rPr>
        <w:t>Occupational Health &amp; Safety Act 2004</w:t>
      </w:r>
      <w:r w:rsidRPr="00DF30F3">
        <w:rPr>
          <w:b/>
          <w:lang w:eastAsia="en-AU"/>
        </w:rPr>
        <w:br/>
      </w:r>
      <w:r>
        <w:rPr>
          <w:rFonts w:eastAsia="Times New Roman" w:cs="Calibri"/>
          <w:b/>
          <w:color w:val="000000"/>
          <w:lang w:eastAsia="en-AU"/>
        </w:rPr>
        <w:t>Staying Healthy –Preventing infectious diseases in early childhood education and care services 2012</w:t>
      </w:r>
    </w:p>
    <w:p w14:paraId="77E607BE" w14:textId="77777777" w:rsidR="00D23208" w:rsidRPr="00DF30F3" w:rsidRDefault="00D23208" w:rsidP="00D23208">
      <w:pPr>
        <w:pStyle w:val="NoSpacing"/>
        <w:rPr>
          <w:b/>
          <w:lang w:eastAsia="en-AU"/>
        </w:rPr>
      </w:pPr>
      <w:r w:rsidRPr="00DF30F3">
        <w:rPr>
          <w:b/>
          <w:lang w:eastAsia="en-AU"/>
        </w:rPr>
        <w:t xml:space="preserve">Cancer Council VIC </w:t>
      </w:r>
      <w:r>
        <w:rPr>
          <w:b/>
          <w:lang w:eastAsia="en-AU"/>
        </w:rPr>
        <w:t>Sample SunSmart policy for ECEC services</w:t>
      </w:r>
    </w:p>
    <w:p w14:paraId="4EC3F53D" w14:textId="77777777" w:rsidR="00D23208" w:rsidRDefault="00D23208" w:rsidP="00D23208">
      <w:pPr>
        <w:spacing w:after="0" w:line="240" w:lineRule="auto"/>
        <w:rPr>
          <w:rFonts w:eastAsia="Times New Roman" w:cs="Calibri"/>
          <w:b/>
          <w:color w:val="000000"/>
          <w:lang w:eastAsia="en-AU"/>
        </w:rPr>
      </w:pPr>
      <w:r>
        <w:rPr>
          <w:rFonts w:eastAsia="Times New Roman" w:cs="Calibri"/>
          <w:b/>
          <w:color w:val="000000"/>
          <w:lang w:eastAsia="en-AU"/>
        </w:rPr>
        <w:t>Work Safe Victoria: Children’s services – occupational health and safety compliance kit</w:t>
      </w:r>
    </w:p>
    <w:p w14:paraId="4EA410AF" w14:textId="77777777" w:rsidR="00D23208" w:rsidRDefault="00D23208" w:rsidP="00D23208">
      <w:pPr>
        <w:spacing w:after="0" w:line="240" w:lineRule="auto"/>
        <w:rPr>
          <w:rFonts w:eastAsia="Times New Roman" w:cs="Calibri"/>
          <w:b/>
          <w:color w:val="000000"/>
          <w:lang w:eastAsia="en-AU"/>
        </w:rPr>
      </w:pPr>
      <w:r w:rsidRPr="00DF30F3">
        <w:rPr>
          <w:b/>
          <w:lang w:eastAsia="en-AU"/>
        </w:rPr>
        <w:t>Australian Standards 1851-2005 “Maintenance of Fire Protection Systems and Equipment”</w:t>
      </w:r>
      <w:r w:rsidRPr="00DF30F3">
        <w:rPr>
          <w:b/>
          <w:lang w:eastAsia="en-AU"/>
        </w:rPr>
        <w:br/>
      </w:r>
      <w:r>
        <w:rPr>
          <w:rFonts w:eastAsia="Times New Roman" w:cs="Calibri"/>
          <w:b/>
          <w:color w:val="000000"/>
          <w:lang w:eastAsia="en-AU"/>
        </w:rPr>
        <w:t>Building Code of Australia</w:t>
      </w:r>
    </w:p>
    <w:p w14:paraId="0720D628" w14:textId="77777777" w:rsidR="00D23208" w:rsidRPr="009C226B" w:rsidRDefault="00D23208" w:rsidP="00D23208">
      <w:pPr>
        <w:pStyle w:val="NoSpacing"/>
        <w:rPr>
          <w:b/>
          <w:lang w:eastAsia="en-AU"/>
        </w:rPr>
      </w:pPr>
      <w:r w:rsidRPr="009C226B">
        <w:rPr>
          <w:b/>
          <w:lang w:eastAsia="en-AU"/>
        </w:rPr>
        <w:t>Building Act 1993</w:t>
      </w:r>
    </w:p>
    <w:p w14:paraId="11C46213" w14:textId="77777777" w:rsidR="00D23208" w:rsidRPr="009C226B" w:rsidRDefault="00D23208" w:rsidP="00D23208">
      <w:pPr>
        <w:pStyle w:val="NoSpacing"/>
        <w:rPr>
          <w:b/>
          <w:lang w:eastAsia="en-AU"/>
        </w:rPr>
      </w:pPr>
      <w:r w:rsidRPr="009C226B">
        <w:rPr>
          <w:b/>
          <w:lang w:eastAsia="en-AU"/>
        </w:rPr>
        <w:t>Building Regulations 1994</w:t>
      </w:r>
    </w:p>
    <w:p w14:paraId="35F32674" w14:textId="77777777" w:rsidR="00D23208" w:rsidRPr="009C226B" w:rsidRDefault="00D23208" w:rsidP="00D23208">
      <w:pPr>
        <w:pStyle w:val="NoSpacing"/>
        <w:rPr>
          <w:b/>
          <w:lang w:eastAsia="en-AU"/>
        </w:rPr>
      </w:pPr>
      <w:r w:rsidRPr="009C226B">
        <w:rPr>
          <w:b/>
          <w:lang w:eastAsia="en-AU"/>
        </w:rPr>
        <w:t>Building Commission Practice Note 2013-05</w:t>
      </w:r>
    </w:p>
    <w:p w14:paraId="4C1708C8" w14:textId="77777777" w:rsidR="00D23208" w:rsidRDefault="00D23208" w:rsidP="00D23208">
      <w:pPr>
        <w:spacing w:after="0" w:line="240" w:lineRule="auto"/>
        <w:rPr>
          <w:rFonts w:eastAsia="Times New Roman" w:cs="Calibri"/>
          <w:b/>
          <w:color w:val="000000"/>
          <w:lang w:eastAsia="en-AU"/>
        </w:rPr>
      </w:pPr>
      <w:r>
        <w:rPr>
          <w:rFonts w:eastAsia="Times New Roman" w:cs="Calibri"/>
          <w:b/>
          <w:color w:val="000000"/>
          <w:lang w:eastAsia="en-AU"/>
        </w:rPr>
        <w:t>Royal Life Saving Society Home Pool Safety Checklist</w:t>
      </w:r>
    </w:p>
    <w:p w14:paraId="2AB8B5ED" w14:textId="77777777" w:rsidR="00D23208" w:rsidRPr="00A50AA1" w:rsidRDefault="00D23208" w:rsidP="00D23208">
      <w:pPr>
        <w:spacing w:after="0" w:line="240" w:lineRule="auto"/>
        <w:rPr>
          <w:rFonts w:eastAsia="Times New Roman" w:cs="Calibri"/>
          <w:b/>
          <w:color w:val="000000"/>
          <w:lang w:eastAsia="en-AU"/>
        </w:rPr>
      </w:pPr>
      <w:r>
        <w:rPr>
          <w:rFonts w:eastAsia="Times New Roman" w:cs="Calibri"/>
          <w:b/>
          <w:color w:val="000000"/>
          <w:lang w:eastAsia="en-AU"/>
        </w:rPr>
        <w:t>Royal Life Saving Society Wading Pools Checklist</w:t>
      </w:r>
    </w:p>
    <w:p w14:paraId="0B2813B3" w14:textId="77777777" w:rsidR="00D23208" w:rsidRPr="000E4BFD" w:rsidRDefault="00D23208" w:rsidP="00D23208">
      <w:pPr>
        <w:spacing w:after="0" w:line="240" w:lineRule="auto"/>
        <w:rPr>
          <w:rFonts w:eastAsia="Times New Roman" w:cs="Calibri"/>
          <w:b/>
          <w:color w:val="000000"/>
          <w:lang w:eastAsia="en-AU"/>
        </w:rPr>
      </w:pPr>
      <w:r w:rsidRPr="000E4BFD">
        <w:rPr>
          <w:rFonts w:eastAsia="Times New Roman" w:cs="Calibri"/>
          <w:b/>
          <w:color w:val="000000"/>
          <w:lang w:eastAsia="en-AU"/>
        </w:rPr>
        <w:t>Australian Standard 1926.1 Swimming Pool Safety</w:t>
      </w:r>
    </w:p>
    <w:p w14:paraId="1B888243" w14:textId="77777777" w:rsidR="00D23208" w:rsidRPr="00A50AA1" w:rsidRDefault="00D23208" w:rsidP="00D23208">
      <w:pPr>
        <w:spacing w:line="240" w:lineRule="auto"/>
        <w:rPr>
          <w:rFonts w:eastAsia="Times New Roman" w:cs="Calibri"/>
          <w:b/>
          <w:color w:val="000000"/>
          <w:lang w:eastAsia="en-AU"/>
        </w:rPr>
      </w:pPr>
      <w:r w:rsidRPr="000E4BFD">
        <w:rPr>
          <w:rFonts w:eastAsia="Times New Roman" w:cs="Calibri"/>
          <w:b/>
          <w:color w:val="000000"/>
          <w:lang w:eastAsia="en-AU"/>
        </w:rPr>
        <w:t>Kidsafensw: Playground surfacing</w:t>
      </w:r>
    </w:p>
    <w:p w14:paraId="5EF9FBB6" w14:textId="77777777" w:rsidR="00D23208" w:rsidRDefault="00D23208" w:rsidP="00D23208">
      <w:pPr>
        <w:spacing w:line="240" w:lineRule="auto"/>
        <w:rPr>
          <w:rFonts w:eastAsia="Times New Roman" w:cs="Calibri"/>
          <w:b/>
          <w:color w:val="000000"/>
          <w:lang w:eastAsia="en-AU"/>
        </w:rPr>
      </w:pPr>
    </w:p>
    <w:p w14:paraId="373A57E0" w14:textId="77777777" w:rsidR="00D23208" w:rsidRDefault="00D23208" w:rsidP="00D23208">
      <w:pPr>
        <w:spacing w:after="0" w:line="240" w:lineRule="auto"/>
        <w:rPr>
          <w:rFonts w:cs="Calibri"/>
        </w:rPr>
      </w:pPr>
      <w:r w:rsidRPr="00A3254A">
        <w:rPr>
          <w:rFonts w:cs="Calibri"/>
          <w:b/>
          <w:sz w:val="36"/>
          <w:szCs w:val="36"/>
        </w:rPr>
        <w:t>Review</w:t>
      </w:r>
      <w:r>
        <w:rPr>
          <w:rFonts w:cs="Calibri"/>
          <w:b/>
          <w:sz w:val="32"/>
          <w:szCs w:val="32"/>
        </w:rPr>
        <w:br/>
      </w:r>
    </w:p>
    <w:p w14:paraId="5449EF49" w14:textId="77777777" w:rsidR="00D23208" w:rsidRPr="00A3254A" w:rsidRDefault="00D23208" w:rsidP="00D23208">
      <w:pPr>
        <w:spacing w:line="240" w:lineRule="auto"/>
        <w:rPr>
          <w:rFonts w:cs="Calibri"/>
        </w:rPr>
      </w:pPr>
      <w:r w:rsidRPr="00A3254A">
        <w:rPr>
          <w:rFonts w:cs="Calibri"/>
        </w:rPr>
        <w:t>The policy will be reviewed annually</w:t>
      </w:r>
      <w:r>
        <w:rPr>
          <w:rFonts w:cs="Calibri"/>
        </w:rPr>
        <w:t xml:space="preserve"> </w:t>
      </w:r>
      <w:r w:rsidRPr="00A3254A">
        <w:rPr>
          <w:rFonts w:cs="Calibri"/>
        </w:rPr>
        <w:t>by:</w:t>
      </w:r>
    </w:p>
    <w:p w14:paraId="336DA53A" w14:textId="77777777" w:rsidR="00D23208" w:rsidRPr="00A3254A" w:rsidRDefault="00D23208" w:rsidP="00D23208">
      <w:pPr>
        <w:numPr>
          <w:ilvl w:val="0"/>
          <w:numId w:val="1"/>
        </w:numPr>
        <w:spacing w:after="0" w:line="240" w:lineRule="auto"/>
        <w:ind w:left="777" w:hanging="357"/>
        <w:rPr>
          <w:rFonts w:cs="Calibri"/>
        </w:rPr>
      </w:pPr>
      <w:r w:rsidRPr="00A3254A">
        <w:rPr>
          <w:rFonts w:cs="Calibri"/>
        </w:rPr>
        <w:t>Management</w:t>
      </w:r>
    </w:p>
    <w:p w14:paraId="10687685" w14:textId="77777777" w:rsidR="00D23208" w:rsidRPr="00A3254A" w:rsidRDefault="00D23208" w:rsidP="00D23208">
      <w:pPr>
        <w:numPr>
          <w:ilvl w:val="0"/>
          <w:numId w:val="1"/>
        </w:numPr>
        <w:spacing w:after="0" w:line="240" w:lineRule="auto"/>
        <w:ind w:left="777" w:hanging="357"/>
        <w:rPr>
          <w:rFonts w:cs="Calibri"/>
        </w:rPr>
      </w:pPr>
      <w:r w:rsidRPr="00A3254A">
        <w:rPr>
          <w:rFonts w:cs="Calibri"/>
        </w:rPr>
        <w:t>Employees</w:t>
      </w:r>
    </w:p>
    <w:p w14:paraId="129774A2" w14:textId="77777777" w:rsidR="00D23208" w:rsidRPr="00A3254A" w:rsidRDefault="00D23208" w:rsidP="00D23208">
      <w:pPr>
        <w:numPr>
          <w:ilvl w:val="0"/>
          <w:numId w:val="1"/>
        </w:numPr>
        <w:spacing w:after="0" w:line="240" w:lineRule="auto"/>
        <w:ind w:left="777" w:hanging="357"/>
        <w:rPr>
          <w:rFonts w:cs="Calibri"/>
        </w:rPr>
      </w:pPr>
      <w:r w:rsidRPr="00A3254A">
        <w:rPr>
          <w:rFonts w:cs="Calibri"/>
        </w:rPr>
        <w:t>Families</w:t>
      </w:r>
    </w:p>
    <w:p w14:paraId="576213B0" w14:textId="77777777" w:rsidR="00D23208" w:rsidRDefault="00D23208" w:rsidP="00D23208">
      <w:pPr>
        <w:numPr>
          <w:ilvl w:val="0"/>
          <w:numId w:val="1"/>
        </w:numPr>
        <w:spacing w:after="0" w:line="240" w:lineRule="auto"/>
        <w:ind w:left="777" w:hanging="357"/>
        <w:rPr>
          <w:rFonts w:cs="Calibri"/>
        </w:rPr>
      </w:pPr>
      <w:r w:rsidRPr="00A3254A">
        <w:rPr>
          <w:rFonts w:cs="Calibri"/>
        </w:rPr>
        <w:t>Interested Parties</w:t>
      </w:r>
    </w:p>
    <w:p w14:paraId="68AAB006" w14:textId="5A9FECA7" w:rsidR="006473B0" w:rsidRDefault="006473B0" w:rsidP="00D23208">
      <w:pPr>
        <w:spacing w:after="0"/>
        <w:rPr>
          <w:rFonts w:cs="Calibri"/>
        </w:rPr>
      </w:pPr>
      <w:r>
        <w:rPr>
          <w:rFonts w:cs="Calibri"/>
        </w:rPr>
        <w:br w:type="page"/>
      </w:r>
    </w:p>
    <w:p w14:paraId="772FD089" w14:textId="77777777" w:rsidR="00D23208" w:rsidRPr="007417AE" w:rsidRDefault="00D23208" w:rsidP="00D23208">
      <w:pPr>
        <w:spacing w:after="0"/>
        <w:rPr>
          <w:b/>
          <w:sz w:val="28"/>
          <w:szCs w:val="28"/>
        </w:rPr>
      </w:pPr>
      <w:r>
        <w:rPr>
          <w:b/>
          <w:sz w:val="28"/>
          <w:szCs w:val="28"/>
        </w:rPr>
        <w:lastRenderedPageBreak/>
        <w:t>Attachment A</w:t>
      </w:r>
    </w:p>
    <w:p w14:paraId="0060095D" w14:textId="5C2D9C95" w:rsidR="00D23208" w:rsidRPr="00B10E53" w:rsidRDefault="00D23208" w:rsidP="00D23208">
      <w:pPr>
        <w:rPr>
          <w:rFonts w:cs="Calibri"/>
        </w:rPr>
      </w:pPr>
      <w:r>
        <w:rPr>
          <w:rFonts w:cs="Calibri"/>
          <w:b/>
          <w:sz w:val="36"/>
          <w:szCs w:val="36"/>
        </w:rPr>
        <w:t>Poison Safety Checklist</w:t>
      </w:r>
      <w:r>
        <w:rPr>
          <w:rFonts w:cs="Calibri"/>
          <w:b/>
          <w:sz w:val="36"/>
          <w:szCs w:val="36"/>
        </w:rPr>
        <w:tab/>
      </w:r>
      <w:r>
        <w:rPr>
          <w:rFonts w:cs="Calibri"/>
          <w:b/>
          <w:sz w:val="36"/>
          <w:szCs w:val="36"/>
        </w:rPr>
        <w:tab/>
      </w:r>
      <w:r>
        <w:rPr>
          <w:rFonts w:cs="Calibri"/>
          <w:b/>
          <w:sz w:val="36"/>
          <w:szCs w:val="36"/>
        </w:rPr>
        <w:tab/>
      </w:r>
      <w:r>
        <w:rPr>
          <w:rFonts w:cs="Calibri"/>
          <w:b/>
          <w:sz w:val="36"/>
          <w:szCs w:val="36"/>
        </w:rPr>
        <w:tab/>
      </w:r>
      <w:r w:rsidRPr="00B10E53">
        <w:rPr>
          <w:rFonts w:cs="Calibri"/>
        </w:rPr>
        <w:t xml:space="preserve">Week </w:t>
      </w:r>
      <w:r w:rsidR="00BC541A" w:rsidRPr="00B10E53">
        <w:rPr>
          <w:rFonts w:cs="Calibri"/>
        </w:rPr>
        <w:t>beginning: _</w:t>
      </w:r>
      <w:r w:rsidRPr="00B10E53">
        <w:rPr>
          <w:rFonts w:cs="Calibri"/>
        </w:rPr>
        <w:t>____________</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86"/>
        <w:gridCol w:w="654"/>
        <w:gridCol w:w="3600"/>
      </w:tblGrid>
      <w:tr w:rsidR="00D23208" w:rsidRPr="00B10E53" w14:paraId="5B1576C6" w14:textId="77777777" w:rsidTr="00D23208">
        <w:tc>
          <w:tcPr>
            <w:tcW w:w="4788" w:type="dxa"/>
          </w:tcPr>
          <w:p w14:paraId="7F53F658" w14:textId="77777777" w:rsidR="00D23208" w:rsidRPr="00B10E53" w:rsidRDefault="00D23208" w:rsidP="00D23208">
            <w:pPr>
              <w:spacing w:after="0"/>
              <w:rPr>
                <w:rFonts w:cs="Calibri"/>
                <w:b/>
                <w:bCs/>
                <w:sz w:val="32"/>
                <w:szCs w:val="32"/>
              </w:rPr>
            </w:pPr>
            <w:r w:rsidRPr="00B10E53">
              <w:rPr>
                <w:rFonts w:cs="Calibri"/>
                <w:b/>
                <w:bCs/>
                <w:sz w:val="32"/>
                <w:szCs w:val="32"/>
              </w:rPr>
              <w:t>Checklist</w:t>
            </w:r>
          </w:p>
        </w:tc>
        <w:tc>
          <w:tcPr>
            <w:tcW w:w="786" w:type="dxa"/>
          </w:tcPr>
          <w:p w14:paraId="531E8BB3" w14:textId="77777777" w:rsidR="00D23208" w:rsidRPr="00B10E53" w:rsidRDefault="00D23208" w:rsidP="00D23208">
            <w:pPr>
              <w:spacing w:after="0"/>
              <w:rPr>
                <w:rFonts w:cs="Calibri"/>
                <w:b/>
                <w:bCs/>
                <w:sz w:val="32"/>
                <w:szCs w:val="32"/>
              </w:rPr>
            </w:pPr>
            <w:r w:rsidRPr="00B10E53">
              <w:rPr>
                <w:rFonts w:cs="Calibri"/>
                <w:b/>
                <w:bCs/>
                <w:sz w:val="32"/>
                <w:szCs w:val="32"/>
              </w:rPr>
              <w:t xml:space="preserve">Yes </w:t>
            </w:r>
          </w:p>
        </w:tc>
        <w:tc>
          <w:tcPr>
            <w:tcW w:w="654" w:type="dxa"/>
          </w:tcPr>
          <w:p w14:paraId="55E2324F" w14:textId="77777777" w:rsidR="00D23208" w:rsidRPr="00B10E53" w:rsidRDefault="00D23208" w:rsidP="00D23208">
            <w:pPr>
              <w:spacing w:after="0"/>
              <w:rPr>
                <w:rFonts w:cs="Calibri"/>
                <w:b/>
                <w:bCs/>
                <w:sz w:val="32"/>
                <w:szCs w:val="32"/>
              </w:rPr>
            </w:pPr>
            <w:r w:rsidRPr="00B10E53">
              <w:rPr>
                <w:rFonts w:cs="Calibri"/>
                <w:b/>
                <w:bCs/>
                <w:sz w:val="32"/>
                <w:szCs w:val="32"/>
              </w:rPr>
              <w:t>No</w:t>
            </w:r>
          </w:p>
        </w:tc>
        <w:tc>
          <w:tcPr>
            <w:tcW w:w="3600" w:type="dxa"/>
          </w:tcPr>
          <w:p w14:paraId="61B0EA32" w14:textId="77777777" w:rsidR="00D23208" w:rsidRPr="00B10E53" w:rsidRDefault="00D23208" w:rsidP="00D23208">
            <w:pPr>
              <w:spacing w:after="0"/>
              <w:rPr>
                <w:rFonts w:cs="Calibri"/>
                <w:b/>
                <w:bCs/>
                <w:sz w:val="32"/>
                <w:szCs w:val="32"/>
              </w:rPr>
            </w:pPr>
            <w:r w:rsidRPr="00B10E53">
              <w:rPr>
                <w:rFonts w:cs="Calibri"/>
                <w:b/>
                <w:bCs/>
                <w:sz w:val="32"/>
                <w:szCs w:val="32"/>
              </w:rPr>
              <w:t>Action required</w:t>
            </w:r>
          </w:p>
        </w:tc>
      </w:tr>
      <w:tr w:rsidR="00D23208" w:rsidRPr="00B10E53" w14:paraId="654B6014" w14:textId="77777777" w:rsidTr="00D23208">
        <w:tc>
          <w:tcPr>
            <w:tcW w:w="4788" w:type="dxa"/>
          </w:tcPr>
          <w:p w14:paraId="617A785F" w14:textId="77777777" w:rsidR="00D23208" w:rsidRPr="00B10E53" w:rsidRDefault="00D23208" w:rsidP="00D23208">
            <w:pPr>
              <w:spacing w:after="0"/>
              <w:rPr>
                <w:rFonts w:cs="Calibri"/>
              </w:rPr>
            </w:pPr>
            <w:r w:rsidRPr="00B10E53">
              <w:rPr>
                <w:rFonts w:cs="Calibri"/>
              </w:rPr>
              <w:t>Have all chemical products been checked to determine if they need to be stored in a lockable cupboard?</w:t>
            </w:r>
          </w:p>
        </w:tc>
        <w:tc>
          <w:tcPr>
            <w:tcW w:w="786" w:type="dxa"/>
          </w:tcPr>
          <w:p w14:paraId="3268CAAD" w14:textId="77777777" w:rsidR="00D23208" w:rsidRPr="00B10E53" w:rsidRDefault="00D23208" w:rsidP="00D23208">
            <w:pPr>
              <w:spacing w:after="0"/>
              <w:rPr>
                <w:rFonts w:cs="Calibri"/>
                <w:b/>
                <w:bCs/>
                <w:sz w:val="32"/>
                <w:szCs w:val="32"/>
              </w:rPr>
            </w:pPr>
          </w:p>
        </w:tc>
        <w:tc>
          <w:tcPr>
            <w:tcW w:w="654" w:type="dxa"/>
          </w:tcPr>
          <w:p w14:paraId="7934137B" w14:textId="77777777" w:rsidR="00D23208" w:rsidRPr="00B10E53" w:rsidRDefault="00D23208" w:rsidP="00D23208">
            <w:pPr>
              <w:spacing w:after="0"/>
              <w:rPr>
                <w:rFonts w:cs="Calibri"/>
                <w:b/>
                <w:bCs/>
                <w:sz w:val="32"/>
                <w:szCs w:val="32"/>
              </w:rPr>
            </w:pPr>
          </w:p>
        </w:tc>
        <w:tc>
          <w:tcPr>
            <w:tcW w:w="3600" w:type="dxa"/>
          </w:tcPr>
          <w:p w14:paraId="5DDC3E35" w14:textId="77777777" w:rsidR="00D23208" w:rsidRPr="00B10E53" w:rsidRDefault="00D23208" w:rsidP="00D23208">
            <w:pPr>
              <w:spacing w:after="0"/>
              <w:rPr>
                <w:rFonts w:cs="Calibri"/>
                <w:b/>
                <w:bCs/>
                <w:sz w:val="32"/>
                <w:szCs w:val="32"/>
              </w:rPr>
            </w:pPr>
          </w:p>
        </w:tc>
      </w:tr>
      <w:tr w:rsidR="00D23208" w:rsidRPr="00B10E53" w14:paraId="39D7ED83" w14:textId="77777777" w:rsidTr="00D23208">
        <w:tc>
          <w:tcPr>
            <w:tcW w:w="4788" w:type="dxa"/>
          </w:tcPr>
          <w:p w14:paraId="17B1BD87" w14:textId="77777777" w:rsidR="00D23208" w:rsidRPr="00B10E53" w:rsidRDefault="00D23208" w:rsidP="00D23208">
            <w:pPr>
              <w:spacing w:after="0"/>
              <w:rPr>
                <w:rFonts w:cs="Calibri"/>
              </w:rPr>
            </w:pPr>
            <w:r w:rsidRPr="00B10E53">
              <w:rPr>
                <w:rFonts w:cs="Calibri"/>
              </w:rPr>
              <w:t>Have all chemical products been checked to determine if they require disposal (out of date or no longer required)?</w:t>
            </w:r>
          </w:p>
        </w:tc>
        <w:tc>
          <w:tcPr>
            <w:tcW w:w="786" w:type="dxa"/>
          </w:tcPr>
          <w:p w14:paraId="18C0AADA" w14:textId="77777777" w:rsidR="00D23208" w:rsidRPr="00B10E53" w:rsidRDefault="00D23208" w:rsidP="00D23208">
            <w:pPr>
              <w:spacing w:after="0"/>
              <w:rPr>
                <w:rFonts w:cs="Calibri"/>
                <w:b/>
                <w:bCs/>
                <w:sz w:val="32"/>
                <w:szCs w:val="32"/>
              </w:rPr>
            </w:pPr>
          </w:p>
        </w:tc>
        <w:tc>
          <w:tcPr>
            <w:tcW w:w="654" w:type="dxa"/>
          </w:tcPr>
          <w:p w14:paraId="326739A0" w14:textId="77777777" w:rsidR="00D23208" w:rsidRPr="00B10E53" w:rsidRDefault="00D23208" w:rsidP="00D23208">
            <w:pPr>
              <w:spacing w:after="0"/>
              <w:rPr>
                <w:rFonts w:cs="Calibri"/>
                <w:b/>
                <w:bCs/>
                <w:sz w:val="32"/>
                <w:szCs w:val="32"/>
              </w:rPr>
            </w:pPr>
          </w:p>
        </w:tc>
        <w:tc>
          <w:tcPr>
            <w:tcW w:w="3600" w:type="dxa"/>
          </w:tcPr>
          <w:p w14:paraId="3D1A6D17" w14:textId="77777777" w:rsidR="00D23208" w:rsidRPr="00B10E53" w:rsidRDefault="00D23208" w:rsidP="00D23208">
            <w:pPr>
              <w:spacing w:after="0"/>
              <w:rPr>
                <w:rFonts w:cs="Calibri"/>
                <w:b/>
                <w:bCs/>
                <w:sz w:val="32"/>
                <w:szCs w:val="32"/>
              </w:rPr>
            </w:pPr>
          </w:p>
        </w:tc>
      </w:tr>
      <w:tr w:rsidR="00D23208" w:rsidRPr="00B10E53" w14:paraId="54E1BEC7" w14:textId="77777777" w:rsidTr="00D23208">
        <w:tc>
          <w:tcPr>
            <w:tcW w:w="4788" w:type="dxa"/>
          </w:tcPr>
          <w:p w14:paraId="2BBF927B" w14:textId="77777777" w:rsidR="00D23208" w:rsidRPr="00B10E53" w:rsidRDefault="00D23208" w:rsidP="00D23208">
            <w:pPr>
              <w:spacing w:after="0"/>
              <w:rPr>
                <w:rFonts w:cs="Calibri"/>
              </w:rPr>
            </w:pPr>
            <w:r w:rsidRPr="00B10E53">
              <w:rPr>
                <w:rFonts w:cs="Calibri"/>
              </w:rPr>
              <w:t>Are all chemicals labelled correctly?</w:t>
            </w:r>
          </w:p>
        </w:tc>
        <w:tc>
          <w:tcPr>
            <w:tcW w:w="786" w:type="dxa"/>
          </w:tcPr>
          <w:p w14:paraId="6F6354FE" w14:textId="77777777" w:rsidR="00D23208" w:rsidRPr="00B10E53" w:rsidRDefault="00D23208" w:rsidP="00D23208">
            <w:pPr>
              <w:spacing w:after="0"/>
              <w:rPr>
                <w:rFonts w:cs="Calibri"/>
                <w:b/>
                <w:bCs/>
                <w:sz w:val="32"/>
                <w:szCs w:val="32"/>
              </w:rPr>
            </w:pPr>
          </w:p>
        </w:tc>
        <w:tc>
          <w:tcPr>
            <w:tcW w:w="654" w:type="dxa"/>
          </w:tcPr>
          <w:p w14:paraId="50C08C15" w14:textId="77777777" w:rsidR="00D23208" w:rsidRPr="00B10E53" w:rsidRDefault="00D23208" w:rsidP="00D23208">
            <w:pPr>
              <w:spacing w:after="0"/>
              <w:rPr>
                <w:rFonts w:cs="Calibri"/>
                <w:b/>
                <w:bCs/>
                <w:sz w:val="32"/>
                <w:szCs w:val="32"/>
              </w:rPr>
            </w:pPr>
          </w:p>
        </w:tc>
        <w:tc>
          <w:tcPr>
            <w:tcW w:w="3600" w:type="dxa"/>
          </w:tcPr>
          <w:p w14:paraId="05CAEC8E" w14:textId="77777777" w:rsidR="00D23208" w:rsidRPr="00B10E53" w:rsidRDefault="00D23208" w:rsidP="00D23208">
            <w:pPr>
              <w:spacing w:after="0"/>
              <w:rPr>
                <w:rFonts w:cs="Calibri"/>
                <w:b/>
                <w:bCs/>
                <w:sz w:val="32"/>
                <w:szCs w:val="32"/>
              </w:rPr>
            </w:pPr>
          </w:p>
        </w:tc>
      </w:tr>
      <w:tr w:rsidR="00D23208" w:rsidRPr="00B10E53" w14:paraId="52C71A2E" w14:textId="77777777" w:rsidTr="00D23208">
        <w:tc>
          <w:tcPr>
            <w:tcW w:w="4788" w:type="dxa"/>
          </w:tcPr>
          <w:p w14:paraId="7360C529" w14:textId="77777777" w:rsidR="00D23208" w:rsidRPr="00B10E53" w:rsidRDefault="00D23208" w:rsidP="00D23208">
            <w:pPr>
              <w:spacing w:after="0"/>
              <w:rPr>
                <w:rFonts w:cs="Calibri"/>
              </w:rPr>
            </w:pPr>
            <w:r w:rsidRPr="00B10E53">
              <w:rPr>
                <w:rFonts w:cs="Calibri"/>
              </w:rPr>
              <w:t>Are food and chemicals stored separately?</w:t>
            </w:r>
          </w:p>
        </w:tc>
        <w:tc>
          <w:tcPr>
            <w:tcW w:w="786" w:type="dxa"/>
          </w:tcPr>
          <w:p w14:paraId="6278B32C" w14:textId="77777777" w:rsidR="00D23208" w:rsidRPr="00B10E53" w:rsidRDefault="00D23208" w:rsidP="00D23208">
            <w:pPr>
              <w:spacing w:after="0"/>
              <w:rPr>
                <w:rFonts w:cs="Calibri"/>
                <w:b/>
                <w:bCs/>
                <w:sz w:val="32"/>
                <w:szCs w:val="32"/>
              </w:rPr>
            </w:pPr>
          </w:p>
        </w:tc>
        <w:tc>
          <w:tcPr>
            <w:tcW w:w="654" w:type="dxa"/>
          </w:tcPr>
          <w:p w14:paraId="4B7E93CC" w14:textId="77777777" w:rsidR="00D23208" w:rsidRPr="00B10E53" w:rsidRDefault="00D23208" w:rsidP="00D23208">
            <w:pPr>
              <w:spacing w:after="0"/>
              <w:rPr>
                <w:rFonts w:cs="Calibri"/>
                <w:b/>
                <w:bCs/>
                <w:sz w:val="32"/>
                <w:szCs w:val="32"/>
              </w:rPr>
            </w:pPr>
          </w:p>
        </w:tc>
        <w:tc>
          <w:tcPr>
            <w:tcW w:w="3600" w:type="dxa"/>
          </w:tcPr>
          <w:p w14:paraId="51F8D9C4" w14:textId="77777777" w:rsidR="00D23208" w:rsidRPr="00B10E53" w:rsidRDefault="00D23208" w:rsidP="00D23208">
            <w:pPr>
              <w:spacing w:after="0"/>
              <w:rPr>
                <w:rFonts w:cs="Calibri"/>
                <w:b/>
                <w:bCs/>
                <w:sz w:val="32"/>
                <w:szCs w:val="32"/>
              </w:rPr>
            </w:pPr>
          </w:p>
        </w:tc>
      </w:tr>
      <w:tr w:rsidR="00D23208" w:rsidRPr="00B10E53" w14:paraId="55246008" w14:textId="77777777" w:rsidTr="00D23208">
        <w:tc>
          <w:tcPr>
            <w:tcW w:w="4788" w:type="dxa"/>
          </w:tcPr>
          <w:p w14:paraId="3B4438B8" w14:textId="77777777" w:rsidR="00D23208" w:rsidRPr="00B10E53" w:rsidRDefault="00D23208" w:rsidP="00D23208">
            <w:pPr>
              <w:spacing w:after="0"/>
              <w:rPr>
                <w:rFonts w:cs="Calibri"/>
              </w:rPr>
            </w:pPr>
            <w:r>
              <w:rPr>
                <w:rFonts w:cs="Calibri"/>
              </w:rPr>
              <w:t>Are all chemicals stored securely?</w:t>
            </w:r>
          </w:p>
        </w:tc>
        <w:tc>
          <w:tcPr>
            <w:tcW w:w="786" w:type="dxa"/>
          </w:tcPr>
          <w:p w14:paraId="4340B4CC" w14:textId="77777777" w:rsidR="00D23208" w:rsidRPr="00B10E53" w:rsidRDefault="00D23208" w:rsidP="00D23208">
            <w:pPr>
              <w:spacing w:after="0"/>
              <w:rPr>
                <w:rFonts w:cs="Calibri"/>
                <w:b/>
                <w:bCs/>
                <w:sz w:val="32"/>
                <w:szCs w:val="32"/>
              </w:rPr>
            </w:pPr>
          </w:p>
        </w:tc>
        <w:tc>
          <w:tcPr>
            <w:tcW w:w="654" w:type="dxa"/>
          </w:tcPr>
          <w:p w14:paraId="2464DAAA" w14:textId="77777777" w:rsidR="00D23208" w:rsidRPr="00B10E53" w:rsidRDefault="00D23208" w:rsidP="00D23208">
            <w:pPr>
              <w:spacing w:after="0"/>
              <w:rPr>
                <w:rFonts w:cs="Calibri"/>
                <w:b/>
                <w:bCs/>
                <w:sz w:val="32"/>
                <w:szCs w:val="32"/>
              </w:rPr>
            </w:pPr>
          </w:p>
        </w:tc>
        <w:tc>
          <w:tcPr>
            <w:tcW w:w="3600" w:type="dxa"/>
          </w:tcPr>
          <w:p w14:paraId="4C257C75" w14:textId="77777777" w:rsidR="00D23208" w:rsidRPr="00B10E53" w:rsidRDefault="00D23208" w:rsidP="00D23208">
            <w:pPr>
              <w:spacing w:after="0"/>
              <w:rPr>
                <w:rFonts w:cs="Calibri"/>
                <w:b/>
                <w:bCs/>
                <w:sz w:val="32"/>
                <w:szCs w:val="32"/>
              </w:rPr>
            </w:pPr>
          </w:p>
        </w:tc>
      </w:tr>
      <w:tr w:rsidR="00D23208" w:rsidRPr="00B10E53" w14:paraId="212FA520" w14:textId="77777777" w:rsidTr="00D23208">
        <w:tc>
          <w:tcPr>
            <w:tcW w:w="4788" w:type="dxa"/>
          </w:tcPr>
          <w:p w14:paraId="6F84F057" w14:textId="77777777" w:rsidR="00D23208" w:rsidRPr="00B10E53" w:rsidRDefault="00D23208" w:rsidP="00D23208">
            <w:pPr>
              <w:spacing w:after="0"/>
              <w:rPr>
                <w:rFonts w:cs="Calibri"/>
              </w:rPr>
            </w:pPr>
            <w:r w:rsidRPr="00B10E53">
              <w:rPr>
                <w:rFonts w:cs="Calibri"/>
              </w:rPr>
              <w:t xml:space="preserve">Are </w:t>
            </w:r>
            <w:r>
              <w:rPr>
                <w:rFonts w:cs="Calibri"/>
              </w:rPr>
              <w:t xml:space="preserve">Safety </w:t>
            </w:r>
            <w:r w:rsidRPr="00B10E53">
              <w:rPr>
                <w:rFonts w:cs="Calibri"/>
              </w:rPr>
              <w:t>Data Forms available for all chemicals in the Service and placed with the chemical?</w:t>
            </w:r>
          </w:p>
        </w:tc>
        <w:tc>
          <w:tcPr>
            <w:tcW w:w="786" w:type="dxa"/>
          </w:tcPr>
          <w:p w14:paraId="5A0526DA" w14:textId="77777777" w:rsidR="00D23208" w:rsidRPr="00B10E53" w:rsidRDefault="00D23208" w:rsidP="00D23208">
            <w:pPr>
              <w:spacing w:after="0"/>
              <w:rPr>
                <w:rFonts w:cs="Calibri"/>
                <w:b/>
                <w:bCs/>
                <w:sz w:val="32"/>
                <w:szCs w:val="32"/>
              </w:rPr>
            </w:pPr>
          </w:p>
        </w:tc>
        <w:tc>
          <w:tcPr>
            <w:tcW w:w="654" w:type="dxa"/>
          </w:tcPr>
          <w:p w14:paraId="12B04CBE" w14:textId="77777777" w:rsidR="00D23208" w:rsidRPr="00B10E53" w:rsidRDefault="00D23208" w:rsidP="00D23208">
            <w:pPr>
              <w:spacing w:after="0"/>
              <w:rPr>
                <w:rFonts w:cs="Calibri"/>
                <w:b/>
                <w:bCs/>
                <w:sz w:val="32"/>
                <w:szCs w:val="32"/>
              </w:rPr>
            </w:pPr>
          </w:p>
        </w:tc>
        <w:tc>
          <w:tcPr>
            <w:tcW w:w="3600" w:type="dxa"/>
          </w:tcPr>
          <w:p w14:paraId="107CDCCF" w14:textId="77777777" w:rsidR="00D23208" w:rsidRPr="00B10E53" w:rsidRDefault="00D23208" w:rsidP="00D23208">
            <w:pPr>
              <w:spacing w:after="0"/>
              <w:rPr>
                <w:rFonts w:cs="Calibri"/>
                <w:b/>
                <w:bCs/>
                <w:sz w:val="32"/>
                <w:szCs w:val="32"/>
              </w:rPr>
            </w:pPr>
          </w:p>
        </w:tc>
      </w:tr>
      <w:tr w:rsidR="00D23208" w:rsidRPr="00B10E53" w14:paraId="2062069B" w14:textId="77777777" w:rsidTr="00D23208">
        <w:tc>
          <w:tcPr>
            <w:tcW w:w="4788" w:type="dxa"/>
          </w:tcPr>
          <w:p w14:paraId="3BDE91BE" w14:textId="77777777" w:rsidR="00D23208" w:rsidRPr="00B10E53" w:rsidRDefault="00D23208" w:rsidP="00D23208">
            <w:pPr>
              <w:spacing w:after="0"/>
              <w:rPr>
                <w:rFonts w:cs="Calibri"/>
              </w:rPr>
            </w:pPr>
            <w:r w:rsidRPr="00B10E53">
              <w:rPr>
                <w:rFonts w:cs="Calibri"/>
              </w:rPr>
              <w:t>SDS Register available?</w:t>
            </w:r>
          </w:p>
        </w:tc>
        <w:tc>
          <w:tcPr>
            <w:tcW w:w="786" w:type="dxa"/>
          </w:tcPr>
          <w:p w14:paraId="648A0D0C" w14:textId="77777777" w:rsidR="00D23208" w:rsidRPr="00B10E53" w:rsidRDefault="00D23208" w:rsidP="00D23208">
            <w:pPr>
              <w:spacing w:after="0"/>
              <w:rPr>
                <w:rFonts w:cs="Calibri"/>
                <w:b/>
                <w:bCs/>
                <w:sz w:val="32"/>
                <w:szCs w:val="32"/>
              </w:rPr>
            </w:pPr>
          </w:p>
        </w:tc>
        <w:tc>
          <w:tcPr>
            <w:tcW w:w="654" w:type="dxa"/>
          </w:tcPr>
          <w:p w14:paraId="1F237C33" w14:textId="77777777" w:rsidR="00D23208" w:rsidRPr="00B10E53" w:rsidRDefault="00D23208" w:rsidP="00D23208">
            <w:pPr>
              <w:spacing w:after="0"/>
              <w:rPr>
                <w:rFonts w:cs="Calibri"/>
                <w:b/>
                <w:bCs/>
                <w:sz w:val="32"/>
                <w:szCs w:val="32"/>
              </w:rPr>
            </w:pPr>
          </w:p>
        </w:tc>
        <w:tc>
          <w:tcPr>
            <w:tcW w:w="3600" w:type="dxa"/>
          </w:tcPr>
          <w:p w14:paraId="2F606727" w14:textId="77777777" w:rsidR="00D23208" w:rsidRPr="00B10E53" w:rsidRDefault="00D23208" w:rsidP="00D23208">
            <w:pPr>
              <w:spacing w:after="0"/>
              <w:rPr>
                <w:rFonts w:cs="Calibri"/>
                <w:b/>
                <w:bCs/>
                <w:sz w:val="32"/>
                <w:szCs w:val="32"/>
              </w:rPr>
            </w:pPr>
          </w:p>
        </w:tc>
      </w:tr>
      <w:tr w:rsidR="00D23208" w:rsidRPr="00B10E53" w14:paraId="6BF6F69C" w14:textId="77777777" w:rsidTr="00D23208">
        <w:tc>
          <w:tcPr>
            <w:tcW w:w="4788" w:type="dxa"/>
          </w:tcPr>
          <w:p w14:paraId="6BA42E11" w14:textId="77777777" w:rsidR="00D23208" w:rsidRPr="00B10E53" w:rsidRDefault="00D23208" w:rsidP="00D23208">
            <w:pPr>
              <w:spacing w:after="0"/>
              <w:rPr>
                <w:rFonts w:cs="Calibri"/>
              </w:rPr>
            </w:pPr>
            <w:r w:rsidRPr="00B10E53">
              <w:rPr>
                <w:rFonts w:cs="Calibri"/>
              </w:rPr>
              <w:t>SDS Register Current?</w:t>
            </w:r>
          </w:p>
        </w:tc>
        <w:tc>
          <w:tcPr>
            <w:tcW w:w="786" w:type="dxa"/>
          </w:tcPr>
          <w:p w14:paraId="14882024" w14:textId="77777777" w:rsidR="00D23208" w:rsidRPr="00B10E53" w:rsidRDefault="00D23208" w:rsidP="00D23208">
            <w:pPr>
              <w:spacing w:after="0"/>
              <w:rPr>
                <w:rFonts w:cs="Calibri"/>
                <w:b/>
                <w:bCs/>
                <w:sz w:val="32"/>
                <w:szCs w:val="32"/>
              </w:rPr>
            </w:pPr>
          </w:p>
        </w:tc>
        <w:tc>
          <w:tcPr>
            <w:tcW w:w="654" w:type="dxa"/>
          </w:tcPr>
          <w:p w14:paraId="4545B029" w14:textId="77777777" w:rsidR="00D23208" w:rsidRPr="00B10E53" w:rsidRDefault="00D23208" w:rsidP="00D23208">
            <w:pPr>
              <w:spacing w:after="0"/>
              <w:rPr>
                <w:rFonts w:cs="Calibri"/>
                <w:b/>
                <w:bCs/>
                <w:sz w:val="32"/>
                <w:szCs w:val="32"/>
              </w:rPr>
            </w:pPr>
          </w:p>
        </w:tc>
        <w:tc>
          <w:tcPr>
            <w:tcW w:w="3600" w:type="dxa"/>
          </w:tcPr>
          <w:p w14:paraId="1D83FFBF" w14:textId="77777777" w:rsidR="00D23208" w:rsidRPr="00B10E53" w:rsidRDefault="00D23208" w:rsidP="00D23208">
            <w:pPr>
              <w:spacing w:after="0"/>
              <w:rPr>
                <w:rFonts w:cs="Calibri"/>
                <w:b/>
                <w:bCs/>
                <w:sz w:val="32"/>
                <w:szCs w:val="32"/>
              </w:rPr>
            </w:pPr>
          </w:p>
        </w:tc>
      </w:tr>
      <w:tr w:rsidR="00D23208" w:rsidRPr="00B10E53" w14:paraId="2909C56E" w14:textId="77777777" w:rsidTr="00D23208">
        <w:tc>
          <w:tcPr>
            <w:tcW w:w="4788" w:type="dxa"/>
          </w:tcPr>
          <w:p w14:paraId="7C5FAFA9" w14:textId="77777777" w:rsidR="00D23208" w:rsidRPr="00B10E53" w:rsidRDefault="00D23208" w:rsidP="00D23208">
            <w:pPr>
              <w:spacing w:after="0"/>
              <w:rPr>
                <w:rFonts w:cs="Calibri"/>
              </w:rPr>
            </w:pPr>
            <w:r w:rsidRPr="00B10E53">
              <w:rPr>
                <w:rFonts w:cs="Calibri"/>
              </w:rPr>
              <w:t xml:space="preserve">Are containers for soiled nappies securely covered and the contents inaccessible to children? </w:t>
            </w:r>
          </w:p>
        </w:tc>
        <w:tc>
          <w:tcPr>
            <w:tcW w:w="786" w:type="dxa"/>
          </w:tcPr>
          <w:p w14:paraId="7DE2E34C" w14:textId="77777777" w:rsidR="00D23208" w:rsidRPr="00B10E53" w:rsidRDefault="00D23208" w:rsidP="00D23208">
            <w:pPr>
              <w:spacing w:after="0"/>
              <w:rPr>
                <w:rFonts w:cs="Calibri"/>
                <w:b/>
                <w:bCs/>
                <w:sz w:val="32"/>
                <w:szCs w:val="32"/>
              </w:rPr>
            </w:pPr>
          </w:p>
        </w:tc>
        <w:tc>
          <w:tcPr>
            <w:tcW w:w="654" w:type="dxa"/>
          </w:tcPr>
          <w:p w14:paraId="0436D306" w14:textId="77777777" w:rsidR="00D23208" w:rsidRPr="00B10E53" w:rsidRDefault="00D23208" w:rsidP="00D23208">
            <w:pPr>
              <w:spacing w:after="0"/>
              <w:rPr>
                <w:rFonts w:cs="Calibri"/>
                <w:b/>
                <w:bCs/>
                <w:sz w:val="32"/>
                <w:szCs w:val="32"/>
              </w:rPr>
            </w:pPr>
          </w:p>
        </w:tc>
        <w:tc>
          <w:tcPr>
            <w:tcW w:w="3600" w:type="dxa"/>
          </w:tcPr>
          <w:p w14:paraId="464A3CC2" w14:textId="77777777" w:rsidR="00D23208" w:rsidRPr="00B10E53" w:rsidRDefault="00D23208" w:rsidP="00D23208">
            <w:pPr>
              <w:spacing w:after="0"/>
              <w:rPr>
                <w:rFonts w:cs="Calibri"/>
                <w:b/>
                <w:bCs/>
                <w:sz w:val="32"/>
                <w:szCs w:val="32"/>
              </w:rPr>
            </w:pPr>
          </w:p>
        </w:tc>
      </w:tr>
      <w:tr w:rsidR="00D23208" w:rsidRPr="00B10E53" w14:paraId="54ACD09E" w14:textId="77777777" w:rsidTr="00D23208">
        <w:tc>
          <w:tcPr>
            <w:tcW w:w="4788" w:type="dxa"/>
          </w:tcPr>
          <w:p w14:paraId="76E7D676" w14:textId="77777777" w:rsidR="00D23208" w:rsidRPr="00B10E53" w:rsidRDefault="00D23208" w:rsidP="00D23208">
            <w:pPr>
              <w:spacing w:after="0"/>
              <w:rPr>
                <w:rFonts w:cs="Calibri"/>
              </w:rPr>
            </w:pPr>
            <w:r w:rsidRPr="00B10E53">
              <w:rPr>
                <w:rFonts w:cs="Calibri"/>
              </w:rPr>
              <w:t>Are low toxicity products used whenever possible?</w:t>
            </w:r>
          </w:p>
        </w:tc>
        <w:tc>
          <w:tcPr>
            <w:tcW w:w="786" w:type="dxa"/>
          </w:tcPr>
          <w:p w14:paraId="371B7457" w14:textId="77777777" w:rsidR="00D23208" w:rsidRPr="00B10E53" w:rsidRDefault="00D23208" w:rsidP="00D23208">
            <w:pPr>
              <w:spacing w:after="0"/>
              <w:rPr>
                <w:rFonts w:cs="Calibri"/>
                <w:b/>
                <w:bCs/>
                <w:sz w:val="32"/>
                <w:szCs w:val="32"/>
              </w:rPr>
            </w:pPr>
          </w:p>
        </w:tc>
        <w:tc>
          <w:tcPr>
            <w:tcW w:w="654" w:type="dxa"/>
          </w:tcPr>
          <w:p w14:paraId="334AF0AB" w14:textId="77777777" w:rsidR="00D23208" w:rsidRPr="00B10E53" w:rsidRDefault="00D23208" w:rsidP="00D23208">
            <w:pPr>
              <w:spacing w:after="0"/>
              <w:rPr>
                <w:rFonts w:cs="Calibri"/>
                <w:b/>
                <w:bCs/>
                <w:sz w:val="32"/>
                <w:szCs w:val="32"/>
              </w:rPr>
            </w:pPr>
          </w:p>
        </w:tc>
        <w:tc>
          <w:tcPr>
            <w:tcW w:w="3600" w:type="dxa"/>
          </w:tcPr>
          <w:p w14:paraId="5CFF9966" w14:textId="77777777" w:rsidR="00D23208" w:rsidRPr="00B10E53" w:rsidRDefault="00D23208" w:rsidP="00D23208">
            <w:pPr>
              <w:spacing w:after="0"/>
              <w:rPr>
                <w:rFonts w:cs="Calibri"/>
                <w:b/>
                <w:bCs/>
                <w:sz w:val="32"/>
                <w:szCs w:val="32"/>
              </w:rPr>
            </w:pPr>
          </w:p>
        </w:tc>
      </w:tr>
      <w:tr w:rsidR="00D23208" w:rsidRPr="00B10E53" w14:paraId="0EC69F36" w14:textId="77777777" w:rsidTr="00D23208">
        <w:tc>
          <w:tcPr>
            <w:tcW w:w="4788" w:type="dxa"/>
          </w:tcPr>
          <w:p w14:paraId="04CC3331" w14:textId="77777777" w:rsidR="00D23208" w:rsidRPr="00B10E53" w:rsidRDefault="00D23208" w:rsidP="00D23208">
            <w:pPr>
              <w:spacing w:after="0"/>
              <w:rPr>
                <w:rFonts w:cs="Calibri"/>
              </w:rPr>
            </w:pPr>
            <w:r w:rsidRPr="00B10E53">
              <w:rPr>
                <w:rFonts w:cs="Calibri"/>
              </w:rPr>
              <w:t xml:space="preserve">If any handbags contain medication, are they stored safely? </w:t>
            </w:r>
          </w:p>
        </w:tc>
        <w:tc>
          <w:tcPr>
            <w:tcW w:w="786" w:type="dxa"/>
          </w:tcPr>
          <w:p w14:paraId="28D48098" w14:textId="77777777" w:rsidR="00D23208" w:rsidRPr="00B10E53" w:rsidRDefault="00D23208" w:rsidP="00D23208">
            <w:pPr>
              <w:spacing w:after="0"/>
              <w:rPr>
                <w:rFonts w:cs="Calibri"/>
                <w:b/>
                <w:bCs/>
                <w:sz w:val="32"/>
                <w:szCs w:val="32"/>
              </w:rPr>
            </w:pPr>
          </w:p>
        </w:tc>
        <w:tc>
          <w:tcPr>
            <w:tcW w:w="654" w:type="dxa"/>
          </w:tcPr>
          <w:p w14:paraId="7B561DFB" w14:textId="77777777" w:rsidR="00D23208" w:rsidRPr="00B10E53" w:rsidRDefault="00D23208" w:rsidP="00D23208">
            <w:pPr>
              <w:spacing w:after="0"/>
              <w:rPr>
                <w:rFonts w:cs="Calibri"/>
                <w:b/>
                <w:bCs/>
                <w:sz w:val="32"/>
                <w:szCs w:val="32"/>
              </w:rPr>
            </w:pPr>
          </w:p>
        </w:tc>
        <w:tc>
          <w:tcPr>
            <w:tcW w:w="3600" w:type="dxa"/>
          </w:tcPr>
          <w:p w14:paraId="31C9336D" w14:textId="77777777" w:rsidR="00D23208" w:rsidRPr="00B10E53" w:rsidRDefault="00D23208" w:rsidP="00D23208">
            <w:pPr>
              <w:spacing w:after="0"/>
              <w:rPr>
                <w:rFonts w:cs="Calibri"/>
                <w:b/>
                <w:bCs/>
                <w:sz w:val="32"/>
                <w:szCs w:val="32"/>
              </w:rPr>
            </w:pPr>
          </w:p>
        </w:tc>
      </w:tr>
      <w:tr w:rsidR="00D23208" w:rsidRPr="00B10E53" w14:paraId="2BDE7FBD" w14:textId="77777777" w:rsidTr="00D23208">
        <w:tc>
          <w:tcPr>
            <w:tcW w:w="4788" w:type="dxa"/>
          </w:tcPr>
          <w:p w14:paraId="74D6A073" w14:textId="29DEF533" w:rsidR="00D23208" w:rsidRPr="00B10E53" w:rsidRDefault="00D23208" w:rsidP="00D23208">
            <w:pPr>
              <w:spacing w:after="0"/>
              <w:rPr>
                <w:rFonts w:cs="Calibri"/>
              </w:rPr>
            </w:pPr>
            <w:r w:rsidRPr="00B10E53">
              <w:rPr>
                <w:rFonts w:cs="Calibri"/>
              </w:rPr>
              <w:t xml:space="preserve">Is the Poisons Information </w:t>
            </w:r>
            <w:r w:rsidR="009A118F">
              <w:rPr>
                <w:rFonts w:cs="Calibri"/>
              </w:rPr>
              <w:t>centre</w:t>
            </w:r>
            <w:r w:rsidRPr="00B10E53">
              <w:rPr>
                <w:rFonts w:cs="Calibri"/>
              </w:rPr>
              <w:t xml:space="preserve"> number available at every phone? (13 11 26)</w:t>
            </w:r>
          </w:p>
        </w:tc>
        <w:tc>
          <w:tcPr>
            <w:tcW w:w="786" w:type="dxa"/>
          </w:tcPr>
          <w:p w14:paraId="68D640B4" w14:textId="77777777" w:rsidR="00D23208" w:rsidRPr="00B10E53" w:rsidRDefault="00D23208" w:rsidP="00D23208">
            <w:pPr>
              <w:spacing w:after="0"/>
              <w:rPr>
                <w:rFonts w:cs="Calibri"/>
                <w:b/>
                <w:bCs/>
                <w:sz w:val="32"/>
                <w:szCs w:val="32"/>
              </w:rPr>
            </w:pPr>
          </w:p>
        </w:tc>
        <w:tc>
          <w:tcPr>
            <w:tcW w:w="654" w:type="dxa"/>
          </w:tcPr>
          <w:p w14:paraId="7E7D2D00" w14:textId="77777777" w:rsidR="00D23208" w:rsidRPr="00B10E53" w:rsidRDefault="00D23208" w:rsidP="00D23208">
            <w:pPr>
              <w:spacing w:after="0"/>
              <w:rPr>
                <w:rFonts w:cs="Calibri"/>
                <w:b/>
                <w:bCs/>
                <w:sz w:val="32"/>
                <w:szCs w:val="32"/>
              </w:rPr>
            </w:pPr>
          </w:p>
        </w:tc>
        <w:tc>
          <w:tcPr>
            <w:tcW w:w="3600" w:type="dxa"/>
          </w:tcPr>
          <w:p w14:paraId="2334639F" w14:textId="77777777" w:rsidR="00D23208" w:rsidRPr="00B10E53" w:rsidRDefault="00D23208" w:rsidP="00D23208">
            <w:pPr>
              <w:spacing w:after="0"/>
              <w:rPr>
                <w:rFonts w:cs="Calibri"/>
                <w:b/>
                <w:bCs/>
                <w:sz w:val="32"/>
                <w:szCs w:val="32"/>
              </w:rPr>
            </w:pPr>
          </w:p>
        </w:tc>
      </w:tr>
      <w:tr w:rsidR="00D23208" w:rsidRPr="00B10E53" w14:paraId="517ED99B" w14:textId="77777777" w:rsidTr="00D23208">
        <w:tc>
          <w:tcPr>
            <w:tcW w:w="4788" w:type="dxa"/>
          </w:tcPr>
          <w:p w14:paraId="11D73940" w14:textId="77777777" w:rsidR="00D23208" w:rsidRPr="00B10E53" w:rsidRDefault="00D23208" w:rsidP="00D23208">
            <w:pPr>
              <w:spacing w:after="0"/>
              <w:rPr>
                <w:rFonts w:cs="Calibri"/>
              </w:rPr>
            </w:pPr>
            <w:r w:rsidRPr="00B10E53">
              <w:rPr>
                <w:rFonts w:cs="Calibri"/>
              </w:rPr>
              <w:t>Is there any paint flaking of the walls that may contain lead?</w:t>
            </w:r>
          </w:p>
        </w:tc>
        <w:tc>
          <w:tcPr>
            <w:tcW w:w="786" w:type="dxa"/>
          </w:tcPr>
          <w:p w14:paraId="08BBF996" w14:textId="77777777" w:rsidR="00D23208" w:rsidRPr="00B10E53" w:rsidRDefault="00D23208" w:rsidP="00D23208">
            <w:pPr>
              <w:spacing w:after="0"/>
              <w:rPr>
                <w:rFonts w:cs="Calibri"/>
                <w:b/>
                <w:bCs/>
                <w:sz w:val="32"/>
                <w:szCs w:val="32"/>
              </w:rPr>
            </w:pPr>
          </w:p>
        </w:tc>
        <w:tc>
          <w:tcPr>
            <w:tcW w:w="654" w:type="dxa"/>
          </w:tcPr>
          <w:p w14:paraId="2E629ED9" w14:textId="77777777" w:rsidR="00D23208" w:rsidRPr="00B10E53" w:rsidRDefault="00D23208" w:rsidP="00D23208">
            <w:pPr>
              <w:spacing w:after="0"/>
              <w:rPr>
                <w:rFonts w:cs="Calibri"/>
                <w:b/>
                <w:bCs/>
                <w:sz w:val="32"/>
                <w:szCs w:val="32"/>
              </w:rPr>
            </w:pPr>
          </w:p>
        </w:tc>
        <w:tc>
          <w:tcPr>
            <w:tcW w:w="3600" w:type="dxa"/>
          </w:tcPr>
          <w:p w14:paraId="1874BCE2" w14:textId="77777777" w:rsidR="00D23208" w:rsidRPr="00B10E53" w:rsidRDefault="00D23208" w:rsidP="00D23208">
            <w:pPr>
              <w:spacing w:after="0"/>
              <w:rPr>
                <w:rFonts w:cs="Calibri"/>
                <w:b/>
                <w:bCs/>
                <w:sz w:val="32"/>
                <w:szCs w:val="32"/>
              </w:rPr>
            </w:pPr>
          </w:p>
        </w:tc>
      </w:tr>
      <w:tr w:rsidR="00D23208" w:rsidRPr="00B10E53" w14:paraId="2BF3ED21" w14:textId="77777777" w:rsidTr="00D23208">
        <w:tc>
          <w:tcPr>
            <w:tcW w:w="4788" w:type="dxa"/>
          </w:tcPr>
          <w:p w14:paraId="0A6EEF4C" w14:textId="77777777" w:rsidR="00D23208" w:rsidRPr="00B10E53" w:rsidRDefault="00D23208" w:rsidP="00D23208">
            <w:pPr>
              <w:spacing w:after="0"/>
              <w:rPr>
                <w:rFonts w:cs="Calibri"/>
              </w:rPr>
            </w:pPr>
            <w:r w:rsidRPr="00B10E53">
              <w:rPr>
                <w:rFonts w:cs="Calibri"/>
              </w:rPr>
              <w:t>Have all poisonous plants been removed from the Service’s premises?</w:t>
            </w:r>
          </w:p>
        </w:tc>
        <w:tc>
          <w:tcPr>
            <w:tcW w:w="786" w:type="dxa"/>
          </w:tcPr>
          <w:p w14:paraId="5CDEDDDF" w14:textId="77777777" w:rsidR="00D23208" w:rsidRPr="00B10E53" w:rsidRDefault="00D23208" w:rsidP="00D23208">
            <w:pPr>
              <w:spacing w:after="0"/>
              <w:rPr>
                <w:rFonts w:cs="Calibri"/>
                <w:b/>
                <w:bCs/>
                <w:sz w:val="32"/>
                <w:szCs w:val="32"/>
              </w:rPr>
            </w:pPr>
          </w:p>
        </w:tc>
        <w:tc>
          <w:tcPr>
            <w:tcW w:w="654" w:type="dxa"/>
          </w:tcPr>
          <w:p w14:paraId="6CF294BE" w14:textId="77777777" w:rsidR="00D23208" w:rsidRPr="00B10E53" w:rsidRDefault="00D23208" w:rsidP="00D23208">
            <w:pPr>
              <w:spacing w:after="0"/>
              <w:rPr>
                <w:rFonts w:cs="Calibri"/>
                <w:b/>
                <w:bCs/>
                <w:sz w:val="32"/>
                <w:szCs w:val="32"/>
              </w:rPr>
            </w:pPr>
          </w:p>
        </w:tc>
        <w:tc>
          <w:tcPr>
            <w:tcW w:w="3600" w:type="dxa"/>
          </w:tcPr>
          <w:p w14:paraId="314129F8" w14:textId="77777777" w:rsidR="00D23208" w:rsidRPr="00B10E53" w:rsidRDefault="00D23208" w:rsidP="00D23208">
            <w:pPr>
              <w:spacing w:after="0"/>
              <w:rPr>
                <w:rFonts w:cs="Calibri"/>
                <w:b/>
                <w:bCs/>
                <w:sz w:val="32"/>
                <w:szCs w:val="32"/>
              </w:rPr>
            </w:pPr>
          </w:p>
        </w:tc>
      </w:tr>
      <w:tr w:rsidR="00D23208" w:rsidRPr="00B10E53" w14:paraId="050ACEAB" w14:textId="77777777" w:rsidTr="00D23208">
        <w:tc>
          <w:tcPr>
            <w:tcW w:w="4788" w:type="dxa"/>
          </w:tcPr>
          <w:p w14:paraId="47DCE341" w14:textId="77777777" w:rsidR="00D23208" w:rsidRPr="00B10E53" w:rsidRDefault="00D23208" w:rsidP="00D23208">
            <w:pPr>
              <w:spacing w:after="0"/>
              <w:rPr>
                <w:rFonts w:cs="Calibri"/>
              </w:rPr>
            </w:pPr>
            <w:r w:rsidRPr="00B10E53">
              <w:rPr>
                <w:rFonts w:cs="Calibri"/>
              </w:rPr>
              <w:t xml:space="preserve">Have families been provided with information on poison safety? </w:t>
            </w:r>
          </w:p>
        </w:tc>
        <w:tc>
          <w:tcPr>
            <w:tcW w:w="786" w:type="dxa"/>
          </w:tcPr>
          <w:p w14:paraId="00070D68" w14:textId="77777777" w:rsidR="00D23208" w:rsidRPr="00B10E53" w:rsidRDefault="00D23208" w:rsidP="00D23208">
            <w:pPr>
              <w:spacing w:after="0"/>
              <w:rPr>
                <w:rFonts w:cs="Calibri"/>
                <w:b/>
                <w:bCs/>
                <w:sz w:val="32"/>
                <w:szCs w:val="32"/>
              </w:rPr>
            </w:pPr>
          </w:p>
        </w:tc>
        <w:tc>
          <w:tcPr>
            <w:tcW w:w="654" w:type="dxa"/>
          </w:tcPr>
          <w:p w14:paraId="299A0BA0" w14:textId="77777777" w:rsidR="00D23208" w:rsidRPr="00B10E53" w:rsidRDefault="00D23208" w:rsidP="00D23208">
            <w:pPr>
              <w:spacing w:after="0"/>
              <w:rPr>
                <w:rFonts w:cs="Calibri"/>
                <w:b/>
                <w:bCs/>
                <w:sz w:val="32"/>
                <w:szCs w:val="32"/>
              </w:rPr>
            </w:pPr>
          </w:p>
        </w:tc>
        <w:tc>
          <w:tcPr>
            <w:tcW w:w="3600" w:type="dxa"/>
          </w:tcPr>
          <w:p w14:paraId="15BCBF7D" w14:textId="77777777" w:rsidR="00D23208" w:rsidRPr="00B10E53" w:rsidRDefault="00D23208" w:rsidP="00D23208">
            <w:pPr>
              <w:spacing w:after="0"/>
              <w:rPr>
                <w:rFonts w:cs="Calibri"/>
                <w:b/>
                <w:bCs/>
                <w:sz w:val="32"/>
                <w:szCs w:val="32"/>
              </w:rPr>
            </w:pPr>
          </w:p>
        </w:tc>
      </w:tr>
      <w:tr w:rsidR="00D23208" w:rsidRPr="00B10E53" w14:paraId="1C9FBB2F" w14:textId="77777777" w:rsidTr="00D23208">
        <w:tc>
          <w:tcPr>
            <w:tcW w:w="4788" w:type="dxa"/>
          </w:tcPr>
          <w:p w14:paraId="0AA728B4" w14:textId="77777777" w:rsidR="00D23208" w:rsidRPr="00B10E53" w:rsidRDefault="00D23208" w:rsidP="00D23208">
            <w:pPr>
              <w:spacing w:after="0"/>
              <w:rPr>
                <w:rFonts w:cs="Calibri"/>
              </w:rPr>
            </w:pPr>
            <w:r w:rsidRPr="00B10E53">
              <w:rPr>
                <w:rFonts w:cs="Calibri"/>
              </w:rPr>
              <w:t xml:space="preserve">Have chemical storage areas been labelled with chemicals stored here signs? </w:t>
            </w:r>
          </w:p>
        </w:tc>
        <w:tc>
          <w:tcPr>
            <w:tcW w:w="786" w:type="dxa"/>
          </w:tcPr>
          <w:p w14:paraId="49D125CE" w14:textId="77777777" w:rsidR="00D23208" w:rsidRPr="00B10E53" w:rsidRDefault="00D23208" w:rsidP="00D23208">
            <w:pPr>
              <w:spacing w:after="0"/>
              <w:rPr>
                <w:rFonts w:cs="Calibri"/>
                <w:b/>
                <w:bCs/>
                <w:sz w:val="32"/>
                <w:szCs w:val="32"/>
              </w:rPr>
            </w:pPr>
          </w:p>
        </w:tc>
        <w:tc>
          <w:tcPr>
            <w:tcW w:w="654" w:type="dxa"/>
          </w:tcPr>
          <w:p w14:paraId="77A43450" w14:textId="77777777" w:rsidR="00D23208" w:rsidRPr="00B10E53" w:rsidRDefault="00D23208" w:rsidP="00D23208">
            <w:pPr>
              <w:spacing w:after="0"/>
              <w:rPr>
                <w:rFonts w:cs="Calibri"/>
                <w:b/>
                <w:bCs/>
                <w:sz w:val="32"/>
                <w:szCs w:val="32"/>
              </w:rPr>
            </w:pPr>
          </w:p>
        </w:tc>
        <w:tc>
          <w:tcPr>
            <w:tcW w:w="3600" w:type="dxa"/>
          </w:tcPr>
          <w:p w14:paraId="7177D127" w14:textId="77777777" w:rsidR="00D23208" w:rsidRPr="00B10E53" w:rsidRDefault="00D23208" w:rsidP="00D23208">
            <w:pPr>
              <w:spacing w:after="0"/>
              <w:rPr>
                <w:rFonts w:cs="Calibri"/>
                <w:b/>
                <w:bCs/>
                <w:sz w:val="32"/>
                <w:szCs w:val="32"/>
              </w:rPr>
            </w:pPr>
          </w:p>
        </w:tc>
      </w:tr>
      <w:tr w:rsidR="00D23208" w:rsidRPr="00B10E53" w14:paraId="0816BE0D" w14:textId="77777777" w:rsidTr="00D23208">
        <w:tc>
          <w:tcPr>
            <w:tcW w:w="4788" w:type="dxa"/>
          </w:tcPr>
          <w:p w14:paraId="36DCB0D9" w14:textId="77777777" w:rsidR="00D23208" w:rsidRPr="00B10E53" w:rsidRDefault="00D23208" w:rsidP="00D23208">
            <w:pPr>
              <w:spacing w:after="0"/>
              <w:rPr>
                <w:rFonts w:cs="Calibri"/>
              </w:rPr>
            </w:pPr>
            <w:r w:rsidRPr="00B10E53">
              <w:rPr>
                <w:rFonts w:cs="Calibri"/>
              </w:rPr>
              <w:t>Medication is stored in locked containers/cupboard?</w:t>
            </w:r>
          </w:p>
        </w:tc>
        <w:tc>
          <w:tcPr>
            <w:tcW w:w="786" w:type="dxa"/>
          </w:tcPr>
          <w:p w14:paraId="4B794634" w14:textId="77777777" w:rsidR="00D23208" w:rsidRPr="00B10E53" w:rsidRDefault="00D23208" w:rsidP="00D23208">
            <w:pPr>
              <w:spacing w:after="0"/>
              <w:rPr>
                <w:rFonts w:cs="Calibri"/>
                <w:b/>
                <w:bCs/>
                <w:sz w:val="32"/>
                <w:szCs w:val="32"/>
              </w:rPr>
            </w:pPr>
          </w:p>
        </w:tc>
        <w:tc>
          <w:tcPr>
            <w:tcW w:w="654" w:type="dxa"/>
          </w:tcPr>
          <w:p w14:paraId="06871CC6" w14:textId="77777777" w:rsidR="00D23208" w:rsidRPr="00B10E53" w:rsidRDefault="00D23208" w:rsidP="00D23208">
            <w:pPr>
              <w:spacing w:after="0"/>
              <w:rPr>
                <w:rFonts w:cs="Calibri"/>
                <w:b/>
                <w:bCs/>
                <w:sz w:val="32"/>
                <w:szCs w:val="32"/>
              </w:rPr>
            </w:pPr>
          </w:p>
        </w:tc>
        <w:tc>
          <w:tcPr>
            <w:tcW w:w="3600" w:type="dxa"/>
          </w:tcPr>
          <w:p w14:paraId="08679048" w14:textId="77777777" w:rsidR="00D23208" w:rsidRPr="00B10E53" w:rsidRDefault="00D23208" w:rsidP="00D23208">
            <w:pPr>
              <w:spacing w:after="0"/>
              <w:rPr>
                <w:rFonts w:cs="Calibri"/>
                <w:b/>
                <w:bCs/>
                <w:sz w:val="32"/>
                <w:szCs w:val="32"/>
              </w:rPr>
            </w:pPr>
          </w:p>
        </w:tc>
      </w:tr>
    </w:tbl>
    <w:p w14:paraId="6B85AC6C" w14:textId="77777777" w:rsidR="00D23208" w:rsidRPr="00B10E53" w:rsidRDefault="00D23208" w:rsidP="00D23208">
      <w:pPr>
        <w:spacing w:after="0"/>
        <w:rPr>
          <w:rFonts w:cs="Calibri"/>
          <w:b/>
          <w:bCs/>
          <w:sz w:val="32"/>
          <w:szCs w:val="32"/>
        </w:rPr>
      </w:pPr>
    </w:p>
    <w:p w14:paraId="023491D1" w14:textId="77777777" w:rsidR="00D23208" w:rsidRPr="00B10E53" w:rsidRDefault="00D23208" w:rsidP="00D23208">
      <w:pPr>
        <w:spacing w:after="0"/>
        <w:rPr>
          <w:rFonts w:cs="Calibri"/>
          <w:sz w:val="24"/>
          <w:szCs w:val="24"/>
        </w:rPr>
      </w:pPr>
      <w:r w:rsidRPr="00B10E53">
        <w:rPr>
          <w:rFonts w:cs="Calibri"/>
          <w:sz w:val="24"/>
          <w:szCs w:val="24"/>
        </w:rPr>
        <w:t>Educators Name: _____________________________</w:t>
      </w:r>
    </w:p>
    <w:p w14:paraId="35CAA5AA" w14:textId="77777777" w:rsidR="00D23208" w:rsidRDefault="00D23208" w:rsidP="00D23208">
      <w:pPr>
        <w:spacing w:after="0"/>
        <w:rPr>
          <w:rFonts w:cs="Calibri"/>
          <w:sz w:val="24"/>
          <w:szCs w:val="24"/>
        </w:rPr>
      </w:pPr>
      <w:r w:rsidRPr="00B10E53">
        <w:rPr>
          <w:rFonts w:cs="Calibri"/>
          <w:sz w:val="24"/>
          <w:szCs w:val="24"/>
        </w:rPr>
        <w:t>Educators Signature: __________________________</w:t>
      </w:r>
    </w:p>
    <w:p w14:paraId="702D6570" w14:textId="0C314862" w:rsidR="00D23208" w:rsidRPr="006473B0" w:rsidRDefault="006473B0" w:rsidP="006473B0">
      <w:pPr>
        <w:spacing w:after="0"/>
        <w:rPr>
          <w:rFonts w:cs="Calibri"/>
          <w:sz w:val="24"/>
          <w:szCs w:val="24"/>
        </w:rPr>
      </w:pPr>
      <w:r>
        <w:rPr>
          <w:rFonts w:cs="Calibri"/>
          <w:sz w:val="24"/>
          <w:szCs w:val="24"/>
        </w:rPr>
        <w:br w:type="page"/>
      </w:r>
      <w:r w:rsidR="00D23208" w:rsidRPr="00231212">
        <w:rPr>
          <w:b/>
          <w:sz w:val="28"/>
          <w:szCs w:val="28"/>
        </w:rPr>
        <w:lastRenderedPageBreak/>
        <w:t xml:space="preserve">Attachment </w:t>
      </w:r>
      <w:r w:rsidR="00D23208">
        <w:rPr>
          <w:b/>
          <w:sz w:val="28"/>
          <w:szCs w:val="28"/>
        </w:rPr>
        <w:t>B</w:t>
      </w:r>
    </w:p>
    <w:p w14:paraId="18995D7F" w14:textId="77777777" w:rsidR="00D23208" w:rsidRPr="00231212" w:rsidRDefault="00D23208" w:rsidP="00D23208">
      <w:pPr>
        <w:rPr>
          <w:b/>
          <w:sz w:val="28"/>
          <w:szCs w:val="28"/>
        </w:rPr>
      </w:pPr>
      <w:r w:rsidRPr="00231212">
        <w:rPr>
          <w:b/>
          <w:sz w:val="28"/>
          <w:szCs w:val="28"/>
        </w:rPr>
        <w:t>Fire Equipment and Maintenance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6542"/>
      </w:tblGrid>
      <w:tr w:rsidR="00D23208" w:rsidRPr="00A50AA1" w14:paraId="182FD055" w14:textId="77777777" w:rsidTr="00D23208">
        <w:trPr>
          <w:trHeight w:val="567"/>
        </w:trPr>
        <w:tc>
          <w:tcPr>
            <w:tcW w:w="9242" w:type="dxa"/>
            <w:gridSpan w:val="2"/>
            <w:vAlign w:val="center"/>
          </w:tcPr>
          <w:p w14:paraId="4EA48284" w14:textId="77777777" w:rsidR="00D23208" w:rsidRPr="00B36877" w:rsidRDefault="00D23208" w:rsidP="00D23208">
            <w:pPr>
              <w:jc w:val="center"/>
              <w:rPr>
                <w:rFonts w:cs="Calibri"/>
                <w:b/>
                <w:color w:val="000000"/>
                <w:sz w:val="20"/>
                <w:szCs w:val="20"/>
                <w:lang w:eastAsia="en-AU"/>
              </w:rPr>
            </w:pPr>
            <w:r w:rsidRPr="00B36877">
              <w:rPr>
                <w:rFonts w:cs="Calibri"/>
                <w:b/>
                <w:color w:val="000000"/>
                <w:sz w:val="20"/>
                <w:szCs w:val="20"/>
                <w:lang w:eastAsia="en-AU"/>
              </w:rPr>
              <w:t>Key</w:t>
            </w:r>
          </w:p>
        </w:tc>
      </w:tr>
      <w:tr w:rsidR="00D23208" w:rsidRPr="00A50AA1" w14:paraId="50249770" w14:textId="77777777" w:rsidTr="00D23208">
        <w:tc>
          <w:tcPr>
            <w:tcW w:w="2518" w:type="dxa"/>
          </w:tcPr>
          <w:p w14:paraId="7D580034"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Inspection Procedure of Fire Safety Installations (F.S.I)</w:t>
            </w:r>
          </w:p>
        </w:tc>
        <w:tc>
          <w:tcPr>
            <w:tcW w:w="6724" w:type="dxa"/>
          </w:tcPr>
          <w:p w14:paraId="340CB4FD" w14:textId="77777777" w:rsidR="00D23208" w:rsidRPr="00B36877" w:rsidRDefault="00D23208" w:rsidP="00D23208">
            <w:pPr>
              <w:pStyle w:val="NoSpacing"/>
              <w:rPr>
                <w:sz w:val="20"/>
                <w:szCs w:val="20"/>
                <w:lang w:eastAsia="en-AU"/>
              </w:rPr>
            </w:pPr>
            <w:r w:rsidRPr="00B36877">
              <w:rPr>
                <w:b/>
                <w:sz w:val="20"/>
                <w:szCs w:val="20"/>
                <w:lang w:eastAsia="en-AU"/>
              </w:rPr>
              <w:t xml:space="preserve">1. </w:t>
            </w:r>
            <w:r w:rsidRPr="00B36877">
              <w:rPr>
                <w:sz w:val="20"/>
                <w:szCs w:val="20"/>
                <w:lang w:eastAsia="en-AU"/>
              </w:rPr>
              <w:t>Inspect for obvious visual faults.</w:t>
            </w:r>
          </w:p>
          <w:p w14:paraId="66882F8A" w14:textId="77777777" w:rsidR="00D23208" w:rsidRPr="00B36877" w:rsidRDefault="00D23208" w:rsidP="00D23208">
            <w:pPr>
              <w:pStyle w:val="NoSpacing"/>
              <w:rPr>
                <w:sz w:val="20"/>
                <w:szCs w:val="20"/>
                <w:lang w:eastAsia="en-AU"/>
              </w:rPr>
            </w:pPr>
            <w:r w:rsidRPr="00B36877">
              <w:rPr>
                <w:b/>
                <w:sz w:val="20"/>
                <w:szCs w:val="20"/>
                <w:lang w:eastAsia="en-AU"/>
              </w:rPr>
              <w:t xml:space="preserve">2. </w:t>
            </w:r>
            <w:r w:rsidRPr="00B36877">
              <w:rPr>
                <w:sz w:val="20"/>
                <w:szCs w:val="20"/>
                <w:lang w:eastAsia="en-AU"/>
              </w:rPr>
              <w:t>Inspect for faults and w</w:t>
            </w:r>
            <w:r>
              <w:rPr>
                <w:sz w:val="20"/>
                <w:szCs w:val="20"/>
                <w:lang w:eastAsia="en-AU"/>
              </w:rPr>
              <w:t xml:space="preserve">itness test </w:t>
            </w:r>
            <w:r w:rsidRPr="00B36877">
              <w:rPr>
                <w:sz w:val="20"/>
                <w:szCs w:val="20"/>
                <w:lang w:eastAsia="en-AU"/>
              </w:rPr>
              <w:t>of F.S.I by a competent person</w:t>
            </w:r>
          </w:p>
          <w:p w14:paraId="1194B4FA" w14:textId="77777777" w:rsidR="00D23208" w:rsidRPr="00B36877" w:rsidRDefault="00D23208" w:rsidP="00D23208">
            <w:pPr>
              <w:pStyle w:val="NoSpacing"/>
              <w:rPr>
                <w:sz w:val="20"/>
                <w:szCs w:val="20"/>
                <w:lang w:eastAsia="en-AU"/>
              </w:rPr>
            </w:pPr>
            <w:r w:rsidRPr="00B36877">
              <w:rPr>
                <w:b/>
                <w:sz w:val="20"/>
                <w:szCs w:val="20"/>
                <w:lang w:eastAsia="en-AU"/>
              </w:rPr>
              <w:t xml:space="preserve">3. </w:t>
            </w:r>
            <w:r w:rsidRPr="00B36877">
              <w:rPr>
                <w:sz w:val="20"/>
                <w:szCs w:val="20"/>
                <w:lang w:eastAsia="en-AU"/>
              </w:rPr>
              <w:t>Inspect for faults where possible and accept logbook details of F.S.I</w:t>
            </w:r>
          </w:p>
          <w:p w14:paraId="10EF8742" w14:textId="77777777" w:rsidR="00D23208" w:rsidRPr="00B36877" w:rsidRDefault="00D23208" w:rsidP="00D23208">
            <w:pPr>
              <w:pStyle w:val="NoSpacing"/>
              <w:rPr>
                <w:sz w:val="20"/>
                <w:szCs w:val="20"/>
                <w:lang w:eastAsia="en-AU"/>
              </w:rPr>
            </w:pPr>
            <w:r w:rsidRPr="00B36877">
              <w:rPr>
                <w:b/>
                <w:sz w:val="20"/>
                <w:szCs w:val="20"/>
                <w:lang w:eastAsia="en-AU"/>
              </w:rPr>
              <w:t xml:space="preserve">4. </w:t>
            </w:r>
            <w:r w:rsidRPr="00B36877">
              <w:rPr>
                <w:sz w:val="20"/>
                <w:szCs w:val="20"/>
                <w:lang w:eastAsia="en-AU"/>
              </w:rPr>
              <w:t>Check Building file for details of any extra requirements.</w:t>
            </w:r>
          </w:p>
        </w:tc>
      </w:tr>
      <w:tr w:rsidR="00D23208" w:rsidRPr="00A50AA1" w14:paraId="5B0818A1" w14:textId="77777777" w:rsidTr="00D23208">
        <w:tc>
          <w:tcPr>
            <w:tcW w:w="2518" w:type="dxa"/>
          </w:tcPr>
          <w:p w14:paraId="26D280D3"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Required Record of Keeping Fire Safety Installations (F.S.I)</w:t>
            </w:r>
          </w:p>
        </w:tc>
        <w:tc>
          <w:tcPr>
            <w:tcW w:w="6724" w:type="dxa"/>
          </w:tcPr>
          <w:p w14:paraId="74A4F006" w14:textId="77777777" w:rsidR="00D23208" w:rsidRPr="00B36877" w:rsidRDefault="00D23208" w:rsidP="00D23208">
            <w:pPr>
              <w:pStyle w:val="NoSpacing"/>
              <w:rPr>
                <w:sz w:val="20"/>
                <w:szCs w:val="20"/>
                <w:lang w:eastAsia="en-AU"/>
              </w:rPr>
            </w:pPr>
            <w:r w:rsidRPr="00B36877">
              <w:rPr>
                <w:b/>
                <w:sz w:val="20"/>
                <w:szCs w:val="20"/>
                <w:lang w:eastAsia="en-AU"/>
              </w:rPr>
              <w:t xml:space="preserve">L = </w:t>
            </w:r>
            <w:r w:rsidRPr="00B36877">
              <w:rPr>
                <w:sz w:val="20"/>
                <w:szCs w:val="20"/>
                <w:lang w:eastAsia="en-AU"/>
              </w:rPr>
              <w:t>log book required</w:t>
            </w:r>
          </w:p>
          <w:p w14:paraId="7698FA0E" w14:textId="77777777" w:rsidR="00D23208" w:rsidRPr="00B36877" w:rsidRDefault="00D23208" w:rsidP="00D23208">
            <w:pPr>
              <w:pStyle w:val="NoSpacing"/>
              <w:rPr>
                <w:sz w:val="20"/>
                <w:szCs w:val="20"/>
                <w:lang w:eastAsia="en-AU"/>
              </w:rPr>
            </w:pPr>
            <w:r w:rsidRPr="00B36877">
              <w:rPr>
                <w:b/>
                <w:sz w:val="20"/>
                <w:szCs w:val="20"/>
                <w:lang w:eastAsia="en-AU"/>
              </w:rPr>
              <w:t xml:space="preserve">R = </w:t>
            </w:r>
            <w:r w:rsidRPr="00B36877">
              <w:rPr>
                <w:sz w:val="20"/>
                <w:szCs w:val="20"/>
                <w:lang w:eastAsia="en-AU"/>
              </w:rPr>
              <w:t>record of maintenance required</w:t>
            </w:r>
          </w:p>
          <w:p w14:paraId="65BDF03B" w14:textId="77777777" w:rsidR="00D23208" w:rsidRPr="00B36877" w:rsidRDefault="00D23208" w:rsidP="00D23208">
            <w:pPr>
              <w:pStyle w:val="NoSpacing"/>
              <w:rPr>
                <w:sz w:val="20"/>
                <w:szCs w:val="20"/>
                <w:lang w:eastAsia="en-AU"/>
              </w:rPr>
            </w:pPr>
            <w:r w:rsidRPr="00B36877">
              <w:rPr>
                <w:b/>
                <w:sz w:val="20"/>
                <w:szCs w:val="20"/>
                <w:lang w:eastAsia="en-AU"/>
              </w:rPr>
              <w:t xml:space="preserve">T </w:t>
            </w:r>
            <w:r w:rsidRPr="00B36877">
              <w:rPr>
                <w:sz w:val="20"/>
                <w:szCs w:val="20"/>
                <w:lang w:eastAsia="en-AU"/>
              </w:rPr>
              <w:t>= Metal tag on F.S.I or service details/service label</w:t>
            </w:r>
          </w:p>
          <w:p w14:paraId="42B5FF18" w14:textId="77777777" w:rsidR="00D23208" w:rsidRPr="00B36877" w:rsidRDefault="00D23208" w:rsidP="00D23208">
            <w:pPr>
              <w:pStyle w:val="NoSpacing"/>
              <w:rPr>
                <w:sz w:val="20"/>
                <w:szCs w:val="20"/>
                <w:lang w:eastAsia="en-AU"/>
              </w:rPr>
            </w:pPr>
            <w:r w:rsidRPr="00B36877">
              <w:rPr>
                <w:b/>
                <w:sz w:val="20"/>
                <w:szCs w:val="20"/>
                <w:lang w:eastAsia="en-AU"/>
              </w:rPr>
              <w:t xml:space="preserve">(Y) </w:t>
            </w:r>
            <w:r w:rsidRPr="00B36877">
              <w:rPr>
                <w:sz w:val="20"/>
                <w:szCs w:val="20"/>
                <w:lang w:eastAsia="en-AU"/>
              </w:rPr>
              <w:t xml:space="preserve">= Weekly test may be omitted refer AS 1851-2005 </w:t>
            </w:r>
          </w:p>
        </w:tc>
      </w:tr>
    </w:tbl>
    <w:p w14:paraId="60A5BB51" w14:textId="77777777" w:rsidR="00D23208" w:rsidRPr="00A03050" w:rsidRDefault="00D23208" w:rsidP="00D23208">
      <w:pPr>
        <w:jc w:val="center"/>
        <w:rPr>
          <w:rFonts w:cs="Calibri"/>
          <w:lang w:eastAsia="en-AU"/>
        </w:rPr>
      </w:pPr>
      <w:r w:rsidRPr="00A03050">
        <w:rPr>
          <w:rFonts w:cs="Calibri"/>
          <w:lang w:eastAsia="en-AU"/>
        </w:rPr>
        <w:t>External agencies will be employed to assist the service with this maintenance if no currently employed staff or educators are qualified to complete the maintenance checks.</w:t>
      </w:r>
    </w:p>
    <w:tbl>
      <w:tblPr>
        <w:tblW w:w="10362"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94"/>
        <w:gridCol w:w="1048"/>
        <w:gridCol w:w="521"/>
        <w:gridCol w:w="603"/>
        <w:gridCol w:w="603"/>
        <w:gridCol w:w="609"/>
        <w:gridCol w:w="655"/>
        <w:gridCol w:w="479"/>
        <w:gridCol w:w="493"/>
        <w:gridCol w:w="1249"/>
        <w:gridCol w:w="1424"/>
      </w:tblGrid>
      <w:tr w:rsidR="00D23208" w:rsidRPr="00B36877" w14:paraId="36E8C925" w14:textId="77777777" w:rsidTr="00D23208">
        <w:tc>
          <w:tcPr>
            <w:tcW w:w="1384" w:type="dxa"/>
            <w:vMerge w:val="restart"/>
          </w:tcPr>
          <w:p w14:paraId="511002AB"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Special Fire Service</w:t>
            </w:r>
          </w:p>
        </w:tc>
        <w:tc>
          <w:tcPr>
            <w:tcW w:w="1294" w:type="dxa"/>
            <w:vMerge w:val="restart"/>
          </w:tcPr>
          <w:p w14:paraId="6E4337B4"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Inspection Procedures for FSI</w:t>
            </w:r>
          </w:p>
        </w:tc>
        <w:tc>
          <w:tcPr>
            <w:tcW w:w="1048" w:type="dxa"/>
            <w:vMerge w:val="restart"/>
          </w:tcPr>
          <w:p w14:paraId="23BCEF93"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Required Record Keeping for FSI</w:t>
            </w:r>
          </w:p>
        </w:tc>
        <w:tc>
          <w:tcPr>
            <w:tcW w:w="3963" w:type="dxa"/>
            <w:gridSpan w:val="7"/>
            <w:vAlign w:val="center"/>
          </w:tcPr>
          <w:p w14:paraId="223FA58F" w14:textId="77777777" w:rsidR="00D23208" w:rsidRPr="00B36877" w:rsidRDefault="00D23208" w:rsidP="00D23208">
            <w:pPr>
              <w:jc w:val="center"/>
              <w:rPr>
                <w:b/>
                <w:sz w:val="20"/>
                <w:szCs w:val="20"/>
              </w:rPr>
            </w:pPr>
            <w:r w:rsidRPr="00B36877">
              <w:rPr>
                <w:rFonts w:cs="Calibri"/>
                <w:b/>
                <w:color w:val="000000"/>
                <w:sz w:val="20"/>
                <w:szCs w:val="20"/>
                <w:lang w:eastAsia="en-AU"/>
              </w:rPr>
              <w:t>Maintenance Schedule</w:t>
            </w:r>
          </w:p>
        </w:tc>
        <w:tc>
          <w:tcPr>
            <w:tcW w:w="1249" w:type="dxa"/>
            <w:vMerge w:val="restart"/>
          </w:tcPr>
          <w:p w14:paraId="7EBF198A"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Annual Survey of Installation</w:t>
            </w:r>
          </w:p>
        </w:tc>
        <w:tc>
          <w:tcPr>
            <w:tcW w:w="1424" w:type="dxa"/>
            <w:vMerge w:val="restart"/>
          </w:tcPr>
          <w:p w14:paraId="0443C4FD"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Maintenance Standard or Building Preference</w:t>
            </w:r>
          </w:p>
        </w:tc>
      </w:tr>
      <w:tr w:rsidR="00D23208" w:rsidRPr="00B36877" w14:paraId="02C3CB4E" w14:textId="77777777" w:rsidTr="00D23208">
        <w:tc>
          <w:tcPr>
            <w:tcW w:w="1384" w:type="dxa"/>
            <w:vMerge/>
          </w:tcPr>
          <w:p w14:paraId="1B7962DD" w14:textId="77777777" w:rsidR="00D23208" w:rsidRPr="00B36877" w:rsidRDefault="00D23208" w:rsidP="00D23208">
            <w:pPr>
              <w:rPr>
                <w:rFonts w:cs="Calibri"/>
                <w:b/>
                <w:color w:val="000000"/>
                <w:sz w:val="20"/>
                <w:szCs w:val="20"/>
                <w:lang w:eastAsia="en-AU"/>
              </w:rPr>
            </w:pPr>
          </w:p>
        </w:tc>
        <w:tc>
          <w:tcPr>
            <w:tcW w:w="1294" w:type="dxa"/>
            <w:vMerge/>
          </w:tcPr>
          <w:p w14:paraId="1AD28AA2" w14:textId="77777777" w:rsidR="00D23208" w:rsidRPr="00B36877" w:rsidRDefault="00D23208" w:rsidP="00D23208">
            <w:pPr>
              <w:rPr>
                <w:b/>
                <w:sz w:val="20"/>
                <w:szCs w:val="20"/>
              </w:rPr>
            </w:pPr>
          </w:p>
        </w:tc>
        <w:tc>
          <w:tcPr>
            <w:tcW w:w="1048" w:type="dxa"/>
            <w:vMerge/>
          </w:tcPr>
          <w:p w14:paraId="1A1D343B" w14:textId="77777777" w:rsidR="00D23208" w:rsidRPr="00B36877" w:rsidRDefault="00D23208" w:rsidP="00D23208">
            <w:pPr>
              <w:rPr>
                <w:b/>
                <w:sz w:val="20"/>
                <w:szCs w:val="20"/>
              </w:rPr>
            </w:pPr>
          </w:p>
        </w:tc>
        <w:tc>
          <w:tcPr>
            <w:tcW w:w="521" w:type="dxa"/>
          </w:tcPr>
          <w:p w14:paraId="6D698AEE"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 xml:space="preserve">1 </w:t>
            </w:r>
            <w:proofErr w:type="spellStart"/>
            <w:r w:rsidRPr="00B36877">
              <w:rPr>
                <w:rFonts w:cs="Calibri"/>
                <w:b/>
                <w:color w:val="000000"/>
                <w:sz w:val="20"/>
                <w:szCs w:val="20"/>
                <w:lang w:eastAsia="en-AU"/>
              </w:rPr>
              <w:t>Wk</w:t>
            </w:r>
            <w:proofErr w:type="spellEnd"/>
          </w:p>
        </w:tc>
        <w:tc>
          <w:tcPr>
            <w:tcW w:w="603" w:type="dxa"/>
          </w:tcPr>
          <w:p w14:paraId="0503C1F4"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 xml:space="preserve">1 </w:t>
            </w:r>
            <w:proofErr w:type="spellStart"/>
            <w:r w:rsidRPr="00B36877">
              <w:rPr>
                <w:rFonts w:cs="Calibri"/>
                <w:b/>
                <w:color w:val="000000"/>
                <w:sz w:val="20"/>
                <w:szCs w:val="20"/>
                <w:lang w:eastAsia="en-AU"/>
              </w:rPr>
              <w:t>Mth</w:t>
            </w:r>
            <w:proofErr w:type="spellEnd"/>
          </w:p>
        </w:tc>
        <w:tc>
          <w:tcPr>
            <w:tcW w:w="603" w:type="dxa"/>
          </w:tcPr>
          <w:p w14:paraId="7C3459EB"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 xml:space="preserve">3 </w:t>
            </w:r>
            <w:proofErr w:type="spellStart"/>
            <w:r w:rsidRPr="00B36877">
              <w:rPr>
                <w:rFonts w:cs="Calibri"/>
                <w:b/>
                <w:color w:val="000000"/>
                <w:sz w:val="20"/>
                <w:szCs w:val="20"/>
                <w:lang w:eastAsia="en-AU"/>
              </w:rPr>
              <w:t>Mth</w:t>
            </w:r>
            <w:proofErr w:type="spellEnd"/>
          </w:p>
        </w:tc>
        <w:tc>
          <w:tcPr>
            <w:tcW w:w="609" w:type="dxa"/>
          </w:tcPr>
          <w:p w14:paraId="7F6A99FB"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 xml:space="preserve">6 </w:t>
            </w:r>
            <w:proofErr w:type="spellStart"/>
            <w:r w:rsidRPr="00B36877">
              <w:rPr>
                <w:rFonts w:cs="Calibri"/>
                <w:b/>
                <w:color w:val="000000"/>
                <w:sz w:val="20"/>
                <w:szCs w:val="20"/>
                <w:lang w:eastAsia="en-AU"/>
              </w:rPr>
              <w:t>Mth</w:t>
            </w:r>
            <w:proofErr w:type="spellEnd"/>
          </w:p>
        </w:tc>
        <w:tc>
          <w:tcPr>
            <w:tcW w:w="655" w:type="dxa"/>
          </w:tcPr>
          <w:p w14:paraId="37A23E13"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 xml:space="preserve">12 </w:t>
            </w:r>
            <w:proofErr w:type="spellStart"/>
            <w:r w:rsidRPr="00B36877">
              <w:rPr>
                <w:rFonts w:cs="Calibri"/>
                <w:b/>
                <w:color w:val="000000"/>
                <w:sz w:val="20"/>
                <w:szCs w:val="20"/>
                <w:lang w:eastAsia="en-AU"/>
              </w:rPr>
              <w:t>Mth</w:t>
            </w:r>
            <w:proofErr w:type="spellEnd"/>
          </w:p>
        </w:tc>
        <w:tc>
          <w:tcPr>
            <w:tcW w:w="479" w:type="dxa"/>
          </w:tcPr>
          <w:p w14:paraId="66343D89"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 xml:space="preserve">3 </w:t>
            </w:r>
            <w:proofErr w:type="spellStart"/>
            <w:r w:rsidRPr="00B36877">
              <w:rPr>
                <w:rFonts w:cs="Calibri"/>
                <w:b/>
                <w:color w:val="000000"/>
                <w:sz w:val="20"/>
                <w:szCs w:val="20"/>
                <w:lang w:eastAsia="en-AU"/>
              </w:rPr>
              <w:t>Yr</w:t>
            </w:r>
            <w:proofErr w:type="spellEnd"/>
          </w:p>
        </w:tc>
        <w:tc>
          <w:tcPr>
            <w:tcW w:w="493" w:type="dxa"/>
          </w:tcPr>
          <w:p w14:paraId="7D299A6A" w14:textId="77777777" w:rsidR="00D23208" w:rsidRPr="00B36877" w:rsidRDefault="00D23208" w:rsidP="00D23208">
            <w:pPr>
              <w:rPr>
                <w:b/>
                <w:sz w:val="20"/>
                <w:szCs w:val="20"/>
              </w:rPr>
            </w:pPr>
            <w:r w:rsidRPr="00B36877">
              <w:rPr>
                <w:rFonts w:cs="Calibri"/>
                <w:b/>
                <w:color w:val="000000"/>
                <w:sz w:val="20"/>
                <w:szCs w:val="20"/>
                <w:lang w:eastAsia="en-AU"/>
              </w:rPr>
              <w:t xml:space="preserve">5 </w:t>
            </w:r>
            <w:proofErr w:type="spellStart"/>
            <w:r w:rsidRPr="00B36877">
              <w:rPr>
                <w:rFonts w:cs="Calibri"/>
                <w:b/>
                <w:color w:val="000000"/>
                <w:sz w:val="20"/>
                <w:szCs w:val="20"/>
                <w:lang w:eastAsia="en-AU"/>
              </w:rPr>
              <w:t>yr</w:t>
            </w:r>
            <w:proofErr w:type="spellEnd"/>
          </w:p>
        </w:tc>
        <w:tc>
          <w:tcPr>
            <w:tcW w:w="1249" w:type="dxa"/>
            <w:vMerge/>
          </w:tcPr>
          <w:p w14:paraId="4015D90E" w14:textId="77777777" w:rsidR="00D23208" w:rsidRPr="00B36877" w:rsidRDefault="00D23208" w:rsidP="00D23208">
            <w:pPr>
              <w:rPr>
                <w:b/>
                <w:sz w:val="20"/>
                <w:szCs w:val="20"/>
              </w:rPr>
            </w:pPr>
          </w:p>
        </w:tc>
        <w:tc>
          <w:tcPr>
            <w:tcW w:w="1424" w:type="dxa"/>
            <w:vMerge/>
          </w:tcPr>
          <w:p w14:paraId="2134D45E" w14:textId="77777777" w:rsidR="00D23208" w:rsidRPr="00B36877" w:rsidRDefault="00D23208" w:rsidP="00D23208">
            <w:pPr>
              <w:rPr>
                <w:b/>
                <w:sz w:val="20"/>
                <w:szCs w:val="20"/>
              </w:rPr>
            </w:pPr>
          </w:p>
        </w:tc>
      </w:tr>
      <w:tr w:rsidR="00D23208" w:rsidRPr="00B36877" w14:paraId="15D15CC1" w14:textId="77777777" w:rsidTr="00D23208">
        <w:tc>
          <w:tcPr>
            <w:tcW w:w="1384" w:type="dxa"/>
            <w:tcBorders>
              <w:bottom w:val="single" w:sz="4" w:space="0" w:color="auto"/>
            </w:tcBorders>
          </w:tcPr>
          <w:p w14:paraId="2C5B28CF" w14:textId="77777777" w:rsidR="00D23208" w:rsidRPr="00B36877" w:rsidRDefault="00D23208" w:rsidP="00D23208">
            <w:pPr>
              <w:rPr>
                <w:rFonts w:cs="Calibri"/>
                <w:b/>
                <w:color w:val="000000"/>
                <w:sz w:val="20"/>
                <w:szCs w:val="20"/>
                <w:lang w:eastAsia="en-AU"/>
              </w:rPr>
            </w:pPr>
            <w:r w:rsidRPr="00B36877">
              <w:rPr>
                <w:rFonts w:cs="Calibri"/>
                <w:b/>
                <w:color w:val="000000"/>
                <w:sz w:val="20"/>
                <w:szCs w:val="20"/>
                <w:lang w:eastAsia="en-AU"/>
              </w:rPr>
              <w:t>Fire Extinguishers (Portable)</w:t>
            </w:r>
          </w:p>
        </w:tc>
        <w:tc>
          <w:tcPr>
            <w:tcW w:w="1294" w:type="dxa"/>
            <w:tcBorders>
              <w:bottom w:val="single" w:sz="4" w:space="0" w:color="auto"/>
            </w:tcBorders>
            <w:vAlign w:val="center"/>
          </w:tcPr>
          <w:p w14:paraId="40394CE4" w14:textId="77777777" w:rsidR="00D23208" w:rsidRPr="00B36877" w:rsidRDefault="00D23208" w:rsidP="00D23208">
            <w:pPr>
              <w:jc w:val="center"/>
              <w:rPr>
                <w:sz w:val="20"/>
                <w:szCs w:val="20"/>
              </w:rPr>
            </w:pPr>
            <w:r w:rsidRPr="00B36877">
              <w:rPr>
                <w:rFonts w:cs="Calibri"/>
                <w:color w:val="000000"/>
                <w:sz w:val="20"/>
                <w:szCs w:val="20"/>
                <w:lang w:eastAsia="en-AU"/>
              </w:rPr>
              <w:t>2</w:t>
            </w:r>
          </w:p>
        </w:tc>
        <w:tc>
          <w:tcPr>
            <w:tcW w:w="1048" w:type="dxa"/>
            <w:tcBorders>
              <w:bottom w:val="single" w:sz="4" w:space="0" w:color="auto"/>
            </w:tcBorders>
            <w:vAlign w:val="center"/>
          </w:tcPr>
          <w:p w14:paraId="7147A071" w14:textId="77777777" w:rsidR="00D23208" w:rsidRPr="00B36877" w:rsidRDefault="00D23208" w:rsidP="00D23208">
            <w:pPr>
              <w:jc w:val="center"/>
              <w:rPr>
                <w:sz w:val="20"/>
                <w:szCs w:val="20"/>
              </w:rPr>
            </w:pPr>
            <w:r w:rsidRPr="00B36877">
              <w:rPr>
                <w:rFonts w:cs="Calibri"/>
                <w:color w:val="000000"/>
                <w:sz w:val="20"/>
                <w:szCs w:val="20"/>
                <w:lang w:eastAsia="en-AU"/>
              </w:rPr>
              <w:t>R-T</w:t>
            </w:r>
          </w:p>
        </w:tc>
        <w:tc>
          <w:tcPr>
            <w:tcW w:w="521" w:type="dxa"/>
            <w:tcBorders>
              <w:bottom w:val="single" w:sz="4" w:space="0" w:color="auto"/>
            </w:tcBorders>
            <w:vAlign w:val="center"/>
          </w:tcPr>
          <w:p w14:paraId="63E2F22E" w14:textId="77777777" w:rsidR="00D23208" w:rsidRPr="00B36877" w:rsidRDefault="00D23208" w:rsidP="00D23208">
            <w:pPr>
              <w:jc w:val="center"/>
              <w:rPr>
                <w:sz w:val="20"/>
                <w:szCs w:val="20"/>
              </w:rPr>
            </w:pPr>
          </w:p>
        </w:tc>
        <w:tc>
          <w:tcPr>
            <w:tcW w:w="603" w:type="dxa"/>
            <w:tcBorders>
              <w:bottom w:val="single" w:sz="4" w:space="0" w:color="auto"/>
            </w:tcBorders>
            <w:vAlign w:val="center"/>
          </w:tcPr>
          <w:p w14:paraId="1471B48B" w14:textId="77777777" w:rsidR="00D23208" w:rsidRPr="00B36877" w:rsidRDefault="00D23208" w:rsidP="00D23208">
            <w:pPr>
              <w:jc w:val="center"/>
              <w:rPr>
                <w:sz w:val="20"/>
                <w:szCs w:val="20"/>
              </w:rPr>
            </w:pPr>
          </w:p>
        </w:tc>
        <w:tc>
          <w:tcPr>
            <w:tcW w:w="603" w:type="dxa"/>
            <w:tcBorders>
              <w:bottom w:val="single" w:sz="4" w:space="0" w:color="auto"/>
            </w:tcBorders>
            <w:vAlign w:val="center"/>
          </w:tcPr>
          <w:p w14:paraId="6927E633" w14:textId="77777777" w:rsidR="00D23208" w:rsidRPr="00B36877" w:rsidRDefault="00D23208" w:rsidP="00D23208">
            <w:pPr>
              <w:jc w:val="center"/>
              <w:rPr>
                <w:sz w:val="20"/>
                <w:szCs w:val="20"/>
              </w:rPr>
            </w:pPr>
          </w:p>
        </w:tc>
        <w:tc>
          <w:tcPr>
            <w:tcW w:w="609" w:type="dxa"/>
            <w:tcBorders>
              <w:bottom w:val="single" w:sz="4" w:space="0" w:color="auto"/>
            </w:tcBorders>
            <w:vAlign w:val="center"/>
          </w:tcPr>
          <w:p w14:paraId="3AB72B16" w14:textId="77777777" w:rsidR="00D23208" w:rsidRPr="00B36877" w:rsidRDefault="00D23208" w:rsidP="00D23208">
            <w:pPr>
              <w:jc w:val="center"/>
              <w:rPr>
                <w:sz w:val="20"/>
                <w:szCs w:val="20"/>
              </w:rPr>
            </w:pPr>
            <w:r w:rsidRPr="00B36877">
              <w:rPr>
                <w:rFonts w:cs="Calibri"/>
                <w:color w:val="000000"/>
                <w:sz w:val="20"/>
                <w:szCs w:val="20"/>
                <w:lang w:eastAsia="en-AU"/>
              </w:rPr>
              <w:t>Y</w:t>
            </w:r>
          </w:p>
        </w:tc>
        <w:tc>
          <w:tcPr>
            <w:tcW w:w="655" w:type="dxa"/>
            <w:tcBorders>
              <w:bottom w:val="single" w:sz="4" w:space="0" w:color="auto"/>
            </w:tcBorders>
            <w:vAlign w:val="center"/>
          </w:tcPr>
          <w:p w14:paraId="1FFCCECD" w14:textId="77777777" w:rsidR="00D23208" w:rsidRPr="00B36877" w:rsidRDefault="00D23208" w:rsidP="00D23208">
            <w:pPr>
              <w:jc w:val="center"/>
              <w:rPr>
                <w:sz w:val="20"/>
                <w:szCs w:val="20"/>
              </w:rPr>
            </w:pPr>
            <w:r w:rsidRPr="00B36877">
              <w:rPr>
                <w:rFonts w:cs="Calibri"/>
                <w:color w:val="000000"/>
                <w:sz w:val="20"/>
                <w:szCs w:val="20"/>
                <w:lang w:eastAsia="en-AU"/>
              </w:rPr>
              <w:t>Y</w:t>
            </w:r>
          </w:p>
        </w:tc>
        <w:tc>
          <w:tcPr>
            <w:tcW w:w="479" w:type="dxa"/>
            <w:tcBorders>
              <w:bottom w:val="single" w:sz="4" w:space="0" w:color="auto"/>
            </w:tcBorders>
            <w:vAlign w:val="center"/>
          </w:tcPr>
          <w:p w14:paraId="40963FDA" w14:textId="77777777" w:rsidR="00D23208" w:rsidRPr="00B36877" w:rsidRDefault="00D23208" w:rsidP="00D23208">
            <w:pPr>
              <w:jc w:val="center"/>
              <w:rPr>
                <w:sz w:val="20"/>
                <w:szCs w:val="20"/>
              </w:rPr>
            </w:pPr>
          </w:p>
        </w:tc>
        <w:tc>
          <w:tcPr>
            <w:tcW w:w="493" w:type="dxa"/>
            <w:tcBorders>
              <w:bottom w:val="single" w:sz="4" w:space="0" w:color="auto"/>
            </w:tcBorders>
            <w:vAlign w:val="center"/>
          </w:tcPr>
          <w:p w14:paraId="5F1C5C92" w14:textId="77777777" w:rsidR="00D23208" w:rsidRPr="00B36877" w:rsidRDefault="00D23208" w:rsidP="00D23208">
            <w:pPr>
              <w:jc w:val="center"/>
              <w:rPr>
                <w:sz w:val="20"/>
                <w:szCs w:val="20"/>
              </w:rPr>
            </w:pPr>
            <w:r w:rsidRPr="00B36877">
              <w:rPr>
                <w:rFonts w:cs="Calibri"/>
                <w:color w:val="000000"/>
                <w:sz w:val="20"/>
                <w:szCs w:val="20"/>
                <w:lang w:eastAsia="en-AU"/>
              </w:rPr>
              <w:t>Y</w:t>
            </w:r>
          </w:p>
        </w:tc>
        <w:tc>
          <w:tcPr>
            <w:tcW w:w="1249" w:type="dxa"/>
            <w:tcBorders>
              <w:bottom w:val="single" w:sz="4" w:space="0" w:color="auto"/>
            </w:tcBorders>
            <w:vAlign w:val="center"/>
          </w:tcPr>
          <w:p w14:paraId="5E1826BA" w14:textId="77777777" w:rsidR="00D23208" w:rsidRPr="00B36877" w:rsidRDefault="00D23208" w:rsidP="00D23208">
            <w:pPr>
              <w:jc w:val="center"/>
              <w:rPr>
                <w:sz w:val="20"/>
                <w:szCs w:val="20"/>
              </w:rPr>
            </w:pPr>
            <w:r w:rsidRPr="00B36877">
              <w:rPr>
                <w:rFonts w:cs="Calibri"/>
                <w:color w:val="000000"/>
                <w:sz w:val="20"/>
                <w:szCs w:val="20"/>
                <w:lang w:eastAsia="en-AU"/>
              </w:rPr>
              <w:t>Y</w:t>
            </w:r>
          </w:p>
        </w:tc>
        <w:tc>
          <w:tcPr>
            <w:tcW w:w="1424" w:type="dxa"/>
            <w:tcBorders>
              <w:bottom w:val="single" w:sz="4" w:space="0" w:color="auto"/>
            </w:tcBorders>
            <w:vAlign w:val="center"/>
          </w:tcPr>
          <w:p w14:paraId="5F9297AB" w14:textId="77777777" w:rsidR="00D23208" w:rsidRPr="00B36877" w:rsidRDefault="00D23208" w:rsidP="00D23208">
            <w:pPr>
              <w:jc w:val="center"/>
              <w:rPr>
                <w:rFonts w:cs="Calibri"/>
                <w:color w:val="000000"/>
                <w:sz w:val="20"/>
                <w:szCs w:val="20"/>
                <w:lang w:eastAsia="en-AU"/>
              </w:rPr>
            </w:pPr>
            <w:r w:rsidRPr="00B36877">
              <w:rPr>
                <w:rFonts w:cs="Calibri"/>
                <w:color w:val="000000"/>
                <w:sz w:val="20"/>
                <w:szCs w:val="20"/>
                <w:lang w:eastAsia="en-AU"/>
              </w:rPr>
              <w:t>1851- Section 15</w:t>
            </w:r>
          </w:p>
        </w:tc>
      </w:tr>
      <w:tr w:rsidR="00D23208" w:rsidRPr="00B36877" w14:paraId="610CC84C" w14:textId="77777777" w:rsidTr="00D23208">
        <w:tc>
          <w:tcPr>
            <w:tcW w:w="1384" w:type="dxa"/>
            <w:tcBorders>
              <w:bottom w:val="single" w:sz="4" w:space="0" w:color="auto"/>
            </w:tcBorders>
          </w:tcPr>
          <w:p w14:paraId="1BE02597" w14:textId="77777777" w:rsidR="00D23208" w:rsidRPr="00B36877" w:rsidRDefault="00D23208" w:rsidP="00D23208">
            <w:pPr>
              <w:rPr>
                <w:rFonts w:cs="Calibri"/>
                <w:b/>
                <w:color w:val="000000"/>
                <w:sz w:val="20"/>
                <w:szCs w:val="20"/>
                <w:lang w:eastAsia="en-AU"/>
              </w:rPr>
            </w:pPr>
            <w:r>
              <w:rPr>
                <w:rFonts w:cs="Calibri"/>
                <w:b/>
                <w:color w:val="000000"/>
                <w:sz w:val="20"/>
                <w:szCs w:val="20"/>
                <w:lang w:eastAsia="en-AU"/>
              </w:rPr>
              <w:t>Fire Blankets</w:t>
            </w:r>
          </w:p>
        </w:tc>
        <w:tc>
          <w:tcPr>
            <w:tcW w:w="1294" w:type="dxa"/>
            <w:tcBorders>
              <w:bottom w:val="single" w:sz="4" w:space="0" w:color="auto"/>
            </w:tcBorders>
            <w:vAlign w:val="center"/>
          </w:tcPr>
          <w:p w14:paraId="010EE4A8" w14:textId="77777777" w:rsidR="00D23208" w:rsidRPr="00B36877" w:rsidRDefault="00D23208" w:rsidP="00D23208">
            <w:pPr>
              <w:jc w:val="center"/>
              <w:rPr>
                <w:rFonts w:cs="Calibri"/>
                <w:color w:val="000000"/>
                <w:sz w:val="20"/>
                <w:szCs w:val="20"/>
                <w:lang w:eastAsia="en-AU"/>
              </w:rPr>
            </w:pPr>
            <w:r>
              <w:rPr>
                <w:rFonts w:cs="Calibri"/>
                <w:color w:val="000000"/>
                <w:sz w:val="20"/>
                <w:szCs w:val="20"/>
                <w:lang w:eastAsia="en-AU"/>
              </w:rPr>
              <w:t>2</w:t>
            </w:r>
          </w:p>
        </w:tc>
        <w:tc>
          <w:tcPr>
            <w:tcW w:w="1048" w:type="dxa"/>
            <w:tcBorders>
              <w:bottom w:val="single" w:sz="4" w:space="0" w:color="auto"/>
            </w:tcBorders>
            <w:vAlign w:val="center"/>
          </w:tcPr>
          <w:p w14:paraId="3366A97E" w14:textId="77777777" w:rsidR="00D23208" w:rsidRPr="00B36877" w:rsidRDefault="00D23208" w:rsidP="00D23208">
            <w:pPr>
              <w:jc w:val="center"/>
              <w:rPr>
                <w:rFonts w:cs="Calibri"/>
                <w:color w:val="000000"/>
                <w:sz w:val="20"/>
                <w:szCs w:val="20"/>
                <w:lang w:eastAsia="en-AU"/>
              </w:rPr>
            </w:pPr>
            <w:r>
              <w:rPr>
                <w:rFonts w:cs="Calibri"/>
                <w:color w:val="000000"/>
                <w:sz w:val="20"/>
                <w:szCs w:val="20"/>
                <w:lang w:eastAsia="en-AU"/>
              </w:rPr>
              <w:t>R-T</w:t>
            </w:r>
          </w:p>
        </w:tc>
        <w:tc>
          <w:tcPr>
            <w:tcW w:w="521" w:type="dxa"/>
            <w:tcBorders>
              <w:bottom w:val="single" w:sz="4" w:space="0" w:color="auto"/>
            </w:tcBorders>
            <w:vAlign w:val="center"/>
          </w:tcPr>
          <w:p w14:paraId="048123EA" w14:textId="77777777" w:rsidR="00D23208" w:rsidRPr="00B36877" w:rsidRDefault="00D23208" w:rsidP="00D23208">
            <w:pPr>
              <w:jc w:val="center"/>
              <w:rPr>
                <w:rFonts w:cs="Calibri"/>
                <w:color w:val="000000"/>
                <w:sz w:val="20"/>
                <w:szCs w:val="20"/>
                <w:lang w:eastAsia="en-AU"/>
              </w:rPr>
            </w:pPr>
          </w:p>
        </w:tc>
        <w:tc>
          <w:tcPr>
            <w:tcW w:w="603" w:type="dxa"/>
            <w:tcBorders>
              <w:bottom w:val="single" w:sz="4" w:space="0" w:color="auto"/>
            </w:tcBorders>
            <w:vAlign w:val="center"/>
          </w:tcPr>
          <w:p w14:paraId="694B7E84" w14:textId="77777777" w:rsidR="00D23208" w:rsidRPr="00B36877" w:rsidRDefault="00D23208" w:rsidP="00D23208">
            <w:pPr>
              <w:jc w:val="center"/>
              <w:rPr>
                <w:rFonts w:cs="Calibri"/>
                <w:color w:val="000000"/>
                <w:sz w:val="20"/>
                <w:szCs w:val="20"/>
                <w:lang w:eastAsia="en-AU"/>
              </w:rPr>
            </w:pPr>
          </w:p>
        </w:tc>
        <w:tc>
          <w:tcPr>
            <w:tcW w:w="603" w:type="dxa"/>
            <w:tcBorders>
              <w:bottom w:val="single" w:sz="4" w:space="0" w:color="auto"/>
            </w:tcBorders>
            <w:vAlign w:val="center"/>
          </w:tcPr>
          <w:p w14:paraId="1041807C" w14:textId="77777777" w:rsidR="00D23208" w:rsidRPr="00B36877" w:rsidRDefault="00D23208" w:rsidP="00D23208">
            <w:pPr>
              <w:jc w:val="center"/>
              <w:rPr>
                <w:rFonts w:cs="Calibri"/>
                <w:color w:val="000000"/>
                <w:sz w:val="20"/>
                <w:szCs w:val="20"/>
                <w:lang w:eastAsia="en-AU"/>
              </w:rPr>
            </w:pPr>
          </w:p>
        </w:tc>
        <w:tc>
          <w:tcPr>
            <w:tcW w:w="609" w:type="dxa"/>
            <w:tcBorders>
              <w:bottom w:val="single" w:sz="4" w:space="0" w:color="auto"/>
            </w:tcBorders>
            <w:vAlign w:val="center"/>
          </w:tcPr>
          <w:p w14:paraId="3BEACDD8" w14:textId="77777777" w:rsidR="00D23208" w:rsidRPr="00B36877" w:rsidRDefault="00D23208" w:rsidP="00D23208">
            <w:pPr>
              <w:jc w:val="center"/>
              <w:rPr>
                <w:rFonts w:cs="Calibri"/>
                <w:color w:val="000000"/>
                <w:sz w:val="20"/>
                <w:szCs w:val="20"/>
                <w:lang w:eastAsia="en-AU"/>
              </w:rPr>
            </w:pPr>
            <w:r>
              <w:rPr>
                <w:rFonts w:cs="Calibri"/>
                <w:color w:val="000000"/>
                <w:sz w:val="20"/>
                <w:szCs w:val="20"/>
                <w:lang w:eastAsia="en-AU"/>
              </w:rPr>
              <w:t>Y</w:t>
            </w:r>
          </w:p>
        </w:tc>
        <w:tc>
          <w:tcPr>
            <w:tcW w:w="655" w:type="dxa"/>
            <w:tcBorders>
              <w:bottom w:val="single" w:sz="4" w:space="0" w:color="auto"/>
            </w:tcBorders>
            <w:vAlign w:val="center"/>
          </w:tcPr>
          <w:p w14:paraId="39E7A52C" w14:textId="77777777" w:rsidR="00D23208" w:rsidRPr="00B36877" w:rsidRDefault="00D23208" w:rsidP="00D23208">
            <w:pPr>
              <w:jc w:val="center"/>
              <w:rPr>
                <w:rFonts w:cs="Calibri"/>
                <w:color w:val="000000"/>
                <w:sz w:val="20"/>
                <w:szCs w:val="20"/>
                <w:lang w:eastAsia="en-AU"/>
              </w:rPr>
            </w:pPr>
          </w:p>
        </w:tc>
        <w:tc>
          <w:tcPr>
            <w:tcW w:w="479" w:type="dxa"/>
            <w:tcBorders>
              <w:bottom w:val="single" w:sz="4" w:space="0" w:color="auto"/>
            </w:tcBorders>
            <w:vAlign w:val="center"/>
          </w:tcPr>
          <w:p w14:paraId="06B84A53" w14:textId="77777777" w:rsidR="00D23208" w:rsidRPr="00B36877" w:rsidRDefault="00D23208" w:rsidP="00D23208">
            <w:pPr>
              <w:jc w:val="center"/>
              <w:rPr>
                <w:sz w:val="20"/>
                <w:szCs w:val="20"/>
              </w:rPr>
            </w:pPr>
          </w:p>
        </w:tc>
        <w:tc>
          <w:tcPr>
            <w:tcW w:w="493" w:type="dxa"/>
            <w:tcBorders>
              <w:bottom w:val="single" w:sz="4" w:space="0" w:color="auto"/>
            </w:tcBorders>
            <w:vAlign w:val="center"/>
          </w:tcPr>
          <w:p w14:paraId="6708149D" w14:textId="77777777" w:rsidR="00D23208" w:rsidRPr="00B36877" w:rsidRDefault="00D23208" w:rsidP="00D23208">
            <w:pPr>
              <w:jc w:val="center"/>
              <w:rPr>
                <w:sz w:val="20"/>
                <w:szCs w:val="20"/>
              </w:rPr>
            </w:pPr>
          </w:p>
        </w:tc>
        <w:tc>
          <w:tcPr>
            <w:tcW w:w="1249" w:type="dxa"/>
            <w:tcBorders>
              <w:bottom w:val="single" w:sz="4" w:space="0" w:color="auto"/>
            </w:tcBorders>
            <w:vAlign w:val="center"/>
          </w:tcPr>
          <w:p w14:paraId="3C0BA94C" w14:textId="77777777" w:rsidR="00D23208" w:rsidRPr="00B36877" w:rsidRDefault="00D23208" w:rsidP="00D23208">
            <w:pPr>
              <w:jc w:val="center"/>
              <w:rPr>
                <w:sz w:val="20"/>
                <w:szCs w:val="20"/>
              </w:rPr>
            </w:pPr>
          </w:p>
        </w:tc>
        <w:tc>
          <w:tcPr>
            <w:tcW w:w="1424" w:type="dxa"/>
            <w:tcBorders>
              <w:bottom w:val="single" w:sz="4" w:space="0" w:color="auto"/>
            </w:tcBorders>
            <w:vAlign w:val="center"/>
          </w:tcPr>
          <w:p w14:paraId="266A8F6B" w14:textId="77777777" w:rsidR="00D23208" w:rsidRPr="00B36877" w:rsidRDefault="00D23208" w:rsidP="00D23208">
            <w:pPr>
              <w:jc w:val="center"/>
              <w:rPr>
                <w:rFonts w:cs="Calibri"/>
                <w:color w:val="000000"/>
                <w:sz w:val="20"/>
                <w:szCs w:val="20"/>
                <w:lang w:eastAsia="en-AU"/>
              </w:rPr>
            </w:pPr>
            <w:r>
              <w:rPr>
                <w:rFonts w:cs="Calibri"/>
                <w:color w:val="000000"/>
                <w:sz w:val="20"/>
                <w:szCs w:val="20"/>
                <w:lang w:eastAsia="en-AU"/>
              </w:rPr>
              <w:t>1851-Section 16</w:t>
            </w:r>
          </w:p>
        </w:tc>
      </w:tr>
    </w:tbl>
    <w:p w14:paraId="09F06D4E" w14:textId="77777777" w:rsidR="006473B0" w:rsidRDefault="006473B0" w:rsidP="007370C4">
      <w:pPr>
        <w:pStyle w:val="PolicyHeaders"/>
        <w:sectPr w:rsidR="006473B0" w:rsidSect="00D17DDC">
          <w:type w:val="oddPage"/>
          <w:pgSz w:w="11906" w:h="16838"/>
          <w:pgMar w:top="1440" w:right="1440" w:bottom="1440" w:left="1440" w:header="708" w:footer="708" w:gutter="0"/>
          <w:cols w:space="708"/>
          <w:docGrid w:linePitch="360"/>
        </w:sectPr>
      </w:pPr>
    </w:p>
    <w:p w14:paraId="7B62AE3E" w14:textId="77777777" w:rsidR="007370C4" w:rsidRPr="007370C4" w:rsidRDefault="007370C4" w:rsidP="007370C4">
      <w:pPr>
        <w:pStyle w:val="PolicyHeaders"/>
      </w:pPr>
      <w:bookmarkStart w:id="72" w:name="_Toc138933440"/>
      <w:r w:rsidRPr="007370C4">
        <w:lastRenderedPageBreak/>
        <w:t>Privacy and Confidentiality Policy</w:t>
      </w:r>
      <w:bookmarkEnd w:id="72"/>
    </w:p>
    <w:p w14:paraId="13C36B60" w14:textId="77777777" w:rsidR="007370C4" w:rsidRDefault="007370C4" w:rsidP="007370C4">
      <w:pPr>
        <w:rPr>
          <w:rFonts w:cs="Calibri"/>
          <w:b/>
          <w:sz w:val="36"/>
          <w:szCs w:val="32"/>
        </w:rPr>
      </w:pPr>
    </w:p>
    <w:p w14:paraId="4AFAF640" w14:textId="77777777" w:rsidR="007370C4" w:rsidRPr="00E03451" w:rsidRDefault="007370C4" w:rsidP="007370C4">
      <w:pPr>
        <w:rPr>
          <w:rFonts w:cs="Calibri"/>
          <w:b/>
          <w:sz w:val="36"/>
          <w:szCs w:val="32"/>
        </w:rPr>
      </w:pPr>
      <w:r w:rsidRPr="00E03451">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7370C4" w:rsidRPr="003350A0" w14:paraId="67B7EB9A" w14:textId="77777777" w:rsidTr="00354F1A">
        <w:tc>
          <w:tcPr>
            <w:tcW w:w="675" w:type="dxa"/>
          </w:tcPr>
          <w:p w14:paraId="18C5CDD1" w14:textId="77777777" w:rsidR="007370C4" w:rsidRPr="003350A0" w:rsidRDefault="007370C4" w:rsidP="00354F1A">
            <w:pPr>
              <w:pStyle w:val="NoSpacing"/>
              <w:rPr>
                <w:sz w:val="18"/>
                <w:szCs w:val="18"/>
              </w:rPr>
            </w:pPr>
            <w:r w:rsidRPr="003350A0">
              <w:rPr>
                <w:sz w:val="18"/>
                <w:szCs w:val="18"/>
              </w:rPr>
              <w:t>QA4</w:t>
            </w:r>
          </w:p>
        </w:tc>
        <w:tc>
          <w:tcPr>
            <w:tcW w:w="851" w:type="dxa"/>
          </w:tcPr>
          <w:p w14:paraId="77759939" w14:textId="77777777" w:rsidR="007370C4" w:rsidRPr="003350A0" w:rsidRDefault="007370C4" w:rsidP="00354F1A">
            <w:pPr>
              <w:pStyle w:val="NoSpacing"/>
              <w:rPr>
                <w:sz w:val="18"/>
                <w:szCs w:val="18"/>
              </w:rPr>
            </w:pPr>
            <w:r w:rsidRPr="003350A0">
              <w:rPr>
                <w:sz w:val="18"/>
                <w:szCs w:val="18"/>
              </w:rPr>
              <w:t>4.2.2</w:t>
            </w:r>
          </w:p>
        </w:tc>
        <w:tc>
          <w:tcPr>
            <w:tcW w:w="7716" w:type="dxa"/>
          </w:tcPr>
          <w:p w14:paraId="758418CA" w14:textId="77777777" w:rsidR="007370C4" w:rsidRPr="003350A0" w:rsidRDefault="007370C4" w:rsidP="00354F1A">
            <w:pPr>
              <w:pStyle w:val="NoSpacing"/>
              <w:rPr>
                <w:color w:val="000000"/>
                <w:sz w:val="18"/>
                <w:szCs w:val="18"/>
              </w:rPr>
            </w:pPr>
            <w:r w:rsidRPr="003350A0">
              <w:rPr>
                <w:sz w:val="18"/>
                <w:szCs w:val="18"/>
              </w:rPr>
              <w:t>Professional standards guide practice, interactions and relationships.</w:t>
            </w:r>
          </w:p>
        </w:tc>
      </w:tr>
    </w:tbl>
    <w:p w14:paraId="15D65448" w14:textId="77777777" w:rsidR="007370C4" w:rsidRPr="003350A0" w:rsidRDefault="007370C4" w:rsidP="007370C4">
      <w:pPr>
        <w:pStyle w:val="NoSpacing"/>
        <w:rPr>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7370C4" w:rsidRPr="003350A0" w14:paraId="19A1FEB3" w14:textId="77777777" w:rsidTr="00354F1A">
        <w:tc>
          <w:tcPr>
            <w:tcW w:w="675" w:type="dxa"/>
          </w:tcPr>
          <w:p w14:paraId="5A6BFFC2" w14:textId="77777777" w:rsidR="007370C4" w:rsidRPr="003350A0" w:rsidRDefault="007370C4" w:rsidP="00354F1A">
            <w:pPr>
              <w:pStyle w:val="NoSpacing"/>
              <w:rPr>
                <w:sz w:val="18"/>
                <w:szCs w:val="18"/>
              </w:rPr>
            </w:pPr>
            <w:r w:rsidRPr="003350A0">
              <w:rPr>
                <w:sz w:val="18"/>
                <w:szCs w:val="18"/>
              </w:rPr>
              <w:t>QA5</w:t>
            </w:r>
          </w:p>
        </w:tc>
        <w:tc>
          <w:tcPr>
            <w:tcW w:w="851" w:type="dxa"/>
          </w:tcPr>
          <w:p w14:paraId="7C3F98C1" w14:textId="77777777" w:rsidR="007370C4" w:rsidRPr="003350A0" w:rsidRDefault="007370C4" w:rsidP="00354F1A">
            <w:pPr>
              <w:pStyle w:val="NoSpacing"/>
              <w:rPr>
                <w:sz w:val="18"/>
                <w:szCs w:val="18"/>
              </w:rPr>
            </w:pPr>
            <w:r w:rsidRPr="003350A0">
              <w:rPr>
                <w:sz w:val="18"/>
                <w:szCs w:val="18"/>
              </w:rPr>
              <w:t>5.1.2</w:t>
            </w:r>
          </w:p>
        </w:tc>
        <w:tc>
          <w:tcPr>
            <w:tcW w:w="7716" w:type="dxa"/>
          </w:tcPr>
          <w:p w14:paraId="2ED417CE" w14:textId="77777777" w:rsidR="007370C4" w:rsidRPr="003350A0" w:rsidRDefault="007370C4" w:rsidP="00354F1A">
            <w:pPr>
              <w:pStyle w:val="NoSpacing"/>
              <w:rPr>
                <w:rFonts w:cs="Calibri"/>
                <w:color w:val="000000"/>
                <w:sz w:val="18"/>
                <w:szCs w:val="18"/>
              </w:rPr>
            </w:pPr>
            <w:r w:rsidRPr="003350A0">
              <w:rPr>
                <w:sz w:val="18"/>
                <w:szCs w:val="18"/>
              </w:rPr>
              <w:t>The dignity and rights of every child are maintained.</w:t>
            </w:r>
          </w:p>
        </w:tc>
      </w:tr>
    </w:tbl>
    <w:p w14:paraId="76B4C9BA" w14:textId="77777777" w:rsidR="007370C4" w:rsidRPr="003350A0" w:rsidRDefault="007370C4" w:rsidP="007370C4">
      <w:pPr>
        <w:pStyle w:val="NoSpacing"/>
        <w:rPr>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8"/>
        <w:gridCol w:w="7507"/>
      </w:tblGrid>
      <w:tr w:rsidR="007370C4" w:rsidRPr="003350A0" w14:paraId="29DE7441" w14:textId="77777777" w:rsidTr="00354F1A">
        <w:tc>
          <w:tcPr>
            <w:tcW w:w="675" w:type="dxa"/>
          </w:tcPr>
          <w:p w14:paraId="10ABE753" w14:textId="77777777" w:rsidR="007370C4" w:rsidRPr="003350A0" w:rsidRDefault="007370C4" w:rsidP="00354F1A">
            <w:pPr>
              <w:pStyle w:val="NoSpacing"/>
              <w:rPr>
                <w:sz w:val="18"/>
                <w:szCs w:val="18"/>
              </w:rPr>
            </w:pPr>
            <w:r w:rsidRPr="003350A0">
              <w:rPr>
                <w:sz w:val="18"/>
                <w:szCs w:val="18"/>
              </w:rPr>
              <w:t>QA6</w:t>
            </w:r>
          </w:p>
        </w:tc>
        <w:tc>
          <w:tcPr>
            <w:tcW w:w="851" w:type="dxa"/>
          </w:tcPr>
          <w:p w14:paraId="2DD60D48" w14:textId="77777777" w:rsidR="007370C4" w:rsidRPr="003350A0" w:rsidRDefault="007370C4" w:rsidP="00354F1A">
            <w:pPr>
              <w:pStyle w:val="NoSpacing"/>
              <w:rPr>
                <w:sz w:val="18"/>
                <w:szCs w:val="18"/>
              </w:rPr>
            </w:pPr>
            <w:r w:rsidRPr="003350A0">
              <w:rPr>
                <w:sz w:val="18"/>
                <w:szCs w:val="18"/>
              </w:rPr>
              <w:t>6.1</w:t>
            </w:r>
          </w:p>
        </w:tc>
        <w:tc>
          <w:tcPr>
            <w:tcW w:w="7716" w:type="dxa"/>
          </w:tcPr>
          <w:p w14:paraId="07C84A7E" w14:textId="77777777" w:rsidR="007370C4" w:rsidRPr="003350A0" w:rsidRDefault="007370C4" w:rsidP="00354F1A">
            <w:pPr>
              <w:pStyle w:val="NoSpacing"/>
              <w:rPr>
                <w:rFonts w:cs="Calibri"/>
                <w:color w:val="000000"/>
                <w:sz w:val="18"/>
                <w:szCs w:val="18"/>
              </w:rPr>
            </w:pPr>
            <w:r w:rsidRPr="003350A0">
              <w:rPr>
                <w:sz w:val="18"/>
                <w:szCs w:val="18"/>
              </w:rPr>
              <w:t>Respectful relationships with families are developed and maintained and families are supported in their parenting role</w:t>
            </w:r>
          </w:p>
        </w:tc>
      </w:tr>
    </w:tbl>
    <w:p w14:paraId="561EA918" w14:textId="77777777" w:rsidR="007370C4" w:rsidRPr="003350A0" w:rsidRDefault="007370C4" w:rsidP="007370C4">
      <w:pPr>
        <w:pStyle w:val="NoSpacing"/>
        <w:rPr>
          <w:sz w:val="18"/>
          <w:szCs w:val="18"/>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8"/>
        <w:gridCol w:w="7507"/>
      </w:tblGrid>
      <w:tr w:rsidR="007370C4" w:rsidRPr="003350A0" w14:paraId="7D68E6FE" w14:textId="77777777" w:rsidTr="00354F1A">
        <w:tc>
          <w:tcPr>
            <w:tcW w:w="675" w:type="dxa"/>
          </w:tcPr>
          <w:p w14:paraId="7149E27F" w14:textId="77777777" w:rsidR="007370C4" w:rsidRPr="003350A0" w:rsidRDefault="007370C4" w:rsidP="00354F1A">
            <w:pPr>
              <w:pStyle w:val="NoSpacing"/>
              <w:rPr>
                <w:sz w:val="18"/>
                <w:szCs w:val="18"/>
              </w:rPr>
            </w:pPr>
            <w:r w:rsidRPr="003350A0">
              <w:rPr>
                <w:sz w:val="18"/>
                <w:szCs w:val="18"/>
              </w:rPr>
              <w:t>QA7</w:t>
            </w:r>
          </w:p>
        </w:tc>
        <w:tc>
          <w:tcPr>
            <w:tcW w:w="851" w:type="dxa"/>
          </w:tcPr>
          <w:p w14:paraId="3A8307BD" w14:textId="77777777" w:rsidR="007370C4" w:rsidRPr="003350A0" w:rsidRDefault="007370C4" w:rsidP="00354F1A">
            <w:pPr>
              <w:pStyle w:val="NoSpacing"/>
              <w:rPr>
                <w:sz w:val="18"/>
                <w:szCs w:val="18"/>
              </w:rPr>
            </w:pPr>
            <w:r w:rsidRPr="003350A0">
              <w:rPr>
                <w:sz w:val="18"/>
                <w:szCs w:val="18"/>
              </w:rPr>
              <w:t>7.1</w:t>
            </w:r>
          </w:p>
        </w:tc>
        <w:tc>
          <w:tcPr>
            <w:tcW w:w="7716" w:type="dxa"/>
          </w:tcPr>
          <w:p w14:paraId="4FCCC330" w14:textId="77777777" w:rsidR="007370C4" w:rsidRPr="003350A0" w:rsidRDefault="007370C4" w:rsidP="00354F1A">
            <w:pPr>
              <w:pStyle w:val="NoSpacing"/>
              <w:rPr>
                <w:color w:val="000000"/>
                <w:sz w:val="18"/>
                <w:szCs w:val="18"/>
              </w:rPr>
            </w:pPr>
            <w:r w:rsidRPr="003350A0">
              <w:rPr>
                <w:sz w:val="18"/>
                <w:szCs w:val="18"/>
              </w:rPr>
              <w:t>Governance supports the operation of a quality service.</w:t>
            </w:r>
          </w:p>
        </w:tc>
      </w:tr>
    </w:tbl>
    <w:p w14:paraId="3C72A751" w14:textId="77777777" w:rsidR="007370C4" w:rsidRDefault="007370C4" w:rsidP="007370C4">
      <w:pPr>
        <w:rPr>
          <w:rFonts w:cs="Calibri"/>
          <w:b/>
          <w:sz w:val="36"/>
          <w:szCs w:val="32"/>
        </w:rPr>
      </w:pPr>
    </w:p>
    <w:p w14:paraId="1589B0CF" w14:textId="77777777" w:rsidR="007370C4" w:rsidRDefault="007370C4" w:rsidP="007370C4">
      <w:pPr>
        <w:rPr>
          <w:b/>
          <w:sz w:val="36"/>
          <w:szCs w:val="36"/>
        </w:rPr>
      </w:pPr>
      <w:r>
        <w:rPr>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9"/>
        <w:gridCol w:w="841"/>
        <w:gridCol w:w="7506"/>
      </w:tblGrid>
      <w:tr w:rsidR="007370C4" w:rsidRPr="00FE368B" w14:paraId="1689F248" w14:textId="77777777" w:rsidTr="00354F1A">
        <w:tc>
          <w:tcPr>
            <w:tcW w:w="675" w:type="dxa"/>
            <w:vMerge w:val="restart"/>
          </w:tcPr>
          <w:p w14:paraId="5E50BBA1" w14:textId="77777777" w:rsidR="007370C4" w:rsidRPr="00F911C4" w:rsidRDefault="007370C4" w:rsidP="00354F1A">
            <w:pPr>
              <w:pStyle w:val="NoSpacing"/>
              <w:rPr>
                <w:sz w:val="18"/>
                <w:szCs w:val="18"/>
              </w:rPr>
            </w:pPr>
            <w:r>
              <w:rPr>
                <w:sz w:val="18"/>
                <w:szCs w:val="18"/>
              </w:rPr>
              <w:t>Reg</w:t>
            </w:r>
          </w:p>
        </w:tc>
        <w:tc>
          <w:tcPr>
            <w:tcW w:w="851" w:type="dxa"/>
          </w:tcPr>
          <w:p w14:paraId="5A3B05CC" w14:textId="77777777" w:rsidR="007370C4" w:rsidRPr="0060453F" w:rsidRDefault="007370C4" w:rsidP="00354F1A">
            <w:pPr>
              <w:pStyle w:val="NoSpacing"/>
              <w:rPr>
                <w:sz w:val="18"/>
                <w:szCs w:val="18"/>
              </w:rPr>
            </w:pPr>
            <w:r w:rsidRPr="0060453F">
              <w:rPr>
                <w:sz w:val="18"/>
                <w:szCs w:val="18"/>
              </w:rPr>
              <w:t>181</w:t>
            </w:r>
          </w:p>
        </w:tc>
        <w:tc>
          <w:tcPr>
            <w:tcW w:w="7716" w:type="dxa"/>
          </w:tcPr>
          <w:p w14:paraId="255A5C0C" w14:textId="77777777" w:rsidR="007370C4" w:rsidRPr="0060453F" w:rsidRDefault="007370C4" w:rsidP="00354F1A">
            <w:pPr>
              <w:pStyle w:val="NoSpacing"/>
              <w:rPr>
                <w:color w:val="000000"/>
                <w:sz w:val="18"/>
                <w:szCs w:val="18"/>
              </w:rPr>
            </w:pPr>
            <w:r w:rsidRPr="0060453F">
              <w:rPr>
                <w:sz w:val="18"/>
                <w:szCs w:val="18"/>
              </w:rPr>
              <w:t>Confidentiality of records kept by approved provider</w:t>
            </w:r>
          </w:p>
        </w:tc>
      </w:tr>
      <w:tr w:rsidR="007370C4" w:rsidRPr="00FE368B" w14:paraId="34994C25" w14:textId="77777777" w:rsidTr="00354F1A">
        <w:tc>
          <w:tcPr>
            <w:tcW w:w="675" w:type="dxa"/>
            <w:vMerge/>
          </w:tcPr>
          <w:p w14:paraId="4520774B" w14:textId="77777777" w:rsidR="007370C4" w:rsidRPr="00F911C4" w:rsidRDefault="007370C4" w:rsidP="00354F1A">
            <w:pPr>
              <w:pStyle w:val="NoSpacing"/>
              <w:rPr>
                <w:sz w:val="18"/>
                <w:szCs w:val="18"/>
              </w:rPr>
            </w:pPr>
          </w:p>
        </w:tc>
        <w:tc>
          <w:tcPr>
            <w:tcW w:w="851" w:type="dxa"/>
          </w:tcPr>
          <w:p w14:paraId="098D487F" w14:textId="77777777" w:rsidR="007370C4" w:rsidRPr="0060453F" w:rsidRDefault="007370C4" w:rsidP="00354F1A">
            <w:pPr>
              <w:pStyle w:val="NoSpacing"/>
              <w:rPr>
                <w:sz w:val="18"/>
                <w:szCs w:val="18"/>
              </w:rPr>
            </w:pPr>
            <w:r w:rsidRPr="0060453F">
              <w:rPr>
                <w:sz w:val="18"/>
                <w:szCs w:val="18"/>
              </w:rPr>
              <w:t>181-184</w:t>
            </w:r>
          </w:p>
        </w:tc>
        <w:tc>
          <w:tcPr>
            <w:tcW w:w="7716" w:type="dxa"/>
          </w:tcPr>
          <w:p w14:paraId="0C22F839" w14:textId="77777777" w:rsidR="007370C4" w:rsidRPr="0060453F" w:rsidRDefault="007370C4" w:rsidP="00354F1A">
            <w:pPr>
              <w:pStyle w:val="NoSpacing"/>
              <w:rPr>
                <w:color w:val="000000"/>
                <w:sz w:val="18"/>
                <w:szCs w:val="18"/>
              </w:rPr>
            </w:pPr>
            <w:r w:rsidRPr="0060453F">
              <w:rPr>
                <w:sz w:val="18"/>
                <w:szCs w:val="18"/>
              </w:rPr>
              <w:t>Confidentiality and storage of records</w:t>
            </w:r>
          </w:p>
        </w:tc>
      </w:tr>
    </w:tbl>
    <w:p w14:paraId="780AEC13" w14:textId="77777777" w:rsidR="007370C4" w:rsidRPr="00E83AFD" w:rsidRDefault="007370C4" w:rsidP="007370C4">
      <w:pPr>
        <w:rPr>
          <w:rFonts w:cs="Calibri"/>
          <w:b/>
          <w:sz w:val="36"/>
          <w:szCs w:val="32"/>
        </w:rPr>
      </w:pPr>
    </w:p>
    <w:p w14:paraId="560F7D6D" w14:textId="77777777" w:rsidR="007370C4" w:rsidRPr="00E83AFD" w:rsidRDefault="007370C4" w:rsidP="007370C4">
      <w:pPr>
        <w:rPr>
          <w:rFonts w:cs="Calibri"/>
          <w:b/>
          <w:sz w:val="36"/>
          <w:szCs w:val="32"/>
        </w:rPr>
      </w:pPr>
      <w:r w:rsidRPr="00E83AFD">
        <w:rPr>
          <w:rFonts w:cs="Calibri"/>
          <w:b/>
          <w:sz w:val="36"/>
          <w:szCs w:val="32"/>
        </w:rPr>
        <w:t>Aim</w:t>
      </w:r>
    </w:p>
    <w:p w14:paraId="2B4BA76D" w14:textId="77777777" w:rsidR="007370C4" w:rsidRPr="00E83AFD" w:rsidRDefault="007370C4" w:rsidP="007370C4">
      <w:pPr>
        <w:rPr>
          <w:rFonts w:cs="Calibri"/>
          <w:szCs w:val="20"/>
        </w:rPr>
      </w:pPr>
      <w:r w:rsidRPr="00E83AFD">
        <w:rPr>
          <w:rFonts w:cs="Calibri"/>
          <w:szCs w:val="20"/>
        </w:rPr>
        <w:t xml:space="preserve">This policy is to address the issues of privacy and confidentiality of children, </w:t>
      </w:r>
      <w:r>
        <w:rPr>
          <w:rFonts w:cs="Calibri"/>
          <w:szCs w:val="20"/>
        </w:rPr>
        <w:t>educators</w:t>
      </w:r>
      <w:r w:rsidRPr="00E83AFD">
        <w:rPr>
          <w:rFonts w:cs="Calibri"/>
          <w:szCs w:val="20"/>
        </w:rPr>
        <w:t>, volunteer workers and parents</w:t>
      </w:r>
      <w:r>
        <w:rPr>
          <w:rFonts w:cs="Calibri"/>
          <w:szCs w:val="20"/>
        </w:rPr>
        <w:t xml:space="preserve"> using the service</w:t>
      </w:r>
      <w:r w:rsidRPr="00E83AFD">
        <w:rPr>
          <w:rFonts w:cs="Calibri"/>
          <w:szCs w:val="20"/>
        </w:rPr>
        <w:t>. It</w:t>
      </w:r>
      <w:r w:rsidRPr="00E83AFD">
        <w:rPr>
          <w:rFonts w:cs="Calibri"/>
          <w:spacing w:val="-3"/>
          <w:szCs w:val="20"/>
        </w:rPr>
        <w:t xml:space="preserve"> aims to protect the privacy and confidentiality by ensuring that all records and information about individual children, families, </w:t>
      </w:r>
      <w:r>
        <w:rPr>
          <w:rFonts w:cs="Calibri"/>
          <w:spacing w:val="-3"/>
          <w:szCs w:val="20"/>
        </w:rPr>
        <w:t xml:space="preserve">educators </w:t>
      </w:r>
      <w:r w:rsidRPr="00E83AFD">
        <w:rPr>
          <w:rFonts w:cs="Calibri"/>
          <w:spacing w:val="-3"/>
          <w:szCs w:val="20"/>
        </w:rPr>
        <w:t xml:space="preserve">and management are kept in a secure place and are only accessed by or disclosed to those </w:t>
      </w:r>
      <w:r>
        <w:rPr>
          <w:rFonts w:cs="Calibri"/>
          <w:spacing w:val="-3"/>
          <w:szCs w:val="20"/>
        </w:rPr>
        <w:t>individuals</w:t>
      </w:r>
      <w:r w:rsidRPr="00E83AFD">
        <w:rPr>
          <w:rFonts w:cs="Calibri"/>
          <w:spacing w:val="-3"/>
          <w:szCs w:val="20"/>
        </w:rPr>
        <w:t xml:space="preserve"> </w:t>
      </w:r>
      <w:r w:rsidRPr="00C862D4">
        <w:rPr>
          <w:rFonts w:cs="Calibri"/>
          <w:spacing w:val="-3"/>
          <w:szCs w:val="20"/>
        </w:rPr>
        <w:t xml:space="preserve">who need the information to fulfil their responsibilities at the </w:t>
      </w:r>
      <w:r>
        <w:rPr>
          <w:rFonts w:cs="Calibri"/>
          <w:spacing w:val="-3"/>
          <w:szCs w:val="20"/>
        </w:rPr>
        <w:t>service</w:t>
      </w:r>
      <w:r w:rsidRPr="00C862D4">
        <w:rPr>
          <w:rFonts w:cs="Calibri"/>
          <w:spacing w:val="-3"/>
          <w:szCs w:val="20"/>
        </w:rPr>
        <w:t xml:space="preserve"> or have a legal right to know. </w:t>
      </w:r>
    </w:p>
    <w:p w14:paraId="1062B87F" w14:textId="77777777" w:rsidR="007370C4" w:rsidRPr="00E83AFD" w:rsidRDefault="007370C4" w:rsidP="007370C4">
      <w:pPr>
        <w:rPr>
          <w:rFonts w:cs="Calibri"/>
          <w:b/>
          <w:sz w:val="20"/>
          <w:szCs w:val="20"/>
        </w:rPr>
      </w:pPr>
    </w:p>
    <w:p w14:paraId="364CA6F2" w14:textId="77777777" w:rsidR="007370C4" w:rsidRDefault="007370C4" w:rsidP="007370C4">
      <w:pPr>
        <w:pStyle w:val="NoSpacing"/>
        <w:rPr>
          <w:b/>
          <w:sz w:val="36"/>
          <w:szCs w:val="36"/>
        </w:rPr>
      </w:pPr>
      <w:r w:rsidRPr="0034002D">
        <w:rPr>
          <w:b/>
          <w:sz w:val="36"/>
          <w:szCs w:val="36"/>
        </w:rPr>
        <w:t>Related Policies</w:t>
      </w:r>
    </w:p>
    <w:p w14:paraId="35AD5E58" w14:textId="6CEEBA89" w:rsidR="007370C4" w:rsidRDefault="007370C4" w:rsidP="007370C4">
      <w:pPr>
        <w:pStyle w:val="NoSpacing"/>
      </w:pPr>
      <w:r>
        <w:t>Child Protection Policy</w:t>
      </w:r>
    </w:p>
    <w:p w14:paraId="1D771AB9" w14:textId="0FD09F15" w:rsidR="0095154E" w:rsidRDefault="0095154E" w:rsidP="007370C4">
      <w:pPr>
        <w:pStyle w:val="NoSpacing"/>
      </w:pPr>
      <w:r>
        <w:t>Child safe policy</w:t>
      </w:r>
    </w:p>
    <w:p w14:paraId="570913EF" w14:textId="77777777" w:rsidR="007370C4" w:rsidRDefault="007370C4" w:rsidP="007370C4">
      <w:pPr>
        <w:pStyle w:val="NoSpacing"/>
      </w:pPr>
      <w:r>
        <w:t>Educator and Management Policy</w:t>
      </w:r>
    </w:p>
    <w:p w14:paraId="124E99FC" w14:textId="77777777" w:rsidR="007370C4" w:rsidRDefault="007370C4" w:rsidP="007370C4">
      <w:pPr>
        <w:pStyle w:val="NoSpacing"/>
      </w:pPr>
      <w:r>
        <w:t>Enrolment Policy</w:t>
      </w:r>
    </w:p>
    <w:p w14:paraId="6C760A12" w14:textId="77777777" w:rsidR="007370C4" w:rsidRDefault="007370C4" w:rsidP="007370C4">
      <w:pPr>
        <w:pStyle w:val="NoSpacing"/>
      </w:pPr>
      <w:r>
        <w:t>Medical Conditions Policy</w:t>
      </w:r>
    </w:p>
    <w:p w14:paraId="076D5738" w14:textId="77777777" w:rsidR="007370C4" w:rsidRDefault="007370C4" w:rsidP="007370C4">
      <w:pPr>
        <w:pStyle w:val="NoSpacing"/>
      </w:pPr>
    </w:p>
    <w:p w14:paraId="08B7AA6E" w14:textId="77777777" w:rsidR="007370C4" w:rsidRPr="00E83AFD" w:rsidRDefault="007370C4" w:rsidP="007370C4">
      <w:pPr>
        <w:rPr>
          <w:rFonts w:cs="Calibri"/>
          <w:b/>
          <w:sz w:val="36"/>
          <w:szCs w:val="32"/>
        </w:rPr>
      </w:pPr>
      <w:r>
        <w:rPr>
          <w:rFonts w:cs="Calibri"/>
          <w:b/>
          <w:sz w:val="36"/>
          <w:szCs w:val="32"/>
        </w:rPr>
        <w:br w:type="page"/>
      </w:r>
      <w:r w:rsidRPr="00E83AFD">
        <w:rPr>
          <w:rFonts w:cs="Calibri"/>
          <w:b/>
          <w:sz w:val="36"/>
          <w:szCs w:val="32"/>
        </w:rPr>
        <w:lastRenderedPageBreak/>
        <w:t>Who is affected by this policy?</w:t>
      </w:r>
      <w:r>
        <w:rPr>
          <w:rFonts w:cs="Calibri"/>
          <w:b/>
          <w:sz w:val="36"/>
          <w:szCs w:val="32"/>
        </w:rPr>
        <w:br/>
      </w:r>
      <w:r w:rsidRPr="00E83AFD">
        <w:rPr>
          <w:rFonts w:cs="Calibri"/>
          <w:spacing w:val="-3"/>
          <w:szCs w:val="20"/>
        </w:rPr>
        <w:t xml:space="preserve">Child </w:t>
      </w:r>
      <w:r w:rsidRPr="00E83AFD">
        <w:rPr>
          <w:rFonts w:cs="Calibri"/>
          <w:b/>
          <w:sz w:val="40"/>
          <w:szCs w:val="32"/>
        </w:rPr>
        <w:br/>
      </w:r>
      <w:r w:rsidRPr="00E83AFD">
        <w:rPr>
          <w:rFonts w:cs="Calibri"/>
          <w:spacing w:val="-3"/>
          <w:szCs w:val="20"/>
        </w:rPr>
        <w:t>Families</w:t>
      </w:r>
      <w:r w:rsidRPr="00E83AFD">
        <w:rPr>
          <w:rFonts w:cs="Calibri"/>
          <w:b/>
          <w:sz w:val="40"/>
          <w:szCs w:val="32"/>
        </w:rPr>
        <w:br/>
      </w:r>
      <w:r>
        <w:rPr>
          <w:rFonts w:cs="Calibri"/>
          <w:spacing w:val="-3"/>
          <w:szCs w:val="20"/>
        </w:rPr>
        <w:t>Educators</w:t>
      </w:r>
      <w:r w:rsidRPr="00E83AFD">
        <w:rPr>
          <w:rFonts w:cs="Calibri"/>
          <w:spacing w:val="-3"/>
          <w:szCs w:val="20"/>
        </w:rPr>
        <w:t xml:space="preserve"> </w:t>
      </w:r>
      <w:r w:rsidRPr="00E83AFD">
        <w:rPr>
          <w:rFonts w:cs="Calibri"/>
          <w:b/>
          <w:sz w:val="40"/>
          <w:szCs w:val="32"/>
        </w:rPr>
        <w:br/>
      </w:r>
      <w:r w:rsidRPr="00E83AFD">
        <w:rPr>
          <w:rFonts w:cs="Calibri"/>
          <w:spacing w:val="-3"/>
          <w:szCs w:val="20"/>
        </w:rPr>
        <w:t xml:space="preserve">Management </w:t>
      </w:r>
    </w:p>
    <w:p w14:paraId="09120273" w14:textId="77777777" w:rsidR="007370C4" w:rsidRDefault="007370C4" w:rsidP="007370C4">
      <w:pPr>
        <w:suppressAutoHyphens/>
        <w:spacing w:line="240" w:lineRule="auto"/>
        <w:rPr>
          <w:rFonts w:cs="Calibri"/>
          <w:b/>
          <w:spacing w:val="-3"/>
          <w:sz w:val="36"/>
        </w:rPr>
      </w:pPr>
      <w:r w:rsidRPr="00E83AFD">
        <w:rPr>
          <w:rFonts w:cs="Calibri"/>
          <w:b/>
          <w:spacing w:val="-3"/>
          <w:sz w:val="36"/>
        </w:rPr>
        <w:t>Implementation</w:t>
      </w:r>
    </w:p>
    <w:p w14:paraId="12F4AA01" w14:textId="77777777" w:rsidR="00953118" w:rsidRDefault="007370C4" w:rsidP="00953118">
      <w:pPr>
        <w:suppressAutoHyphens/>
        <w:spacing w:line="240" w:lineRule="auto"/>
        <w:rPr>
          <w:rFonts w:cs="Calibri"/>
          <w:b/>
          <w:spacing w:val="-3"/>
        </w:rPr>
      </w:pPr>
      <w:r w:rsidRPr="00B30C76">
        <w:rPr>
          <w:rFonts w:cs="Calibri"/>
          <w:b/>
          <w:spacing w:val="-3"/>
        </w:rPr>
        <w:t>National Privacy Principles</w:t>
      </w:r>
      <w:r>
        <w:rPr>
          <w:rFonts w:cs="Calibri"/>
          <w:b/>
          <w:spacing w:val="-3"/>
        </w:rPr>
        <w:br/>
      </w:r>
    </w:p>
    <w:p w14:paraId="4F2AB2FE" w14:textId="77777777" w:rsidR="00953118" w:rsidRDefault="00953118" w:rsidP="00953118">
      <w:pPr>
        <w:suppressAutoHyphens/>
        <w:spacing w:line="240" w:lineRule="auto"/>
        <w:rPr>
          <w:rFonts w:cs="Calibri"/>
          <w:b/>
          <w:spacing w:val="-3"/>
        </w:rPr>
      </w:pPr>
      <w:r w:rsidRPr="00953118">
        <w:rPr>
          <w:b/>
        </w:rPr>
        <w:t>NPP 1: collection</w:t>
      </w:r>
      <w:r w:rsidR="007370C4">
        <w:rPr>
          <w:rFonts w:eastAsia="Times New Roman" w:cs="Calibri"/>
          <w:b/>
          <w:bCs/>
          <w:szCs w:val="20"/>
          <w:lang w:eastAsia="en-AU"/>
        </w:rPr>
        <w:br/>
      </w:r>
      <w:r w:rsidR="007370C4" w:rsidRPr="00B30C76">
        <w:rPr>
          <w:rFonts w:eastAsia="Times New Roman" w:cs="Calibri"/>
          <w:szCs w:val="20"/>
          <w:lang w:eastAsia="en-AU"/>
        </w:rPr>
        <w:t>Describes what an organisation should do when collecting personal information, including what they can collect, collecting from third parties and, generally, what they should tell individuals about the collection.</w:t>
      </w:r>
    </w:p>
    <w:p w14:paraId="342190D1" w14:textId="77777777" w:rsidR="00953118" w:rsidRDefault="00953118" w:rsidP="00953118">
      <w:pPr>
        <w:suppressAutoHyphens/>
        <w:spacing w:line="240" w:lineRule="auto"/>
        <w:rPr>
          <w:rFonts w:cs="Calibri"/>
          <w:b/>
          <w:spacing w:val="-3"/>
        </w:rPr>
      </w:pPr>
      <w:r w:rsidRPr="00953118">
        <w:rPr>
          <w:b/>
        </w:rPr>
        <w:t>NPP 2: use and disclosure</w:t>
      </w:r>
      <w:r w:rsidR="007370C4">
        <w:rPr>
          <w:rFonts w:eastAsia="Times New Roman" w:cs="Calibri"/>
          <w:b/>
          <w:bCs/>
          <w:szCs w:val="20"/>
          <w:lang w:eastAsia="en-AU"/>
        </w:rPr>
        <w:br/>
      </w:r>
      <w:r w:rsidR="007370C4" w:rsidRPr="00B30C76">
        <w:rPr>
          <w:rFonts w:eastAsia="Times New Roman" w:cs="Calibri"/>
          <w:szCs w:val="20"/>
          <w:lang w:eastAsia="en-AU"/>
        </w:rPr>
        <w:t>Outlines how organisations may use and disclose individuals' personal information. If certain conditions are met, an organisation does not always need an individual's consent to use and disclose personal information.  There are rules about direct marketing.</w:t>
      </w:r>
    </w:p>
    <w:p w14:paraId="06BD73E7" w14:textId="77777777" w:rsidR="00953118" w:rsidRDefault="00953118" w:rsidP="00953118">
      <w:pPr>
        <w:suppressAutoHyphens/>
        <w:spacing w:line="240" w:lineRule="auto"/>
        <w:rPr>
          <w:rFonts w:cs="Calibri"/>
          <w:b/>
          <w:spacing w:val="-3"/>
        </w:rPr>
      </w:pPr>
      <w:r w:rsidRPr="00B30C76">
        <w:rPr>
          <w:rFonts w:eastAsia="Times New Roman" w:cs="Calibri"/>
          <w:b/>
          <w:bCs/>
          <w:szCs w:val="20"/>
          <w:lang w:eastAsia="en-AU"/>
        </w:rPr>
        <w:t>NPPs 3 &amp; 4: information quality and security</w:t>
      </w:r>
      <w:r w:rsidR="007370C4">
        <w:rPr>
          <w:rFonts w:eastAsia="Times New Roman" w:cs="Calibri"/>
          <w:b/>
          <w:bCs/>
          <w:szCs w:val="20"/>
          <w:lang w:eastAsia="en-AU"/>
        </w:rPr>
        <w:br/>
      </w:r>
      <w:r w:rsidR="007370C4" w:rsidRPr="00B30C76">
        <w:rPr>
          <w:rFonts w:eastAsia="Times New Roman" w:cs="Calibri"/>
          <w:szCs w:val="20"/>
          <w:lang w:eastAsia="en-AU"/>
        </w:rPr>
        <w:t>An organisation must take steps to ensure the personal information it holds is accurate and up-to-date, and is kept secure from unauthorised use or access.</w:t>
      </w:r>
    </w:p>
    <w:p w14:paraId="2D140D75" w14:textId="77777777" w:rsidR="00953118" w:rsidRDefault="00953118" w:rsidP="00953118">
      <w:pPr>
        <w:suppressAutoHyphens/>
        <w:spacing w:line="240" w:lineRule="auto"/>
        <w:rPr>
          <w:rFonts w:eastAsia="Times New Roman" w:cs="Calibri"/>
          <w:szCs w:val="20"/>
          <w:lang w:eastAsia="en-AU"/>
        </w:rPr>
      </w:pPr>
      <w:r w:rsidRPr="00B30C76">
        <w:rPr>
          <w:rFonts w:eastAsia="Times New Roman" w:cs="Calibri"/>
          <w:b/>
          <w:bCs/>
          <w:szCs w:val="20"/>
          <w:lang w:eastAsia="en-AU"/>
        </w:rPr>
        <w:t>NPP 5: openness</w:t>
      </w:r>
      <w:r w:rsidR="007370C4">
        <w:rPr>
          <w:rFonts w:eastAsia="Times New Roman" w:cs="Calibri"/>
          <w:b/>
          <w:bCs/>
          <w:szCs w:val="20"/>
          <w:lang w:eastAsia="en-AU"/>
        </w:rPr>
        <w:br/>
      </w:r>
      <w:r w:rsidR="007370C4" w:rsidRPr="00B30C76">
        <w:rPr>
          <w:rFonts w:eastAsia="Times New Roman" w:cs="Calibri"/>
          <w:szCs w:val="20"/>
          <w:lang w:eastAsia="en-AU"/>
        </w:rPr>
        <w:t>An organisation must have a policy on how it manages personal information, and make it available to anyone who asks for it.</w:t>
      </w:r>
    </w:p>
    <w:p w14:paraId="7554FF3E" w14:textId="77777777" w:rsidR="00953118" w:rsidRDefault="00953118" w:rsidP="00953118">
      <w:pPr>
        <w:suppressAutoHyphens/>
        <w:spacing w:line="240" w:lineRule="auto"/>
        <w:rPr>
          <w:rFonts w:cs="Calibri"/>
          <w:b/>
          <w:spacing w:val="-3"/>
        </w:rPr>
      </w:pPr>
      <w:r w:rsidRPr="00B30C76">
        <w:rPr>
          <w:rFonts w:eastAsia="Times New Roman" w:cs="Calibri"/>
          <w:b/>
          <w:bCs/>
          <w:szCs w:val="20"/>
          <w:lang w:eastAsia="en-AU"/>
        </w:rPr>
        <w:t>NPP 6: access and correction</w:t>
      </w:r>
      <w:r w:rsidR="007370C4">
        <w:rPr>
          <w:rFonts w:eastAsia="Times New Roman" w:cs="Calibri"/>
          <w:b/>
          <w:bCs/>
          <w:szCs w:val="20"/>
          <w:lang w:eastAsia="en-AU"/>
        </w:rPr>
        <w:br/>
      </w:r>
      <w:r w:rsidR="007370C4" w:rsidRPr="00B30C76">
        <w:rPr>
          <w:rFonts w:eastAsia="Times New Roman" w:cs="Calibri"/>
          <w:szCs w:val="20"/>
          <w:lang w:eastAsia="en-AU"/>
        </w:rPr>
        <w:t>Gives individuals a general right of access to their personal information, and the right to have that information corrected if it is inaccurate, incomplete or out-of-date.</w:t>
      </w:r>
    </w:p>
    <w:p w14:paraId="58D0E123" w14:textId="77777777" w:rsidR="00953118" w:rsidRDefault="00953118" w:rsidP="00953118">
      <w:pPr>
        <w:suppressAutoHyphens/>
        <w:spacing w:line="240" w:lineRule="auto"/>
        <w:rPr>
          <w:rFonts w:cs="Calibri"/>
          <w:b/>
          <w:spacing w:val="-3"/>
        </w:rPr>
      </w:pPr>
      <w:r w:rsidRPr="00B30C76">
        <w:rPr>
          <w:rFonts w:eastAsia="Times New Roman" w:cs="Calibri"/>
          <w:b/>
          <w:bCs/>
          <w:szCs w:val="20"/>
          <w:lang w:eastAsia="en-AU"/>
        </w:rPr>
        <w:t>NPP 7: identifiers</w:t>
      </w:r>
      <w:r w:rsidR="007370C4">
        <w:rPr>
          <w:rFonts w:eastAsia="Times New Roman" w:cs="Calibri"/>
          <w:b/>
          <w:bCs/>
          <w:szCs w:val="20"/>
          <w:lang w:eastAsia="en-AU"/>
        </w:rPr>
        <w:br/>
      </w:r>
      <w:r w:rsidR="007370C4" w:rsidRPr="00B30C76">
        <w:rPr>
          <w:rFonts w:eastAsia="Times New Roman" w:cs="Calibri"/>
          <w:szCs w:val="20"/>
          <w:lang w:eastAsia="en-AU"/>
        </w:rPr>
        <w:t>Generally prevents an organisation from adopting an Australian Government identifier for an individual (</w:t>
      </w:r>
      <w:proofErr w:type="gramStart"/>
      <w:r w:rsidR="007370C4" w:rsidRPr="00B30C76">
        <w:rPr>
          <w:rFonts w:eastAsia="Times New Roman" w:cs="Calibri"/>
          <w:szCs w:val="20"/>
          <w:lang w:eastAsia="en-AU"/>
        </w:rPr>
        <w:t>e.g.</w:t>
      </w:r>
      <w:proofErr w:type="gramEnd"/>
      <w:r w:rsidR="007370C4" w:rsidRPr="00B30C76">
        <w:rPr>
          <w:rFonts w:eastAsia="Times New Roman" w:cs="Calibri"/>
          <w:szCs w:val="20"/>
          <w:lang w:eastAsia="en-AU"/>
        </w:rPr>
        <w:t xml:space="preserve"> Medicare numbers) as its own.</w:t>
      </w:r>
    </w:p>
    <w:p w14:paraId="6059E00B" w14:textId="77777777" w:rsidR="00953118" w:rsidRDefault="00953118" w:rsidP="00953118">
      <w:pPr>
        <w:suppressAutoHyphens/>
        <w:spacing w:line="240" w:lineRule="auto"/>
        <w:rPr>
          <w:rFonts w:cs="Calibri"/>
          <w:b/>
          <w:spacing w:val="-3"/>
        </w:rPr>
      </w:pPr>
      <w:r w:rsidRPr="00B30C76">
        <w:rPr>
          <w:rFonts w:eastAsia="Times New Roman" w:cs="Calibri"/>
          <w:b/>
          <w:bCs/>
          <w:szCs w:val="20"/>
          <w:lang w:eastAsia="en-AU"/>
        </w:rPr>
        <w:t>NPP 8: anonymity</w:t>
      </w:r>
      <w:r w:rsidR="007370C4">
        <w:rPr>
          <w:rFonts w:eastAsia="Times New Roman" w:cs="Calibri"/>
          <w:b/>
          <w:bCs/>
          <w:szCs w:val="20"/>
          <w:lang w:eastAsia="en-AU"/>
        </w:rPr>
        <w:br/>
      </w:r>
      <w:r w:rsidR="007370C4" w:rsidRPr="00B30C76">
        <w:rPr>
          <w:rFonts w:eastAsia="Times New Roman" w:cs="Calibri"/>
          <w:szCs w:val="20"/>
          <w:lang w:eastAsia="en-AU"/>
        </w:rPr>
        <w:t>Where possible, organisations must give individuals the opportunity to do business with them without the individual having to identify themselves.</w:t>
      </w:r>
    </w:p>
    <w:p w14:paraId="72F4E826" w14:textId="77777777" w:rsidR="00953118" w:rsidRDefault="00953118" w:rsidP="00953118">
      <w:pPr>
        <w:suppressAutoHyphens/>
        <w:spacing w:line="240" w:lineRule="auto"/>
        <w:rPr>
          <w:rFonts w:cs="Calibri"/>
          <w:b/>
          <w:spacing w:val="-3"/>
        </w:rPr>
      </w:pPr>
      <w:r w:rsidRPr="00B30C76">
        <w:rPr>
          <w:rFonts w:eastAsia="Times New Roman" w:cs="Calibri"/>
          <w:b/>
          <w:bCs/>
          <w:szCs w:val="20"/>
          <w:lang w:eastAsia="en-AU"/>
        </w:rPr>
        <w:t>NPP 9: trans</w:t>
      </w:r>
      <w:r>
        <w:rPr>
          <w:rFonts w:eastAsia="Times New Roman" w:cs="Calibri"/>
          <w:b/>
          <w:bCs/>
          <w:szCs w:val="20"/>
          <w:lang w:eastAsia="en-AU"/>
        </w:rPr>
        <w:t>-</w:t>
      </w:r>
      <w:r w:rsidRPr="00B30C76">
        <w:rPr>
          <w:rFonts w:eastAsia="Times New Roman" w:cs="Calibri"/>
          <w:b/>
          <w:bCs/>
          <w:szCs w:val="20"/>
          <w:lang w:eastAsia="en-AU"/>
        </w:rPr>
        <w:t>border data flows</w:t>
      </w:r>
      <w:r w:rsidR="007370C4">
        <w:rPr>
          <w:rFonts w:eastAsia="Times New Roman" w:cs="Calibri"/>
          <w:b/>
          <w:bCs/>
          <w:szCs w:val="20"/>
          <w:lang w:eastAsia="en-AU"/>
        </w:rPr>
        <w:br/>
      </w:r>
      <w:r w:rsidR="007370C4" w:rsidRPr="00B30C76">
        <w:rPr>
          <w:rFonts w:eastAsia="Times New Roman" w:cs="Calibri"/>
          <w:szCs w:val="20"/>
          <w:lang w:eastAsia="en-AU"/>
        </w:rPr>
        <w:t>Outlines how organisations should protect personal information that they transfer outside Australia.</w:t>
      </w:r>
    </w:p>
    <w:p w14:paraId="387AF80F" w14:textId="77777777" w:rsidR="007370C4" w:rsidRPr="00953118" w:rsidRDefault="00953118" w:rsidP="00953118">
      <w:pPr>
        <w:suppressAutoHyphens/>
        <w:spacing w:line="240" w:lineRule="auto"/>
        <w:rPr>
          <w:rFonts w:cs="Calibri"/>
          <w:b/>
          <w:spacing w:val="-3"/>
        </w:rPr>
      </w:pPr>
      <w:r w:rsidRPr="00B30C76">
        <w:rPr>
          <w:rFonts w:eastAsia="Times New Roman" w:cs="Calibri"/>
          <w:b/>
          <w:bCs/>
          <w:szCs w:val="20"/>
          <w:lang w:eastAsia="en-AU"/>
        </w:rPr>
        <w:t>NPP 10: sensitive information</w:t>
      </w:r>
      <w:r w:rsidR="007370C4">
        <w:rPr>
          <w:rFonts w:eastAsia="Times New Roman" w:cs="Calibri"/>
          <w:b/>
          <w:bCs/>
          <w:szCs w:val="20"/>
          <w:lang w:eastAsia="en-AU"/>
        </w:rPr>
        <w:br/>
      </w:r>
      <w:r w:rsidR="007370C4" w:rsidRPr="00B30C76">
        <w:rPr>
          <w:rFonts w:eastAsia="Times New Roman" w:cs="Calibri"/>
          <w:szCs w:val="20"/>
          <w:lang w:eastAsia="en-AU"/>
        </w:rPr>
        <w:t>Sensitive information includes information such as health, racial or ethnic background, or criminal record.  Higher standards apply to the handling of sensitive information.</w:t>
      </w:r>
    </w:p>
    <w:p w14:paraId="608B33D6" w14:textId="77777777" w:rsidR="007370C4" w:rsidRDefault="007370C4" w:rsidP="007370C4">
      <w:pPr>
        <w:rPr>
          <w:rFonts w:cs="Calibri"/>
          <w:b/>
          <w:spacing w:val="-3"/>
        </w:rPr>
      </w:pPr>
    </w:p>
    <w:p w14:paraId="57507128" w14:textId="77777777" w:rsidR="007370C4" w:rsidRPr="00874D47" w:rsidRDefault="007370C4" w:rsidP="007370C4">
      <w:pPr>
        <w:rPr>
          <w:rFonts w:cs="Calibri"/>
          <w:b/>
          <w:spacing w:val="-3"/>
        </w:rPr>
      </w:pPr>
      <w:r>
        <w:rPr>
          <w:rFonts w:cs="Calibri"/>
          <w:b/>
          <w:spacing w:val="-3"/>
        </w:rPr>
        <w:br w:type="page"/>
      </w:r>
      <w:r w:rsidRPr="00874D47">
        <w:rPr>
          <w:rFonts w:cs="Calibri"/>
          <w:b/>
          <w:spacing w:val="-3"/>
        </w:rPr>
        <w:lastRenderedPageBreak/>
        <w:t>Service</w:t>
      </w:r>
      <w:r>
        <w:rPr>
          <w:rFonts w:cs="Calibri"/>
          <w:b/>
          <w:spacing w:val="-3"/>
        </w:rPr>
        <w:t xml:space="preserve"> Privacy</w:t>
      </w:r>
      <w:r w:rsidRPr="00874D47">
        <w:rPr>
          <w:rFonts w:cs="Calibri"/>
          <w:b/>
          <w:spacing w:val="-3"/>
        </w:rPr>
        <w:t xml:space="preserve"> Guidelines</w:t>
      </w:r>
    </w:p>
    <w:p w14:paraId="4411F242" w14:textId="77777777" w:rsidR="007370C4" w:rsidRPr="00874D47" w:rsidRDefault="007370C4" w:rsidP="00D93CC3">
      <w:pPr>
        <w:numPr>
          <w:ilvl w:val="0"/>
          <w:numId w:val="243"/>
        </w:numPr>
        <w:tabs>
          <w:tab w:val="left" w:pos="-720"/>
          <w:tab w:val="left" w:pos="0"/>
        </w:tabs>
        <w:suppressAutoHyphens/>
        <w:spacing w:after="200" w:line="240" w:lineRule="auto"/>
        <w:rPr>
          <w:rFonts w:cs="Calibri"/>
          <w:spacing w:val="-3"/>
        </w:rPr>
      </w:pPr>
      <w:r w:rsidRPr="00874D47">
        <w:rPr>
          <w:rFonts w:cs="Calibri"/>
          <w:spacing w:val="-3"/>
        </w:rPr>
        <w:t xml:space="preserve">Personal information will only be collected in so far as it relates to the service’s activities and functions, and in line with relevant legislation. (National Privacy Principle 1.1 - Privacy Act </w:t>
      </w:r>
      <w:r>
        <w:rPr>
          <w:rFonts w:cs="Calibri"/>
          <w:spacing w:val="-3"/>
        </w:rPr>
        <w:t>1988</w:t>
      </w:r>
      <w:r w:rsidRPr="00874D47">
        <w:rPr>
          <w:rFonts w:cs="Calibri"/>
          <w:spacing w:val="-3"/>
        </w:rPr>
        <w:t>.)</w:t>
      </w:r>
    </w:p>
    <w:p w14:paraId="7F87A8F0" w14:textId="77777777" w:rsidR="007370C4" w:rsidRPr="00874D47" w:rsidRDefault="007370C4" w:rsidP="00D93CC3">
      <w:pPr>
        <w:numPr>
          <w:ilvl w:val="0"/>
          <w:numId w:val="243"/>
        </w:numPr>
        <w:tabs>
          <w:tab w:val="left" w:pos="-720"/>
          <w:tab w:val="left" w:pos="0"/>
        </w:tabs>
        <w:suppressAutoHyphens/>
        <w:spacing w:after="200" w:line="240" w:lineRule="auto"/>
        <w:rPr>
          <w:rFonts w:cs="Calibri"/>
          <w:spacing w:val="-3"/>
        </w:rPr>
      </w:pPr>
      <w:r w:rsidRPr="00874D47">
        <w:rPr>
          <w:rFonts w:cs="Calibri"/>
          <w:spacing w:val="-3"/>
        </w:rPr>
        <w:t>Collection of personal information will be lawful, fair, reasonable and unobtrusive.</w:t>
      </w:r>
      <w:r w:rsidRPr="00874D47">
        <w:rPr>
          <w:rFonts w:cs="Calibri"/>
          <w:i/>
          <w:spacing w:val="-3"/>
        </w:rPr>
        <w:t xml:space="preserve"> </w:t>
      </w:r>
      <w:r w:rsidRPr="00874D47">
        <w:rPr>
          <w:rFonts w:cs="Calibri"/>
          <w:spacing w:val="-3"/>
        </w:rPr>
        <w:t xml:space="preserve">(National Privacy Principle 1.2 - Privacy Act </w:t>
      </w:r>
      <w:r>
        <w:rPr>
          <w:rFonts w:cs="Calibri"/>
          <w:spacing w:val="-3"/>
        </w:rPr>
        <w:t>1988</w:t>
      </w:r>
      <w:r w:rsidRPr="00874D47">
        <w:rPr>
          <w:rFonts w:cs="Calibri"/>
          <w:spacing w:val="-3"/>
        </w:rPr>
        <w:t>.)</w:t>
      </w:r>
    </w:p>
    <w:p w14:paraId="1268ECA9" w14:textId="77777777" w:rsidR="007370C4" w:rsidRPr="00874D47" w:rsidRDefault="007370C4" w:rsidP="00D93CC3">
      <w:pPr>
        <w:numPr>
          <w:ilvl w:val="0"/>
          <w:numId w:val="258"/>
        </w:numPr>
        <w:tabs>
          <w:tab w:val="left" w:pos="-720"/>
          <w:tab w:val="left" w:pos="0"/>
        </w:tabs>
        <w:suppressAutoHyphens/>
        <w:spacing w:after="200" w:line="240" w:lineRule="auto"/>
        <w:rPr>
          <w:rFonts w:cs="Calibri"/>
          <w:spacing w:val="-3"/>
        </w:rPr>
      </w:pPr>
      <w:r w:rsidRPr="00874D47">
        <w:rPr>
          <w:rFonts w:cs="Calibri"/>
          <w:spacing w:val="-3"/>
        </w:rPr>
        <w:t xml:space="preserve">Individuals who provide personal information will be advised of: the name and contact details of the service; the fact that they are able to gain access to their information; why the information is collected; the organisations to which the information may be disclosed; any law that requires the particular information to be collected; and the main consequences for not providing the required information. (National Privacy Principle 1.3 – Privacy Act </w:t>
      </w:r>
      <w:r>
        <w:rPr>
          <w:rFonts w:cs="Calibri"/>
          <w:spacing w:val="-3"/>
        </w:rPr>
        <w:t>1988</w:t>
      </w:r>
      <w:r w:rsidRPr="00874D47">
        <w:rPr>
          <w:rFonts w:cs="Calibri"/>
          <w:spacing w:val="-3"/>
        </w:rPr>
        <w:t>).</w:t>
      </w:r>
    </w:p>
    <w:p w14:paraId="5E4BD168" w14:textId="77777777" w:rsidR="007370C4" w:rsidRDefault="007370C4" w:rsidP="00D93CC3">
      <w:pPr>
        <w:numPr>
          <w:ilvl w:val="0"/>
          <w:numId w:val="257"/>
        </w:numPr>
        <w:tabs>
          <w:tab w:val="left" w:pos="-720"/>
          <w:tab w:val="left" w:pos="0"/>
        </w:tabs>
        <w:suppressAutoHyphens/>
        <w:spacing w:after="200" w:line="240" w:lineRule="auto"/>
        <w:rPr>
          <w:rFonts w:cs="Calibri"/>
          <w:spacing w:val="-3"/>
        </w:rPr>
      </w:pPr>
      <w:r w:rsidRPr="00874D47">
        <w:rPr>
          <w:rFonts w:cs="Calibri"/>
          <w:spacing w:val="-3"/>
        </w:rPr>
        <w:t xml:space="preserve">The use or disclosure of personal information will only be for its original collected purpose, unless the individual consents or unless it is needed to prevent a health threat, or is required or authorised under law. (National Privacy Principle 2.1 – Privacy Act </w:t>
      </w:r>
      <w:r>
        <w:rPr>
          <w:rFonts w:cs="Calibri"/>
          <w:spacing w:val="-3"/>
        </w:rPr>
        <w:t>1988</w:t>
      </w:r>
      <w:r w:rsidRPr="00874D47">
        <w:rPr>
          <w:rFonts w:cs="Calibri"/>
          <w:spacing w:val="-3"/>
        </w:rPr>
        <w:t>).</w:t>
      </w:r>
    </w:p>
    <w:p w14:paraId="1DAD5D99" w14:textId="77777777" w:rsidR="007370C4" w:rsidRDefault="007370C4" w:rsidP="00D93CC3">
      <w:pPr>
        <w:numPr>
          <w:ilvl w:val="0"/>
          <w:numId w:val="257"/>
        </w:numPr>
        <w:tabs>
          <w:tab w:val="left" w:pos="-720"/>
          <w:tab w:val="left" w:pos="0"/>
        </w:tabs>
        <w:suppressAutoHyphens/>
        <w:spacing w:after="200" w:line="240" w:lineRule="auto"/>
        <w:rPr>
          <w:rFonts w:cs="Calibri"/>
          <w:spacing w:val="-3"/>
        </w:rPr>
      </w:pPr>
      <w:r w:rsidRPr="00874D47">
        <w:rPr>
          <w:rFonts w:cs="Calibri"/>
          <w:spacing w:val="-3"/>
        </w:rPr>
        <w:t>The service will take steps to ensure the personal information collected, used or disclosed, is accurate, complete and up to date. Parents will be required to update their</w:t>
      </w:r>
      <w:r>
        <w:rPr>
          <w:rFonts w:cs="Calibri"/>
          <w:spacing w:val="-3"/>
        </w:rPr>
        <w:t xml:space="preserve"> enrolment details </w:t>
      </w:r>
      <w:r w:rsidRPr="00874D47">
        <w:rPr>
          <w:rFonts w:cs="Calibri"/>
          <w:spacing w:val="-3"/>
        </w:rPr>
        <w:t xml:space="preserve">whenever they experience a change in circumstances. Computer records will be updated as soon as new information is provided. (National Privacy Principle 3 – Privacy Act </w:t>
      </w:r>
      <w:r>
        <w:rPr>
          <w:rFonts w:cs="Calibri"/>
          <w:spacing w:val="-3"/>
        </w:rPr>
        <w:t>1988</w:t>
      </w:r>
      <w:r w:rsidRPr="00874D47">
        <w:rPr>
          <w:rFonts w:cs="Calibri"/>
          <w:spacing w:val="-3"/>
        </w:rPr>
        <w:t>).</w:t>
      </w:r>
    </w:p>
    <w:p w14:paraId="1EEC6FC1" w14:textId="77777777" w:rsidR="007370C4" w:rsidRDefault="007370C4" w:rsidP="00D93CC3">
      <w:pPr>
        <w:numPr>
          <w:ilvl w:val="0"/>
          <w:numId w:val="257"/>
        </w:numPr>
        <w:tabs>
          <w:tab w:val="left" w:pos="-720"/>
          <w:tab w:val="left" w:pos="0"/>
        </w:tabs>
        <w:suppressAutoHyphens/>
        <w:spacing w:after="200" w:line="240" w:lineRule="auto"/>
        <w:rPr>
          <w:rFonts w:cs="Calibri"/>
          <w:spacing w:val="-3"/>
        </w:rPr>
      </w:pPr>
      <w:r w:rsidRPr="00874D47">
        <w:rPr>
          <w:rFonts w:cs="Calibri"/>
          <w:spacing w:val="-3"/>
        </w:rPr>
        <w:t xml:space="preserve">Personal information will be kept in a secure and confidential way, and destroyed by shredding or incineration, when no longer needed. (National Privacy Principle 4 – Privacy Act </w:t>
      </w:r>
      <w:r>
        <w:rPr>
          <w:rFonts w:cs="Calibri"/>
          <w:spacing w:val="-3"/>
        </w:rPr>
        <w:t>1988</w:t>
      </w:r>
      <w:r w:rsidRPr="00874D47">
        <w:rPr>
          <w:rFonts w:cs="Calibri"/>
          <w:spacing w:val="-3"/>
        </w:rPr>
        <w:t>).</w:t>
      </w:r>
    </w:p>
    <w:p w14:paraId="7872671D" w14:textId="23DE8003" w:rsidR="00ED39F6" w:rsidRDefault="00ED39F6" w:rsidP="00D93CC3">
      <w:pPr>
        <w:numPr>
          <w:ilvl w:val="0"/>
          <w:numId w:val="257"/>
        </w:numPr>
        <w:tabs>
          <w:tab w:val="left" w:pos="-720"/>
          <w:tab w:val="left" w:pos="0"/>
        </w:tabs>
        <w:suppressAutoHyphens/>
        <w:spacing w:after="200" w:line="240" w:lineRule="auto"/>
        <w:rPr>
          <w:rFonts w:cs="Calibri"/>
          <w:spacing w:val="-3"/>
        </w:rPr>
      </w:pPr>
      <w:r>
        <w:rPr>
          <w:rFonts w:cs="Calibri"/>
          <w:spacing w:val="-3"/>
        </w:rPr>
        <w:t xml:space="preserve">Personal information will not be removed </w:t>
      </w:r>
      <w:r w:rsidR="00BC541A">
        <w:rPr>
          <w:rFonts w:cs="Calibri"/>
          <w:spacing w:val="-3"/>
        </w:rPr>
        <w:t>from</w:t>
      </w:r>
      <w:r>
        <w:rPr>
          <w:rFonts w:cs="Calibri"/>
          <w:spacing w:val="-3"/>
        </w:rPr>
        <w:t xml:space="preserve"> the premises by staff or educators. (National Privacy Principle 4 – Privacy Act 1988)</w:t>
      </w:r>
    </w:p>
    <w:p w14:paraId="6F88094A" w14:textId="77777777" w:rsidR="007370C4" w:rsidRPr="00874D47" w:rsidRDefault="007370C4" w:rsidP="00D93CC3">
      <w:pPr>
        <w:numPr>
          <w:ilvl w:val="0"/>
          <w:numId w:val="257"/>
        </w:numPr>
        <w:tabs>
          <w:tab w:val="left" w:pos="-720"/>
          <w:tab w:val="left" w:pos="0"/>
        </w:tabs>
        <w:suppressAutoHyphens/>
        <w:spacing w:after="200" w:line="240" w:lineRule="auto"/>
        <w:rPr>
          <w:rFonts w:cs="Calibri"/>
          <w:spacing w:val="-3"/>
        </w:rPr>
      </w:pPr>
      <w:r w:rsidRPr="00874D47">
        <w:rPr>
          <w:rFonts w:cs="Calibri"/>
          <w:spacing w:val="-3"/>
        </w:rPr>
        <w:t>Individuals will be provided with access to their personal information and may request that their information be up-dated or changed where it is not current or correct.</w:t>
      </w:r>
      <w:r w:rsidRPr="00874D47">
        <w:rPr>
          <w:rFonts w:cs="Calibri"/>
          <w:i/>
          <w:spacing w:val="-3"/>
        </w:rPr>
        <w:t xml:space="preserve"> </w:t>
      </w:r>
      <w:r w:rsidRPr="00874D47">
        <w:rPr>
          <w:rFonts w:cs="Calibri"/>
          <w:spacing w:val="-3"/>
        </w:rPr>
        <w:t xml:space="preserve">(National Privacy Principle 6 – Privacy Act </w:t>
      </w:r>
      <w:r>
        <w:rPr>
          <w:rFonts w:cs="Calibri"/>
          <w:spacing w:val="-3"/>
        </w:rPr>
        <w:t>1988</w:t>
      </w:r>
      <w:r w:rsidRPr="00874D47">
        <w:rPr>
          <w:rFonts w:cs="Calibri"/>
          <w:spacing w:val="-3"/>
        </w:rPr>
        <w:t>).</w:t>
      </w:r>
    </w:p>
    <w:p w14:paraId="50D95557" w14:textId="77777777" w:rsidR="007370C4" w:rsidRDefault="007370C4" w:rsidP="00D93CC3">
      <w:pPr>
        <w:numPr>
          <w:ilvl w:val="0"/>
          <w:numId w:val="245"/>
        </w:numPr>
        <w:tabs>
          <w:tab w:val="left" w:pos="-720"/>
          <w:tab w:val="left" w:pos="0"/>
        </w:tabs>
        <w:suppressAutoHyphens/>
        <w:spacing w:after="200" w:line="240" w:lineRule="auto"/>
        <w:rPr>
          <w:rFonts w:cs="Calibri"/>
          <w:spacing w:val="-3"/>
        </w:rPr>
      </w:pPr>
      <w:r w:rsidRPr="00874D47">
        <w:rPr>
          <w:rFonts w:cs="Calibri"/>
          <w:spacing w:val="-3"/>
        </w:rPr>
        <w:t>Individuals wishing to access their personal information must make written application to the Co-ordinator, who will arrange an appropriate time for this to occur. The Co-ordinator will protect the security of the information by checking the identity of the applicant, and ensuring someone is with them while they access the information to ensure the information is not changed or removed without the Co-ordinator/Supervisor’s knowledge.</w:t>
      </w:r>
    </w:p>
    <w:p w14:paraId="3CABD561" w14:textId="77777777" w:rsidR="007370C4" w:rsidRPr="00874D47" w:rsidRDefault="007370C4" w:rsidP="00D93CC3">
      <w:pPr>
        <w:numPr>
          <w:ilvl w:val="0"/>
          <w:numId w:val="245"/>
        </w:numPr>
        <w:tabs>
          <w:tab w:val="left" w:pos="-720"/>
          <w:tab w:val="left" w:pos="0"/>
        </w:tabs>
        <w:suppressAutoHyphens/>
        <w:spacing w:after="200" w:line="240" w:lineRule="auto"/>
        <w:rPr>
          <w:rFonts w:cs="Calibri"/>
          <w:spacing w:val="-3"/>
        </w:rPr>
      </w:pPr>
      <w:r w:rsidRPr="00874D47">
        <w:rPr>
          <w:rFonts w:cs="Calibri"/>
          <w:spacing w:val="-3"/>
        </w:rPr>
        <w:t>The Co-ordinator will</w:t>
      </w:r>
      <w:r w:rsidRPr="00874D47">
        <w:rPr>
          <w:rFonts w:cs="Calibri"/>
          <w:i/>
          <w:spacing w:val="-3"/>
        </w:rPr>
        <w:t xml:space="preserve"> </w:t>
      </w:r>
      <w:r w:rsidRPr="00874D47">
        <w:rPr>
          <w:rFonts w:cs="Calibri"/>
          <w:spacing w:val="-3"/>
        </w:rPr>
        <w:t>deal with privacy complaints promptly and in a consistent manner</w:t>
      </w:r>
      <w:r w:rsidRPr="00874D47">
        <w:rPr>
          <w:rFonts w:cs="Calibri"/>
          <w:i/>
          <w:spacing w:val="-3"/>
        </w:rPr>
        <w:t xml:space="preserve">, </w:t>
      </w:r>
      <w:r w:rsidRPr="00874D47">
        <w:rPr>
          <w:rFonts w:cs="Calibri"/>
          <w:spacing w:val="-3"/>
        </w:rPr>
        <w:t xml:space="preserve">following the Service’s Grievance Procedures. Where the aggrieved </w:t>
      </w:r>
      <w:r>
        <w:rPr>
          <w:rFonts w:cs="Calibri"/>
          <w:spacing w:val="-3"/>
        </w:rPr>
        <w:t>individual</w:t>
      </w:r>
      <w:r w:rsidRPr="00874D47">
        <w:rPr>
          <w:rFonts w:cs="Calibri"/>
          <w:spacing w:val="-3"/>
        </w:rPr>
        <w:t xml:space="preserve"> is dissatisfied after going through the grievance process, they may appeal in writing to “The Director of Complaints, Office of the Federal Privacy Commission, GPO Box 5218, Sydney NSW 1042, or phone the Commissioner’s Hotline on 1300 363 992. (Privacy Act </w:t>
      </w:r>
      <w:r>
        <w:rPr>
          <w:rFonts w:cs="Calibri"/>
          <w:spacing w:val="-3"/>
        </w:rPr>
        <w:t>1988</w:t>
      </w:r>
      <w:r w:rsidRPr="00874D47">
        <w:rPr>
          <w:rFonts w:cs="Calibri"/>
          <w:spacing w:val="-3"/>
        </w:rPr>
        <w:t>). www.privacy.gov.au</w:t>
      </w:r>
    </w:p>
    <w:p w14:paraId="2725BDDC" w14:textId="26A759D2" w:rsidR="007370C4" w:rsidRPr="00874D47" w:rsidRDefault="00403613" w:rsidP="00D93CC3">
      <w:pPr>
        <w:numPr>
          <w:ilvl w:val="0"/>
          <w:numId w:val="244"/>
        </w:numPr>
        <w:tabs>
          <w:tab w:val="left" w:pos="-720"/>
          <w:tab w:val="left" w:pos="0"/>
        </w:tabs>
        <w:suppressAutoHyphens/>
        <w:spacing w:after="200" w:line="240" w:lineRule="auto"/>
        <w:rPr>
          <w:rFonts w:cs="Calibri"/>
          <w:spacing w:val="-3"/>
        </w:rPr>
      </w:pPr>
      <w:r>
        <w:rPr>
          <w:rFonts w:cs="Calibri"/>
          <w:spacing w:val="-3"/>
        </w:rPr>
        <w:t>All employees are</w:t>
      </w:r>
      <w:r w:rsidR="007370C4" w:rsidRPr="00874D47">
        <w:rPr>
          <w:rFonts w:cs="Calibri"/>
          <w:spacing w:val="-3"/>
        </w:rPr>
        <w:t xml:space="preserve"> provided with clear written guidelines detailing:</w:t>
      </w:r>
    </w:p>
    <w:p w14:paraId="6DF16FAB" w14:textId="77777777" w:rsidR="007370C4" w:rsidRPr="00874D47" w:rsidRDefault="007370C4" w:rsidP="007370C4">
      <w:pPr>
        <w:tabs>
          <w:tab w:val="left" w:pos="-720"/>
          <w:tab w:val="left" w:pos="0"/>
          <w:tab w:val="left" w:pos="720"/>
        </w:tabs>
        <w:suppressAutoHyphens/>
        <w:ind w:left="1440" w:hanging="1440"/>
        <w:rPr>
          <w:rFonts w:cs="Calibri"/>
          <w:spacing w:val="-3"/>
        </w:rPr>
      </w:pPr>
      <w:r w:rsidRPr="00874D47">
        <w:rPr>
          <w:rFonts w:cs="Calibri"/>
          <w:spacing w:val="-3"/>
        </w:rPr>
        <w:tab/>
        <w:t>-</w:t>
      </w:r>
      <w:r w:rsidRPr="00874D47">
        <w:rPr>
          <w:rFonts w:cs="Calibri"/>
          <w:spacing w:val="-3"/>
        </w:rPr>
        <w:tab/>
        <w:t>What information is to be kept confidential and why</w:t>
      </w:r>
    </w:p>
    <w:p w14:paraId="6255EFA6" w14:textId="77777777" w:rsidR="007370C4" w:rsidRPr="00874D47" w:rsidRDefault="007370C4" w:rsidP="007370C4">
      <w:pPr>
        <w:tabs>
          <w:tab w:val="left" w:pos="-720"/>
          <w:tab w:val="left" w:pos="0"/>
          <w:tab w:val="left" w:pos="720"/>
        </w:tabs>
        <w:suppressAutoHyphens/>
        <w:ind w:left="1440" w:hanging="1440"/>
        <w:rPr>
          <w:rFonts w:cs="Calibri"/>
          <w:spacing w:val="-3"/>
        </w:rPr>
      </w:pPr>
      <w:r w:rsidRPr="00874D47">
        <w:rPr>
          <w:rFonts w:cs="Calibri"/>
          <w:spacing w:val="-3"/>
        </w:rPr>
        <w:tab/>
        <w:t>-</w:t>
      </w:r>
      <w:r w:rsidRPr="00874D47">
        <w:rPr>
          <w:rFonts w:cs="Calibri"/>
          <w:spacing w:val="-3"/>
        </w:rPr>
        <w:tab/>
        <w:t>What confidential information they may have access to in order to fulfil their responsibilities and how this information may be accessed.</w:t>
      </w:r>
    </w:p>
    <w:p w14:paraId="15D7AF50" w14:textId="77777777" w:rsidR="007370C4" w:rsidRPr="00874D47" w:rsidRDefault="007370C4" w:rsidP="007370C4">
      <w:pPr>
        <w:tabs>
          <w:tab w:val="left" w:pos="-720"/>
          <w:tab w:val="left" w:pos="0"/>
          <w:tab w:val="left" w:pos="720"/>
        </w:tabs>
        <w:suppressAutoHyphens/>
        <w:ind w:left="1440" w:hanging="1440"/>
        <w:rPr>
          <w:rFonts w:cs="Calibri"/>
          <w:spacing w:val="-3"/>
        </w:rPr>
      </w:pPr>
      <w:r w:rsidRPr="00874D47">
        <w:rPr>
          <w:rFonts w:cs="Calibri"/>
          <w:spacing w:val="-3"/>
        </w:rPr>
        <w:lastRenderedPageBreak/>
        <w:tab/>
        <w:t>-</w:t>
      </w:r>
      <w:r w:rsidRPr="00874D47">
        <w:rPr>
          <w:rFonts w:cs="Calibri"/>
          <w:spacing w:val="-3"/>
        </w:rPr>
        <w:tab/>
        <w:t>Who has a legal right to know what information?</w:t>
      </w:r>
    </w:p>
    <w:p w14:paraId="0E6D5B25" w14:textId="77777777" w:rsidR="007370C4" w:rsidRPr="00874D47" w:rsidRDefault="007370C4" w:rsidP="007370C4">
      <w:pPr>
        <w:tabs>
          <w:tab w:val="left" w:pos="-720"/>
          <w:tab w:val="left" w:pos="0"/>
          <w:tab w:val="left" w:pos="720"/>
        </w:tabs>
        <w:suppressAutoHyphens/>
        <w:rPr>
          <w:rFonts w:cs="Calibri"/>
          <w:spacing w:val="-3"/>
        </w:rPr>
      </w:pPr>
      <w:r w:rsidRPr="00874D47">
        <w:rPr>
          <w:rFonts w:cs="Calibri"/>
          <w:spacing w:val="-3"/>
        </w:rPr>
        <w:tab/>
        <w:t>-</w:t>
      </w:r>
      <w:r w:rsidRPr="00874D47">
        <w:rPr>
          <w:rFonts w:cs="Calibri"/>
          <w:spacing w:val="-3"/>
        </w:rPr>
        <w:tab/>
        <w:t>Where and how the confidential information should be stored.</w:t>
      </w:r>
    </w:p>
    <w:p w14:paraId="144E4E12" w14:textId="5D62C649" w:rsidR="007370C4" w:rsidRPr="00874D47" w:rsidRDefault="00403613" w:rsidP="00D93CC3">
      <w:pPr>
        <w:numPr>
          <w:ilvl w:val="0"/>
          <w:numId w:val="246"/>
        </w:numPr>
        <w:tabs>
          <w:tab w:val="left" w:pos="-720"/>
          <w:tab w:val="left" w:pos="0"/>
          <w:tab w:val="left" w:pos="720"/>
          <w:tab w:val="left" w:pos="1440"/>
        </w:tabs>
        <w:suppressAutoHyphens/>
        <w:spacing w:after="200" w:line="240" w:lineRule="auto"/>
        <w:rPr>
          <w:rFonts w:cs="Calibri"/>
          <w:spacing w:val="-3"/>
        </w:rPr>
      </w:pPr>
      <w:r>
        <w:rPr>
          <w:rFonts w:cs="Calibri"/>
          <w:spacing w:val="-3"/>
        </w:rPr>
        <w:t>All employees are</w:t>
      </w:r>
      <w:r w:rsidRPr="00874D47">
        <w:rPr>
          <w:rFonts w:cs="Calibri"/>
          <w:spacing w:val="-3"/>
        </w:rPr>
        <w:t xml:space="preserve"> </w:t>
      </w:r>
      <w:r w:rsidR="007370C4" w:rsidRPr="00874D47">
        <w:rPr>
          <w:rFonts w:cs="Calibri"/>
          <w:spacing w:val="-3"/>
        </w:rPr>
        <w:t>required to sign a Confidentiality Statement.</w:t>
      </w:r>
    </w:p>
    <w:p w14:paraId="1B15C1C9" w14:textId="77777777" w:rsidR="007370C4" w:rsidRPr="00874D47" w:rsidRDefault="007370C4" w:rsidP="00D93CC3">
      <w:pPr>
        <w:numPr>
          <w:ilvl w:val="0"/>
          <w:numId w:val="246"/>
        </w:numPr>
        <w:tabs>
          <w:tab w:val="left" w:pos="-720"/>
          <w:tab w:val="left" w:pos="0"/>
          <w:tab w:val="left" w:pos="720"/>
          <w:tab w:val="left" w:pos="1440"/>
        </w:tabs>
        <w:suppressAutoHyphens/>
        <w:spacing w:after="200" w:line="240" w:lineRule="auto"/>
        <w:rPr>
          <w:rFonts w:cs="Calibri"/>
          <w:spacing w:val="-3"/>
        </w:rPr>
      </w:pPr>
      <w:r w:rsidRPr="00874D47">
        <w:rPr>
          <w:rFonts w:cs="Calibri"/>
          <w:spacing w:val="-3"/>
        </w:rPr>
        <w:t>Every enrolling parent/guardian is provided with clear information about:</w:t>
      </w:r>
    </w:p>
    <w:p w14:paraId="2CB80D2B" w14:textId="77777777" w:rsidR="007370C4" w:rsidRPr="00874D47" w:rsidRDefault="007370C4" w:rsidP="007370C4">
      <w:pPr>
        <w:tabs>
          <w:tab w:val="left" w:pos="-720"/>
          <w:tab w:val="left" w:pos="0"/>
          <w:tab w:val="left" w:pos="720"/>
          <w:tab w:val="left" w:pos="1440"/>
        </w:tabs>
        <w:suppressAutoHyphens/>
        <w:ind w:left="720"/>
        <w:rPr>
          <w:rFonts w:cs="Calibri"/>
          <w:spacing w:val="-3"/>
        </w:rPr>
      </w:pPr>
      <w:r w:rsidRPr="00874D47">
        <w:rPr>
          <w:rFonts w:cs="Calibri"/>
          <w:spacing w:val="-3"/>
        </w:rPr>
        <w:t>-</w:t>
      </w:r>
      <w:r w:rsidRPr="00874D47">
        <w:rPr>
          <w:rFonts w:cs="Calibri"/>
          <w:spacing w:val="-3"/>
        </w:rPr>
        <w:tab/>
        <w:t>What personal information is kept, and why.</w:t>
      </w:r>
    </w:p>
    <w:p w14:paraId="2BDDF999" w14:textId="77777777" w:rsidR="007370C4" w:rsidRPr="00874D47" w:rsidRDefault="007370C4" w:rsidP="007370C4">
      <w:pPr>
        <w:tabs>
          <w:tab w:val="left" w:pos="-720"/>
          <w:tab w:val="left" w:pos="0"/>
          <w:tab w:val="left" w:pos="720"/>
          <w:tab w:val="left" w:pos="1440"/>
        </w:tabs>
        <w:suppressAutoHyphens/>
        <w:ind w:left="720"/>
        <w:rPr>
          <w:rFonts w:cs="Calibri"/>
          <w:spacing w:val="-3"/>
        </w:rPr>
      </w:pPr>
      <w:r w:rsidRPr="00874D47">
        <w:rPr>
          <w:rFonts w:cs="Calibri"/>
          <w:spacing w:val="-3"/>
        </w:rPr>
        <w:t>-</w:t>
      </w:r>
      <w:r w:rsidRPr="00874D47">
        <w:rPr>
          <w:rFonts w:cs="Calibri"/>
          <w:spacing w:val="-3"/>
        </w:rPr>
        <w:tab/>
        <w:t>Any legal authority to collect personal information.</w:t>
      </w:r>
    </w:p>
    <w:p w14:paraId="7DBD274A" w14:textId="77777777" w:rsidR="007370C4" w:rsidRPr="00874D47" w:rsidRDefault="007370C4" w:rsidP="007370C4">
      <w:pPr>
        <w:tabs>
          <w:tab w:val="left" w:pos="-720"/>
          <w:tab w:val="left" w:pos="0"/>
          <w:tab w:val="left" w:pos="720"/>
          <w:tab w:val="left" w:pos="1440"/>
        </w:tabs>
        <w:suppressAutoHyphens/>
        <w:ind w:left="1440" w:hanging="720"/>
        <w:rPr>
          <w:rFonts w:cs="Calibri"/>
          <w:spacing w:val="-3"/>
        </w:rPr>
      </w:pPr>
      <w:r w:rsidRPr="00874D47">
        <w:rPr>
          <w:rFonts w:cs="Calibri"/>
          <w:spacing w:val="-3"/>
        </w:rPr>
        <w:t>-</w:t>
      </w:r>
      <w:r w:rsidRPr="00874D47">
        <w:rPr>
          <w:rFonts w:cs="Calibri"/>
          <w:spacing w:val="-3"/>
        </w:rPr>
        <w:tab/>
        <w:t>Third parties to whom the service discloses such information as a usual practice.</w:t>
      </w:r>
    </w:p>
    <w:p w14:paraId="5C993160" w14:textId="77777777" w:rsidR="007370C4" w:rsidRPr="00874D47" w:rsidRDefault="007370C4" w:rsidP="00D93CC3">
      <w:pPr>
        <w:numPr>
          <w:ilvl w:val="0"/>
          <w:numId w:val="257"/>
        </w:numPr>
        <w:tabs>
          <w:tab w:val="left" w:pos="-720"/>
          <w:tab w:val="left" w:pos="0"/>
          <w:tab w:val="left" w:pos="720"/>
          <w:tab w:val="left" w:pos="1440"/>
        </w:tabs>
        <w:suppressAutoHyphens/>
        <w:spacing w:after="200" w:line="240" w:lineRule="auto"/>
        <w:rPr>
          <w:rFonts w:cs="Calibri"/>
          <w:spacing w:val="-3"/>
        </w:rPr>
      </w:pPr>
      <w:r w:rsidRPr="00874D47">
        <w:rPr>
          <w:rFonts w:cs="Calibri"/>
          <w:spacing w:val="-3"/>
        </w:rPr>
        <w:t>Confidential conversations that educators have with parents, or the Co-ordinator has with educators will be conducted in a quiet area away from other children, parents and educators. Such conversations are to be minuted and stored in a confidential folder.</w:t>
      </w:r>
    </w:p>
    <w:p w14:paraId="7C081480" w14:textId="77777777" w:rsidR="007370C4" w:rsidRPr="00874D47" w:rsidRDefault="007370C4" w:rsidP="00D93CC3">
      <w:pPr>
        <w:numPr>
          <w:ilvl w:val="0"/>
          <w:numId w:val="247"/>
        </w:numPr>
        <w:tabs>
          <w:tab w:val="left" w:pos="-720"/>
          <w:tab w:val="left" w:pos="0"/>
        </w:tabs>
        <w:suppressAutoHyphens/>
        <w:spacing w:after="200" w:line="240" w:lineRule="auto"/>
        <w:rPr>
          <w:rFonts w:cs="Calibri"/>
          <w:spacing w:val="-3"/>
        </w:rPr>
      </w:pPr>
      <w:r w:rsidRPr="00874D47">
        <w:rPr>
          <w:rFonts w:cs="Calibri"/>
          <w:spacing w:val="-3"/>
        </w:rPr>
        <w:t>Personnel forms and employee information will be stored securely.</w:t>
      </w:r>
      <w:r w:rsidRPr="00874D47">
        <w:rPr>
          <w:rFonts w:cs="Calibri"/>
          <w:i/>
          <w:spacing w:val="-3"/>
        </w:rPr>
        <w:t xml:space="preserve"> </w:t>
      </w:r>
      <w:r w:rsidRPr="00874D47">
        <w:rPr>
          <w:rFonts w:cs="Calibri"/>
          <w:spacing w:val="-3"/>
        </w:rPr>
        <w:t>(Workplace Relations Act 1996).</w:t>
      </w:r>
    </w:p>
    <w:p w14:paraId="5D077087" w14:textId="77777777" w:rsidR="007370C4" w:rsidRPr="00874D47" w:rsidRDefault="007370C4" w:rsidP="00D93CC3">
      <w:pPr>
        <w:numPr>
          <w:ilvl w:val="0"/>
          <w:numId w:val="251"/>
        </w:numPr>
        <w:tabs>
          <w:tab w:val="left" w:pos="-720"/>
          <w:tab w:val="left" w:pos="0"/>
        </w:tabs>
        <w:suppressAutoHyphens/>
        <w:spacing w:after="200" w:line="240" w:lineRule="auto"/>
        <w:rPr>
          <w:rFonts w:cs="Calibri"/>
          <w:spacing w:val="-3"/>
        </w:rPr>
      </w:pPr>
      <w:r w:rsidRPr="00874D47">
        <w:rPr>
          <w:rFonts w:cs="Calibri"/>
          <w:spacing w:val="-3"/>
        </w:rPr>
        <w:t>Applicants, students or volunteers will be informed that their personal information is being kept, for what reason, for how long, and how it will be destroyed at the end of the time period.</w:t>
      </w:r>
    </w:p>
    <w:p w14:paraId="0174D8F8" w14:textId="315DCF83" w:rsidR="007370C4" w:rsidRPr="00874D47" w:rsidRDefault="007370C4" w:rsidP="00D93CC3">
      <w:pPr>
        <w:numPr>
          <w:ilvl w:val="0"/>
          <w:numId w:val="252"/>
        </w:numPr>
        <w:tabs>
          <w:tab w:val="left" w:pos="-720"/>
          <w:tab w:val="left" w:pos="0"/>
        </w:tabs>
        <w:suppressAutoHyphens/>
        <w:spacing w:after="200" w:line="240" w:lineRule="auto"/>
        <w:rPr>
          <w:rFonts w:cs="Calibri"/>
          <w:spacing w:val="-3"/>
        </w:rPr>
      </w:pPr>
      <w:r w:rsidRPr="00874D47">
        <w:rPr>
          <w:rFonts w:cs="Calibri"/>
          <w:spacing w:val="-3"/>
        </w:rPr>
        <w:t>Applicants will be asked for their consent before their references are checked.</w:t>
      </w:r>
    </w:p>
    <w:p w14:paraId="7AB4411C" w14:textId="77777777" w:rsidR="007370C4" w:rsidRPr="00874D47" w:rsidRDefault="007370C4" w:rsidP="00D93CC3">
      <w:pPr>
        <w:numPr>
          <w:ilvl w:val="0"/>
          <w:numId w:val="248"/>
        </w:numPr>
        <w:tabs>
          <w:tab w:val="left" w:pos="-720"/>
          <w:tab w:val="left" w:pos="0"/>
        </w:tabs>
        <w:suppressAutoHyphens/>
        <w:spacing w:after="200" w:line="240" w:lineRule="auto"/>
        <w:rPr>
          <w:rFonts w:cs="Calibri"/>
          <w:spacing w:val="-3"/>
        </w:rPr>
      </w:pPr>
      <w:r w:rsidRPr="00874D47">
        <w:rPr>
          <w:rFonts w:cs="Calibri"/>
          <w:spacing w:val="-3"/>
        </w:rPr>
        <w:t xml:space="preserve">Information about educators will only be accessed by the Co-ordinator, Educators Liaison Officer/Operator and individual </w:t>
      </w:r>
      <w:r>
        <w:rPr>
          <w:rFonts w:cs="Calibri"/>
          <w:spacing w:val="-3"/>
        </w:rPr>
        <w:t>educator</w:t>
      </w:r>
      <w:r w:rsidRPr="00874D47">
        <w:rPr>
          <w:rFonts w:cs="Calibri"/>
          <w:spacing w:val="-3"/>
        </w:rPr>
        <w:t xml:space="preserve"> concerned. (Workplace Relations Act 1996.)</w:t>
      </w:r>
    </w:p>
    <w:p w14:paraId="7032D704" w14:textId="77777777" w:rsidR="007370C4" w:rsidRPr="00874D47" w:rsidRDefault="007370C4" w:rsidP="00D93CC3">
      <w:pPr>
        <w:numPr>
          <w:ilvl w:val="0"/>
          <w:numId w:val="249"/>
        </w:numPr>
        <w:tabs>
          <w:tab w:val="left" w:pos="-720"/>
          <w:tab w:val="left" w:pos="0"/>
        </w:tabs>
        <w:suppressAutoHyphens/>
        <w:spacing w:after="200" w:line="240" w:lineRule="auto"/>
        <w:rPr>
          <w:rFonts w:cs="Calibri"/>
          <w:spacing w:val="-3"/>
        </w:rPr>
      </w:pPr>
      <w:r w:rsidRPr="00874D47">
        <w:rPr>
          <w:rFonts w:cs="Calibri"/>
          <w:spacing w:val="-3"/>
        </w:rPr>
        <w:t xml:space="preserve">All matters discussed at committee meetings will be treated as confidential. (Privacy Act </w:t>
      </w:r>
      <w:r>
        <w:rPr>
          <w:rFonts w:cs="Calibri"/>
          <w:spacing w:val="-3"/>
        </w:rPr>
        <w:t>1988</w:t>
      </w:r>
      <w:r w:rsidRPr="00874D47">
        <w:rPr>
          <w:rFonts w:cs="Calibri"/>
          <w:spacing w:val="-3"/>
        </w:rPr>
        <w:t>.)</w:t>
      </w:r>
    </w:p>
    <w:p w14:paraId="696FA5F8" w14:textId="77777777" w:rsidR="007370C4" w:rsidRPr="00874D47" w:rsidRDefault="007370C4" w:rsidP="00D93CC3">
      <w:pPr>
        <w:numPr>
          <w:ilvl w:val="0"/>
          <w:numId w:val="250"/>
        </w:numPr>
        <w:tabs>
          <w:tab w:val="left" w:pos="-720"/>
          <w:tab w:val="left" w:pos="0"/>
        </w:tabs>
        <w:suppressAutoHyphens/>
        <w:spacing w:after="200" w:line="240" w:lineRule="auto"/>
        <w:rPr>
          <w:rFonts w:cs="Calibri"/>
          <w:spacing w:val="-3"/>
        </w:rPr>
      </w:pPr>
      <w:r w:rsidRPr="00874D47">
        <w:rPr>
          <w:rFonts w:cs="Calibri"/>
          <w:spacing w:val="-3"/>
        </w:rPr>
        <w:t>No member of educators may give information or evidence on matters relating to children and/or their families to anyone other than the responsible parent/guardian, unless prior written approval by the responsible parent/guardian is obtained.  Exceptions may apply regarding information about children when subpoenaed to appear before a court of law.  Notwithstanding these requirements, confidential information may be exchanged in the normal course of work with other educators at the Service and may be given to the Operator, when this is reasonably needed for the proper operation of the Service and the wellbeing of users and educators. (Privacy Act 1988).</w:t>
      </w:r>
    </w:p>
    <w:p w14:paraId="7B3EFC1F" w14:textId="77777777" w:rsidR="007370C4" w:rsidRDefault="007370C4" w:rsidP="00D93CC3">
      <w:pPr>
        <w:numPr>
          <w:ilvl w:val="0"/>
          <w:numId w:val="253"/>
        </w:numPr>
        <w:tabs>
          <w:tab w:val="left" w:pos="-720"/>
          <w:tab w:val="left" w:pos="0"/>
        </w:tabs>
        <w:suppressAutoHyphens/>
        <w:spacing w:after="200" w:line="240" w:lineRule="auto"/>
        <w:rPr>
          <w:rFonts w:cs="Calibri"/>
          <w:spacing w:val="-3"/>
        </w:rPr>
      </w:pPr>
      <w:r w:rsidRPr="00874D47">
        <w:rPr>
          <w:rFonts w:cs="Calibri"/>
          <w:spacing w:val="-3"/>
        </w:rPr>
        <w:t>Reports, notes and observations about children must be accurate and free from biased comments and negative labelling of children.</w:t>
      </w:r>
    </w:p>
    <w:p w14:paraId="3A5B3A15" w14:textId="3616D1AE" w:rsidR="007370C4" w:rsidRPr="00874D47" w:rsidRDefault="00124201" w:rsidP="00D93CC3">
      <w:pPr>
        <w:numPr>
          <w:ilvl w:val="0"/>
          <w:numId w:val="253"/>
        </w:numPr>
        <w:tabs>
          <w:tab w:val="left" w:pos="-720"/>
          <w:tab w:val="left" w:pos="0"/>
        </w:tabs>
        <w:suppressAutoHyphens/>
        <w:spacing w:after="200" w:line="240" w:lineRule="auto"/>
        <w:rPr>
          <w:rFonts w:cs="Calibri"/>
          <w:spacing w:val="-3"/>
        </w:rPr>
      </w:pPr>
      <w:r>
        <w:rPr>
          <w:rFonts w:cs="Calibri"/>
          <w:spacing w:val="-3"/>
        </w:rPr>
        <w:t>Staff</w:t>
      </w:r>
      <w:r w:rsidR="007370C4">
        <w:rPr>
          <w:rFonts w:cs="Calibri"/>
          <w:spacing w:val="-3"/>
        </w:rPr>
        <w:t xml:space="preserve"> will protect the privacy and confidentiality of vulnerable children in line with the Child Protection Policy and Child Safe Standards.</w:t>
      </w:r>
    </w:p>
    <w:p w14:paraId="0C540861" w14:textId="145F4D30" w:rsidR="00124201" w:rsidRPr="00124201" w:rsidRDefault="00124201" w:rsidP="00124201">
      <w:pPr>
        <w:numPr>
          <w:ilvl w:val="0"/>
          <w:numId w:val="254"/>
        </w:numPr>
        <w:tabs>
          <w:tab w:val="left" w:pos="-720"/>
          <w:tab w:val="left" w:pos="0"/>
        </w:tabs>
        <w:suppressAutoHyphens/>
        <w:spacing w:after="200" w:line="240" w:lineRule="auto"/>
        <w:rPr>
          <w:rFonts w:cs="Calibri"/>
          <w:spacing w:val="-3"/>
        </w:rPr>
      </w:pPr>
      <w:r>
        <w:rPr>
          <w:rFonts w:cs="Calibri"/>
          <w:spacing w:val="-3"/>
        </w:rPr>
        <w:t>Staff</w:t>
      </w:r>
      <w:r w:rsidR="007370C4" w:rsidRPr="00874D47">
        <w:rPr>
          <w:rFonts w:cs="Calibri"/>
          <w:spacing w:val="-3"/>
        </w:rPr>
        <w:t xml:space="preserve"> will protect the privacy and confidentiality of other educators by not relating personal information about another </w:t>
      </w:r>
      <w:r w:rsidR="007370C4">
        <w:rPr>
          <w:rFonts w:cs="Calibri"/>
          <w:spacing w:val="-3"/>
        </w:rPr>
        <w:t>educator</w:t>
      </w:r>
      <w:r w:rsidR="007370C4" w:rsidRPr="00874D47">
        <w:rPr>
          <w:rFonts w:cs="Calibri"/>
          <w:spacing w:val="-3"/>
        </w:rPr>
        <w:t xml:space="preserve"> to anyone either within or outside the Service.</w:t>
      </w:r>
    </w:p>
    <w:p w14:paraId="3F638F7A" w14:textId="77777777" w:rsidR="007370C4" w:rsidRPr="00874D47" w:rsidRDefault="007370C4" w:rsidP="00D93CC3">
      <w:pPr>
        <w:numPr>
          <w:ilvl w:val="0"/>
          <w:numId w:val="255"/>
        </w:numPr>
        <w:tabs>
          <w:tab w:val="left" w:pos="-720"/>
          <w:tab w:val="left" w:pos="0"/>
        </w:tabs>
        <w:suppressAutoHyphens/>
        <w:spacing w:after="200" w:line="240" w:lineRule="auto"/>
        <w:rPr>
          <w:rFonts w:cs="Calibri"/>
          <w:spacing w:val="-3"/>
        </w:rPr>
      </w:pPr>
      <w:r w:rsidRPr="00874D47">
        <w:rPr>
          <w:rFonts w:cs="Calibri"/>
          <w:spacing w:val="-3"/>
        </w:rPr>
        <w:t>Students/</w:t>
      </w:r>
      <w:r>
        <w:rPr>
          <w:rFonts w:cs="Calibri"/>
          <w:spacing w:val="-3"/>
        </w:rPr>
        <w:t>individuals</w:t>
      </w:r>
      <w:r w:rsidRPr="00874D47">
        <w:rPr>
          <w:rFonts w:cs="Calibri"/>
          <w:spacing w:val="-3"/>
        </w:rPr>
        <w:t xml:space="preserve"> on work experience/volunteers will not make educators/children or families at the Service, an object for discussion outside of the Service (</w:t>
      </w:r>
      <w:proofErr w:type="gramStart"/>
      <w:r w:rsidRPr="00874D47">
        <w:rPr>
          <w:rFonts w:cs="Calibri"/>
          <w:spacing w:val="-3"/>
        </w:rPr>
        <w:t>e.g.</w:t>
      </w:r>
      <w:proofErr w:type="gramEnd"/>
      <w:r w:rsidRPr="00874D47">
        <w:rPr>
          <w:rFonts w:cs="Calibri"/>
          <w:spacing w:val="-3"/>
        </w:rPr>
        <w:t xml:space="preserve"> college, school, home etc.), nor will they at any time use family names in recorded or tutorial information.</w:t>
      </w:r>
    </w:p>
    <w:p w14:paraId="69840606" w14:textId="77777777" w:rsidR="007370C4" w:rsidRPr="00874D47" w:rsidRDefault="007370C4" w:rsidP="00D93CC3">
      <w:pPr>
        <w:numPr>
          <w:ilvl w:val="0"/>
          <w:numId w:val="256"/>
        </w:numPr>
        <w:tabs>
          <w:tab w:val="left" w:pos="-720"/>
          <w:tab w:val="left" w:pos="0"/>
        </w:tabs>
        <w:suppressAutoHyphens/>
        <w:spacing w:after="200" w:line="240" w:lineRule="auto"/>
        <w:rPr>
          <w:rFonts w:cs="Calibri"/>
          <w:spacing w:val="-3"/>
        </w:rPr>
      </w:pPr>
      <w:r w:rsidRPr="00874D47">
        <w:rPr>
          <w:rFonts w:cs="Calibri"/>
          <w:spacing w:val="-3"/>
        </w:rPr>
        <w:lastRenderedPageBreak/>
        <w:t>Students/</w:t>
      </w:r>
      <w:r>
        <w:rPr>
          <w:rFonts w:cs="Calibri"/>
          <w:spacing w:val="-3"/>
        </w:rPr>
        <w:t>individuals</w:t>
      </w:r>
      <w:r w:rsidRPr="00874D47">
        <w:rPr>
          <w:rFonts w:cs="Calibri"/>
          <w:spacing w:val="-3"/>
        </w:rPr>
        <w:t xml:space="preserve"> on work experience/volunteers will only use information gained from the Service upon receiving written approval from the Service to use and/or divulge such information, and will never use or divulge the names of </w:t>
      </w:r>
      <w:r>
        <w:rPr>
          <w:rFonts w:cs="Calibri"/>
          <w:spacing w:val="-3"/>
        </w:rPr>
        <w:t>individual</w:t>
      </w:r>
      <w:r w:rsidRPr="00874D47">
        <w:rPr>
          <w:rFonts w:cs="Calibri"/>
          <w:spacing w:val="-3"/>
        </w:rPr>
        <w:t>s.</w:t>
      </w:r>
    </w:p>
    <w:p w14:paraId="181DD542" w14:textId="77777777" w:rsidR="00CD0918" w:rsidRDefault="00CD0918" w:rsidP="007370C4">
      <w:pPr>
        <w:rPr>
          <w:b/>
          <w:sz w:val="36"/>
          <w:szCs w:val="36"/>
        </w:rPr>
      </w:pPr>
    </w:p>
    <w:p w14:paraId="08E7F1B2" w14:textId="1C62DF51" w:rsidR="007370C4" w:rsidRPr="00A75274" w:rsidRDefault="007370C4" w:rsidP="007370C4">
      <w:pPr>
        <w:rPr>
          <w:b/>
          <w:sz w:val="36"/>
          <w:szCs w:val="36"/>
        </w:rPr>
      </w:pPr>
      <w:r w:rsidRPr="00A75274">
        <w:rPr>
          <w:b/>
          <w:sz w:val="36"/>
          <w:szCs w:val="36"/>
        </w:rPr>
        <w:t>Sources</w:t>
      </w:r>
    </w:p>
    <w:p w14:paraId="452FE127" w14:textId="77777777" w:rsidR="007370C4" w:rsidRDefault="007370C4" w:rsidP="007370C4">
      <w:pPr>
        <w:rPr>
          <w:rFonts w:cs="Calibri"/>
          <w:b/>
          <w:szCs w:val="20"/>
        </w:rPr>
      </w:pPr>
      <w:r>
        <w:rPr>
          <w:rFonts w:cs="Calibri"/>
          <w:b/>
          <w:szCs w:val="20"/>
        </w:rPr>
        <w:t>National Quality Standard</w:t>
      </w:r>
      <w:r>
        <w:rPr>
          <w:rFonts w:cs="Calibri"/>
          <w:b/>
          <w:szCs w:val="20"/>
        </w:rPr>
        <w:br/>
        <w:t>Education and Care Services National Regulation</w:t>
      </w:r>
      <w:r>
        <w:rPr>
          <w:rFonts w:cs="Calibri"/>
          <w:b/>
          <w:szCs w:val="20"/>
        </w:rPr>
        <w:br/>
        <w:t xml:space="preserve">Privacy Act 1988 </w:t>
      </w:r>
      <w:r>
        <w:rPr>
          <w:rFonts w:cs="Calibri"/>
          <w:b/>
          <w:szCs w:val="20"/>
        </w:rPr>
        <w:br/>
      </w:r>
      <w:r w:rsidRPr="00E83AFD">
        <w:rPr>
          <w:rFonts w:cs="Calibri"/>
          <w:b/>
          <w:szCs w:val="20"/>
        </w:rPr>
        <w:t>Information Privacy Principles as stipulated in the Privacy Act 1988</w:t>
      </w:r>
      <w:r>
        <w:rPr>
          <w:rFonts w:cs="Calibri"/>
          <w:b/>
          <w:szCs w:val="20"/>
        </w:rPr>
        <w:br/>
      </w:r>
      <w:r w:rsidRPr="00E83AFD">
        <w:rPr>
          <w:rFonts w:cs="Calibri"/>
          <w:b/>
          <w:szCs w:val="20"/>
        </w:rPr>
        <w:t>United Nations Conve</w:t>
      </w:r>
      <w:r>
        <w:rPr>
          <w:rFonts w:cs="Calibri"/>
          <w:b/>
          <w:szCs w:val="20"/>
        </w:rPr>
        <w:t xml:space="preserve">ntion of the Rights of a Child </w:t>
      </w:r>
      <w:r>
        <w:rPr>
          <w:rFonts w:cs="Calibri"/>
          <w:b/>
          <w:szCs w:val="20"/>
        </w:rPr>
        <w:br/>
        <w:t>Freedom of Information Act 1989</w:t>
      </w:r>
    </w:p>
    <w:p w14:paraId="58DD6471" w14:textId="5173A7CB" w:rsidR="007370C4" w:rsidRPr="00E83AFD" w:rsidRDefault="007370C4" w:rsidP="007370C4">
      <w:pPr>
        <w:rPr>
          <w:rFonts w:cs="Calibri"/>
          <w:b/>
          <w:szCs w:val="20"/>
        </w:rPr>
      </w:pPr>
      <w:r>
        <w:rPr>
          <w:rFonts w:cs="Calibri"/>
          <w:b/>
          <w:szCs w:val="20"/>
        </w:rPr>
        <w:t>Child Safe Standards</w:t>
      </w:r>
    </w:p>
    <w:p w14:paraId="406323A2" w14:textId="77777777" w:rsidR="007370C4" w:rsidRPr="00A75274" w:rsidRDefault="007370C4" w:rsidP="007370C4">
      <w:pPr>
        <w:rPr>
          <w:b/>
          <w:sz w:val="36"/>
          <w:szCs w:val="36"/>
        </w:rPr>
      </w:pPr>
      <w:r w:rsidRPr="00A75274">
        <w:rPr>
          <w:b/>
          <w:sz w:val="36"/>
          <w:szCs w:val="36"/>
        </w:rPr>
        <w:t>Review</w:t>
      </w:r>
    </w:p>
    <w:p w14:paraId="365ADCDD" w14:textId="77777777" w:rsidR="007370C4" w:rsidRPr="00E83AFD" w:rsidRDefault="007370C4" w:rsidP="007370C4">
      <w:pPr>
        <w:rPr>
          <w:rFonts w:cs="Calibri"/>
          <w:szCs w:val="20"/>
        </w:rPr>
      </w:pPr>
      <w:r w:rsidRPr="00E83AFD">
        <w:rPr>
          <w:rFonts w:cs="Calibri"/>
          <w:szCs w:val="20"/>
        </w:rPr>
        <w:t xml:space="preserve">The policy will be reviewed annually. </w:t>
      </w:r>
    </w:p>
    <w:p w14:paraId="56D7CA0C" w14:textId="77777777" w:rsidR="007370C4" w:rsidRPr="00E83AFD" w:rsidRDefault="007370C4" w:rsidP="007370C4">
      <w:pPr>
        <w:rPr>
          <w:rFonts w:cs="Calibri"/>
          <w:szCs w:val="20"/>
        </w:rPr>
      </w:pPr>
      <w:r w:rsidRPr="00E83AFD">
        <w:rPr>
          <w:rFonts w:cs="Calibri"/>
          <w:szCs w:val="20"/>
        </w:rPr>
        <w:t>The review will be conducted by:</w:t>
      </w:r>
    </w:p>
    <w:p w14:paraId="2F6F1E4E" w14:textId="77777777" w:rsidR="007370C4" w:rsidRPr="00E83AFD" w:rsidRDefault="007370C4" w:rsidP="00D93CC3">
      <w:pPr>
        <w:numPr>
          <w:ilvl w:val="0"/>
          <w:numId w:val="4"/>
        </w:numPr>
        <w:spacing w:after="0" w:line="276" w:lineRule="auto"/>
        <w:ind w:left="760" w:hanging="357"/>
        <w:rPr>
          <w:rFonts w:cs="Calibri"/>
          <w:szCs w:val="20"/>
        </w:rPr>
      </w:pPr>
      <w:r w:rsidRPr="00E83AFD">
        <w:rPr>
          <w:rFonts w:cs="Calibri"/>
          <w:szCs w:val="20"/>
        </w:rPr>
        <w:t>Management</w:t>
      </w:r>
    </w:p>
    <w:p w14:paraId="54EA580C" w14:textId="77777777" w:rsidR="007370C4" w:rsidRPr="00E83AFD" w:rsidRDefault="007370C4" w:rsidP="00D93CC3">
      <w:pPr>
        <w:numPr>
          <w:ilvl w:val="0"/>
          <w:numId w:val="4"/>
        </w:numPr>
        <w:spacing w:after="0" w:line="276" w:lineRule="auto"/>
        <w:ind w:left="760" w:hanging="357"/>
        <w:rPr>
          <w:rFonts w:cs="Calibri"/>
          <w:szCs w:val="20"/>
        </w:rPr>
      </w:pPr>
      <w:r w:rsidRPr="00E83AFD">
        <w:rPr>
          <w:rFonts w:cs="Calibri"/>
          <w:szCs w:val="20"/>
        </w:rPr>
        <w:t>Employees</w:t>
      </w:r>
    </w:p>
    <w:p w14:paraId="3D40A9AA" w14:textId="77777777" w:rsidR="007370C4" w:rsidRPr="00E83AFD" w:rsidRDefault="007370C4" w:rsidP="00D93CC3">
      <w:pPr>
        <w:numPr>
          <w:ilvl w:val="0"/>
          <w:numId w:val="4"/>
        </w:numPr>
        <w:spacing w:after="0" w:line="276" w:lineRule="auto"/>
        <w:ind w:left="760" w:hanging="357"/>
        <w:rPr>
          <w:rFonts w:cs="Calibri"/>
          <w:szCs w:val="20"/>
        </w:rPr>
      </w:pPr>
      <w:r w:rsidRPr="00E83AFD">
        <w:rPr>
          <w:rFonts w:cs="Calibri"/>
          <w:szCs w:val="20"/>
        </w:rPr>
        <w:t xml:space="preserve">Families </w:t>
      </w:r>
    </w:p>
    <w:p w14:paraId="74B9A869" w14:textId="77777777" w:rsidR="007370C4" w:rsidRPr="00E83AFD" w:rsidRDefault="007370C4" w:rsidP="00D93CC3">
      <w:pPr>
        <w:numPr>
          <w:ilvl w:val="0"/>
          <w:numId w:val="4"/>
        </w:numPr>
        <w:spacing w:after="0" w:line="276" w:lineRule="auto"/>
        <w:ind w:left="760" w:hanging="357"/>
        <w:rPr>
          <w:rFonts w:cs="Calibri"/>
          <w:szCs w:val="20"/>
        </w:rPr>
      </w:pPr>
      <w:r w:rsidRPr="00E83AFD">
        <w:rPr>
          <w:rFonts w:cs="Calibri"/>
          <w:szCs w:val="20"/>
        </w:rPr>
        <w:t>Interested Parties</w:t>
      </w:r>
    </w:p>
    <w:p w14:paraId="763BB3CF" w14:textId="77777777" w:rsidR="006473B0" w:rsidRDefault="006473B0" w:rsidP="000C28E2">
      <w:pPr>
        <w:pStyle w:val="PolicyHeaders"/>
        <w:sectPr w:rsidR="006473B0" w:rsidSect="00D17DDC">
          <w:type w:val="oddPage"/>
          <w:pgSz w:w="11906" w:h="16838"/>
          <w:pgMar w:top="1440" w:right="1440" w:bottom="1440" w:left="1440" w:header="708" w:footer="708" w:gutter="0"/>
          <w:cols w:space="708"/>
          <w:docGrid w:linePitch="360"/>
        </w:sectPr>
      </w:pPr>
    </w:p>
    <w:p w14:paraId="44AD19C5" w14:textId="77777777" w:rsidR="000C28E2" w:rsidRPr="000C28E2" w:rsidRDefault="000C28E2" w:rsidP="000C28E2">
      <w:pPr>
        <w:pStyle w:val="PolicyHeaders"/>
      </w:pPr>
      <w:bookmarkStart w:id="73" w:name="_Toc138933441"/>
      <w:r w:rsidRPr="000C28E2">
        <w:lastRenderedPageBreak/>
        <w:t>Relationships with Children Policy</w:t>
      </w:r>
      <w:bookmarkEnd w:id="73"/>
    </w:p>
    <w:p w14:paraId="3FC27288" w14:textId="77777777" w:rsidR="000C28E2" w:rsidRPr="0017485E" w:rsidRDefault="000C28E2" w:rsidP="000C28E2">
      <w:pPr>
        <w:rPr>
          <w:rFonts w:cs="Calibri"/>
        </w:rPr>
      </w:pPr>
    </w:p>
    <w:p w14:paraId="21B0AEB0" w14:textId="77777777" w:rsidR="000C28E2" w:rsidRPr="00037E8E" w:rsidRDefault="000C28E2" w:rsidP="000C28E2">
      <w:pPr>
        <w:ind w:left="-567" w:firstLine="567"/>
        <w:rPr>
          <w:rFonts w:cs="Calibri"/>
          <w:b/>
          <w:sz w:val="36"/>
          <w:szCs w:val="36"/>
        </w:rPr>
      </w:pPr>
      <w:r w:rsidRPr="00037E8E">
        <w:rPr>
          <w:rFonts w:cs="Calibri"/>
          <w:b/>
          <w:sz w:val="36"/>
          <w:szCs w:val="36"/>
        </w:rPr>
        <w:t>NQS</w:t>
      </w:r>
    </w:p>
    <w:tbl>
      <w:tblPr>
        <w:tblW w:w="925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6"/>
        <w:gridCol w:w="852"/>
        <w:gridCol w:w="7729"/>
      </w:tblGrid>
      <w:tr w:rsidR="000C28E2" w:rsidRPr="0017485E" w14:paraId="269190C7" w14:textId="77777777" w:rsidTr="00354F1A">
        <w:trPr>
          <w:trHeight w:val="237"/>
        </w:trPr>
        <w:tc>
          <w:tcPr>
            <w:tcW w:w="676" w:type="dxa"/>
            <w:vMerge w:val="restart"/>
          </w:tcPr>
          <w:p w14:paraId="122A6344" w14:textId="77777777" w:rsidR="000C28E2" w:rsidRPr="00585B7B" w:rsidRDefault="000C28E2" w:rsidP="00354F1A">
            <w:pPr>
              <w:rPr>
                <w:rFonts w:cs="Calibri"/>
                <w:sz w:val="18"/>
                <w:szCs w:val="18"/>
              </w:rPr>
            </w:pPr>
            <w:r w:rsidRPr="00585B7B">
              <w:rPr>
                <w:rFonts w:cs="Calibri"/>
                <w:sz w:val="18"/>
                <w:szCs w:val="18"/>
              </w:rPr>
              <w:t>QA5</w:t>
            </w:r>
          </w:p>
        </w:tc>
        <w:tc>
          <w:tcPr>
            <w:tcW w:w="852" w:type="dxa"/>
          </w:tcPr>
          <w:p w14:paraId="7F2EEC8F" w14:textId="77777777" w:rsidR="000C28E2" w:rsidRPr="00585B7B" w:rsidRDefault="000C28E2" w:rsidP="00354F1A">
            <w:pPr>
              <w:spacing w:after="0" w:line="240" w:lineRule="auto"/>
              <w:rPr>
                <w:rFonts w:cs="Calibri"/>
                <w:sz w:val="18"/>
                <w:szCs w:val="18"/>
              </w:rPr>
            </w:pPr>
            <w:r w:rsidRPr="00585B7B">
              <w:rPr>
                <w:rFonts w:cs="Calibri"/>
                <w:sz w:val="18"/>
                <w:szCs w:val="18"/>
              </w:rPr>
              <w:t>5.1</w:t>
            </w:r>
          </w:p>
        </w:tc>
        <w:tc>
          <w:tcPr>
            <w:tcW w:w="7729" w:type="dxa"/>
          </w:tcPr>
          <w:p w14:paraId="46362761" w14:textId="77777777" w:rsidR="000C28E2" w:rsidRPr="00585B7B" w:rsidRDefault="000C28E2" w:rsidP="00354F1A">
            <w:pPr>
              <w:pStyle w:val="Pa20"/>
              <w:spacing w:after="40"/>
              <w:rPr>
                <w:rStyle w:val="A15"/>
                <w:rFonts w:ascii="Calibri" w:hAnsi="Calibri" w:cs="Calibri"/>
                <w:sz w:val="18"/>
                <w:szCs w:val="18"/>
              </w:rPr>
            </w:pPr>
            <w:r w:rsidRPr="00585B7B">
              <w:rPr>
                <w:rFonts w:ascii="Calibri" w:hAnsi="Calibri" w:cs="Calibri"/>
                <w:sz w:val="18"/>
                <w:szCs w:val="18"/>
              </w:rPr>
              <w:t>Respectful and equitable relationships are maintained with each child.</w:t>
            </w:r>
          </w:p>
        </w:tc>
      </w:tr>
      <w:tr w:rsidR="000C28E2" w:rsidRPr="0017485E" w14:paraId="4871A24F" w14:textId="77777777" w:rsidTr="00354F1A">
        <w:trPr>
          <w:trHeight w:val="489"/>
        </w:trPr>
        <w:tc>
          <w:tcPr>
            <w:tcW w:w="676" w:type="dxa"/>
            <w:vMerge/>
          </w:tcPr>
          <w:p w14:paraId="396BE248" w14:textId="77777777" w:rsidR="000C28E2" w:rsidRPr="00585B7B" w:rsidRDefault="000C28E2" w:rsidP="00354F1A">
            <w:pPr>
              <w:spacing w:after="0" w:line="240" w:lineRule="auto"/>
              <w:rPr>
                <w:rFonts w:cs="Calibri"/>
                <w:sz w:val="18"/>
                <w:szCs w:val="18"/>
              </w:rPr>
            </w:pPr>
          </w:p>
        </w:tc>
        <w:tc>
          <w:tcPr>
            <w:tcW w:w="852" w:type="dxa"/>
          </w:tcPr>
          <w:p w14:paraId="7AD4C2A3" w14:textId="77777777" w:rsidR="000C28E2" w:rsidRPr="00585B7B" w:rsidRDefault="000C28E2" w:rsidP="00354F1A">
            <w:pPr>
              <w:spacing w:after="0" w:line="240" w:lineRule="auto"/>
              <w:rPr>
                <w:rFonts w:cs="Calibri"/>
                <w:sz w:val="18"/>
                <w:szCs w:val="18"/>
              </w:rPr>
            </w:pPr>
            <w:r w:rsidRPr="00585B7B">
              <w:rPr>
                <w:rFonts w:cs="Calibri"/>
                <w:sz w:val="18"/>
                <w:szCs w:val="18"/>
              </w:rPr>
              <w:t>5.1.1</w:t>
            </w:r>
          </w:p>
        </w:tc>
        <w:tc>
          <w:tcPr>
            <w:tcW w:w="7729" w:type="dxa"/>
          </w:tcPr>
          <w:p w14:paraId="4F3BE94A" w14:textId="77777777" w:rsidR="000C28E2" w:rsidRPr="00585B7B" w:rsidRDefault="000C28E2" w:rsidP="00354F1A">
            <w:pPr>
              <w:pStyle w:val="Pa20"/>
              <w:spacing w:after="40"/>
              <w:rPr>
                <w:rFonts w:ascii="Calibri" w:hAnsi="Calibri" w:cs="Calibri"/>
                <w:color w:val="000000"/>
                <w:sz w:val="18"/>
                <w:szCs w:val="18"/>
              </w:rPr>
            </w:pPr>
            <w:r w:rsidRPr="00585B7B">
              <w:rPr>
                <w:rFonts w:ascii="Calibri" w:hAnsi="Calibri" w:cs="Calibri"/>
                <w:sz w:val="18"/>
                <w:szCs w:val="18"/>
              </w:rPr>
              <w:t>Responsive and meaningful interactions build trusting relationships which engage and support each child to feel secure, confident and included.</w:t>
            </w:r>
          </w:p>
        </w:tc>
      </w:tr>
      <w:tr w:rsidR="000C28E2" w:rsidRPr="0017485E" w14:paraId="3D7A4FBA" w14:textId="77777777" w:rsidTr="00354F1A">
        <w:trPr>
          <w:trHeight w:val="489"/>
        </w:trPr>
        <w:tc>
          <w:tcPr>
            <w:tcW w:w="676" w:type="dxa"/>
            <w:vMerge/>
          </w:tcPr>
          <w:p w14:paraId="4A6C9627" w14:textId="77777777" w:rsidR="000C28E2" w:rsidRPr="00585B7B" w:rsidRDefault="000C28E2" w:rsidP="00354F1A">
            <w:pPr>
              <w:spacing w:after="0" w:line="240" w:lineRule="auto"/>
              <w:rPr>
                <w:rFonts w:cs="Calibri"/>
                <w:sz w:val="18"/>
                <w:szCs w:val="18"/>
              </w:rPr>
            </w:pPr>
          </w:p>
        </w:tc>
        <w:tc>
          <w:tcPr>
            <w:tcW w:w="852" w:type="dxa"/>
          </w:tcPr>
          <w:p w14:paraId="42C92DC2" w14:textId="77777777" w:rsidR="000C28E2" w:rsidRPr="00585B7B" w:rsidRDefault="000C28E2" w:rsidP="00354F1A">
            <w:pPr>
              <w:spacing w:after="0" w:line="240" w:lineRule="auto"/>
              <w:rPr>
                <w:rFonts w:cs="Calibri"/>
                <w:sz w:val="18"/>
                <w:szCs w:val="18"/>
              </w:rPr>
            </w:pPr>
            <w:r w:rsidRPr="00585B7B">
              <w:rPr>
                <w:rFonts w:cs="Calibri"/>
                <w:sz w:val="18"/>
                <w:szCs w:val="18"/>
              </w:rPr>
              <w:t>5.1.2</w:t>
            </w:r>
          </w:p>
        </w:tc>
        <w:tc>
          <w:tcPr>
            <w:tcW w:w="7729" w:type="dxa"/>
          </w:tcPr>
          <w:p w14:paraId="3AED5247" w14:textId="77777777" w:rsidR="000C28E2" w:rsidRPr="00585B7B" w:rsidRDefault="000C28E2" w:rsidP="00354F1A">
            <w:pPr>
              <w:pStyle w:val="Pa20"/>
              <w:spacing w:after="40"/>
              <w:rPr>
                <w:rFonts w:ascii="Calibri" w:hAnsi="Calibri" w:cs="Calibri"/>
                <w:sz w:val="18"/>
                <w:szCs w:val="18"/>
              </w:rPr>
            </w:pPr>
            <w:r w:rsidRPr="00585B7B">
              <w:rPr>
                <w:rFonts w:ascii="Calibri" w:hAnsi="Calibri" w:cs="Calibri"/>
                <w:sz w:val="18"/>
                <w:szCs w:val="18"/>
              </w:rPr>
              <w:t>The dignity and rights of every child are maintained.</w:t>
            </w:r>
          </w:p>
        </w:tc>
      </w:tr>
      <w:tr w:rsidR="000C28E2" w:rsidRPr="0017485E" w14:paraId="4515D3CF" w14:textId="77777777" w:rsidTr="00354F1A">
        <w:trPr>
          <w:trHeight w:val="489"/>
        </w:trPr>
        <w:tc>
          <w:tcPr>
            <w:tcW w:w="676" w:type="dxa"/>
            <w:vMerge/>
          </w:tcPr>
          <w:p w14:paraId="1851558F" w14:textId="77777777" w:rsidR="000C28E2" w:rsidRPr="00585B7B" w:rsidRDefault="000C28E2" w:rsidP="00354F1A">
            <w:pPr>
              <w:spacing w:after="0" w:line="240" w:lineRule="auto"/>
              <w:rPr>
                <w:rFonts w:cs="Calibri"/>
                <w:sz w:val="18"/>
                <w:szCs w:val="18"/>
              </w:rPr>
            </w:pPr>
          </w:p>
        </w:tc>
        <w:tc>
          <w:tcPr>
            <w:tcW w:w="852" w:type="dxa"/>
          </w:tcPr>
          <w:p w14:paraId="034C1144" w14:textId="77777777" w:rsidR="000C28E2" w:rsidRPr="00585B7B" w:rsidRDefault="000C28E2" w:rsidP="00354F1A">
            <w:pPr>
              <w:spacing w:after="0" w:line="240" w:lineRule="auto"/>
              <w:rPr>
                <w:rFonts w:cs="Calibri"/>
                <w:sz w:val="18"/>
                <w:szCs w:val="18"/>
              </w:rPr>
            </w:pPr>
            <w:r w:rsidRPr="00585B7B">
              <w:rPr>
                <w:rFonts w:cs="Calibri"/>
                <w:sz w:val="18"/>
                <w:szCs w:val="18"/>
              </w:rPr>
              <w:t>5.2</w:t>
            </w:r>
          </w:p>
        </w:tc>
        <w:tc>
          <w:tcPr>
            <w:tcW w:w="7729" w:type="dxa"/>
          </w:tcPr>
          <w:p w14:paraId="183F07AA" w14:textId="77777777" w:rsidR="000C28E2" w:rsidRPr="00585B7B" w:rsidRDefault="000C28E2" w:rsidP="00354F1A">
            <w:pPr>
              <w:pStyle w:val="Pa20"/>
              <w:spacing w:after="40"/>
              <w:rPr>
                <w:rFonts w:ascii="Calibri" w:hAnsi="Calibri" w:cs="Calibri"/>
                <w:color w:val="000000"/>
                <w:sz w:val="18"/>
                <w:szCs w:val="18"/>
              </w:rPr>
            </w:pPr>
            <w:r w:rsidRPr="00585B7B">
              <w:rPr>
                <w:rFonts w:ascii="Calibri" w:hAnsi="Calibri" w:cs="Calibri"/>
                <w:sz w:val="18"/>
                <w:szCs w:val="18"/>
              </w:rPr>
              <w:t>Each child is supported to build and maintain sensitive and responsive relationships.</w:t>
            </w:r>
          </w:p>
        </w:tc>
      </w:tr>
      <w:tr w:rsidR="000C28E2" w:rsidRPr="0017485E" w14:paraId="0569A1BA" w14:textId="77777777" w:rsidTr="00354F1A">
        <w:trPr>
          <w:trHeight w:val="489"/>
        </w:trPr>
        <w:tc>
          <w:tcPr>
            <w:tcW w:w="676" w:type="dxa"/>
            <w:vMerge/>
          </w:tcPr>
          <w:p w14:paraId="716B8EE1" w14:textId="77777777" w:rsidR="000C28E2" w:rsidRPr="00585B7B" w:rsidRDefault="000C28E2" w:rsidP="00354F1A">
            <w:pPr>
              <w:spacing w:after="0" w:line="240" w:lineRule="auto"/>
              <w:rPr>
                <w:rFonts w:cs="Calibri"/>
                <w:sz w:val="18"/>
                <w:szCs w:val="18"/>
              </w:rPr>
            </w:pPr>
          </w:p>
        </w:tc>
        <w:tc>
          <w:tcPr>
            <w:tcW w:w="852" w:type="dxa"/>
          </w:tcPr>
          <w:p w14:paraId="4655300B" w14:textId="77777777" w:rsidR="000C28E2" w:rsidRPr="00585B7B" w:rsidRDefault="000C28E2" w:rsidP="00354F1A">
            <w:pPr>
              <w:spacing w:after="0" w:line="240" w:lineRule="auto"/>
              <w:rPr>
                <w:rFonts w:cs="Calibri"/>
                <w:sz w:val="18"/>
                <w:szCs w:val="18"/>
              </w:rPr>
            </w:pPr>
            <w:r w:rsidRPr="00585B7B">
              <w:rPr>
                <w:rFonts w:cs="Calibri"/>
                <w:sz w:val="18"/>
                <w:szCs w:val="18"/>
              </w:rPr>
              <w:t>5.2.1</w:t>
            </w:r>
          </w:p>
        </w:tc>
        <w:tc>
          <w:tcPr>
            <w:tcW w:w="7729" w:type="dxa"/>
          </w:tcPr>
          <w:p w14:paraId="4D20FBD3" w14:textId="77777777" w:rsidR="000C28E2" w:rsidRPr="00585B7B" w:rsidRDefault="000C28E2" w:rsidP="00354F1A">
            <w:pPr>
              <w:rPr>
                <w:rFonts w:cs="Calibri"/>
                <w:sz w:val="18"/>
                <w:szCs w:val="18"/>
              </w:rPr>
            </w:pPr>
            <w:r w:rsidRPr="00585B7B">
              <w:rPr>
                <w:rFonts w:cs="Calibri"/>
                <w:sz w:val="18"/>
                <w:szCs w:val="18"/>
              </w:rPr>
              <w:t>Children are supported to collaborate, learn from and help each other.</w:t>
            </w:r>
          </w:p>
        </w:tc>
      </w:tr>
      <w:tr w:rsidR="000C28E2" w:rsidRPr="0017485E" w14:paraId="0E58F728" w14:textId="77777777" w:rsidTr="00354F1A">
        <w:trPr>
          <w:trHeight w:val="489"/>
        </w:trPr>
        <w:tc>
          <w:tcPr>
            <w:tcW w:w="676" w:type="dxa"/>
            <w:vMerge/>
          </w:tcPr>
          <w:p w14:paraId="406E0867" w14:textId="77777777" w:rsidR="000C28E2" w:rsidRPr="00585B7B" w:rsidRDefault="000C28E2" w:rsidP="00354F1A">
            <w:pPr>
              <w:spacing w:after="0" w:line="240" w:lineRule="auto"/>
              <w:rPr>
                <w:rFonts w:cs="Calibri"/>
                <w:sz w:val="18"/>
                <w:szCs w:val="18"/>
              </w:rPr>
            </w:pPr>
          </w:p>
        </w:tc>
        <w:tc>
          <w:tcPr>
            <w:tcW w:w="852" w:type="dxa"/>
          </w:tcPr>
          <w:p w14:paraId="58453B39" w14:textId="77777777" w:rsidR="000C28E2" w:rsidRPr="00585B7B" w:rsidRDefault="000C28E2" w:rsidP="00354F1A">
            <w:pPr>
              <w:spacing w:after="0" w:line="240" w:lineRule="auto"/>
              <w:rPr>
                <w:rFonts w:cs="Calibri"/>
                <w:sz w:val="18"/>
                <w:szCs w:val="18"/>
              </w:rPr>
            </w:pPr>
            <w:r w:rsidRPr="00585B7B">
              <w:rPr>
                <w:rFonts w:cs="Calibri"/>
                <w:sz w:val="18"/>
                <w:szCs w:val="18"/>
              </w:rPr>
              <w:t>5.2.2</w:t>
            </w:r>
          </w:p>
        </w:tc>
        <w:tc>
          <w:tcPr>
            <w:tcW w:w="7729" w:type="dxa"/>
          </w:tcPr>
          <w:p w14:paraId="72FDD172" w14:textId="77777777" w:rsidR="000C28E2" w:rsidRPr="00585B7B" w:rsidRDefault="000C28E2" w:rsidP="00354F1A">
            <w:pPr>
              <w:pStyle w:val="Pa20"/>
              <w:spacing w:after="40"/>
              <w:rPr>
                <w:rStyle w:val="A15"/>
                <w:rFonts w:ascii="Calibri" w:hAnsi="Calibri" w:cs="Calibri"/>
                <w:sz w:val="18"/>
                <w:szCs w:val="18"/>
              </w:rPr>
            </w:pPr>
            <w:r w:rsidRPr="00585B7B">
              <w:rPr>
                <w:rFonts w:ascii="Calibri" w:hAnsi="Calibri" w:cs="Calibri"/>
                <w:sz w:val="18"/>
                <w:szCs w:val="18"/>
              </w:rPr>
              <w:t>Each child is supported to regulate their own behaviour, respond appropriately to the behaviour of others and communicate effectively to resolve conflicts.</w:t>
            </w:r>
          </w:p>
        </w:tc>
      </w:tr>
    </w:tbl>
    <w:p w14:paraId="060E6D03" w14:textId="77777777" w:rsidR="000C28E2" w:rsidRDefault="000C28E2" w:rsidP="000C28E2">
      <w:pPr>
        <w:rPr>
          <w:rFonts w:cs="Calibri"/>
          <w:b/>
          <w:sz w:val="36"/>
          <w:szCs w:val="32"/>
        </w:rPr>
      </w:pPr>
    </w:p>
    <w:p w14:paraId="7278B765" w14:textId="77777777" w:rsidR="000C28E2" w:rsidRDefault="000C28E2" w:rsidP="000C28E2">
      <w:pPr>
        <w:rPr>
          <w:b/>
          <w:sz w:val="36"/>
          <w:szCs w:val="36"/>
        </w:rPr>
      </w:pPr>
      <w:r>
        <w:rPr>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2"/>
        <w:gridCol w:w="839"/>
        <w:gridCol w:w="7505"/>
      </w:tblGrid>
      <w:tr w:rsidR="000C28E2" w:rsidRPr="00C414E7" w14:paraId="1866C1C0" w14:textId="77777777" w:rsidTr="00354F1A">
        <w:tc>
          <w:tcPr>
            <w:tcW w:w="675" w:type="dxa"/>
            <w:vMerge w:val="restart"/>
          </w:tcPr>
          <w:p w14:paraId="1C209D72" w14:textId="77777777" w:rsidR="000C28E2" w:rsidRPr="00B82088" w:rsidRDefault="000C28E2" w:rsidP="00354F1A">
            <w:pPr>
              <w:rPr>
                <w:rFonts w:cs="Calibri"/>
                <w:sz w:val="18"/>
              </w:rPr>
            </w:pPr>
            <w:r>
              <w:rPr>
                <w:rFonts w:cs="Calibri"/>
                <w:sz w:val="18"/>
              </w:rPr>
              <w:t>Regs</w:t>
            </w:r>
          </w:p>
        </w:tc>
        <w:tc>
          <w:tcPr>
            <w:tcW w:w="851" w:type="dxa"/>
          </w:tcPr>
          <w:p w14:paraId="2A44ECB7" w14:textId="77777777" w:rsidR="000C28E2" w:rsidRPr="00C414E7" w:rsidRDefault="000C28E2" w:rsidP="00354F1A">
            <w:pPr>
              <w:spacing w:after="0" w:line="240" w:lineRule="auto"/>
              <w:rPr>
                <w:rFonts w:cs="Calibri"/>
                <w:sz w:val="18"/>
              </w:rPr>
            </w:pPr>
            <w:r>
              <w:rPr>
                <w:rFonts w:cs="Calibri"/>
                <w:sz w:val="18"/>
              </w:rPr>
              <w:t>155</w:t>
            </w:r>
          </w:p>
        </w:tc>
        <w:tc>
          <w:tcPr>
            <w:tcW w:w="7716" w:type="dxa"/>
          </w:tcPr>
          <w:p w14:paraId="3139FB34" w14:textId="77777777" w:rsidR="000C28E2" w:rsidRPr="00F05A87" w:rsidRDefault="000C28E2" w:rsidP="00354F1A">
            <w:pPr>
              <w:pStyle w:val="Pa7"/>
              <w:spacing w:before="40" w:after="40"/>
              <w:rPr>
                <w:rFonts w:ascii="Calibri" w:hAnsi="Calibri" w:cs="Calibri"/>
                <w:color w:val="000000"/>
              </w:rPr>
            </w:pPr>
            <w:r w:rsidRPr="00F05A87">
              <w:rPr>
                <w:rFonts w:ascii="Calibri" w:hAnsi="Calibri" w:cs="Calibri"/>
                <w:color w:val="000000"/>
                <w:sz w:val="18"/>
                <w:szCs w:val="22"/>
              </w:rPr>
              <w:t>Interactions with children</w:t>
            </w:r>
          </w:p>
        </w:tc>
      </w:tr>
      <w:tr w:rsidR="000C28E2" w:rsidRPr="00C414E7" w14:paraId="118D7ECF" w14:textId="77777777" w:rsidTr="00354F1A">
        <w:tc>
          <w:tcPr>
            <w:tcW w:w="675" w:type="dxa"/>
            <w:vMerge/>
          </w:tcPr>
          <w:p w14:paraId="39239DA5" w14:textId="77777777" w:rsidR="000C28E2" w:rsidRPr="00B82088" w:rsidRDefault="000C28E2" w:rsidP="00354F1A">
            <w:pPr>
              <w:rPr>
                <w:rFonts w:cs="Calibri"/>
                <w:sz w:val="18"/>
              </w:rPr>
            </w:pPr>
          </w:p>
        </w:tc>
        <w:tc>
          <w:tcPr>
            <w:tcW w:w="851" w:type="dxa"/>
          </w:tcPr>
          <w:p w14:paraId="266393F1" w14:textId="77777777" w:rsidR="000C28E2" w:rsidRDefault="000C28E2" w:rsidP="00354F1A">
            <w:pPr>
              <w:spacing w:after="0" w:line="240" w:lineRule="auto"/>
              <w:rPr>
                <w:rFonts w:cs="Calibri"/>
                <w:sz w:val="18"/>
              </w:rPr>
            </w:pPr>
            <w:r>
              <w:rPr>
                <w:rFonts w:cs="Calibri"/>
                <w:sz w:val="18"/>
              </w:rPr>
              <w:t>156</w:t>
            </w:r>
          </w:p>
        </w:tc>
        <w:tc>
          <w:tcPr>
            <w:tcW w:w="7716" w:type="dxa"/>
          </w:tcPr>
          <w:p w14:paraId="552F4596" w14:textId="77777777" w:rsidR="000C28E2" w:rsidRPr="00F05A87" w:rsidRDefault="000C28E2" w:rsidP="00354F1A">
            <w:pPr>
              <w:pStyle w:val="Pa7"/>
              <w:spacing w:before="40" w:after="40"/>
              <w:rPr>
                <w:rFonts w:ascii="Calibri" w:hAnsi="Calibri" w:cs="Calibri"/>
                <w:color w:val="000000"/>
                <w:sz w:val="18"/>
                <w:szCs w:val="22"/>
              </w:rPr>
            </w:pPr>
            <w:r w:rsidRPr="00F05A87">
              <w:rPr>
                <w:rFonts w:ascii="Calibri" w:hAnsi="Calibri" w:cs="Calibri"/>
                <w:color w:val="000000"/>
                <w:sz w:val="18"/>
                <w:szCs w:val="22"/>
              </w:rPr>
              <w:t>Relationships in group</w:t>
            </w:r>
            <w:r>
              <w:rPr>
                <w:rFonts w:ascii="Calibri" w:hAnsi="Calibri" w:cs="Calibri"/>
                <w:color w:val="000000"/>
                <w:sz w:val="18"/>
                <w:szCs w:val="22"/>
              </w:rPr>
              <w:t>s</w:t>
            </w:r>
          </w:p>
        </w:tc>
      </w:tr>
    </w:tbl>
    <w:p w14:paraId="7C469394" w14:textId="77777777" w:rsidR="000C28E2" w:rsidRPr="0017485E" w:rsidRDefault="000C28E2" w:rsidP="000C28E2">
      <w:pPr>
        <w:rPr>
          <w:rFonts w:cs="Calibri"/>
          <w:b/>
          <w:sz w:val="36"/>
          <w:szCs w:val="32"/>
        </w:rPr>
      </w:pPr>
    </w:p>
    <w:p w14:paraId="3A988070" w14:textId="77777777" w:rsidR="000C28E2" w:rsidRPr="00037E8E" w:rsidRDefault="000C28E2" w:rsidP="000C28E2">
      <w:pPr>
        <w:rPr>
          <w:rFonts w:cs="Calibri"/>
          <w:b/>
          <w:sz w:val="36"/>
          <w:szCs w:val="36"/>
        </w:rPr>
      </w:pPr>
      <w:r w:rsidRPr="00037E8E">
        <w:rPr>
          <w:rFonts w:cs="Calibri"/>
          <w:b/>
          <w:sz w:val="36"/>
          <w:szCs w:val="36"/>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45"/>
      </w:tblGrid>
      <w:tr w:rsidR="000C28E2" w:rsidRPr="0017485E" w14:paraId="7E8A76C6" w14:textId="77777777" w:rsidTr="00354F1A">
        <w:tc>
          <w:tcPr>
            <w:tcW w:w="675" w:type="dxa"/>
            <w:vMerge w:val="restart"/>
          </w:tcPr>
          <w:p w14:paraId="07842348" w14:textId="77777777" w:rsidR="000C28E2" w:rsidRPr="0017485E" w:rsidRDefault="000C28E2" w:rsidP="00354F1A">
            <w:pPr>
              <w:rPr>
                <w:rFonts w:cs="Calibri"/>
                <w:sz w:val="18"/>
              </w:rPr>
            </w:pPr>
            <w:r w:rsidRPr="0017485E">
              <w:rPr>
                <w:rFonts w:cs="Calibri"/>
                <w:sz w:val="18"/>
              </w:rPr>
              <w:t>LO1</w:t>
            </w:r>
          </w:p>
        </w:tc>
        <w:tc>
          <w:tcPr>
            <w:tcW w:w="8505" w:type="dxa"/>
          </w:tcPr>
          <w:p w14:paraId="734A256B" w14:textId="77777777" w:rsidR="000C28E2" w:rsidRPr="0017485E" w:rsidRDefault="000C28E2" w:rsidP="00354F1A">
            <w:pPr>
              <w:pStyle w:val="Pa20"/>
              <w:spacing w:after="40"/>
              <w:rPr>
                <w:rStyle w:val="A15"/>
                <w:rFonts w:ascii="Calibri" w:hAnsi="Calibri" w:cs="Calibri"/>
                <w:sz w:val="18"/>
                <w:szCs w:val="18"/>
              </w:rPr>
            </w:pPr>
            <w:r w:rsidRPr="0017485E">
              <w:rPr>
                <w:rFonts w:ascii="Calibri" w:hAnsi="Calibri" w:cs="Calibri"/>
                <w:color w:val="000000"/>
                <w:sz w:val="18"/>
                <w:szCs w:val="18"/>
              </w:rPr>
              <w:t>Children feel safe, secure, and supported.</w:t>
            </w:r>
          </w:p>
        </w:tc>
      </w:tr>
      <w:tr w:rsidR="000C28E2" w:rsidRPr="0017485E" w14:paraId="5D14F6CF" w14:textId="77777777" w:rsidTr="00354F1A">
        <w:tc>
          <w:tcPr>
            <w:tcW w:w="675" w:type="dxa"/>
            <w:vMerge/>
          </w:tcPr>
          <w:p w14:paraId="20FB8257" w14:textId="77777777" w:rsidR="000C28E2" w:rsidRPr="0017485E" w:rsidRDefault="000C28E2" w:rsidP="00354F1A">
            <w:pPr>
              <w:spacing w:after="0" w:line="240" w:lineRule="auto"/>
              <w:rPr>
                <w:rFonts w:cs="Calibri"/>
                <w:sz w:val="18"/>
              </w:rPr>
            </w:pPr>
          </w:p>
        </w:tc>
        <w:tc>
          <w:tcPr>
            <w:tcW w:w="8505" w:type="dxa"/>
          </w:tcPr>
          <w:p w14:paraId="6BC4198C" w14:textId="77777777" w:rsidR="000C28E2" w:rsidRPr="0017485E" w:rsidRDefault="000C28E2" w:rsidP="00354F1A">
            <w:pPr>
              <w:pStyle w:val="Pa20"/>
              <w:spacing w:after="40"/>
              <w:rPr>
                <w:rFonts w:ascii="Calibri" w:hAnsi="Calibri" w:cs="Calibri"/>
                <w:color w:val="000000"/>
                <w:sz w:val="18"/>
                <w:szCs w:val="18"/>
              </w:rPr>
            </w:pPr>
            <w:r w:rsidRPr="0017485E">
              <w:rPr>
                <w:rFonts w:ascii="Calibri" w:hAnsi="Calibri" w:cs="Calibri"/>
                <w:color w:val="000000"/>
                <w:sz w:val="18"/>
                <w:szCs w:val="18"/>
              </w:rPr>
              <w:t>Children develop their emerging autonomy, inter-dependence, resilience and sense of agency.</w:t>
            </w:r>
          </w:p>
        </w:tc>
      </w:tr>
      <w:tr w:rsidR="000C28E2" w:rsidRPr="0017485E" w14:paraId="1E6A4B5D" w14:textId="77777777" w:rsidTr="00354F1A">
        <w:tc>
          <w:tcPr>
            <w:tcW w:w="675" w:type="dxa"/>
            <w:vMerge/>
          </w:tcPr>
          <w:p w14:paraId="084D5339" w14:textId="77777777" w:rsidR="000C28E2" w:rsidRPr="0017485E" w:rsidRDefault="000C28E2" w:rsidP="00354F1A">
            <w:pPr>
              <w:spacing w:after="0" w:line="240" w:lineRule="auto"/>
              <w:rPr>
                <w:rFonts w:cs="Calibri"/>
                <w:sz w:val="18"/>
              </w:rPr>
            </w:pPr>
          </w:p>
        </w:tc>
        <w:tc>
          <w:tcPr>
            <w:tcW w:w="8505" w:type="dxa"/>
          </w:tcPr>
          <w:p w14:paraId="197E5407" w14:textId="38AF1758" w:rsidR="000C28E2" w:rsidRPr="0017485E" w:rsidRDefault="000C28E2" w:rsidP="00354F1A">
            <w:pPr>
              <w:pStyle w:val="Pa20"/>
              <w:spacing w:after="40"/>
              <w:rPr>
                <w:rFonts w:ascii="Calibri" w:hAnsi="Calibri" w:cs="Calibri"/>
                <w:color w:val="000000"/>
                <w:sz w:val="18"/>
                <w:szCs w:val="14"/>
              </w:rPr>
            </w:pPr>
            <w:r w:rsidRPr="0017485E">
              <w:rPr>
                <w:rFonts w:ascii="Calibri" w:hAnsi="Calibri" w:cs="Calibri"/>
                <w:color w:val="000000"/>
                <w:sz w:val="18"/>
                <w:szCs w:val="14"/>
              </w:rPr>
              <w:t xml:space="preserve">Children </w:t>
            </w:r>
            <w:r>
              <w:rPr>
                <w:rFonts w:ascii="Calibri" w:hAnsi="Calibri" w:cs="Calibri"/>
                <w:color w:val="000000"/>
                <w:sz w:val="18"/>
                <w:szCs w:val="14"/>
              </w:rPr>
              <w:t>develop knowledgeable and confi</w:t>
            </w:r>
            <w:r w:rsidRPr="0017485E">
              <w:rPr>
                <w:rFonts w:ascii="Calibri" w:hAnsi="Calibri" w:cs="Calibri"/>
                <w:color w:val="000000"/>
                <w:sz w:val="18"/>
                <w:szCs w:val="14"/>
              </w:rPr>
              <w:t xml:space="preserve">dent </w:t>
            </w:r>
            <w:r w:rsidR="00BA6FDA" w:rsidRPr="0017485E">
              <w:rPr>
                <w:rFonts w:ascii="Calibri" w:hAnsi="Calibri" w:cs="Calibri"/>
                <w:color w:val="000000"/>
                <w:sz w:val="18"/>
                <w:szCs w:val="14"/>
              </w:rPr>
              <w:t>self-identities</w:t>
            </w:r>
            <w:r w:rsidRPr="0017485E">
              <w:rPr>
                <w:rFonts w:ascii="Calibri" w:hAnsi="Calibri" w:cs="Calibri"/>
                <w:color w:val="000000"/>
                <w:sz w:val="18"/>
                <w:szCs w:val="14"/>
              </w:rPr>
              <w:t>.</w:t>
            </w:r>
          </w:p>
        </w:tc>
      </w:tr>
      <w:tr w:rsidR="000C28E2" w:rsidRPr="0017485E" w14:paraId="02BA2BA6" w14:textId="77777777" w:rsidTr="00354F1A">
        <w:tc>
          <w:tcPr>
            <w:tcW w:w="675" w:type="dxa"/>
            <w:vMerge/>
          </w:tcPr>
          <w:p w14:paraId="6ED9F8D0" w14:textId="77777777" w:rsidR="000C28E2" w:rsidRPr="0017485E" w:rsidRDefault="000C28E2" w:rsidP="00354F1A">
            <w:pPr>
              <w:spacing w:after="0" w:line="240" w:lineRule="auto"/>
              <w:rPr>
                <w:rFonts w:cs="Calibri"/>
                <w:sz w:val="18"/>
              </w:rPr>
            </w:pPr>
          </w:p>
        </w:tc>
        <w:tc>
          <w:tcPr>
            <w:tcW w:w="8505" w:type="dxa"/>
          </w:tcPr>
          <w:p w14:paraId="3B2B2F16" w14:textId="77777777" w:rsidR="000C28E2" w:rsidRPr="0017485E" w:rsidRDefault="000C28E2" w:rsidP="00354F1A">
            <w:pPr>
              <w:pStyle w:val="Pa20"/>
              <w:spacing w:after="40"/>
              <w:rPr>
                <w:rStyle w:val="A15"/>
                <w:rFonts w:ascii="Calibri" w:hAnsi="Calibri" w:cs="Calibri"/>
                <w:sz w:val="18"/>
              </w:rPr>
            </w:pPr>
            <w:r w:rsidRPr="0017485E">
              <w:rPr>
                <w:rFonts w:ascii="Calibri" w:hAnsi="Calibri" w:cs="Calibri"/>
                <w:color w:val="000000"/>
                <w:sz w:val="18"/>
                <w:szCs w:val="14"/>
              </w:rPr>
              <w:t>Children learn to interact in relation to others with care, empathy and respect.</w:t>
            </w:r>
          </w:p>
        </w:tc>
      </w:tr>
      <w:tr w:rsidR="000C28E2" w:rsidRPr="0017485E" w14:paraId="3938CEF2" w14:textId="77777777" w:rsidTr="00354F1A">
        <w:tc>
          <w:tcPr>
            <w:tcW w:w="675" w:type="dxa"/>
            <w:vMerge w:val="restart"/>
          </w:tcPr>
          <w:p w14:paraId="3B292BD0" w14:textId="77777777" w:rsidR="000C28E2" w:rsidRPr="0017485E" w:rsidRDefault="000C28E2" w:rsidP="00354F1A">
            <w:pPr>
              <w:spacing w:after="0" w:line="240" w:lineRule="auto"/>
              <w:rPr>
                <w:rFonts w:cs="Calibri"/>
                <w:sz w:val="18"/>
              </w:rPr>
            </w:pPr>
            <w:r w:rsidRPr="0017485E">
              <w:rPr>
                <w:rFonts w:cs="Calibri"/>
                <w:sz w:val="18"/>
              </w:rPr>
              <w:t>LO2</w:t>
            </w:r>
          </w:p>
        </w:tc>
        <w:tc>
          <w:tcPr>
            <w:tcW w:w="8505" w:type="dxa"/>
          </w:tcPr>
          <w:p w14:paraId="3582A05C" w14:textId="77777777" w:rsidR="000C28E2" w:rsidRPr="0017485E" w:rsidRDefault="000C28E2" w:rsidP="00354F1A">
            <w:pPr>
              <w:pStyle w:val="Pa20"/>
              <w:spacing w:after="40"/>
              <w:rPr>
                <w:rFonts w:ascii="Calibri" w:hAnsi="Calibri" w:cs="Calibri"/>
                <w:color w:val="000000"/>
                <w:sz w:val="18"/>
                <w:szCs w:val="14"/>
              </w:rPr>
            </w:pPr>
            <w:r w:rsidRPr="0017485E">
              <w:rPr>
                <w:rFonts w:ascii="Calibri" w:hAnsi="Calibri" w:cs="Calibri"/>
                <w:color w:val="000000"/>
                <w:sz w:val="18"/>
                <w:szCs w:val="14"/>
              </w:rPr>
              <w:t>Children develop a sense of belonging to groups and communities and an understanding of the</w:t>
            </w:r>
          </w:p>
          <w:p w14:paraId="6F4EB313" w14:textId="77777777" w:rsidR="000C28E2" w:rsidRPr="0017485E" w:rsidRDefault="000C28E2" w:rsidP="00354F1A">
            <w:pPr>
              <w:pStyle w:val="Pa20"/>
              <w:spacing w:after="40"/>
              <w:rPr>
                <w:rFonts w:ascii="Calibri" w:hAnsi="Calibri" w:cs="Calibri"/>
                <w:color w:val="000000"/>
                <w:sz w:val="18"/>
                <w:szCs w:val="14"/>
              </w:rPr>
            </w:pPr>
            <w:r w:rsidRPr="0017485E">
              <w:rPr>
                <w:rFonts w:ascii="Calibri" w:hAnsi="Calibri" w:cs="Calibri"/>
                <w:color w:val="000000"/>
                <w:sz w:val="18"/>
                <w:szCs w:val="14"/>
              </w:rPr>
              <w:t>reciprocal rights and responsibilities necessary for active community participation.</w:t>
            </w:r>
          </w:p>
        </w:tc>
      </w:tr>
      <w:tr w:rsidR="000C28E2" w:rsidRPr="0017485E" w14:paraId="46E8C97A" w14:textId="77777777" w:rsidTr="00354F1A">
        <w:tc>
          <w:tcPr>
            <w:tcW w:w="675" w:type="dxa"/>
            <w:vMerge/>
          </w:tcPr>
          <w:p w14:paraId="5367FB3F" w14:textId="77777777" w:rsidR="000C28E2" w:rsidRPr="0017485E" w:rsidRDefault="000C28E2" w:rsidP="00354F1A">
            <w:pPr>
              <w:spacing w:after="0" w:line="240" w:lineRule="auto"/>
              <w:rPr>
                <w:rFonts w:cs="Calibri"/>
                <w:sz w:val="18"/>
              </w:rPr>
            </w:pPr>
          </w:p>
        </w:tc>
        <w:tc>
          <w:tcPr>
            <w:tcW w:w="8505" w:type="dxa"/>
          </w:tcPr>
          <w:p w14:paraId="571E77DA" w14:textId="77777777" w:rsidR="000C28E2" w:rsidRPr="0017485E" w:rsidRDefault="000C28E2" w:rsidP="00354F1A">
            <w:pPr>
              <w:pStyle w:val="Pa20"/>
              <w:spacing w:after="40"/>
              <w:rPr>
                <w:rFonts w:ascii="Calibri" w:hAnsi="Calibri" w:cs="Calibri"/>
                <w:color w:val="000000"/>
                <w:sz w:val="18"/>
                <w:szCs w:val="14"/>
              </w:rPr>
            </w:pPr>
            <w:r w:rsidRPr="0017485E">
              <w:rPr>
                <w:rFonts w:ascii="Calibri" w:hAnsi="Calibri" w:cs="Calibri"/>
                <w:color w:val="000000"/>
                <w:sz w:val="18"/>
                <w:szCs w:val="14"/>
              </w:rPr>
              <w:t>Children respond to diversity with respect.</w:t>
            </w:r>
          </w:p>
        </w:tc>
      </w:tr>
      <w:tr w:rsidR="000C28E2" w:rsidRPr="0017485E" w14:paraId="61BA7D66" w14:textId="77777777" w:rsidTr="00354F1A">
        <w:tc>
          <w:tcPr>
            <w:tcW w:w="675" w:type="dxa"/>
            <w:vMerge/>
          </w:tcPr>
          <w:p w14:paraId="6B861AA5" w14:textId="77777777" w:rsidR="000C28E2" w:rsidRPr="0017485E" w:rsidRDefault="000C28E2" w:rsidP="00354F1A">
            <w:pPr>
              <w:spacing w:after="0" w:line="240" w:lineRule="auto"/>
              <w:rPr>
                <w:rFonts w:cs="Calibri"/>
                <w:sz w:val="18"/>
              </w:rPr>
            </w:pPr>
          </w:p>
        </w:tc>
        <w:tc>
          <w:tcPr>
            <w:tcW w:w="8505" w:type="dxa"/>
          </w:tcPr>
          <w:p w14:paraId="12B9172B" w14:textId="77777777" w:rsidR="000C28E2" w:rsidRPr="0017485E" w:rsidRDefault="000C28E2" w:rsidP="00354F1A">
            <w:pPr>
              <w:pStyle w:val="Pa20"/>
              <w:spacing w:after="40"/>
              <w:rPr>
                <w:rFonts w:ascii="Calibri" w:hAnsi="Calibri" w:cs="Calibri"/>
                <w:color w:val="000000"/>
                <w:sz w:val="18"/>
                <w:szCs w:val="14"/>
              </w:rPr>
            </w:pPr>
            <w:r w:rsidRPr="0017485E">
              <w:rPr>
                <w:rFonts w:ascii="Calibri" w:hAnsi="Calibri" w:cs="Calibri"/>
                <w:color w:val="000000"/>
                <w:sz w:val="18"/>
                <w:szCs w:val="14"/>
              </w:rPr>
              <w:t>Children become aware of fairness.</w:t>
            </w:r>
          </w:p>
        </w:tc>
      </w:tr>
      <w:tr w:rsidR="000C28E2" w:rsidRPr="0017485E" w14:paraId="3CC4FCCA" w14:textId="77777777" w:rsidTr="00354F1A">
        <w:tc>
          <w:tcPr>
            <w:tcW w:w="675" w:type="dxa"/>
            <w:vMerge/>
          </w:tcPr>
          <w:p w14:paraId="4A699569" w14:textId="77777777" w:rsidR="000C28E2" w:rsidRPr="0017485E" w:rsidRDefault="000C28E2" w:rsidP="00354F1A">
            <w:pPr>
              <w:spacing w:after="0" w:line="240" w:lineRule="auto"/>
              <w:rPr>
                <w:rFonts w:cs="Calibri"/>
                <w:sz w:val="18"/>
              </w:rPr>
            </w:pPr>
          </w:p>
        </w:tc>
        <w:tc>
          <w:tcPr>
            <w:tcW w:w="8505" w:type="dxa"/>
          </w:tcPr>
          <w:p w14:paraId="4F95B170" w14:textId="77777777" w:rsidR="000C28E2" w:rsidRPr="0017485E" w:rsidRDefault="000C28E2" w:rsidP="00354F1A">
            <w:pPr>
              <w:pStyle w:val="Pa20"/>
              <w:spacing w:after="40"/>
              <w:rPr>
                <w:rFonts w:ascii="Calibri" w:hAnsi="Calibri" w:cs="Calibri"/>
                <w:color w:val="000000"/>
                <w:sz w:val="18"/>
                <w:szCs w:val="14"/>
              </w:rPr>
            </w:pPr>
            <w:r w:rsidRPr="0017485E">
              <w:rPr>
                <w:rFonts w:ascii="Calibri" w:hAnsi="Calibri" w:cs="Calibri"/>
                <w:color w:val="000000"/>
                <w:sz w:val="18"/>
                <w:szCs w:val="14"/>
              </w:rPr>
              <w:t>Children become socially responsible and show respect for the environment.</w:t>
            </w:r>
          </w:p>
        </w:tc>
      </w:tr>
    </w:tbl>
    <w:p w14:paraId="6C22A8D2" w14:textId="77777777" w:rsidR="000C28E2" w:rsidRPr="0017485E" w:rsidRDefault="000C28E2" w:rsidP="000C28E2">
      <w:pPr>
        <w:rPr>
          <w:rFonts w:cs="Calibri"/>
          <w:b/>
          <w:sz w:val="36"/>
          <w:szCs w:val="32"/>
        </w:rPr>
      </w:pPr>
    </w:p>
    <w:p w14:paraId="08B37F85" w14:textId="77777777" w:rsidR="000C28E2" w:rsidRPr="0017485E" w:rsidRDefault="000C28E2" w:rsidP="000C28E2">
      <w:pPr>
        <w:rPr>
          <w:rFonts w:cs="Calibri"/>
          <w:b/>
          <w:sz w:val="36"/>
          <w:szCs w:val="32"/>
        </w:rPr>
      </w:pPr>
      <w:r w:rsidRPr="0017485E">
        <w:rPr>
          <w:rFonts w:cs="Calibri"/>
          <w:b/>
          <w:sz w:val="36"/>
          <w:szCs w:val="32"/>
        </w:rPr>
        <w:t>Aim</w:t>
      </w:r>
      <w:r w:rsidRPr="0017485E">
        <w:rPr>
          <w:rFonts w:cs="Calibri"/>
          <w:b/>
          <w:sz w:val="36"/>
          <w:szCs w:val="32"/>
        </w:rPr>
        <w:br/>
      </w:r>
      <w:r w:rsidRPr="0017485E">
        <w:rPr>
          <w:rFonts w:cs="Calibri"/>
        </w:rPr>
        <w:t xml:space="preserve">Our </w:t>
      </w:r>
      <w:r>
        <w:rPr>
          <w:rFonts w:cs="Calibri"/>
        </w:rPr>
        <w:t>Service</w:t>
      </w:r>
      <w:r w:rsidRPr="0017485E">
        <w:rPr>
          <w:rFonts w:cs="Calibri"/>
        </w:rPr>
        <w:t xml:space="preserve"> aims to ensure that all </w:t>
      </w:r>
      <w:r>
        <w:rPr>
          <w:rFonts w:cs="Calibri"/>
        </w:rPr>
        <w:t xml:space="preserve">educators </w:t>
      </w:r>
      <w:r w:rsidRPr="0017485E">
        <w:rPr>
          <w:rFonts w:cs="Calibri"/>
        </w:rPr>
        <w:t xml:space="preserve">form positive relationships with children that make them feel safe and supported in the </w:t>
      </w:r>
      <w:r>
        <w:rPr>
          <w:rFonts w:cs="Calibri"/>
        </w:rPr>
        <w:t>Service</w:t>
      </w:r>
      <w:r w:rsidRPr="0017485E">
        <w:rPr>
          <w:rFonts w:cs="Calibri"/>
        </w:rPr>
        <w:t xml:space="preserve">. </w:t>
      </w:r>
      <w:r>
        <w:rPr>
          <w:rFonts w:cs="Calibri"/>
        </w:rPr>
        <w:t>Educators</w:t>
      </w:r>
      <w:r w:rsidRPr="0017485E">
        <w:rPr>
          <w:rFonts w:cs="Calibri"/>
        </w:rPr>
        <w:t xml:space="preserve"> will encourage positive relationships between children and their peers as well as with </w:t>
      </w:r>
      <w:r>
        <w:rPr>
          <w:rFonts w:cs="Calibri"/>
        </w:rPr>
        <w:t>educators</w:t>
      </w:r>
      <w:r w:rsidRPr="0017485E">
        <w:rPr>
          <w:rFonts w:cs="Calibri"/>
        </w:rPr>
        <w:t xml:space="preserve"> and volunteers at the </w:t>
      </w:r>
      <w:r>
        <w:rPr>
          <w:rFonts w:cs="Calibri"/>
        </w:rPr>
        <w:t>Service</w:t>
      </w:r>
      <w:r w:rsidRPr="0017485E">
        <w:rPr>
          <w:rFonts w:cs="Calibri"/>
        </w:rPr>
        <w:t xml:space="preserve">. </w:t>
      </w:r>
    </w:p>
    <w:p w14:paraId="692FD546" w14:textId="77777777" w:rsidR="000C28E2" w:rsidRDefault="000C28E2" w:rsidP="000C28E2">
      <w:pPr>
        <w:rPr>
          <w:rFonts w:cs="Calibri"/>
          <w:b/>
          <w:sz w:val="36"/>
          <w:szCs w:val="32"/>
        </w:rPr>
      </w:pPr>
    </w:p>
    <w:p w14:paraId="6B15D4F7" w14:textId="77777777" w:rsidR="000C28E2" w:rsidRDefault="000C28E2" w:rsidP="000C28E2">
      <w:pPr>
        <w:spacing w:after="0" w:line="240" w:lineRule="auto"/>
      </w:pPr>
      <w:r w:rsidRPr="0017485E">
        <w:rPr>
          <w:rFonts w:cs="Calibri"/>
          <w:b/>
          <w:sz w:val="36"/>
          <w:szCs w:val="32"/>
        </w:rPr>
        <w:lastRenderedPageBreak/>
        <w:t>Related Policies</w:t>
      </w:r>
      <w:r>
        <w:br/>
        <w:t>Child Protection Policy</w:t>
      </w:r>
    </w:p>
    <w:p w14:paraId="3F97EF35" w14:textId="77777777" w:rsidR="000C28E2" w:rsidRDefault="000C28E2" w:rsidP="000C28E2">
      <w:pPr>
        <w:spacing w:after="0" w:line="240" w:lineRule="auto"/>
      </w:pPr>
      <w:r>
        <w:t>Enrolment Policy</w:t>
      </w:r>
    </w:p>
    <w:p w14:paraId="42C09840" w14:textId="77777777" w:rsidR="000C28E2" w:rsidRDefault="000C28E2" w:rsidP="000C28E2">
      <w:pPr>
        <w:spacing w:after="0" w:line="240" w:lineRule="auto"/>
      </w:pPr>
      <w:r>
        <w:t>Staffing arrangements policy</w:t>
      </w:r>
    </w:p>
    <w:p w14:paraId="719D9A7A" w14:textId="77777777" w:rsidR="000C28E2" w:rsidRDefault="000C28E2" w:rsidP="000C28E2">
      <w:pPr>
        <w:spacing w:after="0" w:line="240" w:lineRule="auto"/>
      </w:pPr>
      <w:r>
        <w:t>Orientation for Children Policy</w:t>
      </w:r>
    </w:p>
    <w:p w14:paraId="463C223F" w14:textId="77777777" w:rsidR="000C28E2" w:rsidRPr="008E4388" w:rsidRDefault="000C28E2" w:rsidP="000C28E2">
      <w:pPr>
        <w:rPr>
          <w:rFonts w:cs="Calibri"/>
        </w:rPr>
      </w:pPr>
      <w:r w:rsidRPr="0017485E">
        <w:rPr>
          <w:rFonts w:cs="Calibri"/>
          <w:b/>
          <w:sz w:val="36"/>
          <w:szCs w:val="32"/>
        </w:rPr>
        <w:br/>
        <w:t>Implementation</w:t>
      </w:r>
    </w:p>
    <w:p w14:paraId="0BFAA255" w14:textId="77777777" w:rsidR="000C28E2" w:rsidRPr="00F322EF" w:rsidRDefault="000C28E2" w:rsidP="000C28E2">
      <w:pPr>
        <w:rPr>
          <w:b/>
          <w:sz w:val="36"/>
          <w:szCs w:val="36"/>
        </w:rPr>
      </w:pPr>
      <w:r w:rsidRPr="00F322EF">
        <w:rPr>
          <w:b/>
          <w:sz w:val="36"/>
          <w:szCs w:val="36"/>
        </w:rPr>
        <w:t>Interactions with Children</w:t>
      </w:r>
    </w:p>
    <w:p w14:paraId="557D12FC" w14:textId="7A0C9976" w:rsidR="000C28E2" w:rsidRDefault="000C28E2" w:rsidP="000C28E2">
      <w:r w:rsidRPr="0017485E">
        <w:t>Our Service’s philosophy guide</w:t>
      </w:r>
      <w:r w:rsidR="00DD4B8B">
        <w:t>s</w:t>
      </w:r>
      <w:r w:rsidRPr="0017485E">
        <w:t xml:space="preserve"> our interactions with children</w:t>
      </w:r>
      <w:r w:rsidR="00DD4B8B">
        <w:t xml:space="preserve">. </w:t>
      </w:r>
    </w:p>
    <w:p w14:paraId="3A4E2D28" w14:textId="77777777" w:rsidR="000C28E2" w:rsidRPr="0017485E" w:rsidRDefault="000C28E2" w:rsidP="000C28E2">
      <w:r w:rsidRPr="0017485E">
        <w:t>In order to maintain positive interactions with children our service and educators will maintain the following:</w:t>
      </w:r>
    </w:p>
    <w:p w14:paraId="642728AD" w14:textId="77777777" w:rsidR="000C28E2" w:rsidRPr="0017485E" w:rsidRDefault="000C28E2" w:rsidP="00D93CC3">
      <w:pPr>
        <w:pStyle w:val="ListParagraph"/>
        <w:numPr>
          <w:ilvl w:val="0"/>
          <w:numId w:val="259"/>
        </w:numPr>
      </w:pPr>
      <w:r w:rsidRPr="0017485E">
        <w:t>Our service will provide a relaxed and happy atmosphere for the children.</w:t>
      </w:r>
    </w:p>
    <w:p w14:paraId="4D506A2F" w14:textId="77777777" w:rsidR="000C28E2" w:rsidRPr="0017485E" w:rsidRDefault="000C28E2" w:rsidP="00D93CC3">
      <w:pPr>
        <w:pStyle w:val="ListParagraph"/>
        <w:numPr>
          <w:ilvl w:val="0"/>
          <w:numId w:val="259"/>
        </w:numPr>
      </w:pPr>
      <w:r w:rsidRPr="0017485E">
        <w:t>Our service will ensure mealtimes are relaxed and unhurried and educators take the time to sit and talk with children.</w:t>
      </w:r>
    </w:p>
    <w:p w14:paraId="21067826" w14:textId="77777777" w:rsidR="000C28E2" w:rsidRPr="0017485E" w:rsidRDefault="000C28E2" w:rsidP="00D93CC3">
      <w:pPr>
        <w:pStyle w:val="ListParagraph"/>
        <w:numPr>
          <w:ilvl w:val="0"/>
          <w:numId w:val="259"/>
        </w:numPr>
      </w:pPr>
      <w:r w:rsidRPr="0017485E">
        <w:t xml:space="preserve">Our educators will encourage children to initiate conversations about their experiences inside and outside the service as well as what is happening around them, express their ideas and feelings, share humour with the nominated supervisor, educators, coordinators and </w:t>
      </w:r>
      <w:r>
        <w:t>educators</w:t>
      </w:r>
      <w:r w:rsidRPr="0017485E">
        <w:t xml:space="preserve"> and seek assistance as they take on new challenges and try to do things for themselves.</w:t>
      </w:r>
    </w:p>
    <w:p w14:paraId="103C12F0" w14:textId="77777777" w:rsidR="000C28E2" w:rsidRPr="0017485E" w:rsidRDefault="000C28E2" w:rsidP="00D93CC3">
      <w:pPr>
        <w:pStyle w:val="ListParagraph"/>
        <w:numPr>
          <w:ilvl w:val="0"/>
          <w:numId w:val="259"/>
        </w:numPr>
        <w:spacing w:after="0"/>
      </w:pPr>
      <w:r w:rsidRPr="0017485E">
        <w:t>Our educators and coordinators will respond sensitively and appropriately to children’s efforts to communicate and engage them in sustained conversations about their interests in a positive manner.</w:t>
      </w:r>
    </w:p>
    <w:p w14:paraId="6BAF3F73" w14:textId="77777777" w:rsidR="000C28E2" w:rsidRDefault="000C28E2" w:rsidP="00D93CC3">
      <w:pPr>
        <w:numPr>
          <w:ilvl w:val="0"/>
          <w:numId w:val="260"/>
        </w:numPr>
        <w:spacing w:after="0" w:line="276" w:lineRule="auto"/>
        <w:rPr>
          <w:rFonts w:cs="Arial"/>
        </w:rPr>
      </w:pPr>
      <w:r w:rsidRPr="00037E8E">
        <w:t xml:space="preserve">Our educators </w:t>
      </w:r>
      <w:r w:rsidRPr="00037E8E">
        <w:rPr>
          <w:rFonts w:cs="Arial"/>
        </w:rPr>
        <w:t xml:space="preserve">will talk with children in a two-sided manner. That is, encourage children to have their own opinions, ideas and comments. </w:t>
      </w:r>
      <w:r>
        <w:rPr>
          <w:rFonts w:cs="Arial"/>
        </w:rPr>
        <w:t>Educators</w:t>
      </w:r>
      <w:r w:rsidRPr="00037E8E">
        <w:rPr>
          <w:rFonts w:cs="Arial"/>
        </w:rPr>
        <w:t xml:space="preserve"> should support children with this and let them know that their ideas are valued. </w:t>
      </w:r>
    </w:p>
    <w:p w14:paraId="3D221CCF" w14:textId="77777777" w:rsidR="000C28E2" w:rsidRPr="00037E8E" w:rsidRDefault="000C28E2" w:rsidP="00D93CC3">
      <w:pPr>
        <w:numPr>
          <w:ilvl w:val="0"/>
          <w:numId w:val="260"/>
        </w:numPr>
        <w:spacing w:after="0" w:line="276" w:lineRule="auto"/>
        <w:rPr>
          <w:rFonts w:cs="Arial"/>
        </w:rPr>
      </w:pPr>
      <w:r w:rsidRPr="00037E8E">
        <w:t xml:space="preserve">Our service will have in place predictable personal-care routines that are enjoyable experiences for babies and toddlers and will respond to babies and toddlers when they practice their </w:t>
      </w:r>
      <w:r>
        <w:t>verbal communication</w:t>
      </w:r>
      <w:r w:rsidRPr="00037E8E">
        <w:t xml:space="preserve"> skills. </w:t>
      </w:r>
    </w:p>
    <w:p w14:paraId="60B7F8C1" w14:textId="77777777" w:rsidR="000C28E2" w:rsidRDefault="000C28E2" w:rsidP="00D93CC3">
      <w:pPr>
        <w:pStyle w:val="ListParagraph"/>
        <w:numPr>
          <w:ilvl w:val="0"/>
          <w:numId w:val="259"/>
        </w:numPr>
      </w:pPr>
      <w:r w:rsidRPr="0017485E">
        <w:t>Our routines</w:t>
      </w:r>
      <w:r>
        <w:t>,</w:t>
      </w:r>
      <w:r w:rsidRPr="0017485E">
        <w:t xml:space="preserve"> as well as planned and spontaneous experiences will be organised to maximise opportunity for meaningful conversations between children and educators and the service will ensure that all children have equal opportunity to engage in one to one and small group conversations with educators.</w:t>
      </w:r>
    </w:p>
    <w:p w14:paraId="0CCEEFDD" w14:textId="3C68CD88" w:rsidR="000C28E2" w:rsidRPr="0017485E" w:rsidRDefault="000C28E2" w:rsidP="00D93CC3">
      <w:pPr>
        <w:pStyle w:val="ListParagraph"/>
        <w:numPr>
          <w:ilvl w:val="0"/>
          <w:numId w:val="259"/>
        </w:numPr>
      </w:pPr>
      <w:r w:rsidRPr="0017485E">
        <w:t xml:space="preserve">Our educators will be knowledgeable in the communication strategies and </w:t>
      </w:r>
      <w:r w:rsidR="00BA6FDA" w:rsidRPr="0017485E">
        <w:t>non-verbal</w:t>
      </w:r>
      <w:r w:rsidRPr="0017485E">
        <w:t xml:space="preserve"> cues of babies and toddlers and </w:t>
      </w:r>
      <w:r>
        <w:t>staff</w:t>
      </w:r>
      <w:r w:rsidRPr="0017485E">
        <w:t>ing and grouping arrangements within the service will support the development of trusting rela</w:t>
      </w:r>
      <w:r>
        <w:t xml:space="preserve">tionships between educators, </w:t>
      </w:r>
      <w:r w:rsidRPr="0017485E">
        <w:t>babies and toddlers</w:t>
      </w:r>
      <w:r>
        <w:t xml:space="preserve"> to</w:t>
      </w:r>
      <w:r w:rsidRPr="0017485E">
        <w:t xml:space="preserve"> allow them to feel secure in the service.</w:t>
      </w:r>
    </w:p>
    <w:p w14:paraId="79D4AC66" w14:textId="77777777" w:rsidR="000C28E2" w:rsidRPr="0017485E" w:rsidRDefault="000C28E2" w:rsidP="00D93CC3">
      <w:pPr>
        <w:pStyle w:val="ListParagraph"/>
        <w:numPr>
          <w:ilvl w:val="0"/>
          <w:numId w:val="259"/>
        </w:numPr>
      </w:pPr>
      <w:r w:rsidRPr="0017485E">
        <w:t>Our statement of philosophy and policy on interactions with children will be visible</w:t>
      </w:r>
      <w:r>
        <w:t xml:space="preserve"> and available at all times.</w:t>
      </w:r>
    </w:p>
    <w:p w14:paraId="6EE6D151" w14:textId="77777777" w:rsidR="000C28E2" w:rsidRPr="0017485E" w:rsidRDefault="000C28E2" w:rsidP="00D93CC3">
      <w:pPr>
        <w:pStyle w:val="ListParagraph"/>
        <w:numPr>
          <w:ilvl w:val="0"/>
          <w:numId w:val="259"/>
        </w:numPr>
      </w:pPr>
      <w:r w:rsidRPr="0017485E">
        <w:lastRenderedPageBreak/>
        <w:t>Our educators will participate in children’s play using children’s cues to guide their level and type of involvement while always maintaining a positive approach when responding to children and offering assistance.</w:t>
      </w:r>
    </w:p>
    <w:p w14:paraId="27F911D4" w14:textId="77777777" w:rsidR="000C28E2" w:rsidRPr="0017485E" w:rsidRDefault="000C28E2" w:rsidP="00D93CC3">
      <w:pPr>
        <w:pStyle w:val="ListParagraph"/>
        <w:numPr>
          <w:ilvl w:val="0"/>
          <w:numId w:val="259"/>
        </w:numPr>
      </w:pPr>
      <w:r w:rsidRPr="0017485E">
        <w:t xml:space="preserve">Our educators </w:t>
      </w:r>
      <w:r>
        <w:t>will model reasoning, prediction and reflection</w:t>
      </w:r>
      <w:r w:rsidRPr="0017485E">
        <w:t xml:space="preserve"> processes and language.</w:t>
      </w:r>
    </w:p>
    <w:p w14:paraId="192DC02B" w14:textId="77777777" w:rsidR="000C28E2" w:rsidRPr="0017485E" w:rsidRDefault="000C28E2" w:rsidP="00D93CC3">
      <w:pPr>
        <w:pStyle w:val="ListParagraph"/>
        <w:numPr>
          <w:ilvl w:val="0"/>
          <w:numId w:val="259"/>
        </w:numPr>
      </w:pPr>
      <w:r w:rsidRPr="0017485E">
        <w:t>Our educators will collaborate with children about routines and experiences.</w:t>
      </w:r>
    </w:p>
    <w:p w14:paraId="0B31F669" w14:textId="77777777" w:rsidR="000C28E2" w:rsidRPr="0017485E" w:rsidRDefault="000C28E2" w:rsidP="00D93CC3">
      <w:pPr>
        <w:pStyle w:val="ListParagraph"/>
        <w:numPr>
          <w:ilvl w:val="0"/>
          <w:numId w:val="259"/>
        </w:numPr>
      </w:pPr>
      <w:r w:rsidRPr="0017485E">
        <w:t>Our educators will use techniques such as sign language and other resources and tools to support children with additional needs.</w:t>
      </w:r>
    </w:p>
    <w:p w14:paraId="16C6C3E2" w14:textId="77777777" w:rsidR="000C28E2" w:rsidRPr="0017485E" w:rsidRDefault="000C28E2" w:rsidP="00D93CC3">
      <w:pPr>
        <w:pStyle w:val="ListParagraph"/>
        <w:numPr>
          <w:ilvl w:val="0"/>
          <w:numId w:val="259"/>
        </w:numPr>
      </w:pPr>
      <w:r w:rsidRPr="0017485E">
        <w:t>Our educators will engage in give and take communication by adding to interactions initiated by babies and toddlers by describing objects and talking about routine activities with babies and toddlers.</w:t>
      </w:r>
    </w:p>
    <w:p w14:paraId="62556F3F" w14:textId="77777777" w:rsidR="000C28E2" w:rsidRPr="0017485E" w:rsidRDefault="000C28E2" w:rsidP="00D93CC3">
      <w:pPr>
        <w:pStyle w:val="ListParagraph"/>
        <w:numPr>
          <w:ilvl w:val="0"/>
          <w:numId w:val="259"/>
        </w:numPr>
      </w:pPr>
      <w:r w:rsidRPr="0017485E">
        <w:t>Our educators will use their interactions with children to support the maintenance of home languages and learning English as an additional language.</w:t>
      </w:r>
    </w:p>
    <w:p w14:paraId="02999BEE" w14:textId="77777777" w:rsidR="000C28E2" w:rsidRPr="0017485E" w:rsidRDefault="000C28E2" w:rsidP="00D93CC3">
      <w:pPr>
        <w:pStyle w:val="ListParagraph"/>
        <w:numPr>
          <w:ilvl w:val="0"/>
          <w:numId w:val="259"/>
        </w:numPr>
      </w:pPr>
      <w:r w:rsidRPr="0017485E">
        <w:t xml:space="preserve">Our educators and coordinators will use information from their observations of interactions with children to extend the children’s thinking and learning. </w:t>
      </w:r>
    </w:p>
    <w:p w14:paraId="59FFBD58" w14:textId="77777777" w:rsidR="000C28E2" w:rsidRPr="0017485E" w:rsidRDefault="000C28E2" w:rsidP="00D93CC3">
      <w:pPr>
        <w:pStyle w:val="ListParagraph"/>
        <w:numPr>
          <w:ilvl w:val="0"/>
          <w:numId w:val="259"/>
        </w:numPr>
      </w:pPr>
      <w:r w:rsidRPr="0017485E">
        <w:t>Our educators will also support children to build secure attachments with one and then many educators and use a favourite toy or comfort item to help them feel secure in the service.</w:t>
      </w:r>
      <w:r w:rsidRPr="0017485E">
        <w:rPr>
          <w:rFonts w:cs="Arial"/>
          <w:sz w:val="20"/>
        </w:rPr>
        <w:t xml:space="preserve"> </w:t>
      </w:r>
      <w:r w:rsidRPr="0017485E">
        <w:t>Most toddlers suffer a form of separation anxiety when away from their families. Educators need to reassure the toddler and work with the toddler’s family in order to make the child f</w:t>
      </w:r>
      <w:r>
        <w:t>eel safe and happy at the Service</w:t>
      </w:r>
      <w:r w:rsidRPr="0017485E">
        <w:t>.</w:t>
      </w:r>
    </w:p>
    <w:p w14:paraId="430FC88A" w14:textId="77777777" w:rsidR="000C28E2" w:rsidRPr="0017485E" w:rsidRDefault="000C28E2" w:rsidP="00D93CC3">
      <w:pPr>
        <w:pStyle w:val="ListParagraph"/>
        <w:numPr>
          <w:ilvl w:val="0"/>
          <w:numId w:val="259"/>
        </w:numPr>
      </w:pPr>
      <w:r w:rsidRPr="0017485E">
        <w:t>Our service will ensure that there are many opportunities for babies and toddlers to experience relaxed physical contact and close interactions with familiar educators.</w:t>
      </w:r>
    </w:p>
    <w:p w14:paraId="4F8D325E" w14:textId="77777777" w:rsidR="000C28E2" w:rsidRPr="0017485E" w:rsidRDefault="000C28E2" w:rsidP="00D93CC3">
      <w:pPr>
        <w:pStyle w:val="ListParagraph"/>
        <w:numPr>
          <w:ilvl w:val="0"/>
          <w:numId w:val="259"/>
        </w:numPr>
      </w:pPr>
      <w:r w:rsidRPr="0017485E">
        <w:t>Our nominated supervisor, educators and coordinators will learn more about the histories, cultures, languages, traditions, child rearing practices and lifestyle choices of families using the service.</w:t>
      </w:r>
    </w:p>
    <w:p w14:paraId="76D230FD" w14:textId="77777777" w:rsidR="000C28E2" w:rsidRPr="0017485E" w:rsidRDefault="000C28E2" w:rsidP="00D93CC3">
      <w:pPr>
        <w:pStyle w:val="ListParagraph"/>
        <w:numPr>
          <w:ilvl w:val="0"/>
          <w:numId w:val="259"/>
        </w:numPr>
        <w:rPr>
          <w:rFonts w:cs="Calibri"/>
        </w:rPr>
      </w:pPr>
      <w:r w:rsidRPr="0017485E">
        <w:t xml:space="preserve">Our educators will frequently talk with families to get an idea of the non-verbal forms of communication used by their children in order to convey messages such as hunger, needing the toilet, tiredness and emotions.  </w:t>
      </w:r>
    </w:p>
    <w:p w14:paraId="78AE48E0" w14:textId="77777777" w:rsidR="000C28E2" w:rsidRPr="0017485E" w:rsidRDefault="000C28E2" w:rsidP="00D93CC3">
      <w:pPr>
        <w:pStyle w:val="ListParagraph"/>
        <w:numPr>
          <w:ilvl w:val="0"/>
          <w:numId w:val="259"/>
        </w:numPr>
        <w:rPr>
          <w:rFonts w:cs="Calibri"/>
        </w:rPr>
      </w:pPr>
      <w:r w:rsidRPr="0017485E">
        <w:rPr>
          <w:rFonts w:cs="Calibri"/>
        </w:rPr>
        <w:t xml:space="preserve">Our educators will allow time to talk to parents about their children. This allows </w:t>
      </w:r>
      <w:r>
        <w:rPr>
          <w:rFonts w:cs="Calibri"/>
        </w:rPr>
        <w:t>educators</w:t>
      </w:r>
      <w:r w:rsidRPr="0017485E">
        <w:rPr>
          <w:rFonts w:cs="Calibri"/>
        </w:rPr>
        <w:t xml:space="preserve"> to gain insight into their home life.</w:t>
      </w:r>
    </w:p>
    <w:p w14:paraId="512EBA07" w14:textId="77777777" w:rsidR="000C28E2" w:rsidRPr="0017485E" w:rsidRDefault="000C28E2" w:rsidP="00D93CC3">
      <w:pPr>
        <w:pStyle w:val="ListParagraph"/>
        <w:numPr>
          <w:ilvl w:val="0"/>
          <w:numId w:val="259"/>
        </w:numPr>
        <w:rPr>
          <w:rFonts w:cs="Calibri"/>
        </w:rPr>
      </w:pPr>
      <w:r w:rsidRPr="0017485E">
        <w:rPr>
          <w:rFonts w:cs="Calibri"/>
        </w:rPr>
        <w:t>Our service will implement strategies to assist all children to develop a sense of belonging and confidence through positive interactions between the children and educators.</w:t>
      </w:r>
    </w:p>
    <w:p w14:paraId="08A373BD" w14:textId="77777777" w:rsidR="000C28E2" w:rsidRPr="0017485E" w:rsidRDefault="000C28E2" w:rsidP="00D93CC3">
      <w:pPr>
        <w:pStyle w:val="ListParagraph"/>
        <w:numPr>
          <w:ilvl w:val="0"/>
          <w:numId w:val="259"/>
        </w:numPr>
        <w:rPr>
          <w:rFonts w:cs="Calibri"/>
        </w:rPr>
      </w:pPr>
      <w:r w:rsidRPr="0017485E">
        <w:rPr>
          <w:rFonts w:cs="Calibri"/>
        </w:rPr>
        <w:t>Our service’s roster will be planned in a way that promotes continuity for children.</w:t>
      </w:r>
    </w:p>
    <w:p w14:paraId="019BE14C" w14:textId="77777777" w:rsidR="000C28E2" w:rsidRPr="00330127" w:rsidRDefault="000C28E2" w:rsidP="00D93CC3">
      <w:pPr>
        <w:pStyle w:val="ListParagraph"/>
        <w:numPr>
          <w:ilvl w:val="0"/>
          <w:numId w:val="259"/>
        </w:numPr>
        <w:rPr>
          <w:rFonts w:cs="Calibri"/>
        </w:rPr>
      </w:pPr>
      <w:r w:rsidRPr="0017485E">
        <w:rPr>
          <w:rFonts w:cs="Calibri"/>
        </w:rPr>
        <w:t>Our service will gather information from families in the enrolment form in order to be able to provide support for children during the settling in process.</w:t>
      </w:r>
    </w:p>
    <w:p w14:paraId="541EC699" w14:textId="04836DCF" w:rsidR="000C28E2" w:rsidRPr="0017485E" w:rsidRDefault="000C28E2" w:rsidP="00D93CC3">
      <w:pPr>
        <w:pStyle w:val="ListParagraph"/>
        <w:numPr>
          <w:ilvl w:val="0"/>
          <w:numId w:val="259"/>
        </w:numPr>
        <w:rPr>
          <w:rFonts w:cs="Calibri"/>
        </w:rPr>
      </w:pPr>
      <w:r w:rsidRPr="0017485E">
        <w:rPr>
          <w:rFonts w:cs="Calibri"/>
        </w:rPr>
        <w:t xml:space="preserve">When children have special </w:t>
      </w:r>
      <w:r w:rsidR="00BA6FDA" w:rsidRPr="0017485E">
        <w:rPr>
          <w:rFonts w:cs="Calibri"/>
        </w:rPr>
        <w:t>needs,</w:t>
      </w:r>
      <w:r w:rsidRPr="0017485E">
        <w:rPr>
          <w:rFonts w:cs="Calibri"/>
        </w:rPr>
        <w:t xml:space="preserve"> our service will consult with other professionals or support agencies that work with children to gather information that will guide our interactions with these children. This information will be recorded in the child’s file.</w:t>
      </w:r>
    </w:p>
    <w:p w14:paraId="3BB5B8F2" w14:textId="77777777" w:rsidR="000C28E2" w:rsidRPr="0017485E" w:rsidRDefault="000C28E2" w:rsidP="00D93CC3">
      <w:pPr>
        <w:pStyle w:val="ListParagraph"/>
        <w:numPr>
          <w:ilvl w:val="0"/>
          <w:numId w:val="259"/>
        </w:numPr>
        <w:rPr>
          <w:rFonts w:cs="Calibri"/>
        </w:rPr>
      </w:pPr>
      <w:r w:rsidRPr="0017485E">
        <w:rPr>
          <w:rFonts w:cs="Calibri"/>
        </w:rPr>
        <w:t>Our service’s approach to equity and inclusion will be documented in our statement of philosophy.</w:t>
      </w:r>
    </w:p>
    <w:p w14:paraId="4584E74B" w14:textId="77777777" w:rsidR="000C28E2" w:rsidRPr="0017485E" w:rsidRDefault="000C28E2" w:rsidP="00D93CC3">
      <w:pPr>
        <w:pStyle w:val="ListParagraph"/>
        <w:numPr>
          <w:ilvl w:val="0"/>
          <w:numId w:val="259"/>
        </w:numPr>
        <w:rPr>
          <w:rFonts w:cs="Calibri"/>
        </w:rPr>
      </w:pPr>
      <w:r w:rsidRPr="0017485E">
        <w:rPr>
          <w:rFonts w:cs="Calibri"/>
        </w:rPr>
        <w:t xml:space="preserve">Our service will ensure that educators document the knowledge gained about children, through their interactions, in the child’s file for reference for other educators and will continually review the experiences that are planned for children in light of this information. </w:t>
      </w:r>
    </w:p>
    <w:p w14:paraId="16A9F7BF" w14:textId="506846FE" w:rsidR="000C28E2" w:rsidRPr="0017485E" w:rsidRDefault="000C28E2" w:rsidP="000C28E2">
      <w:pPr>
        <w:rPr>
          <w:rFonts w:cs="Calibri"/>
        </w:rPr>
      </w:pPr>
    </w:p>
    <w:p w14:paraId="11922984" w14:textId="77777777" w:rsidR="000C28E2" w:rsidRPr="00F322EF" w:rsidRDefault="000C28E2" w:rsidP="000C28E2">
      <w:pPr>
        <w:pStyle w:val="ListParagraph"/>
        <w:ind w:left="0"/>
        <w:rPr>
          <w:rFonts w:cs="Calibri"/>
          <w:b/>
          <w:sz w:val="36"/>
          <w:szCs w:val="36"/>
        </w:rPr>
      </w:pPr>
      <w:r w:rsidRPr="00F322EF">
        <w:rPr>
          <w:rFonts w:cs="Calibri"/>
          <w:b/>
          <w:sz w:val="36"/>
          <w:szCs w:val="36"/>
        </w:rPr>
        <w:t>Group Relationships</w:t>
      </w:r>
    </w:p>
    <w:p w14:paraId="2F4F593D" w14:textId="77777777" w:rsidR="000C28E2" w:rsidRPr="0017485E" w:rsidRDefault="000C28E2" w:rsidP="000C28E2">
      <w:pPr>
        <w:rPr>
          <w:rFonts w:cs="Calibri"/>
        </w:rPr>
      </w:pPr>
      <w:r w:rsidRPr="0017485E">
        <w:rPr>
          <w:rFonts w:cs="Calibri"/>
        </w:rPr>
        <w:t>In order to encourage respectful and positive relationships between children and their peers and educators our service will adhere to the following practices:</w:t>
      </w:r>
    </w:p>
    <w:p w14:paraId="121F3A0D" w14:textId="77777777" w:rsidR="000C28E2" w:rsidRPr="0017485E" w:rsidRDefault="000C28E2" w:rsidP="00D93CC3">
      <w:pPr>
        <w:pStyle w:val="ListParagraph"/>
        <w:numPr>
          <w:ilvl w:val="0"/>
          <w:numId w:val="261"/>
        </w:numPr>
        <w:rPr>
          <w:rFonts w:cs="Calibri"/>
        </w:rPr>
      </w:pPr>
      <w:r w:rsidRPr="0017485E">
        <w:rPr>
          <w:rFonts w:cs="Calibri"/>
        </w:rPr>
        <w:t>Our service will encourage children to participate in enjoyable interactions with their peers, respond positively to ideas, negotiate roles and relationships, contribute to shared pla</w:t>
      </w:r>
      <w:r>
        <w:rPr>
          <w:rFonts w:cs="Calibri"/>
        </w:rPr>
        <w:t>y</w:t>
      </w:r>
      <w:r w:rsidRPr="0017485E">
        <w:rPr>
          <w:rFonts w:cs="Calibri"/>
        </w:rPr>
        <w:t>, and develop friendships.</w:t>
      </w:r>
    </w:p>
    <w:p w14:paraId="5302C3BD" w14:textId="77777777" w:rsidR="000C28E2" w:rsidRPr="0017485E" w:rsidRDefault="000C28E2" w:rsidP="00D93CC3">
      <w:pPr>
        <w:pStyle w:val="ListParagraph"/>
        <w:numPr>
          <w:ilvl w:val="0"/>
          <w:numId w:val="261"/>
        </w:numPr>
        <w:rPr>
          <w:rFonts w:cs="Calibri"/>
        </w:rPr>
      </w:pPr>
      <w:r w:rsidRPr="0017485E">
        <w:rPr>
          <w:rFonts w:cs="Calibri"/>
        </w:rPr>
        <w:t>Our educators will engage children in ongoing group projects that involve research, planning, problem solving and shared decision making.</w:t>
      </w:r>
    </w:p>
    <w:p w14:paraId="2C1BFA49" w14:textId="77777777" w:rsidR="000C28E2" w:rsidRPr="0017485E" w:rsidRDefault="000C28E2" w:rsidP="00D93CC3">
      <w:pPr>
        <w:pStyle w:val="ListParagraph"/>
        <w:numPr>
          <w:ilvl w:val="0"/>
          <w:numId w:val="261"/>
        </w:numPr>
        <w:rPr>
          <w:rFonts w:cs="Calibri"/>
        </w:rPr>
      </w:pPr>
      <w:r w:rsidRPr="0017485E">
        <w:rPr>
          <w:rFonts w:cs="Calibri"/>
        </w:rPr>
        <w:t>Our educators will model strategies for children to initiate interactions and participate in group play and social activities and assist them when they have trouble understanding or communicating with each other.</w:t>
      </w:r>
    </w:p>
    <w:p w14:paraId="485D8714" w14:textId="77777777" w:rsidR="000C28E2" w:rsidRPr="0017485E" w:rsidRDefault="000C28E2" w:rsidP="00D93CC3">
      <w:pPr>
        <w:pStyle w:val="ListParagraph"/>
        <w:numPr>
          <w:ilvl w:val="0"/>
          <w:numId w:val="261"/>
        </w:numPr>
        <w:rPr>
          <w:rFonts w:cs="Calibri"/>
        </w:rPr>
      </w:pPr>
      <w:r w:rsidRPr="0017485E">
        <w:rPr>
          <w:rFonts w:cs="Calibri"/>
        </w:rPr>
        <w:t>Our service will ensure that the children have many opportunities for peer scaffolding.</w:t>
      </w:r>
    </w:p>
    <w:p w14:paraId="4713EBD2" w14:textId="77777777" w:rsidR="000C28E2" w:rsidRPr="0017485E" w:rsidRDefault="000C28E2" w:rsidP="00D93CC3">
      <w:pPr>
        <w:pStyle w:val="ListParagraph"/>
        <w:numPr>
          <w:ilvl w:val="0"/>
          <w:numId w:val="261"/>
        </w:numPr>
        <w:rPr>
          <w:rFonts w:cs="Calibri"/>
        </w:rPr>
      </w:pPr>
      <w:r w:rsidRPr="0017485E">
        <w:rPr>
          <w:rFonts w:cs="Calibri"/>
        </w:rPr>
        <w:t>Our educators will promote a sense of community in the service.</w:t>
      </w:r>
    </w:p>
    <w:p w14:paraId="624AC428" w14:textId="77777777" w:rsidR="000C28E2" w:rsidRPr="0017485E" w:rsidRDefault="000C28E2" w:rsidP="00D93CC3">
      <w:pPr>
        <w:pStyle w:val="ListParagraph"/>
        <w:numPr>
          <w:ilvl w:val="0"/>
          <w:numId w:val="261"/>
        </w:numPr>
        <w:rPr>
          <w:rFonts w:cs="Calibri"/>
        </w:rPr>
      </w:pPr>
      <w:r w:rsidRPr="0017485E">
        <w:rPr>
          <w:rFonts w:cs="Calibri"/>
        </w:rPr>
        <w:t xml:space="preserve">Our service will coordinate the </w:t>
      </w:r>
      <w:r>
        <w:rPr>
          <w:rFonts w:cs="Calibri"/>
        </w:rPr>
        <w:t>staff</w:t>
      </w:r>
      <w:r w:rsidRPr="0017485E">
        <w:rPr>
          <w:rFonts w:cs="Calibri"/>
        </w:rPr>
        <w:t>ing and grouping arrangements to support positive relationships between children.</w:t>
      </w:r>
    </w:p>
    <w:p w14:paraId="69542FCF" w14:textId="77777777" w:rsidR="000C28E2" w:rsidRPr="0017485E" w:rsidRDefault="000C28E2" w:rsidP="00D93CC3">
      <w:pPr>
        <w:pStyle w:val="ListParagraph"/>
        <w:numPr>
          <w:ilvl w:val="0"/>
          <w:numId w:val="261"/>
        </w:numPr>
        <w:rPr>
          <w:rFonts w:cs="Calibri"/>
        </w:rPr>
      </w:pPr>
      <w:r w:rsidRPr="0017485E">
        <w:rPr>
          <w:rFonts w:cs="Calibri"/>
        </w:rPr>
        <w:t>Our educators will support and promote children’s interpersonal relationships and support the inclusion of children from diverse backgrounds and capabilities in group play, projects and experiences.</w:t>
      </w:r>
    </w:p>
    <w:p w14:paraId="5DBB0D03" w14:textId="77777777" w:rsidR="000C28E2" w:rsidRPr="0017485E" w:rsidRDefault="000C28E2" w:rsidP="00D93CC3">
      <w:pPr>
        <w:pStyle w:val="ListParagraph"/>
        <w:numPr>
          <w:ilvl w:val="0"/>
          <w:numId w:val="261"/>
        </w:numPr>
        <w:rPr>
          <w:rFonts w:cs="Calibri"/>
        </w:rPr>
      </w:pPr>
      <w:r w:rsidRPr="0017485E">
        <w:rPr>
          <w:rFonts w:cs="Calibri"/>
        </w:rPr>
        <w:t>Our educators will learn about children’s shared interests and will use this information to plan further experiences that provide collaborative learning opportunities.</w:t>
      </w:r>
    </w:p>
    <w:p w14:paraId="6BEF0CBF" w14:textId="77777777" w:rsidR="000C28E2" w:rsidRPr="0017485E" w:rsidRDefault="000C28E2" w:rsidP="00D93CC3">
      <w:pPr>
        <w:pStyle w:val="ListParagraph"/>
        <w:numPr>
          <w:ilvl w:val="0"/>
          <w:numId w:val="261"/>
        </w:numPr>
        <w:rPr>
          <w:rFonts w:cs="Calibri"/>
        </w:rPr>
      </w:pPr>
      <w:r w:rsidRPr="0017485E">
        <w:rPr>
          <w:rFonts w:cs="Calibri"/>
        </w:rPr>
        <w:t>Our educators will pre-empt potential conflicts or challenging behaviours by monitoring children’s p</w:t>
      </w:r>
      <w:r>
        <w:rPr>
          <w:rFonts w:cs="Calibri"/>
        </w:rPr>
        <w:t>l</w:t>
      </w:r>
      <w:r w:rsidRPr="0017485E">
        <w:rPr>
          <w:rFonts w:cs="Calibri"/>
        </w:rPr>
        <w:t>ay and supporting interactions where there is conflict.</w:t>
      </w:r>
    </w:p>
    <w:p w14:paraId="4CC8E15D" w14:textId="77777777" w:rsidR="000C28E2" w:rsidRPr="0017485E" w:rsidRDefault="000C28E2" w:rsidP="00D93CC3">
      <w:pPr>
        <w:pStyle w:val="ListParagraph"/>
        <w:numPr>
          <w:ilvl w:val="0"/>
          <w:numId w:val="261"/>
        </w:numPr>
        <w:rPr>
          <w:rFonts w:cs="Calibri"/>
        </w:rPr>
      </w:pPr>
      <w:r w:rsidRPr="0017485E">
        <w:rPr>
          <w:rFonts w:cs="Calibri"/>
        </w:rPr>
        <w:t>Our service will ensure that the program and routines of the service will include regular opportunities for children to engage in social play and group experiences.</w:t>
      </w:r>
    </w:p>
    <w:p w14:paraId="517A8EDE" w14:textId="77777777" w:rsidR="000C28E2" w:rsidRPr="0017485E" w:rsidRDefault="000C28E2" w:rsidP="00D93CC3">
      <w:pPr>
        <w:pStyle w:val="ListParagraph"/>
        <w:numPr>
          <w:ilvl w:val="0"/>
          <w:numId w:val="261"/>
        </w:numPr>
        <w:rPr>
          <w:rFonts w:cs="Calibri"/>
        </w:rPr>
      </w:pPr>
      <w:r w:rsidRPr="0017485E">
        <w:t>Our service will ensure that food is being used appropriately and not as a reward or punishment.</w:t>
      </w:r>
    </w:p>
    <w:p w14:paraId="65C7AB92" w14:textId="77777777" w:rsidR="000C28E2" w:rsidRPr="0017485E" w:rsidRDefault="000C28E2" w:rsidP="00D93CC3">
      <w:pPr>
        <w:pStyle w:val="ListParagraph"/>
        <w:numPr>
          <w:ilvl w:val="0"/>
          <w:numId w:val="261"/>
        </w:numPr>
        <w:rPr>
          <w:rFonts w:cs="Calibri"/>
        </w:rPr>
      </w:pPr>
      <w:r w:rsidRPr="0017485E">
        <w:t>Our service will ensure that corporal punishment is not used as part of behaviour guidance or any other aspect of our interactions with children. Corporal punishment is never to be used in our service.</w:t>
      </w:r>
    </w:p>
    <w:p w14:paraId="380DE079" w14:textId="77777777" w:rsidR="000C28E2" w:rsidRPr="0017485E" w:rsidRDefault="000C28E2" w:rsidP="000C28E2">
      <w:pPr>
        <w:rPr>
          <w:rFonts w:cs="Calibri"/>
        </w:rPr>
      </w:pPr>
    </w:p>
    <w:p w14:paraId="07695309" w14:textId="77777777" w:rsidR="000C28E2" w:rsidRDefault="000C28E2" w:rsidP="000C28E2">
      <w:pPr>
        <w:rPr>
          <w:rFonts w:cs="Calibri"/>
          <w:b/>
          <w:sz w:val="36"/>
          <w:szCs w:val="36"/>
        </w:rPr>
      </w:pPr>
      <w:r>
        <w:rPr>
          <w:rFonts w:cs="Calibri"/>
          <w:b/>
          <w:sz w:val="36"/>
          <w:szCs w:val="36"/>
        </w:rPr>
        <w:br w:type="page"/>
      </w:r>
    </w:p>
    <w:p w14:paraId="6EA321E9" w14:textId="77777777" w:rsidR="000C28E2" w:rsidRPr="00F322EF" w:rsidRDefault="000C28E2" w:rsidP="000C28E2">
      <w:pPr>
        <w:rPr>
          <w:rFonts w:cs="Calibri"/>
          <w:b/>
          <w:sz w:val="36"/>
          <w:szCs w:val="36"/>
        </w:rPr>
      </w:pPr>
      <w:r w:rsidRPr="00F322EF">
        <w:rPr>
          <w:rFonts w:cs="Calibri"/>
          <w:b/>
          <w:sz w:val="36"/>
          <w:szCs w:val="36"/>
        </w:rPr>
        <w:lastRenderedPageBreak/>
        <w:t>Behaviour Guidance</w:t>
      </w:r>
    </w:p>
    <w:p w14:paraId="0358D6D8" w14:textId="77777777" w:rsidR="000C28E2" w:rsidRPr="00623D4B" w:rsidRDefault="000C28E2" w:rsidP="000C28E2">
      <w:pPr>
        <w:spacing w:after="0"/>
        <w:rPr>
          <w:rFonts w:cs="Calibri"/>
          <w:b/>
        </w:rPr>
      </w:pPr>
      <w:r w:rsidRPr="00623D4B">
        <w:rPr>
          <w:rFonts w:cs="Calibri"/>
          <w:b/>
        </w:rPr>
        <w:t>Positive Behaviour</w:t>
      </w:r>
    </w:p>
    <w:p w14:paraId="0236BEDD" w14:textId="5A9DE711" w:rsidR="000C28E2" w:rsidRPr="00623D4B" w:rsidRDefault="000C28E2" w:rsidP="000C28E2">
      <w:pPr>
        <w:spacing w:after="0"/>
        <w:rPr>
          <w:rFonts w:cs="Calibri"/>
        </w:rPr>
      </w:pPr>
      <w:r w:rsidRPr="00623D4B">
        <w:rPr>
          <w:rFonts w:cs="Calibri"/>
        </w:rPr>
        <w:t xml:space="preserve">Educators, staff and volunteers will model positive behaviour and guide children’s behaviour in ways that promote their </w:t>
      </w:r>
      <w:r w:rsidR="00BA6FDA" w:rsidRPr="00623D4B">
        <w:rPr>
          <w:rFonts w:cs="Calibri"/>
        </w:rPr>
        <w:t>self-esteem</w:t>
      </w:r>
      <w:r w:rsidRPr="00623D4B">
        <w:rPr>
          <w:rFonts w:cs="Calibri"/>
        </w:rPr>
        <w:t xml:space="preserve"> by:</w:t>
      </w:r>
    </w:p>
    <w:p w14:paraId="0944E613" w14:textId="77777777" w:rsidR="000C28E2" w:rsidRPr="00623D4B" w:rsidRDefault="000C28E2" w:rsidP="00D93CC3">
      <w:pPr>
        <w:pStyle w:val="ListParagraph"/>
        <w:numPr>
          <w:ilvl w:val="0"/>
          <w:numId w:val="261"/>
        </w:numPr>
        <w:ind w:left="360"/>
        <w:rPr>
          <w:rFonts w:cs="Calibri"/>
        </w:rPr>
      </w:pPr>
      <w:r w:rsidRPr="00623D4B">
        <w:rPr>
          <w:rFonts w:cs="Calibri"/>
        </w:rPr>
        <w:t xml:space="preserve">encouraging children to be cooperative and helpful, to express their feelings and responses to others’ behaviour confidently and constructively, and to respectfully guide the behaviour of other children when it is disrespectful or unfair </w:t>
      </w:r>
    </w:p>
    <w:p w14:paraId="333B2CD0" w14:textId="4A8E40CA" w:rsidR="000C28E2" w:rsidRPr="00623D4B" w:rsidRDefault="000C28E2" w:rsidP="00D93CC3">
      <w:pPr>
        <w:pStyle w:val="ListParagraph"/>
        <w:numPr>
          <w:ilvl w:val="0"/>
          <w:numId w:val="261"/>
        </w:numPr>
        <w:ind w:left="360"/>
        <w:rPr>
          <w:rFonts w:cs="Calibri"/>
        </w:rPr>
      </w:pPr>
      <w:r w:rsidRPr="00623D4B">
        <w:rPr>
          <w:rFonts w:cs="Calibri"/>
        </w:rPr>
        <w:t xml:space="preserve">supporting children to explore different identities and points of </w:t>
      </w:r>
      <w:r w:rsidR="00BA6FDA" w:rsidRPr="00623D4B">
        <w:rPr>
          <w:rFonts w:cs="Calibri"/>
        </w:rPr>
        <w:t>view, to</w:t>
      </w:r>
      <w:r w:rsidRPr="00623D4B">
        <w:rPr>
          <w:rFonts w:cs="Calibri"/>
        </w:rPr>
        <w:t xml:space="preserve"> negotiate their rights and the rights of others in a positive, respectful way and to communicate effectively when resolving disagreements</w:t>
      </w:r>
    </w:p>
    <w:p w14:paraId="00330418" w14:textId="77777777" w:rsidR="000C28E2" w:rsidRPr="00623D4B" w:rsidRDefault="000C28E2" w:rsidP="00D93CC3">
      <w:pPr>
        <w:pStyle w:val="ListParagraph"/>
        <w:numPr>
          <w:ilvl w:val="0"/>
          <w:numId w:val="261"/>
        </w:numPr>
        <w:ind w:left="360"/>
        <w:rPr>
          <w:rFonts w:cs="Calibri"/>
        </w:rPr>
      </w:pPr>
      <w:r w:rsidRPr="00623D4B">
        <w:rPr>
          <w:rFonts w:cs="Calibri"/>
        </w:rPr>
        <w:t>discussing emotions and issues of inclusion and exclusion, fairness and bias</w:t>
      </w:r>
    </w:p>
    <w:p w14:paraId="4030BD76" w14:textId="77777777" w:rsidR="000C28E2" w:rsidRPr="00623D4B" w:rsidRDefault="000C28E2" w:rsidP="00D93CC3">
      <w:pPr>
        <w:pStyle w:val="ListParagraph"/>
        <w:numPr>
          <w:ilvl w:val="0"/>
          <w:numId w:val="261"/>
        </w:numPr>
        <w:ind w:left="357" w:hanging="357"/>
        <w:rPr>
          <w:rFonts w:cs="Calibri"/>
        </w:rPr>
      </w:pPr>
      <w:r w:rsidRPr="00623D4B">
        <w:rPr>
          <w:rFonts w:cs="Calibri"/>
        </w:rPr>
        <w:t xml:space="preserve"> encouraging children to listen to other children’s ideas, consider alternate behaviour and co-operate to solve problems</w:t>
      </w:r>
    </w:p>
    <w:p w14:paraId="28E1248F" w14:textId="77777777" w:rsidR="000C28E2" w:rsidRPr="00623D4B" w:rsidRDefault="000C28E2" w:rsidP="00D93CC3">
      <w:pPr>
        <w:pStyle w:val="ListParagraph"/>
        <w:numPr>
          <w:ilvl w:val="0"/>
          <w:numId w:val="261"/>
        </w:numPr>
        <w:ind w:left="357" w:hanging="357"/>
        <w:rPr>
          <w:rFonts w:cs="Calibri"/>
        </w:rPr>
      </w:pPr>
      <w:r w:rsidRPr="00623D4B">
        <w:rPr>
          <w:rFonts w:cs="Calibri"/>
        </w:rPr>
        <w:t>using positive language, gestures, facial expressions and tone of voice when redirecting or discussing children’s behaviour with them, and remaining calm, gentle, patient and reassuring even when children strongly express distress, frustration or anger</w:t>
      </w:r>
    </w:p>
    <w:p w14:paraId="60445378" w14:textId="77777777" w:rsidR="000C28E2" w:rsidRPr="00623D4B" w:rsidRDefault="000C28E2" w:rsidP="00D93CC3">
      <w:pPr>
        <w:pStyle w:val="ListParagraph"/>
        <w:numPr>
          <w:ilvl w:val="0"/>
          <w:numId w:val="261"/>
        </w:numPr>
        <w:ind w:left="360"/>
        <w:rPr>
          <w:rFonts w:cs="Calibri"/>
        </w:rPr>
      </w:pPr>
      <w:r w:rsidRPr="00623D4B">
        <w:rPr>
          <w:rFonts w:cs="Calibri"/>
        </w:rPr>
        <w:t>using their knowledge of children’s personalities and friendships to help them manage their own behaviour and develop empathy</w:t>
      </w:r>
    </w:p>
    <w:p w14:paraId="38431469" w14:textId="77777777" w:rsidR="000C28E2" w:rsidRPr="00623D4B" w:rsidRDefault="000C28E2" w:rsidP="00D93CC3">
      <w:pPr>
        <w:pStyle w:val="ListParagraph"/>
        <w:numPr>
          <w:ilvl w:val="0"/>
          <w:numId w:val="261"/>
        </w:numPr>
        <w:ind w:left="360"/>
        <w:rPr>
          <w:rFonts w:cs="Calibri"/>
        </w:rPr>
      </w:pPr>
      <w:r w:rsidRPr="00623D4B">
        <w:rPr>
          <w:rFonts w:cs="Calibri"/>
        </w:rPr>
        <w:t>using information from families about their children’s social skills and relationship preferences to engage children in experiences that support their social development</w:t>
      </w:r>
    </w:p>
    <w:p w14:paraId="0072D69E" w14:textId="77777777" w:rsidR="000C28E2" w:rsidRPr="00623D4B" w:rsidRDefault="000C28E2" w:rsidP="00D93CC3">
      <w:pPr>
        <w:pStyle w:val="ListParagraph"/>
        <w:numPr>
          <w:ilvl w:val="0"/>
          <w:numId w:val="261"/>
        </w:numPr>
        <w:ind w:left="357" w:hanging="357"/>
        <w:rPr>
          <w:rFonts w:cs="Calibri"/>
        </w:rPr>
      </w:pPr>
      <w:r w:rsidRPr="00623D4B">
        <w:rPr>
          <w:rFonts w:cs="Calibri"/>
        </w:rPr>
        <w:t>speaking in comforting tones and holding babies to soothe them when they are distressed, and responding positively to babies’ and toddlers’ exploratory behaviour</w:t>
      </w:r>
    </w:p>
    <w:p w14:paraId="50A0100A" w14:textId="77777777" w:rsidR="000C28E2" w:rsidRPr="00623D4B" w:rsidRDefault="000C28E2" w:rsidP="00D93CC3">
      <w:pPr>
        <w:pStyle w:val="ListParagraph"/>
        <w:numPr>
          <w:ilvl w:val="0"/>
          <w:numId w:val="261"/>
        </w:numPr>
        <w:ind w:left="357" w:hanging="357"/>
      </w:pPr>
      <w:r w:rsidRPr="00623D4B">
        <w:rPr>
          <w:rFonts w:cs="Calibri"/>
        </w:rPr>
        <w:t>intervening sensitively when children have difficulty resolving a disagreement, and helping them remove themselves from situations where they are experiencing frustration, anger or fear</w:t>
      </w:r>
      <w:r w:rsidRPr="00623D4B">
        <w:t xml:space="preserve"> </w:t>
      </w:r>
    </w:p>
    <w:p w14:paraId="279422A8" w14:textId="77777777" w:rsidR="000C28E2" w:rsidRPr="00623D4B" w:rsidRDefault="000C28E2" w:rsidP="00D93CC3">
      <w:pPr>
        <w:pStyle w:val="ListParagraph"/>
        <w:numPr>
          <w:ilvl w:val="0"/>
          <w:numId w:val="261"/>
        </w:numPr>
        <w:ind w:left="357" w:hanging="357"/>
      </w:pPr>
      <w:r w:rsidRPr="00623D4B">
        <w:t>interacting with children and teaching them how to play in different ways: movement play, object play (understanding and solving problems), imaginative play (emotional resilience, creativity and empathy), social play (friendship and belonging, rough and tumble play, celebrations and ritual play), storytelling (my world, myself and where I fit in), creative play (new behaviours and thoughts) role play</w:t>
      </w:r>
    </w:p>
    <w:p w14:paraId="79024FDC" w14:textId="77777777" w:rsidR="000C28E2" w:rsidRPr="00623D4B" w:rsidRDefault="000C28E2" w:rsidP="00D93CC3">
      <w:pPr>
        <w:pStyle w:val="ListParagraph"/>
        <w:numPr>
          <w:ilvl w:val="0"/>
          <w:numId w:val="261"/>
        </w:numPr>
        <w:ind w:left="357" w:hanging="357"/>
      </w:pPr>
      <w:r w:rsidRPr="00623D4B">
        <w:t>promoting children’s agency by allowing them to be as independent as possible, to try things they see for themselves</w:t>
      </w:r>
      <w:r w:rsidRPr="00623D4B">
        <w:rPr>
          <w:rFonts w:cs="Calibri"/>
        </w:rPr>
        <w:t xml:space="preserve"> and experience the consequences of their choices while considering the risk and benefit to others. </w:t>
      </w:r>
      <w:r w:rsidRPr="00623D4B">
        <w:t>This may include teaching children how to use things</w:t>
      </w:r>
    </w:p>
    <w:p w14:paraId="68BE9A0A" w14:textId="77777777" w:rsidR="000C28E2" w:rsidRPr="00623D4B" w:rsidRDefault="000C28E2" w:rsidP="00D93CC3">
      <w:pPr>
        <w:pStyle w:val="ListParagraph"/>
        <w:numPr>
          <w:ilvl w:val="0"/>
          <w:numId w:val="261"/>
        </w:numPr>
        <w:ind w:left="357" w:hanging="357"/>
      </w:pPr>
      <w:r w:rsidRPr="00623D4B">
        <w:t xml:space="preserve">ensuring curriculum is mainly based on children’s ideas and interests rather than being led by educators </w:t>
      </w:r>
    </w:p>
    <w:p w14:paraId="732859DB" w14:textId="1A731B22" w:rsidR="000C28E2" w:rsidRPr="00623D4B" w:rsidRDefault="000C28E2" w:rsidP="00D93CC3">
      <w:pPr>
        <w:pStyle w:val="ListParagraph"/>
        <w:numPr>
          <w:ilvl w:val="0"/>
          <w:numId w:val="273"/>
        </w:numPr>
        <w:ind w:left="357" w:hanging="357"/>
      </w:pPr>
      <w:r w:rsidRPr="00623D4B">
        <w:t xml:space="preserve">setting up rooms and environments to foster positive behaviour </w:t>
      </w:r>
      <w:proofErr w:type="gramStart"/>
      <w:r w:rsidR="00BA6FDA" w:rsidRPr="00623D4B">
        <w:t>e.g.</w:t>
      </w:r>
      <w:proofErr w:type="gramEnd"/>
      <w:r w:rsidRPr="00623D4B">
        <w:t xml:space="preserve"> room is interesting but not cluttered, defined and obstacle free walkways, resources are attractively displayed. The environment may include mirrors to help children focus and provide interest, contains photos of where resources belong</w:t>
      </w:r>
    </w:p>
    <w:p w14:paraId="6E0C19CC" w14:textId="23310FCB" w:rsidR="000C28E2" w:rsidRPr="00623D4B" w:rsidRDefault="000C28E2" w:rsidP="00D93CC3">
      <w:pPr>
        <w:pStyle w:val="ListParagraph"/>
        <w:numPr>
          <w:ilvl w:val="0"/>
          <w:numId w:val="273"/>
        </w:numPr>
        <w:ind w:left="357" w:hanging="357"/>
      </w:pPr>
      <w:r w:rsidRPr="00623D4B">
        <w:t xml:space="preserve">ensuring activities are of interest to children </w:t>
      </w:r>
      <w:proofErr w:type="gramStart"/>
      <w:r w:rsidR="00BA6FDA" w:rsidRPr="00623D4B">
        <w:t>e.g.</w:t>
      </w:r>
      <w:proofErr w:type="gramEnd"/>
      <w:r w:rsidRPr="00623D4B">
        <w:t xml:space="preserve"> are visual, smelly, have patterns,  </w:t>
      </w:r>
    </w:p>
    <w:p w14:paraId="61468F09" w14:textId="452ABFA5" w:rsidR="000C28E2" w:rsidRPr="00623D4B" w:rsidRDefault="000C28E2" w:rsidP="00D93CC3">
      <w:pPr>
        <w:pStyle w:val="ListParagraph"/>
        <w:numPr>
          <w:ilvl w:val="0"/>
          <w:numId w:val="261"/>
        </w:numPr>
        <w:ind w:left="357" w:hanging="357"/>
        <w:rPr>
          <w:rFonts w:cs="Calibri"/>
        </w:rPr>
      </w:pPr>
      <w:r w:rsidRPr="00623D4B">
        <w:t xml:space="preserve">supporting children with strategies to deal with their raw emotions </w:t>
      </w:r>
      <w:proofErr w:type="gramStart"/>
      <w:r w:rsidR="00BA6FDA" w:rsidRPr="00623D4B">
        <w:t>e.g.</w:t>
      </w:r>
      <w:proofErr w:type="gramEnd"/>
      <w:r w:rsidRPr="00623D4B">
        <w:t xml:space="preserve"> anger, fear, panic and being patient when children revert to old behaviour if they are stressed, tired, hungry etc.  </w:t>
      </w:r>
      <w:r w:rsidRPr="00623D4B">
        <w:rPr>
          <w:rFonts w:cs="Calibri"/>
        </w:rPr>
        <w:t xml:space="preserve">This </w:t>
      </w:r>
      <w:r w:rsidRPr="00623D4B">
        <w:rPr>
          <w:rFonts w:cs="Calibri"/>
        </w:rPr>
        <w:lastRenderedPageBreak/>
        <w:t>includes listening empathetically to children when they express their emotions and reassuring them that it is normal to experience positive and negative emotions</w:t>
      </w:r>
    </w:p>
    <w:p w14:paraId="6AEA23B5" w14:textId="1929AFC1" w:rsidR="000C28E2" w:rsidRPr="00623D4B" w:rsidRDefault="000C28E2" w:rsidP="00D93CC3">
      <w:pPr>
        <w:pStyle w:val="ListParagraph"/>
        <w:numPr>
          <w:ilvl w:val="0"/>
          <w:numId w:val="261"/>
        </w:numPr>
        <w:ind w:left="357" w:hanging="357"/>
      </w:pPr>
      <w:r w:rsidRPr="00623D4B">
        <w:t xml:space="preserve">ensuring children’s basic needs are met </w:t>
      </w:r>
      <w:proofErr w:type="gramStart"/>
      <w:r w:rsidR="00BA6FDA" w:rsidRPr="00623D4B">
        <w:t>e.g.</w:t>
      </w:r>
      <w:proofErr w:type="gramEnd"/>
      <w:r w:rsidRPr="00623D4B">
        <w:t xml:space="preserve"> they aren’t hungry or tired</w:t>
      </w:r>
    </w:p>
    <w:p w14:paraId="3368D5FC" w14:textId="77777777" w:rsidR="000C28E2" w:rsidRPr="00623D4B" w:rsidRDefault="000C28E2" w:rsidP="00D93CC3">
      <w:pPr>
        <w:pStyle w:val="ListParagraph"/>
        <w:numPr>
          <w:ilvl w:val="0"/>
          <w:numId w:val="261"/>
        </w:numPr>
        <w:ind w:left="357" w:hanging="357"/>
      </w:pPr>
      <w:r w:rsidRPr="00623D4B">
        <w:t xml:space="preserve">supporting children who appear to be insecurely attached by sensitively building relationships with the child and family </w:t>
      </w:r>
    </w:p>
    <w:p w14:paraId="57E5E881" w14:textId="77777777" w:rsidR="000C28E2" w:rsidRPr="00623D4B" w:rsidRDefault="000C28E2" w:rsidP="00D93CC3">
      <w:pPr>
        <w:pStyle w:val="ListParagraph"/>
        <w:numPr>
          <w:ilvl w:val="0"/>
          <w:numId w:val="261"/>
        </w:numPr>
        <w:ind w:left="357" w:hanging="357"/>
      </w:pPr>
      <w:r w:rsidRPr="00623D4B">
        <w:t>allowing children to have uninterrupted play where they can continue their engagement in learning as they explore and improvise (one of the ideas behind progressive morning teas), and not interrupting a child who is actively engaged in an activity, or forcing a child to share when they are engaged with a resource. Simple strategies may be reducing unnecessary transitions or introducing progressive morning snack or mealtimes.</w:t>
      </w:r>
    </w:p>
    <w:p w14:paraId="2A159367" w14:textId="77777777" w:rsidR="000C28E2" w:rsidRPr="00623D4B" w:rsidRDefault="000C28E2" w:rsidP="00D93CC3">
      <w:pPr>
        <w:pStyle w:val="ListParagraph"/>
        <w:numPr>
          <w:ilvl w:val="0"/>
          <w:numId w:val="261"/>
        </w:numPr>
        <w:ind w:left="357" w:hanging="357"/>
      </w:pPr>
      <w:r w:rsidRPr="00623D4B">
        <w:t>providing explicit instruction for routines and learning</w:t>
      </w:r>
    </w:p>
    <w:p w14:paraId="18C49789" w14:textId="77777777" w:rsidR="000C28E2" w:rsidRPr="00623D4B" w:rsidRDefault="000C28E2" w:rsidP="00D93CC3">
      <w:pPr>
        <w:pStyle w:val="ListParagraph"/>
        <w:numPr>
          <w:ilvl w:val="0"/>
          <w:numId w:val="261"/>
        </w:numPr>
        <w:ind w:left="357" w:hanging="357"/>
      </w:pPr>
      <w:r w:rsidRPr="00623D4B">
        <w:t>understanding that children’s comprehension of vocabulary concepts or instructions may require support such as visuals, key word signing, two step instructions or allowing time for a child to process the instruction or information. This may be as simple as waiting three seconds after speaking to the child so they can process what has been said</w:t>
      </w:r>
    </w:p>
    <w:p w14:paraId="48F61053" w14:textId="77777777" w:rsidR="000C28E2" w:rsidRPr="00623D4B" w:rsidRDefault="000C28E2" w:rsidP="00D93CC3">
      <w:pPr>
        <w:pStyle w:val="ListParagraph"/>
        <w:numPr>
          <w:ilvl w:val="0"/>
          <w:numId w:val="261"/>
        </w:numPr>
        <w:ind w:left="357" w:hanging="357"/>
      </w:pPr>
      <w:r w:rsidRPr="00623D4B">
        <w:t xml:space="preserve">understanding that children may not be able to interpret or understand some words. For example, ‘sharing’ may not be understood as taking turns. </w:t>
      </w:r>
    </w:p>
    <w:p w14:paraId="22DD2AC7" w14:textId="77777777" w:rsidR="000C28E2" w:rsidRPr="00623D4B" w:rsidRDefault="000C28E2" w:rsidP="000C28E2">
      <w:pPr>
        <w:pStyle w:val="ListParagraph"/>
        <w:ind w:left="357"/>
      </w:pPr>
    </w:p>
    <w:p w14:paraId="19BED9FB" w14:textId="77777777" w:rsidR="000C28E2" w:rsidRPr="00623D4B" w:rsidRDefault="000C28E2" w:rsidP="000C28E2">
      <w:pPr>
        <w:spacing w:after="0"/>
        <w:rPr>
          <w:rFonts w:cs="Calibri"/>
          <w:b/>
        </w:rPr>
      </w:pPr>
      <w:r w:rsidRPr="00623D4B">
        <w:rPr>
          <w:rFonts w:cs="Calibri"/>
          <w:b/>
        </w:rPr>
        <w:t>Inappropriate Behaviour</w:t>
      </w:r>
    </w:p>
    <w:p w14:paraId="49BD22D0" w14:textId="77777777" w:rsidR="000C28E2" w:rsidRPr="00623D4B" w:rsidRDefault="000C28E2" w:rsidP="000C28E2">
      <w:r w:rsidRPr="00623D4B">
        <w:t xml:space="preserve">Educators and staff understand that inappropriate behaviour is a child’s way of saying they need support. Educators will reflect on the reasons for the child’s behaviour and develop strategies or a plan with the Nominated Supervisor which can be implemented by all educators to ensure consistent responses to the child’s behaviour at the service. </w:t>
      </w:r>
    </w:p>
    <w:p w14:paraId="77ED5AFA" w14:textId="77777777" w:rsidR="000C28E2" w:rsidRPr="00623D4B" w:rsidRDefault="000C28E2" w:rsidP="000C28E2">
      <w:pPr>
        <w:spacing w:after="0"/>
      </w:pPr>
      <w:r w:rsidRPr="00623D4B">
        <w:t xml:space="preserve">Children’s behaviour may be inappropriate for a variety of reasons. Some of these include: </w:t>
      </w:r>
    </w:p>
    <w:p w14:paraId="67C82BB8" w14:textId="77777777" w:rsidR="000C28E2" w:rsidRPr="00623D4B" w:rsidRDefault="000C28E2" w:rsidP="00D93CC3">
      <w:pPr>
        <w:pStyle w:val="ListParagraph"/>
        <w:numPr>
          <w:ilvl w:val="0"/>
          <w:numId w:val="272"/>
        </w:numPr>
      </w:pPr>
      <w:r w:rsidRPr="00623D4B">
        <w:t>insecure attachment to educators or families</w:t>
      </w:r>
    </w:p>
    <w:p w14:paraId="05421846" w14:textId="77777777" w:rsidR="000C28E2" w:rsidRPr="00623D4B" w:rsidRDefault="000C28E2" w:rsidP="00D93CC3">
      <w:pPr>
        <w:pStyle w:val="ListParagraph"/>
        <w:numPr>
          <w:ilvl w:val="0"/>
          <w:numId w:val="272"/>
        </w:numPr>
        <w:rPr>
          <w:i/>
        </w:rPr>
      </w:pPr>
      <w:r w:rsidRPr="00623D4B">
        <w:t xml:space="preserve">emotional immaturity </w:t>
      </w:r>
    </w:p>
    <w:p w14:paraId="53A9F485" w14:textId="77777777" w:rsidR="000C28E2" w:rsidRPr="00623D4B" w:rsidRDefault="000C28E2" w:rsidP="00D93CC3">
      <w:pPr>
        <w:pStyle w:val="ListParagraph"/>
        <w:numPr>
          <w:ilvl w:val="0"/>
          <w:numId w:val="272"/>
        </w:numPr>
      </w:pPr>
      <w:r w:rsidRPr="00623D4B">
        <w:t>insufficient language skills to express their needs and wishes</w:t>
      </w:r>
    </w:p>
    <w:p w14:paraId="3A1669E9" w14:textId="77777777" w:rsidR="000C28E2" w:rsidRPr="00623D4B" w:rsidRDefault="000C28E2" w:rsidP="00D93CC3">
      <w:pPr>
        <w:pStyle w:val="ListParagraph"/>
        <w:numPr>
          <w:ilvl w:val="0"/>
          <w:numId w:val="272"/>
        </w:numPr>
      </w:pPr>
      <w:r w:rsidRPr="00623D4B">
        <w:t>used to gaining attention from negative behaviour</w:t>
      </w:r>
    </w:p>
    <w:p w14:paraId="08E9D016" w14:textId="77777777" w:rsidR="000C28E2" w:rsidRPr="00623D4B" w:rsidRDefault="000C28E2" w:rsidP="00D93CC3">
      <w:pPr>
        <w:pStyle w:val="ListParagraph"/>
        <w:numPr>
          <w:ilvl w:val="0"/>
          <w:numId w:val="272"/>
        </w:numPr>
      </w:pPr>
      <w:r w:rsidRPr="00623D4B">
        <w:t>condition or number of toys, resources and equipment</w:t>
      </w:r>
    </w:p>
    <w:p w14:paraId="0CE09790" w14:textId="77777777" w:rsidR="000C28E2" w:rsidRPr="00623D4B" w:rsidRDefault="000C28E2" w:rsidP="00D93CC3">
      <w:pPr>
        <w:pStyle w:val="ListParagraph"/>
        <w:numPr>
          <w:ilvl w:val="0"/>
          <w:numId w:val="272"/>
        </w:numPr>
      </w:pPr>
      <w:r w:rsidRPr="00623D4B">
        <w:t xml:space="preserve">a diagnosed or undiagnosed spectrum disorder. </w:t>
      </w:r>
    </w:p>
    <w:p w14:paraId="1F23324D" w14:textId="77777777" w:rsidR="000C28E2" w:rsidRPr="00623D4B" w:rsidRDefault="000C28E2" w:rsidP="000C28E2">
      <w:pPr>
        <w:spacing w:after="0"/>
      </w:pPr>
      <w:r w:rsidRPr="00623D4B">
        <w:t>Depending on the reason for the behaviour, some strategies for dealing with inappropriate behaviour may include:</w:t>
      </w:r>
    </w:p>
    <w:p w14:paraId="244D7649" w14:textId="77777777" w:rsidR="000C28E2" w:rsidRPr="00623D4B" w:rsidRDefault="000C28E2" w:rsidP="00D93CC3">
      <w:pPr>
        <w:pStyle w:val="ListParagraph"/>
        <w:numPr>
          <w:ilvl w:val="0"/>
          <w:numId w:val="273"/>
        </w:numPr>
      </w:pPr>
      <w:r w:rsidRPr="00623D4B">
        <w:t>ignoring the negative behaviour and praising the positive behaviour (while ensuring the safety of all children), and ensuring all body language is consistent with actions and words</w:t>
      </w:r>
    </w:p>
    <w:p w14:paraId="4ABF9ED8" w14:textId="77777777" w:rsidR="000C28E2" w:rsidRPr="00623D4B" w:rsidRDefault="000C28E2" w:rsidP="00D93CC3">
      <w:pPr>
        <w:pStyle w:val="ListParagraph"/>
        <w:numPr>
          <w:ilvl w:val="0"/>
          <w:numId w:val="273"/>
        </w:numPr>
      </w:pPr>
      <w:r w:rsidRPr="00623D4B">
        <w:t>building strong social bonds through a focus on attachment theory and Circle of Security approaches</w:t>
      </w:r>
    </w:p>
    <w:p w14:paraId="343D9385" w14:textId="77777777" w:rsidR="000C28E2" w:rsidRPr="00623D4B" w:rsidRDefault="000C28E2" w:rsidP="00D93CC3">
      <w:pPr>
        <w:pStyle w:val="ListParagraph"/>
        <w:numPr>
          <w:ilvl w:val="0"/>
          <w:numId w:val="273"/>
        </w:numPr>
      </w:pPr>
      <w:r w:rsidRPr="00623D4B">
        <w:t>using key words with signing and objects or visuals to help children with communication difficulties</w:t>
      </w:r>
    </w:p>
    <w:p w14:paraId="395120FF" w14:textId="77777777" w:rsidR="000C28E2" w:rsidRDefault="000C28E2" w:rsidP="000C28E2">
      <w:pPr>
        <w:pStyle w:val="ListParagraph"/>
        <w:ind w:left="360"/>
      </w:pPr>
    </w:p>
    <w:p w14:paraId="786B9BA4" w14:textId="48273AAE" w:rsidR="000C28E2" w:rsidRPr="00623D4B" w:rsidRDefault="000C28E2" w:rsidP="00D93CC3">
      <w:pPr>
        <w:pStyle w:val="ListParagraph"/>
        <w:numPr>
          <w:ilvl w:val="0"/>
          <w:numId w:val="273"/>
        </w:numPr>
      </w:pPr>
      <w:r w:rsidRPr="00623D4B">
        <w:t>using minimal steps in directions the</w:t>
      </w:r>
      <w:r>
        <w:t>n</w:t>
      </w:r>
      <w:r w:rsidRPr="00623D4B">
        <w:t xml:space="preserve"> allowing time for a child to understand </w:t>
      </w:r>
      <w:proofErr w:type="gramStart"/>
      <w:r w:rsidR="00BA6FDA" w:rsidRPr="00623D4B">
        <w:t>e.g.</w:t>
      </w:r>
      <w:proofErr w:type="gramEnd"/>
      <w:r w:rsidRPr="00623D4B">
        <w:t xml:space="preserve"> 3-5 seconds</w:t>
      </w:r>
    </w:p>
    <w:p w14:paraId="533EEDF2" w14:textId="0B4324BB" w:rsidR="000C28E2" w:rsidRPr="00623D4B" w:rsidRDefault="000C28E2" w:rsidP="00D93CC3">
      <w:pPr>
        <w:pStyle w:val="ListParagraph"/>
        <w:numPr>
          <w:ilvl w:val="0"/>
          <w:numId w:val="273"/>
        </w:numPr>
      </w:pPr>
      <w:r w:rsidRPr="00623D4B">
        <w:lastRenderedPageBreak/>
        <w:t xml:space="preserve">using terminology that children understand such as ‘my turn’ ‘your turn’ rather than assuming children understand </w:t>
      </w:r>
      <w:proofErr w:type="gramStart"/>
      <w:r w:rsidR="00BA6FDA" w:rsidRPr="00623D4B">
        <w:t>e.g.</w:t>
      </w:r>
      <w:proofErr w:type="gramEnd"/>
      <w:r w:rsidRPr="00623D4B">
        <w:t xml:space="preserve"> children may not understand what it means to “share” or that saying “sorry” does not mean they can repeat the behaviour </w:t>
      </w:r>
    </w:p>
    <w:p w14:paraId="303B310F" w14:textId="4883D402" w:rsidR="000C28E2" w:rsidRPr="00623D4B" w:rsidRDefault="000C28E2" w:rsidP="00D93CC3">
      <w:pPr>
        <w:pStyle w:val="ListParagraph"/>
        <w:numPr>
          <w:ilvl w:val="0"/>
          <w:numId w:val="273"/>
        </w:numPr>
      </w:pPr>
      <w:r w:rsidRPr="00623D4B">
        <w:t xml:space="preserve">allowing children to develop their reasoning and emotional knowledge by helping them to reflect on their actions </w:t>
      </w:r>
      <w:proofErr w:type="gramStart"/>
      <w:r w:rsidR="00BA6FDA">
        <w:t>e.g.</w:t>
      </w:r>
      <w:proofErr w:type="gramEnd"/>
      <w:r w:rsidRPr="00623D4B">
        <w:t xml:space="preserve"> “Tommy, what are you doing?” “I saw you ....” “What were you about to do with ...?” </w:t>
      </w:r>
    </w:p>
    <w:p w14:paraId="69D5E59D" w14:textId="539159E3" w:rsidR="000C28E2" w:rsidRPr="00623D4B" w:rsidRDefault="000C28E2" w:rsidP="00D93CC3">
      <w:pPr>
        <w:pStyle w:val="ListParagraph"/>
        <w:numPr>
          <w:ilvl w:val="0"/>
          <w:numId w:val="273"/>
        </w:numPr>
      </w:pPr>
      <w:r w:rsidRPr="00623D4B">
        <w:t xml:space="preserve">not telling a child to do something but asking the child a question </w:t>
      </w:r>
      <w:r w:rsidR="00BA6FDA">
        <w:t>e.g.</w:t>
      </w:r>
      <w:r w:rsidRPr="00623D4B">
        <w:t xml:space="preserve"> “What do we have to do so we can have lunch</w:t>
      </w:r>
      <w:r w:rsidR="00BC541A" w:rsidRPr="00623D4B">
        <w:t>,”</w:t>
      </w:r>
      <w:r w:rsidRPr="00623D4B">
        <w:t xml:space="preserve"> rather than “pack up”</w:t>
      </w:r>
    </w:p>
    <w:p w14:paraId="4DD697B8" w14:textId="77777777" w:rsidR="000C28E2" w:rsidRPr="00623D4B" w:rsidRDefault="000C28E2" w:rsidP="00D93CC3">
      <w:pPr>
        <w:pStyle w:val="ListParagraph"/>
        <w:numPr>
          <w:ilvl w:val="0"/>
          <w:numId w:val="273"/>
        </w:numPr>
        <w:rPr>
          <w:rFonts w:cs="Calibri"/>
        </w:rPr>
      </w:pPr>
      <w:r w:rsidRPr="00623D4B">
        <w:rPr>
          <w:rFonts w:cs="Calibri"/>
        </w:rPr>
        <w:t>talking with children about the consequences of their actions, our rules and why we have them</w:t>
      </w:r>
    </w:p>
    <w:p w14:paraId="3C8745F6" w14:textId="77777777" w:rsidR="000C28E2" w:rsidRPr="00623D4B" w:rsidRDefault="000C28E2" w:rsidP="00D93CC3">
      <w:pPr>
        <w:pStyle w:val="ListParagraph"/>
        <w:numPr>
          <w:ilvl w:val="0"/>
          <w:numId w:val="273"/>
        </w:numPr>
      </w:pPr>
      <w:r w:rsidRPr="00623D4B">
        <w:t>adjusting the menu and the time that certain foods like fruit which are high in natural sugar are provided</w:t>
      </w:r>
    </w:p>
    <w:p w14:paraId="2C93B939" w14:textId="77777777" w:rsidR="000C28E2" w:rsidRPr="00623D4B" w:rsidRDefault="000C28E2" w:rsidP="00D93CC3">
      <w:pPr>
        <w:pStyle w:val="ListParagraph"/>
        <w:numPr>
          <w:ilvl w:val="0"/>
          <w:numId w:val="273"/>
        </w:numPr>
      </w:pPr>
      <w:r w:rsidRPr="00623D4B">
        <w:t>providing sufficient opportunities for exercise including running which can calm anxious or agitated children through the production of certain brain chemicals</w:t>
      </w:r>
    </w:p>
    <w:p w14:paraId="3A3584CB" w14:textId="77777777" w:rsidR="000C28E2" w:rsidRPr="00623D4B" w:rsidRDefault="000C28E2" w:rsidP="00D93CC3">
      <w:pPr>
        <w:pStyle w:val="ListParagraph"/>
        <w:numPr>
          <w:ilvl w:val="0"/>
          <w:numId w:val="273"/>
        </w:numPr>
      </w:pPr>
      <w:r w:rsidRPr="00623D4B">
        <w:t>intentionally teaching behaviours like walking inside, never assuming children know how to do things or behave, and reaffirming those and other positive behaviours</w:t>
      </w:r>
    </w:p>
    <w:p w14:paraId="3234255B" w14:textId="77777777" w:rsidR="000C28E2" w:rsidRPr="00623D4B" w:rsidRDefault="000C28E2" w:rsidP="00D93CC3">
      <w:pPr>
        <w:pStyle w:val="ListParagraph"/>
        <w:numPr>
          <w:ilvl w:val="0"/>
          <w:numId w:val="273"/>
        </w:numPr>
      </w:pPr>
      <w:r w:rsidRPr="00623D4B">
        <w:t xml:space="preserve">using empathy and putting themselves in the child’s position to try and understand where the behaviour came from (rather than yelling at the end result of the behaviour) </w:t>
      </w:r>
    </w:p>
    <w:p w14:paraId="1589E416" w14:textId="77777777" w:rsidR="000C28E2" w:rsidRPr="00623D4B" w:rsidRDefault="000C28E2" w:rsidP="00D93CC3">
      <w:pPr>
        <w:pStyle w:val="ListParagraph"/>
        <w:numPr>
          <w:ilvl w:val="0"/>
          <w:numId w:val="273"/>
        </w:numPr>
      </w:pPr>
      <w:r w:rsidRPr="00623D4B">
        <w:t>documenting incidences of inappropriate behaviour and when they are occurring and developing a behaviour plan with parents and if relevant other professionals</w:t>
      </w:r>
    </w:p>
    <w:p w14:paraId="65FFD32B" w14:textId="1AA692C2" w:rsidR="000C28E2" w:rsidRPr="00623D4B" w:rsidRDefault="000C28E2" w:rsidP="00D93CC3">
      <w:pPr>
        <w:pStyle w:val="ListParagraph"/>
        <w:numPr>
          <w:ilvl w:val="0"/>
          <w:numId w:val="273"/>
        </w:numPr>
      </w:pPr>
      <w:r w:rsidRPr="00623D4B">
        <w:t>appointing one person (</w:t>
      </w:r>
      <w:proofErr w:type="gramStart"/>
      <w:r w:rsidR="00BA6FDA">
        <w:t>e.g.</w:t>
      </w:r>
      <w:proofErr w:type="gramEnd"/>
      <w:r w:rsidRPr="00623D4B">
        <w:t xml:space="preserve"> Nominated Supervisor) as a contact point for parents</w:t>
      </w:r>
    </w:p>
    <w:p w14:paraId="2254F4C9" w14:textId="77777777" w:rsidR="000C28E2" w:rsidRPr="00623D4B" w:rsidRDefault="000C28E2" w:rsidP="000C28E2">
      <w:pPr>
        <w:pStyle w:val="ListParagraph"/>
        <w:ind w:left="0"/>
      </w:pPr>
    </w:p>
    <w:p w14:paraId="303F8688" w14:textId="77777777" w:rsidR="000C28E2" w:rsidRPr="00623D4B" w:rsidRDefault="000C28E2" w:rsidP="000C28E2">
      <w:pPr>
        <w:pStyle w:val="ListParagraph"/>
        <w:ind w:left="0"/>
        <w:rPr>
          <w:rFonts w:cs="Calibri"/>
        </w:rPr>
      </w:pPr>
      <w:r w:rsidRPr="00623D4B">
        <w:t xml:space="preserve">Educators will </w:t>
      </w:r>
      <w:r w:rsidRPr="00623D4B">
        <w:rPr>
          <w:rFonts w:cs="Calibri"/>
        </w:rPr>
        <w:t xml:space="preserve">not isolate, intimidate or subject children to corporal punishment to guide behaviour. </w:t>
      </w:r>
    </w:p>
    <w:p w14:paraId="1018DC23" w14:textId="77777777" w:rsidR="000C28E2" w:rsidRPr="00623D4B" w:rsidRDefault="000C28E2" w:rsidP="000C28E2">
      <w:pPr>
        <w:spacing w:after="0"/>
      </w:pPr>
      <w:r w:rsidRPr="00623D4B">
        <w:t>Parents will:</w:t>
      </w:r>
    </w:p>
    <w:p w14:paraId="24C1DE31" w14:textId="77777777" w:rsidR="000C28E2" w:rsidRPr="00623D4B" w:rsidRDefault="000C28E2" w:rsidP="00D93CC3">
      <w:pPr>
        <w:pStyle w:val="ListParagraph"/>
        <w:numPr>
          <w:ilvl w:val="0"/>
          <w:numId w:val="274"/>
        </w:numPr>
      </w:pPr>
      <w:r w:rsidRPr="00623D4B">
        <w:t>work in partnership with educators where concerns are raised about the behaviour of their child</w:t>
      </w:r>
    </w:p>
    <w:p w14:paraId="3C75CF79" w14:textId="77777777" w:rsidR="000C28E2" w:rsidRPr="00623D4B" w:rsidRDefault="000C28E2" w:rsidP="00D93CC3">
      <w:pPr>
        <w:pStyle w:val="ListParagraph"/>
        <w:numPr>
          <w:ilvl w:val="0"/>
          <w:numId w:val="274"/>
        </w:numPr>
      </w:pPr>
      <w:r w:rsidRPr="00623D4B">
        <w:t>consent in writing where educators believe liaising with relevant professionals to support the learning and development of their child and apply for funding to do this where necessary</w:t>
      </w:r>
    </w:p>
    <w:p w14:paraId="0EA52E5A" w14:textId="77777777" w:rsidR="000C28E2" w:rsidRPr="00623D4B" w:rsidRDefault="000C28E2" w:rsidP="00D93CC3">
      <w:pPr>
        <w:pStyle w:val="ListParagraph"/>
        <w:numPr>
          <w:ilvl w:val="0"/>
          <w:numId w:val="274"/>
        </w:numPr>
      </w:pPr>
      <w:r w:rsidRPr="00623D4B">
        <w:t xml:space="preserve">agree to work with educators to minimise risk where the child’s behaviour is a danger to children and educators. This may include seeking professional support from, for example a paediatrician, speech pathologist or family support services, or reducing the hours of care until the child’s behaviour is supported and risk to others is minimised.  </w:t>
      </w:r>
    </w:p>
    <w:p w14:paraId="71EFDA8E" w14:textId="77777777" w:rsidR="000C28E2" w:rsidRDefault="000C28E2" w:rsidP="000C28E2">
      <w:r>
        <w:t>If parents do not comply with these requirements, the Nominated Supervisor may suspend or terminate the child’s enrolment after providing two weeks’ notice. The Nominated Supervisor may, however, suspend or terminate a child’s enrolment without providing two weeks’ notice if he or she believes the child’s behaviour poses an unacceptable risk to the welfare and safety of other children and educators.</w:t>
      </w:r>
    </w:p>
    <w:p w14:paraId="19A06BB4" w14:textId="77777777" w:rsidR="000C28E2" w:rsidRPr="00F322EF" w:rsidRDefault="000C28E2" w:rsidP="000C28E2">
      <w:pPr>
        <w:rPr>
          <w:rFonts w:cs="Calibri"/>
          <w:b/>
          <w:sz w:val="36"/>
          <w:szCs w:val="36"/>
        </w:rPr>
      </w:pPr>
      <w:r>
        <w:rPr>
          <w:rFonts w:cs="Calibri"/>
          <w:b/>
          <w:sz w:val="36"/>
          <w:szCs w:val="36"/>
        </w:rPr>
        <w:br w:type="page"/>
      </w:r>
      <w:r w:rsidRPr="00F322EF">
        <w:rPr>
          <w:rFonts w:cs="Calibri"/>
          <w:b/>
          <w:sz w:val="36"/>
          <w:szCs w:val="36"/>
        </w:rPr>
        <w:lastRenderedPageBreak/>
        <w:t>Inclusion</w:t>
      </w:r>
    </w:p>
    <w:p w14:paraId="3A50A472" w14:textId="77777777" w:rsidR="000C28E2" w:rsidRPr="00F322EF" w:rsidRDefault="000C28E2" w:rsidP="000C28E2">
      <w:pPr>
        <w:pStyle w:val="BodyText3"/>
        <w:spacing w:before="80" w:after="80"/>
        <w:rPr>
          <w:rFonts w:ascii="Calibri" w:hAnsi="Calibri"/>
          <w:sz w:val="22"/>
          <w:szCs w:val="22"/>
        </w:rPr>
      </w:pPr>
      <w:r w:rsidRPr="00F322EF">
        <w:rPr>
          <w:rFonts w:ascii="Calibri" w:hAnsi="Calibri"/>
          <w:sz w:val="22"/>
          <w:szCs w:val="22"/>
        </w:rPr>
        <w:t>Australia is a pluralistic society regardless of specific regional variations in cultural profiles. In order to reduce bias and ensure that no child is excluded our service will abide by the following practices:</w:t>
      </w:r>
    </w:p>
    <w:p w14:paraId="42C16AE7"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service will promote and value cultural diversity and equity for all children, families and educators from diverse cultural and linguistic backgrounds;</w:t>
      </w:r>
    </w:p>
    <w:p w14:paraId="112EF052"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 xml:space="preserve">Our service will </w:t>
      </w:r>
      <w:r w:rsidRPr="00792A6C">
        <w:rPr>
          <w:rFonts w:ascii="Calibri" w:hAnsi="Calibri"/>
          <w:b w:val="0"/>
          <w:bCs w:val="0"/>
          <w:sz w:val="22"/>
          <w:szCs w:val="22"/>
          <w:lang w:val="en-AU"/>
        </w:rPr>
        <w:t>recognise</w:t>
      </w:r>
      <w:r w:rsidRPr="00792A6C">
        <w:rPr>
          <w:rFonts w:ascii="Calibri" w:hAnsi="Calibri"/>
          <w:b w:val="0"/>
          <w:bCs w:val="0"/>
          <w:sz w:val="22"/>
          <w:szCs w:val="22"/>
        </w:rPr>
        <w:t xml:space="preserve"> that children and adults from all cultures have similar needs and that each individual is unique and valuable;</w:t>
      </w:r>
    </w:p>
    <w:p w14:paraId="50C62971" w14:textId="430C6754"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 xml:space="preserve">Our service will develop a positive </w:t>
      </w:r>
      <w:r w:rsidR="00BC541A" w:rsidRPr="00792A6C">
        <w:rPr>
          <w:rFonts w:ascii="Calibri" w:hAnsi="Calibri"/>
          <w:b w:val="0"/>
          <w:bCs w:val="0"/>
          <w:sz w:val="22"/>
          <w:szCs w:val="22"/>
        </w:rPr>
        <w:t>self-concept</w:t>
      </w:r>
      <w:r w:rsidRPr="00792A6C">
        <w:rPr>
          <w:rFonts w:ascii="Calibri" w:hAnsi="Calibri"/>
          <w:b w:val="0"/>
          <w:bCs w:val="0"/>
          <w:sz w:val="22"/>
          <w:szCs w:val="22"/>
        </w:rPr>
        <w:t xml:space="preserve"> for each child and adult in the group by exploring the cultural backgrounds of each family and child;</w:t>
      </w:r>
    </w:p>
    <w:p w14:paraId="5D30C1F8"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 xml:space="preserve">Our service will </w:t>
      </w:r>
      <w:r w:rsidRPr="00792A6C">
        <w:rPr>
          <w:rFonts w:ascii="Calibri" w:hAnsi="Calibri"/>
          <w:b w:val="0"/>
          <w:bCs w:val="0"/>
          <w:sz w:val="22"/>
          <w:szCs w:val="22"/>
          <w:lang w:val="en-AU"/>
        </w:rPr>
        <w:t>endeavour</w:t>
      </w:r>
      <w:r w:rsidRPr="00792A6C">
        <w:rPr>
          <w:rFonts w:ascii="Calibri" w:hAnsi="Calibri"/>
          <w:b w:val="0"/>
          <w:bCs w:val="0"/>
          <w:sz w:val="22"/>
          <w:szCs w:val="22"/>
        </w:rPr>
        <w:t xml:space="preserve"> to provide a foundation that instills in each child a sense of self identity, dignity and tolerance for all individuals;</w:t>
      </w:r>
    </w:p>
    <w:p w14:paraId="328E32D7"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service will increase the knowledge and understanding each child has about his or her own cultural ethnic heritage in partnership with their family, educators and community and other children in the Service;</w:t>
      </w:r>
    </w:p>
    <w:p w14:paraId="14414397"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service will explore family compositions, customs and lifestyles of children and families in many cultures;</w:t>
      </w:r>
    </w:p>
    <w:p w14:paraId="26CAB766"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service will assist, in partnership with parents, extended family and the community in exploring their own “roots” as they involve children in the culturally diverse environment of the Service;</w:t>
      </w:r>
    </w:p>
    <w:p w14:paraId="49EA78BB"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service will provide support for fostered or adopted children to develop a sense of heritage and belonging;</w:t>
      </w:r>
    </w:p>
    <w:p w14:paraId="43266C02"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service will avoid common stereotypes and recognise individual differences within a cultural or ethnic group;</w:t>
      </w:r>
    </w:p>
    <w:p w14:paraId="340A6CE8"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service will assist wherever possible families who are new to Australia with a transition to a new and different culture.</w:t>
      </w:r>
    </w:p>
    <w:p w14:paraId="0F00D481"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educators will become aware of their own beliefs, attitudes, cultural backgrounds, their relationship with the larger society and their attitudes to individuals;</w:t>
      </w:r>
    </w:p>
    <w:p w14:paraId="2DE512A2"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educators will acknowledge that they too have been influenced by their own background prejudices and their points of view;</w:t>
      </w:r>
    </w:p>
    <w:p w14:paraId="4808AC6A"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educators will accept that all children can learn and that differences in lifestyles and languages does not mean ignorance;</w:t>
      </w:r>
    </w:p>
    <w:p w14:paraId="0FCB3700"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educators will broaden their own cultural and ethnic group awareness and help children to understand themselves in relation to their family, community and other cultures;</w:t>
      </w:r>
    </w:p>
    <w:p w14:paraId="0209C256" w14:textId="5D673EC2"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 xml:space="preserve">Our educators will be actively involved in the development of appropriate resources, support and implement an </w:t>
      </w:r>
      <w:r w:rsidR="00BC541A" w:rsidRPr="00792A6C">
        <w:rPr>
          <w:rFonts w:ascii="Calibri" w:hAnsi="Calibri"/>
          <w:b w:val="0"/>
          <w:bCs w:val="0"/>
          <w:sz w:val="22"/>
          <w:szCs w:val="22"/>
        </w:rPr>
        <w:t>anti-bias</w:t>
      </w:r>
      <w:r w:rsidRPr="00792A6C">
        <w:rPr>
          <w:rFonts w:ascii="Calibri" w:hAnsi="Calibri"/>
          <w:b w:val="0"/>
          <w:bCs w:val="0"/>
          <w:sz w:val="22"/>
          <w:szCs w:val="22"/>
        </w:rPr>
        <w:t>, cross cultural program throughout the Service environment which is reflective of all families/children and the diversity present in Australian society and network with community agencies involved with cross cultural issues wherever possible;</w:t>
      </w:r>
    </w:p>
    <w:p w14:paraId="4B710DB8"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educators will be actively involved with children, showing respect, sharing ideas and experiences and asking questions.</w:t>
      </w:r>
    </w:p>
    <w:p w14:paraId="4B2839B1" w14:textId="05B82201"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 xml:space="preserve">Our educators will access and make available resources and information supporting the delivery of </w:t>
      </w:r>
      <w:r w:rsidR="00BC541A" w:rsidRPr="00792A6C">
        <w:rPr>
          <w:rFonts w:ascii="Calibri" w:hAnsi="Calibri"/>
          <w:b w:val="0"/>
          <w:bCs w:val="0"/>
          <w:sz w:val="22"/>
          <w:szCs w:val="22"/>
        </w:rPr>
        <w:t>anti-bias</w:t>
      </w:r>
      <w:r w:rsidRPr="00792A6C">
        <w:rPr>
          <w:rFonts w:ascii="Calibri" w:hAnsi="Calibri"/>
          <w:b w:val="0"/>
          <w:bCs w:val="0"/>
          <w:sz w:val="22"/>
          <w:szCs w:val="22"/>
        </w:rPr>
        <w:t xml:space="preserve"> concepts in the program and attend regular training courses as required. Such resources will be integrated into the daily program and be made available to families.</w:t>
      </w:r>
    </w:p>
    <w:p w14:paraId="613A10B8" w14:textId="77777777" w:rsidR="000C28E2" w:rsidRPr="00792A6C" w:rsidRDefault="000C28E2" w:rsidP="000C28E2">
      <w:pPr>
        <w:pStyle w:val="BodyText3"/>
        <w:spacing w:before="80" w:after="80"/>
        <w:ind w:left="644" w:right="-143"/>
        <w:rPr>
          <w:rFonts w:ascii="Calibri" w:hAnsi="Calibri"/>
          <w:b w:val="0"/>
          <w:bCs w:val="0"/>
          <w:sz w:val="22"/>
          <w:szCs w:val="22"/>
        </w:rPr>
      </w:pPr>
    </w:p>
    <w:p w14:paraId="0BA03F62" w14:textId="77777777" w:rsidR="000C28E2" w:rsidRPr="00792A6C" w:rsidRDefault="000C28E2" w:rsidP="00D93CC3">
      <w:pPr>
        <w:pStyle w:val="BodyText3"/>
        <w:numPr>
          <w:ilvl w:val="0"/>
          <w:numId w:val="262"/>
        </w:numPr>
        <w:spacing w:before="80" w:after="80"/>
        <w:ind w:right="-143"/>
        <w:rPr>
          <w:rFonts w:ascii="Calibri" w:hAnsi="Calibri"/>
          <w:b w:val="0"/>
          <w:bCs w:val="0"/>
          <w:sz w:val="22"/>
          <w:szCs w:val="22"/>
        </w:rPr>
      </w:pPr>
      <w:r w:rsidRPr="00792A6C">
        <w:rPr>
          <w:rFonts w:ascii="Calibri" w:hAnsi="Calibri"/>
          <w:b w:val="0"/>
          <w:bCs w:val="0"/>
          <w:sz w:val="22"/>
          <w:szCs w:val="22"/>
        </w:rPr>
        <w:t>Our educators will reflect on the service’s philosophy and ensure that practices and attitude concur with the philosophy.</w:t>
      </w:r>
    </w:p>
    <w:p w14:paraId="1DAC5298"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Our educators will work with families to encourage positive attitudes to diversity and an ant-bias ethos.</w:t>
      </w:r>
    </w:p>
    <w:p w14:paraId="76E94956"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 xml:space="preserve">Our educators will ensure that casual workers or visitors to the service are aware of these practices and respect these values. </w:t>
      </w:r>
    </w:p>
    <w:p w14:paraId="6EAF6A51"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Children will listen to records and practice singing songs in different languages;</w:t>
      </w:r>
    </w:p>
    <w:p w14:paraId="5A8E8BDA"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Children will learn words and phrases in a language not native to children in their group;</w:t>
      </w:r>
    </w:p>
    <w:p w14:paraId="29980FBA"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Children will talk to other children using the words from their culture;</w:t>
      </w:r>
    </w:p>
    <w:p w14:paraId="49A00AC4" w14:textId="77777777" w:rsidR="000C28E2" w:rsidRPr="00792A6C" w:rsidRDefault="000C28E2" w:rsidP="00D93CC3">
      <w:pPr>
        <w:pStyle w:val="BodyText3"/>
        <w:numPr>
          <w:ilvl w:val="0"/>
          <w:numId w:val="262"/>
        </w:numPr>
        <w:spacing w:before="80" w:after="80"/>
        <w:rPr>
          <w:rFonts w:ascii="Calibri" w:hAnsi="Calibri"/>
          <w:b w:val="0"/>
          <w:bCs w:val="0"/>
          <w:sz w:val="22"/>
          <w:szCs w:val="22"/>
        </w:rPr>
      </w:pPr>
      <w:r w:rsidRPr="00792A6C">
        <w:rPr>
          <w:rFonts w:ascii="Calibri" w:hAnsi="Calibri"/>
          <w:b w:val="0"/>
          <w:bCs w:val="0"/>
          <w:sz w:val="22"/>
          <w:szCs w:val="22"/>
        </w:rPr>
        <w:t>Children will be encouraged to become independent wherever possible and be actively involved with their peers.</w:t>
      </w:r>
    </w:p>
    <w:p w14:paraId="1BC9E3E3" w14:textId="3FBDFC15" w:rsidR="000C28E2" w:rsidRPr="00792A6C" w:rsidRDefault="000C28E2" w:rsidP="00D93CC3">
      <w:pPr>
        <w:pStyle w:val="BodyText3"/>
        <w:numPr>
          <w:ilvl w:val="0"/>
          <w:numId w:val="263"/>
        </w:numPr>
        <w:spacing w:before="80" w:after="80"/>
        <w:rPr>
          <w:rFonts w:ascii="Calibri" w:hAnsi="Calibri"/>
          <w:b w:val="0"/>
          <w:bCs w:val="0"/>
          <w:sz w:val="22"/>
          <w:szCs w:val="22"/>
        </w:rPr>
      </w:pPr>
      <w:r w:rsidRPr="00792A6C">
        <w:rPr>
          <w:rFonts w:ascii="Calibri" w:hAnsi="Calibri"/>
          <w:b w:val="0"/>
          <w:bCs w:val="0"/>
          <w:sz w:val="22"/>
          <w:szCs w:val="22"/>
        </w:rPr>
        <w:t>Children will explore with foods from other cultures (</w:t>
      </w:r>
      <w:r w:rsidR="00BA6FDA" w:rsidRPr="00792A6C">
        <w:rPr>
          <w:rFonts w:ascii="Calibri" w:hAnsi="Calibri"/>
          <w:b w:val="0"/>
          <w:bCs w:val="0"/>
          <w:sz w:val="22"/>
          <w:szCs w:val="22"/>
        </w:rPr>
        <w:t>e.g.</w:t>
      </w:r>
      <w:r w:rsidRPr="00792A6C">
        <w:rPr>
          <w:rFonts w:ascii="Calibri" w:hAnsi="Calibri"/>
          <w:b w:val="0"/>
          <w:bCs w:val="0"/>
          <w:sz w:val="22"/>
          <w:szCs w:val="22"/>
        </w:rPr>
        <w:t xml:space="preserve"> have family members from different home cultures come in and cook, to have “food tasting” parties);</w:t>
      </w:r>
    </w:p>
    <w:p w14:paraId="2B383769" w14:textId="77777777" w:rsidR="000C28E2" w:rsidRPr="00792A6C" w:rsidRDefault="000C28E2" w:rsidP="00D93CC3">
      <w:pPr>
        <w:pStyle w:val="BodyText3"/>
        <w:numPr>
          <w:ilvl w:val="0"/>
          <w:numId w:val="263"/>
        </w:numPr>
        <w:spacing w:before="80" w:after="80"/>
        <w:rPr>
          <w:rFonts w:ascii="Calibri" w:hAnsi="Calibri"/>
          <w:b w:val="0"/>
          <w:bCs w:val="0"/>
          <w:sz w:val="22"/>
          <w:szCs w:val="22"/>
        </w:rPr>
      </w:pPr>
      <w:r w:rsidRPr="00792A6C">
        <w:rPr>
          <w:rFonts w:ascii="Calibri" w:hAnsi="Calibri"/>
          <w:b w:val="0"/>
          <w:bCs w:val="0"/>
          <w:sz w:val="22"/>
          <w:szCs w:val="22"/>
        </w:rPr>
        <w:t>Our service will encourage children to bring in real objects and artifacts used by their families that may be historical or typical of that child’s/family’s cultural group including food;</w:t>
      </w:r>
    </w:p>
    <w:p w14:paraId="26B2769C" w14:textId="77777777" w:rsidR="000C28E2" w:rsidRPr="00792A6C" w:rsidRDefault="000C28E2" w:rsidP="00D93CC3">
      <w:pPr>
        <w:numPr>
          <w:ilvl w:val="0"/>
          <w:numId w:val="263"/>
        </w:numPr>
        <w:tabs>
          <w:tab w:val="left" w:pos="709"/>
          <w:tab w:val="left" w:pos="1587"/>
        </w:tabs>
        <w:spacing w:after="200" w:line="276" w:lineRule="auto"/>
        <w:rPr>
          <w:rFonts w:cs="Arial"/>
          <w:snapToGrid w:val="0"/>
        </w:rPr>
      </w:pPr>
      <w:r w:rsidRPr="00792A6C">
        <w:rPr>
          <w:rFonts w:cs="Arial"/>
          <w:snapToGrid w:val="0"/>
        </w:rPr>
        <w:t>Our service will help children to develop ease with and have a respect for physical, racial, religious and cultural differences.</w:t>
      </w:r>
    </w:p>
    <w:p w14:paraId="277D12BE" w14:textId="77777777" w:rsidR="000C28E2" w:rsidRPr="00792A6C" w:rsidRDefault="000C28E2" w:rsidP="00D93CC3">
      <w:pPr>
        <w:numPr>
          <w:ilvl w:val="0"/>
          <w:numId w:val="263"/>
        </w:numPr>
        <w:tabs>
          <w:tab w:val="left" w:pos="709"/>
          <w:tab w:val="left" w:pos="1587"/>
        </w:tabs>
        <w:spacing w:after="200" w:line="276" w:lineRule="auto"/>
        <w:rPr>
          <w:rFonts w:cs="Arial"/>
          <w:snapToGrid w:val="0"/>
        </w:rPr>
      </w:pPr>
      <w:r w:rsidRPr="00792A6C">
        <w:rPr>
          <w:rFonts w:cs="Arial"/>
          <w:snapToGrid w:val="0"/>
        </w:rPr>
        <w:t>Our service will encourage children to develop autonomy, independence, competency, confidence and pride.</w:t>
      </w:r>
    </w:p>
    <w:p w14:paraId="0444D539" w14:textId="77777777" w:rsidR="000C28E2" w:rsidRPr="00792A6C" w:rsidRDefault="000C28E2" w:rsidP="00D93CC3">
      <w:pPr>
        <w:numPr>
          <w:ilvl w:val="0"/>
          <w:numId w:val="263"/>
        </w:numPr>
        <w:tabs>
          <w:tab w:val="left" w:pos="709"/>
          <w:tab w:val="left" w:pos="1587"/>
        </w:tabs>
        <w:spacing w:after="200" w:line="276" w:lineRule="auto"/>
        <w:rPr>
          <w:rFonts w:cs="Arial"/>
          <w:snapToGrid w:val="0"/>
        </w:rPr>
      </w:pPr>
      <w:r w:rsidRPr="00792A6C">
        <w:rPr>
          <w:rFonts w:cs="Arial"/>
          <w:snapToGrid w:val="0"/>
        </w:rPr>
        <w:t>Our service will provide all children with accurate and appropriate material that provides information about their own and other’s disabilities and cultures.</w:t>
      </w:r>
    </w:p>
    <w:p w14:paraId="5FB4A926" w14:textId="77777777" w:rsidR="000C28E2" w:rsidRPr="00792A6C" w:rsidRDefault="000C28E2" w:rsidP="00D93CC3">
      <w:pPr>
        <w:pStyle w:val="BodyText3"/>
        <w:numPr>
          <w:ilvl w:val="0"/>
          <w:numId w:val="263"/>
        </w:numPr>
        <w:spacing w:before="80" w:after="80"/>
        <w:ind w:right="-43"/>
        <w:rPr>
          <w:rFonts w:ascii="Calibri" w:hAnsi="Calibri"/>
          <w:b w:val="0"/>
          <w:bCs w:val="0"/>
          <w:sz w:val="22"/>
          <w:szCs w:val="22"/>
        </w:rPr>
      </w:pPr>
      <w:r w:rsidRPr="00792A6C">
        <w:rPr>
          <w:rFonts w:ascii="Calibri" w:hAnsi="Calibri"/>
          <w:b w:val="0"/>
          <w:bCs w:val="0"/>
          <w:sz w:val="22"/>
          <w:szCs w:val="22"/>
        </w:rPr>
        <w:t>Our service will not isolate a child for any reason other than illness, accident or a prearranged appointment with parental consent.</w:t>
      </w:r>
    </w:p>
    <w:p w14:paraId="30C9EE8C" w14:textId="77777777" w:rsidR="000C28E2" w:rsidRDefault="000C28E2" w:rsidP="000C28E2">
      <w:pPr>
        <w:pStyle w:val="BodyText3"/>
        <w:spacing w:before="80" w:after="80"/>
        <w:rPr>
          <w:rFonts w:ascii="Calibri" w:hAnsi="Calibri"/>
          <w:sz w:val="22"/>
          <w:szCs w:val="22"/>
        </w:rPr>
      </w:pPr>
    </w:p>
    <w:p w14:paraId="4DD13F3C" w14:textId="77777777" w:rsidR="000C28E2" w:rsidRPr="00DD0FED" w:rsidRDefault="000C28E2" w:rsidP="000C28E2">
      <w:pPr>
        <w:pStyle w:val="BodyText3"/>
        <w:spacing w:before="80" w:after="80"/>
        <w:rPr>
          <w:rFonts w:ascii="Calibri" w:hAnsi="Calibri"/>
          <w:b w:val="0"/>
          <w:sz w:val="36"/>
          <w:szCs w:val="36"/>
        </w:rPr>
      </w:pPr>
      <w:r>
        <w:rPr>
          <w:rFonts w:ascii="Calibri" w:hAnsi="Calibri"/>
          <w:sz w:val="36"/>
          <w:szCs w:val="36"/>
        </w:rPr>
        <w:t>Supporting Children t</w:t>
      </w:r>
      <w:r w:rsidRPr="00DD0FED">
        <w:rPr>
          <w:rFonts w:ascii="Calibri" w:hAnsi="Calibri"/>
          <w:sz w:val="36"/>
          <w:szCs w:val="36"/>
        </w:rPr>
        <w:t>hrough Difficult Situations</w:t>
      </w:r>
    </w:p>
    <w:p w14:paraId="6F73BA7C" w14:textId="73B470FA" w:rsidR="000C28E2" w:rsidRPr="00803587" w:rsidRDefault="000C28E2" w:rsidP="000C28E2">
      <w:pPr>
        <w:spacing w:before="100" w:beforeAutospacing="1" w:after="100" w:afterAutospacing="1" w:line="240" w:lineRule="auto"/>
        <w:ind w:left="284" w:right="-710"/>
        <w:rPr>
          <w:rFonts w:eastAsia="Times New Roman" w:cs="Arial"/>
          <w:lang w:eastAsia="en-AU"/>
        </w:rPr>
      </w:pPr>
      <w:r w:rsidRPr="00803587">
        <w:rPr>
          <w:rFonts w:eastAsia="Times New Roman" w:cs="Arial"/>
          <w:lang w:eastAsia="en-AU"/>
        </w:rPr>
        <w:t xml:space="preserve">When a child, family, educator or the </w:t>
      </w:r>
      <w:r>
        <w:rPr>
          <w:rFonts w:eastAsia="Times New Roman" w:cs="Arial"/>
          <w:lang w:eastAsia="en-AU"/>
        </w:rPr>
        <w:t>service</w:t>
      </w:r>
      <w:r w:rsidRPr="00803587">
        <w:rPr>
          <w:rFonts w:eastAsia="Times New Roman" w:cs="Arial"/>
          <w:lang w:eastAsia="en-AU"/>
        </w:rPr>
        <w:t xml:space="preserve"> as a </w:t>
      </w:r>
      <w:r w:rsidR="003354D4" w:rsidRPr="00803587">
        <w:rPr>
          <w:rFonts w:eastAsia="Times New Roman" w:cs="Arial"/>
          <w:lang w:eastAsia="en-AU"/>
        </w:rPr>
        <w:t>whole experience</w:t>
      </w:r>
      <w:r w:rsidRPr="00803587">
        <w:rPr>
          <w:rFonts w:eastAsia="Times New Roman" w:cs="Arial"/>
          <w:lang w:eastAsia="en-AU"/>
        </w:rPr>
        <w:t xml:space="preserve"> a stressful or traumatic situation such as a bushfire, car accident, sudden illness or death, crime or violent situation</w:t>
      </w:r>
      <w:r>
        <w:rPr>
          <w:rFonts w:eastAsia="Times New Roman" w:cs="Arial"/>
          <w:lang w:eastAsia="en-AU"/>
        </w:rPr>
        <w:t>s, or exposure to abuse or neglect</w:t>
      </w:r>
      <w:r w:rsidRPr="00803587">
        <w:rPr>
          <w:rFonts w:eastAsia="Times New Roman" w:cs="Arial"/>
          <w:lang w:eastAsia="en-AU"/>
        </w:rPr>
        <w:t xml:space="preserve"> it is important to provide appropriate support so they can recover from the ordeal.  A child’s reaction to a stressful or traumatic situation will depend on factors such as their age, stage of development and impact of the event on </w:t>
      </w:r>
      <w:r>
        <w:rPr>
          <w:rFonts w:eastAsia="Times New Roman" w:cs="Arial"/>
          <w:lang w:eastAsia="en-AU"/>
        </w:rPr>
        <w:t>individuals</w:t>
      </w:r>
      <w:r w:rsidRPr="00803587">
        <w:rPr>
          <w:rFonts w:eastAsia="Times New Roman" w:cs="Arial"/>
          <w:lang w:eastAsia="en-AU"/>
        </w:rPr>
        <w:t xml:space="preserve"> around them.  A child may react in ways that you don’t expect and sometimes will act normally at first but be wary of a delayed reaction. Some reactions include:</w:t>
      </w:r>
    </w:p>
    <w:p w14:paraId="45C61125" w14:textId="77777777" w:rsidR="000C28E2" w:rsidRPr="00803587" w:rsidRDefault="000C28E2" w:rsidP="00D93CC3">
      <w:pPr>
        <w:pStyle w:val="ListParagraph"/>
        <w:numPr>
          <w:ilvl w:val="0"/>
          <w:numId w:val="264"/>
        </w:numPr>
        <w:spacing w:before="100" w:beforeAutospacing="1" w:after="100" w:afterAutospacing="1" w:line="240" w:lineRule="auto"/>
        <w:rPr>
          <w:rFonts w:eastAsia="Times New Roman" w:cs="Arial"/>
          <w:lang w:eastAsia="en-AU"/>
        </w:rPr>
      </w:pPr>
      <w:r w:rsidRPr="00803587">
        <w:rPr>
          <w:rFonts w:eastAsia="Times New Roman" w:cs="Arial"/>
          <w:lang w:eastAsia="en-AU"/>
        </w:rPr>
        <w:t>Physical symptoms such as stomach aches and headaches.</w:t>
      </w:r>
    </w:p>
    <w:p w14:paraId="5A8C9A12" w14:textId="77777777" w:rsidR="000C28E2" w:rsidRPr="00803587" w:rsidRDefault="000C28E2" w:rsidP="00D93CC3">
      <w:pPr>
        <w:pStyle w:val="ListParagraph"/>
        <w:numPr>
          <w:ilvl w:val="0"/>
          <w:numId w:val="264"/>
        </w:numPr>
        <w:spacing w:before="100" w:beforeAutospacing="1" w:after="100" w:afterAutospacing="1" w:line="240" w:lineRule="auto"/>
        <w:rPr>
          <w:rFonts w:eastAsia="Times New Roman" w:cs="Arial"/>
          <w:lang w:eastAsia="en-AU"/>
        </w:rPr>
      </w:pPr>
      <w:r w:rsidRPr="00803587">
        <w:rPr>
          <w:rFonts w:eastAsia="Times New Roman" w:cs="Arial"/>
          <w:lang w:eastAsia="en-AU"/>
        </w:rPr>
        <w:t>Being anxious or clingy.</w:t>
      </w:r>
    </w:p>
    <w:p w14:paraId="5EFF9860" w14:textId="77777777" w:rsidR="000C28E2" w:rsidRPr="00803587" w:rsidRDefault="000C28E2" w:rsidP="00D93CC3">
      <w:pPr>
        <w:pStyle w:val="ListParagraph"/>
        <w:numPr>
          <w:ilvl w:val="0"/>
          <w:numId w:val="264"/>
        </w:numPr>
        <w:spacing w:before="100" w:beforeAutospacing="1" w:after="100" w:afterAutospacing="1" w:line="240" w:lineRule="auto"/>
        <w:rPr>
          <w:rFonts w:eastAsia="Times New Roman" w:cs="Arial"/>
          <w:lang w:eastAsia="en-AU"/>
        </w:rPr>
      </w:pPr>
      <w:r w:rsidRPr="00803587">
        <w:rPr>
          <w:rFonts w:eastAsia="Times New Roman" w:cs="Arial"/>
          <w:lang w:eastAsia="en-AU"/>
        </w:rPr>
        <w:t>Suffering from separation anxiety.</w:t>
      </w:r>
    </w:p>
    <w:p w14:paraId="0E85940A" w14:textId="77777777" w:rsidR="000C28E2" w:rsidRPr="00803587" w:rsidRDefault="000C28E2" w:rsidP="00D93CC3">
      <w:pPr>
        <w:pStyle w:val="ListParagraph"/>
        <w:numPr>
          <w:ilvl w:val="0"/>
          <w:numId w:val="264"/>
        </w:numPr>
        <w:spacing w:before="100" w:beforeAutospacing="1" w:after="100" w:afterAutospacing="1" w:line="240" w:lineRule="auto"/>
        <w:rPr>
          <w:rFonts w:eastAsia="Times New Roman" w:cs="Arial"/>
          <w:lang w:eastAsia="en-AU"/>
        </w:rPr>
      </w:pPr>
      <w:r w:rsidRPr="00803587">
        <w:rPr>
          <w:rFonts w:eastAsia="Times New Roman" w:cs="Arial"/>
          <w:lang w:eastAsia="en-AU"/>
        </w:rPr>
        <w:t>Having sleeping problems or nightmares.</w:t>
      </w:r>
    </w:p>
    <w:p w14:paraId="358CEC18" w14:textId="77777777" w:rsidR="000C28E2" w:rsidRPr="00803587" w:rsidRDefault="000C28E2" w:rsidP="00D93CC3">
      <w:pPr>
        <w:pStyle w:val="ListParagraph"/>
        <w:numPr>
          <w:ilvl w:val="0"/>
          <w:numId w:val="264"/>
        </w:numPr>
        <w:spacing w:before="100" w:beforeAutospacing="1" w:after="100" w:afterAutospacing="1" w:line="240" w:lineRule="auto"/>
        <w:rPr>
          <w:rFonts w:eastAsia="Times New Roman" w:cs="Arial"/>
          <w:lang w:eastAsia="en-AU"/>
        </w:rPr>
      </w:pPr>
      <w:r w:rsidRPr="00803587">
        <w:rPr>
          <w:rFonts w:eastAsia="Times New Roman" w:cs="Arial"/>
          <w:lang w:eastAsia="en-AU"/>
        </w:rPr>
        <w:t>Re-living the experience through drawing or play.</w:t>
      </w:r>
    </w:p>
    <w:p w14:paraId="7A4A31DA" w14:textId="77777777" w:rsidR="000C28E2" w:rsidRPr="00803587" w:rsidRDefault="000C28E2" w:rsidP="00D93CC3">
      <w:pPr>
        <w:pStyle w:val="ListParagraph"/>
        <w:numPr>
          <w:ilvl w:val="0"/>
          <w:numId w:val="264"/>
        </w:numPr>
        <w:spacing w:before="100" w:beforeAutospacing="1" w:after="100" w:afterAutospacing="1" w:line="240" w:lineRule="auto"/>
        <w:rPr>
          <w:rFonts w:eastAsia="Times New Roman" w:cs="Arial"/>
          <w:lang w:eastAsia="en-AU"/>
        </w:rPr>
      </w:pPr>
      <w:r w:rsidRPr="00803587">
        <w:rPr>
          <w:rFonts w:eastAsia="Times New Roman" w:cs="Arial"/>
          <w:lang w:eastAsia="en-AU"/>
        </w:rPr>
        <w:lastRenderedPageBreak/>
        <w:t>Losing interest in activities.</w:t>
      </w:r>
    </w:p>
    <w:p w14:paraId="0B676FEF" w14:textId="77777777" w:rsidR="000C28E2" w:rsidRPr="00803587" w:rsidRDefault="000C28E2" w:rsidP="00D93CC3">
      <w:pPr>
        <w:pStyle w:val="ListParagraph"/>
        <w:numPr>
          <w:ilvl w:val="0"/>
          <w:numId w:val="264"/>
        </w:numPr>
        <w:spacing w:before="100" w:beforeAutospacing="1" w:after="100" w:afterAutospacing="1" w:line="240" w:lineRule="auto"/>
        <w:rPr>
          <w:rFonts w:eastAsia="Times New Roman" w:cs="Arial"/>
          <w:lang w:eastAsia="en-AU"/>
        </w:rPr>
      </w:pPr>
      <w:r w:rsidRPr="00803587">
        <w:rPr>
          <w:rFonts w:eastAsia="Times New Roman" w:cs="Arial"/>
          <w:lang w:eastAsia="en-AU"/>
        </w:rPr>
        <w:t>Loss of self-confidence.</w:t>
      </w:r>
    </w:p>
    <w:p w14:paraId="1A3DE17E" w14:textId="77777777" w:rsidR="000C28E2" w:rsidRPr="00803587" w:rsidRDefault="000C28E2" w:rsidP="00D93CC3">
      <w:pPr>
        <w:pStyle w:val="ListParagraph"/>
        <w:numPr>
          <w:ilvl w:val="0"/>
          <w:numId w:val="264"/>
        </w:numPr>
        <w:spacing w:before="100" w:beforeAutospacing="1" w:after="100" w:afterAutospacing="1" w:line="240" w:lineRule="auto"/>
        <w:rPr>
          <w:rFonts w:eastAsia="Times New Roman" w:cs="Arial"/>
          <w:lang w:eastAsia="en-AU"/>
        </w:rPr>
      </w:pPr>
      <w:r w:rsidRPr="00803587">
        <w:rPr>
          <w:rFonts w:eastAsia="Times New Roman" w:cs="Arial"/>
          <w:lang w:eastAsia="en-AU"/>
        </w:rPr>
        <w:t>Regressing to “babyish” activities.</w:t>
      </w:r>
    </w:p>
    <w:p w14:paraId="5300650E" w14:textId="77777777" w:rsidR="000C28E2" w:rsidRPr="00803587" w:rsidRDefault="000C28E2" w:rsidP="000C28E2">
      <w:pPr>
        <w:spacing w:before="100" w:beforeAutospacing="1" w:after="100" w:afterAutospacing="1" w:line="240" w:lineRule="auto"/>
        <w:rPr>
          <w:rFonts w:eastAsia="Times New Roman" w:cs="Arial"/>
          <w:lang w:eastAsia="en-AU"/>
        </w:rPr>
      </w:pPr>
      <w:r w:rsidRPr="00803587">
        <w:rPr>
          <w:rFonts w:eastAsia="Times New Roman" w:cs="Arial"/>
          <w:lang w:eastAsia="en-AU"/>
        </w:rPr>
        <w:t xml:space="preserve">Our educators will talk </w:t>
      </w:r>
      <w:r>
        <w:rPr>
          <w:rFonts w:eastAsia="Times New Roman" w:cs="Arial"/>
          <w:lang w:eastAsia="en-AU"/>
        </w:rPr>
        <w:t>with a child about the event</w:t>
      </w:r>
      <w:r w:rsidRPr="00803587">
        <w:rPr>
          <w:rFonts w:eastAsia="Times New Roman" w:cs="Arial"/>
          <w:lang w:eastAsia="en-AU"/>
        </w:rPr>
        <w:t xml:space="preserve"> to bring any issues out into the open. The ways our educators will approach this are:</w:t>
      </w:r>
    </w:p>
    <w:p w14:paraId="5131B276" w14:textId="77777777" w:rsidR="000C28E2" w:rsidRPr="00803587" w:rsidRDefault="000C28E2" w:rsidP="00D93CC3">
      <w:pPr>
        <w:pStyle w:val="ListParagraph"/>
        <w:numPr>
          <w:ilvl w:val="0"/>
          <w:numId w:val="265"/>
        </w:numPr>
        <w:spacing w:before="100" w:beforeAutospacing="1" w:after="100" w:afterAutospacing="1" w:line="240" w:lineRule="auto"/>
        <w:rPr>
          <w:rFonts w:eastAsia="Times New Roman" w:cs="Arial"/>
          <w:lang w:eastAsia="en-AU"/>
        </w:rPr>
      </w:pPr>
      <w:r w:rsidRPr="00803587">
        <w:rPr>
          <w:rFonts w:eastAsia="Times New Roman" w:cs="Arial"/>
          <w:lang w:eastAsia="en-AU"/>
        </w:rPr>
        <w:t xml:space="preserve">Reassuring the child that they are safe, but only if they really are. </w:t>
      </w:r>
    </w:p>
    <w:p w14:paraId="7A9833AD" w14:textId="77777777" w:rsidR="000C28E2" w:rsidRPr="00803587" w:rsidRDefault="000C28E2" w:rsidP="00D93CC3">
      <w:pPr>
        <w:pStyle w:val="ListParagraph"/>
        <w:numPr>
          <w:ilvl w:val="0"/>
          <w:numId w:val="265"/>
        </w:numPr>
        <w:spacing w:before="100" w:beforeAutospacing="1" w:after="100" w:afterAutospacing="1" w:line="240" w:lineRule="auto"/>
        <w:rPr>
          <w:rFonts w:eastAsia="Times New Roman" w:cs="Arial"/>
          <w:lang w:eastAsia="en-AU"/>
        </w:rPr>
      </w:pPr>
      <w:r w:rsidRPr="00803587">
        <w:rPr>
          <w:rFonts w:eastAsia="Times New Roman" w:cs="Arial"/>
          <w:lang w:eastAsia="en-AU"/>
        </w:rPr>
        <w:t>Talking to the child about what happened in a way that they will understand and without going into frightening or graphic detail. Our educators will not leave out important information though, as children will fill in the gaps.</w:t>
      </w:r>
    </w:p>
    <w:p w14:paraId="3C0379BF" w14:textId="77777777" w:rsidR="000C28E2" w:rsidRPr="00803587" w:rsidRDefault="000C28E2" w:rsidP="00D93CC3">
      <w:pPr>
        <w:pStyle w:val="ListParagraph"/>
        <w:numPr>
          <w:ilvl w:val="0"/>
          <w:numId w:val="265"/>
        </w:numPr>
        <w:spacing w:before="100" w:beforeAutospacing="1" w:after="100" w:afterAutospacing="1" w:line="240" w:lineRule="auto"/>
        <w:rPr>
          <w:rFonts w:eastAsia="Times New Roman" w:cs="Arial"/>
          <w:lang w:eastAsia="en-AU"/>
        </w:rPr>
      </w:pPr>
      <w:r w:rsidRPr="00803587">
        <w:rPr>
          <w:rFonts w:eastAsia="Times New Roman" w:cs="Arial"/>
          <w:lang w:eastAsia="en-AU"/>
        </w:rPr>
        <w:t xml:space="preserve">Ensuring the child hasn’t jumped to conclusions. Some children will think they are to blame in a tragic event; our educators will make sure they know this isn’t so. </w:t>
      </w:r>
    </w:p>
    <w:p w14:paraId="6C625EA3" w14:textId="77777777" w:rsidR="000C28E2" w:rsidRPr="00803587" w:rsidRDefault="000C28E2" w:rsidP="00D93CC3">
      <w:pPr>
        <w:pStyle w:val="ListParagraph"/>
        <w:numPr>
          <w:ilvl w:val="0"/>
          <w:numId w:val="265"/>
        </w:numPr>
        <w:spacing w:before="100" w:beforeAutospacing="1" w:after="100" w:afterAutospacing="1" w:line="240" w:lineRule="auto"/>
        <w:rPr>
          <w:rFonts w:eastAsia="Times New Roman" w:cs="Arial"/>
          <w:lang w:eastAsia="en-AU"/>
        </w:rPr>
      </w:pPr>
      <w:r w:rsidRPr="00803587">
        <w:rPr>
          <w:rFonts w:eastAsia="Times New Roman" w:cs="Arial"/>
          <w:lang w:eastAsia="en-AU"/>
        </w:rPr>
        <w:t xml:space="preserve">Talking about the event with appropriate </w:t>
      </w:r>
      <w:r>
        <w:rPr>
          <w:rFonts w:eastAsia="Times New Roman" w:cs="Arial"/>
          <w:lang w:eastAsia="en-AU"/>
        </w:rPr>
        <w:t>individuals</w:t>
      </w:r>
      <w:r w:rsidRPr="00803587">
        <w:rPr>
          <w:rFonts w:eastAsia="Times New Roman" w:cs="Arial"/>
          <w:lang w:eastAsia="en-AU"/>
        </w:rPr>
        <w:t xml:space="preserve"> (for example, all children if the event has affected the whole </w:t>
      </w:r>
      <w:r>
        <w:rPr>
          <w:rFonts w:eastAsia="Times New Roman" w:cs="Arial"/>
          <w:lang w:eastAsia="en-AU"/>
        </w:rPr>
        <w:t>service</w:t>
      </w:r>
      <w:r w:rsidRPr="00803587">
        <w:rPr>
          <w:rFonts w:eastAsia="Times New Roman" w:cs="Arial"/>
          <w:lang w:eastAsia="en-AU"/>
        </w:rPr>
        <w:t xml:space="preserve"> or the children that have been affected) and letting everyone have their say including children. </w:t>
      </w:r>
    </w:p>
    <w:p w14:paraId="14D593A5" w14:textId="77777777" w:rsidR="000C28E2" w:rsidRPr="00803587" w:rsidRDefault="000C28E2" w:rsidP="00D93CC3">
      <w:pPr>
        <w:pStyle w:val="ListParagraph"/>
        <w:numPr>
          <w:ilvl w:val="0"/>
          <w:numId w:val="265"/>
        </w:numPr>
        <w:spacing w:before="100" w:beforeAutospacing="1" w:after="100" w:afterAutospacing="1" w:line="240" w:lineRule="auto"/>
        <w:rPr>
          <w:rFonts w:eastAsia="Times New Roman" w:cs="Arial"/>
          <w:lang w:eastAsia="en-AU"/>
        </w:rPr>
      </w:pPr>
      <w:r w:rsidRPr="00803587">
        <w:rPr>
          <w:rFonts w:eastAsia="Times New Roman" w:cs="Arial"/>
          <w:lang w:eastAsia="en-AU"/>
        </w:rPr>
        <w:t xml:space="preserve">Talking to the children about how </w:t>
      </w:r>
      <w:r>
        <w:rPr>
          <w:rFonts w:eastAsia="Times New Roman" w:cs="Arial"/>
          <w:lang w:eastAsia="en-AU"/>
        </w:rPr>
        <w:t>individuals</w:t>
      </w:r>
      <w:r w:rsidRPr="00803587">
        <w:rPr>
          <w:rFonts w:eastAsia="Times New Roman" w:cs="Arial"/>
          <w:lang w:eastAsia="en-AU"/>
        </w:rPr>
        <w:t xml:space="preserve"> react to stressful or traumatic situations and that the feelings they are feelings are normal.  </w:t>
      </w:r>
    </w:p>
    <w:p w14:paraId="608DE14E" w14:textId="77777777" w:rsidR="000C28E2" w:rsidRPr="00803587" w:rsidRDefault="000C28E2" w:rsidP="000C28E2">
      <w:pPr>
        <w:spacing w:before="100" w:beforeAutospacing="1" w:after="100" w:afterAutospacing="1" w:line="240" w:lineRule="auto"/>
        <w:rPr>
          <w:rFonts w:eastAsia="Times New Roman" w:cs="Arial"/>
          <w:b/>
          <w:lang w:eastAsia="en-AU"/>
        </w:rPr>
      </w:pPr>
      <w:r>
        <w:rPr>
          <w:rFonts w:eastAsia="Times New Roman" w:cs="Arial"/>
          <w:b/>
          <w:lang w:eastAsia="en-AU"/>
        </w:rPr>
        <w:t>Coping Mechanisms</w:t>
      </w:r>
    </w:p>
    <w:p w14:paraId="3E09484D" w14:textId="77777777" w:rsidR="000C28E2" w:rsidRPr="00803587" w:rsidRDefault="000C28E2" w:rsidP="000C28E2">
      <w:pPr>
        <w:spacing w:before="100" w:beforeAutospacing="1" w:after="100" w:afterAutospacing="1" w:line="240" w:lineRule="auto"/>
        <w:rPr>
          <w:rFonts w:eastAsia="Times New Roman" w:cs="Arial"/>
          <w:lang w:eastAsia="en-AU"/>
        </w:rPr>
      </w:pPr>
      <w:r w:rsidRPr="00803587">
        <w:rPr>
          <w:rFonts w:eastAsia="Times New Roman" w:cs="Arial"/>
          <w:lang w:eastAsia="en-AU"/>
        </w:rPr>
        <w:t>Some strategies that our educators will use to help children cope in these situations are:</w:t>
      </w:r>
    </w:p>
    <w:p w14:paraId="05277915" w14:textId="77777777" w:rsidR="000C28E2" w:rsidRPr="00803587" w:rsidRDefault="000C28E2" w:rsidP="00D93CC3">
      <w:pPr>
        <w:pStyle w:val="ListParagraph"/>
        <w:numPr>
          <w:ilvl w:val="0"/>
          <w:numId w:val="266"/>
        </w:numPr>
        <w:spacing w:before="100" w:beforeAutospacing="1" w:after="100" w:afterAutospacing="1" w:line="240" w:lineRule="auto"/>
        <w:rPr>
          <w:rFonts w:eastAsia="Times New Roman" w:cs="Arial"/>
          <w:lang w:eastAsia="en-AU"/>
        </w:rPr>
      </w:pPr>
      <w:r w:rsidRPr="00803587">
        <w:rPr>
          <w:rFonts w:eastAsia="Times New Roman" w:cs="Arial"/>
          <w:lang w:eastAsia="en-AU"/>
        </w:rPr>
        <w:t xml:space="preserve">Giving children a sense of control of their environment and life. Letting the child make minor decisions, such as what to eat for lunch, </w:t>
      </w:r>
      <w:r>
        <w:rPr>
          <w:rFonts w:eastAsia="Times New Roman" w:cs="Arial"/>
          <w:lang w:eastAsia="en-AU"/>
        </w:rPr>
        <w:t xml:space="preserve">what </w:t>
      </w:r>
      <w:r w:rsidRPr="00803587">
        <w:rPr>
          <w:rFonts w:eastAsia="Times New Roman" w:cs="Arial"/>
          <w:lang w:eastAsia="en-AU"/>
        </w:rPr>
        <w:t>to wear or</w:t>
      </w:r>
      <w:r>
        <w:rPr>
          <w:rFonts w:eastAsia="Times New Roman" w:cs="Arial"/>
          <w:lang w:eastAsia="en-AU"/>
        </w:rPr>
        <w:t xml:space="preserve"> what</w:t>
      </w:r>
      <w:r w:rsidRPr="00803587">
        <w:rPr>
          <w:rFonts w:eastAsia="Times New Roman" w:cs="Arial"/>
          <w:lang w:eastAsia="en-AU"/>
        </w:rPr>
        <w:t xml:space="preserve"> toy to play with will make the child feel more in control.</w:t>
      </w:r>
    </w:p>
    <w:p w14:paraId="565CDC91" w14:textId="77777777" w:rsidR="000C28E2" w:rsidRPr="00803587" w:rsidRDefault="000C28E2" w:rsidP="00D93CC3">
      <w:pPr>
        <w:pStyle w:val="ListParagraph"/>
        <w:numPr>
          <w:ilvl w:val="0"/>
          <w:numId w:val="266"/>
        </w:numPr>
        <w:spacing w:before="100" w:beforeAutospacing="1" w:after="100" w:afterAutospacing="1" w:line="240" w:lineRule="auto"/>
        <w:rPr>
          <w:rFonts w:eastAsia="Times New Roman" w:cs="Arial"/>
          <w:lang w:eastAsia="en-AU"/>
        </w:rPr>
      </w:pPr>
      <w:r w:rsidRPr="00803587">
        <w:rPr>
          <w:rFonts w:eastAsia="Times New Roman" w:cs="Arial"/>
          <w:lang w:eastAsia="en-AU"/>
        </w:rPr>
        <w:t>Allowing the children plenty of time to play and to do physical exercise; this will help the child burn off stress chemicals and allow for more sleep.</w:t>
      </w:r>
    </w:p>
    <w:p w14:paraId="43867A85" w14:textId="77777777" w:rsidR="000C28E2" w:rsidRPr="00803587" w:rsidRDefault="000C28E2" w:rsidP="00D93CC3">
      <w:pPr>
        <w:pStyle w:val="ListParagraph"/>
        <w:numPr>
          <w:ilvl w:val="0"/>
          <w:numId w:val="266"/>
        </w:numPr>
        <w:spacing w:before="100" w:beforeAutospacing="1" w:after="100" w:afterAutospacing="1" w:line="240" w:lineRule="auto"/>
        <w:rPr>
          <w:rFonts w:eastAsia="Times New Roman" w:cs="Arial"/>
          <w:lang w:eastAsia="en-AU"/>
        </w:rPr>
      </w:pPr>
      <w:r w:rsidRPr="00803587">
        <w:rPr>
          <w:rFonts w:eastAsia="Times New Roman" w:cs="Arial"/>
          <w:lang w:eastAsia="en-AU"/>
        </w:rPr>
        <w:t>Helping the children physically relax with story times and cuddles.</w:t>
      </w:r>
    </w:p>
    <w:p w14:paraId="191723F9" w14:textId="77777777" w:rsidR="000C28E2" w:rsidRPr="00324589" w:rsidRDefault="000C28E2" w:rsidP="00D93CC3">
      <w:pPr>
        <w:pStyle w:val="ListParagraph"/>
        <w:numPr>
          <w:ilvl w:val="0"/>
          <w:numId w:val="266"/>
        </w:numPr>
        <w:spacing w:before="100" w:beforeAutospacing="1" w:after="100" w:afterAutospacing="1" w:line="240" w:lineRule="auto"/>
        <w:rPr>
          <w:rFonts w:eastAsia="Times New Roman" w:cs="Arial"/>
          <w:lang w:eastAsia="en-AU"/>
        </w:rPr>
      </w:pPr>
      <w:r w:rsidRPr="00803587">
        <w:rPr>
          <w:rFonts w:eastAsia="Times New Roman" w:cs="Arial"/>
          <w:lang w:eastAsia="en-AU"/>
        </w:rPr>
        <w:t xml:space="preserve">Limiting stimulants like chocolate, lollies etc. </w:t>
      </w:r>
    </w:p>
    <w:p w14:paraId="27CBD143" w14:textId="77777777" w:rsidR="000C28E2" w:rsidRDefault="000C28E2" w:rsidP="000C28E2">
      <w:pPr>
        <w:spacing w:before="100" w:beforeAutospacing="1" w:after="100" w:afterAutospacing="1" w:line="240" w:lineRule="auto"/>
        <w:rPr>
          <w:rFonts w:eastAsia="Times New Roman" w:cs="Arial"/>
          <w:lang w:eastAsia="en-AU"/>
        </w:rPr>
      </w:pPr>
    </w:p>
    <w:p w14:paraId="5127CDF5" w14:textId="652E7CAA" w:rsidR="000C28E2" w:rsidRPr="00803587" w:rsidRDefault="000C28E2" w:rsidP="000C28E2">
      <w:pPr>
        <w:spacing w:before="100" w:beforeAutospacing="1" w:after="100" w:afterAutospacing="1" w:line="240" w:lineRule="auto"/>
        <w:rPr>
          <w:rFonts w:eastAsia="Times New Roman" w:cs="Arial"/>
          <w:lang w:eastAsia="en-AU"/>
        </w:rPr>
      </w:pPr>
      <w:r w:rsidRPr="00803587">
        <w:rPr>
          <w:rFonts w:eastAsia="Times New Roman" w:cs="Arial"/>
          <w:lang w:eastAsia="en-AU"/>
        </w:rPr>
        <w:t xml:space="preserve">It is important to remember how you respond to the stressful or traumatic event will affect your child’s response. Children look to their families and educators to find ways to deal with a situation they probably don’t understand. Children need their family members (and other adults who are close to them) to help them understand the situation and their emotions and also offer comfort and support. If adults are distressed about a </w:t>
      </w:r>
      <w:r w:rsidR="003354D4" w:rsidRPr="00803587">
        <w:rPr>
          <w:rFonts w:eastAsia="Times New Roman" w:cs="Arial"/>
          <w:lang w:eastAsia="en-AU"/>
        </w:rPr>
        <w:t>situation,</w:t>
      </w:r>
      <w:r w:rsidRPr="00803587">
        <w:rPr>
          <w:rFonts w:eastAsia="Times New Roman" w:cs="Arial"/>
          <w:lang w:eastAsia="en-AU"/>
        </w:rPr>
        <w:t xml:space="preserve"> it is important </w:t>
      </w:r>
      <w:r>
        <w:rPr>
          <w:rFonts w:eastAsia="Times New Roman" w:cs="Arial"/>
          <w:lang w:eastAsia="en-AU"/>
        </w:rPr>
        <w:t xml:space="preserve">for </w:t>
      </w:r>
      <w:r w:rsidRPr="00803587">
        <w:rPr>
          <w:rFonts w:eastAsia="Times New Roman" w:cs="Arial"/>
          <w:lang w:eastAsia="en-AU"/>
        </w:rPr>
        <w:t>them to seek help for themselves.</w:t>
      </w:r>
    </w:p>
    <w:p w14:paraId="7F1508F1" w14:textId="77777777" w:rsidR="000C28E2" w:rsidRPr="00803587" w:rsidRDefault="000C28E2" w:rsidP="000C28E2">
      <w:pPr>
        <w:spacing w:before="100" w:beforeAutospacing="1" w:after="100" w:afterAutospacing="1" w:line="240" w:lineRule="auto"/>
        <w:rPr>
          <w:rFonts w:eastAsia="Times New Roman" w:cs="Arial"/>
          <w:lang w:eastAsia="en-AU"/>
        </w:rPr>
      </w:pPr>
      <w:r w:rsidRPr="00803587">
        <w:rPr>
          <w:rFonts w:eastAsia="Times New Roman" w:cs="Arial"/>
          <w:lang w:eastAsia="en-AU"/>
        </w:rPr>
        <w:t>At the service, we wish to help in whatever way we can if your family has undergone a tragedy. Talk to educators</w:t>
      </w:r>
      <w:r>
        <w:rPr>
          <w:rFonts w:eastAsia="Times New Roman" w:cs="Arial"/>
          <w:lang w:eastAsia="en-AU"/>
        </w:rPr>
        <w:t xml:space="preserve"> </w:t>
      </w:r>
      <w:r w:rsidRPr="00803587">
        <w:rPr>
          <w:rFonts w:eastAsia="Times New Roman" w:cs="Arial"/>
          <w:lang w:eastAsia="en-AU"/>
        </w:rPr>
        <w:t xml:space="preserve">(or confidentially to the </w:t>
      </w:r>
      <w:r>
        <w:rPr>
          <w:rFonts w:eastAsia="Times New Roman" w:cs="Arial"/>
          <w:lang w:eastAsia="en-AU"/>
        </w:rPr>
        <w:t>Nominated Supervisor</w:t>
      </w:r>
      <w:r w:rsidRPr="00803587">
        <w:rPr>
          <w:rFonts w:eastAsia="Times New Roman" w:cs="Arial"/>
          <w:lang w:eastAsia="en-AU"/>
        </w:rPr>
        <w:t xml:space="preserve">) and we will endeavour to work with families and children to support all parties through the situation. </w:t>
      </w:r>
    </w:p>
    <w:p w14:paraId="6504F6B1" w14:textId="77777777" w:rsidR="000C28E2" w:rsidRPr="00803587" w:rsidRDefault="000C28E2" w:rsidP="000C28E2">
      <w:pPr>
        <w:spacing w:before="100" w:beforeAutospacing="1" w:after="100" w:afterAutospacing="1" w:line="240" w:lineRule="auto"/>
        <w:rPr>
          <w:rFonts w:eastAsia="Times New Roman" w:cs="Arial"/>
          <w:lang w:eastAsia="en-AU"/>
        </w:rPr>
      </w:pPr>
      <w:r w:rsidRPr="00803587">
        <w:rPr>
          <w:rFonts w:eastAsia="Times New Roman" w:cs="Arial"/>
          <w:lang w:eastAsia="en-AU"/>
        </w:rPr>
        <w:t>Should it be required, educators will liaise with appropriate authorities, such as the Department of Education and Children’s Services, and follow any recommenda</w:t>
      </w:r>
      <w:r>
        <w:rPr>
          <w:rFonts w:eastAsia="Times New Roman" w:cs="Arial"/>
          <w:lang w:eastAsia="en-AU"/>
        </w:rPr>
        <w:t xml:space="preserve">tions made by these authorities, in line with our Child Protection Policy and Child Safe Standards. </w:t>
      </w:r>
      <w:r w:rsidRPr="00803587">
        <w:rPr>
          <w:rFonts w:eastAsia="Times New Roman" w:cs="Arial"/>
          <w:lang w:eastAsia="en-AU"/>
        </w:rPr>
        <w:t xml:space="preserve">  </w:t>
      </w:r>
    </w:p>
    <w:p w14:paraId="0A78C8EF" w14:textId="77777777" w:rsidR="000C28E2" w:rsidRDefault="000C28E2" w:rsidP="000C28E2">
      <w:pPr>
        <w:pStyle w:val="BodyText3"/>
        <w:spacing w:before="80" w:after="80"/>
        <w:rPr>
          <w:rFonts w:ascii="Calibri" w:hAnsi="Calibri"/>
          <w:sz w:val="28"/>
          <w:szCs w:val="28"/>
        </w:rPr>
      </w:pPr>
    </w:p>
    <w:p w14:paraId="56C12A20" w14:textId="77777777" w:rsidR="000C28E2" w:rsidRPr="002A0A7B" w:rsidRDefault="000C28E2" w:rsidP="000C28E2">
      <w:pPr>
        <w:rPr>
          <w:b/>
          <w:sz w:val="36"/>
        </w:rPr>
      </w:pPr>
      <w:r w:rsidRPr="002A0A7B">
        <w:rPr>
          <w:b/>
          <w:sz w:val="36"/>
        </w:rPr>
        <w:t>Bullying</w:t>
      </w:r>
    </w:p>
    <w:p w14:paraId="4B79FB65" w14:textId="77777777" w:rsidR="000C28E2" w:rsidRPr="00324589" w:rsidRDefault="000C28E2" w:rsidP="000C28E2">
      <w:pPr>
        <w:pStyle w:val="BodyText3"/>
        <w:spacing w:before="80" w:after="80"/>
        <w:rPr>
          <w:rFonts w:ascii="Calibri" w:hAnsi="Calibri"/>
          <w:b w:val="0"/>
          <w:sz w:val="22"/>
          <w:szCs w:val="22"/>
        </w:rPr>
      </w:pPr>
    </w:p>
    <w:p w14:paraId="21AE2F81" w14:textId="77777777" w:rsidR="000C28E2" w:rsidRDefault="000C28E2" w:rsidP="000C28E2">
      <w:pPr>
        <w:pStyle w:val="BodyText3"/>
        <w:spacing w:before="80" w:after="80"/>
        <w:rPr>
          <w:rFonts w:ascii="Calibri" w:hAnsi="Calibri"/>
          <w:sz w:val="22"/>
          <w:szCs w:val="22"/>
        </w:rPr>
      </w:pPr>
      <w:r>
        <w:rPr>
          <w:rFonts w:ascii="Calibri" w:hAnsi="Calibri"/>
          <w:sz w:val="22"/>
          <w:szCs w:val="22"/>
        </w:rPr>
        <w:t>In order to overcome bullying in our service, our educators will be aware of the following information and maintain the following practices:</w:t>
      </w:r>
    </w:p>
    <w:p w14:paraId="32612B3A" w14:textId="77777777" w:rsidR="000C28E2" w:rsidRPr="002A0A7B" w:rsidRDefault="000C28E2" w:rsidP="000C28E2">
      <w:pPr>
        <w:pStyle w:val="BodyText3"/>
        <w:spacing w:before="80" w:after="80"/>
        <w:rPr>
          <w:rFonts w:ascii="Calibri" w:hAnsi="Calibri"/>
          <w:b w:val="0"/>
          <w:sz w:val="22"/>
          <w:szCs w:val="22"/>
        </w:rPr>
      </w:pPr>
    </w:p>
    <w:p w14:paraId="54C40EDC" w14:textId="77777777" w:rsidR="000C28E2" w:rsidRPr="002A0A7B" w:rsidRDefault="000C28E2" w:rsidP="000C28E2">
      <w:pPr>
        <w:autoSpaceDE w:val="0"/>
        <w:autoSpaceDN w:val="0"/>
        <w:adjustRightInd w:val="0"/>
        <w:spacing w:after="0" w:line="360" w:lineRule="auto"/>
        <w:rPr>
          <w:rFonts w:cs="Arial"/>
          <w:b/>
          <w:bCs/>
          <w:color w:val="000000"/>
        </w:rPr>
      </w:pPr>
      <w:r w:rsidRPr="002A0A7B">
        <w:rPr>
          <w:rFonts w:cs="Arial"/>
          <w:b/>
          <w:bCs/>
          <w:color w:val="000000"/>
        </w:rPr>
        <w:t>Our educators will be aware of the following charac</w:t>
      </w:r>
      <w:r>
        <w:rPr>
          <w:rFonts w:cs="Arial"/>
          <w:b/>
          <w:bCs/>
          <w:color w:val="000000"/>
        </w:rPr>
        <w:t>teristics in children who bully -</w:t>
      </w:r>
    </w:p>
    <w:p w14:paraId="007AF002" w14:textId="77777777" w:rsidR="000C28E2" w:rsidRPr="00870B0C" w:rsidRDefault="000C28E2" w:rsidP="00D93CC3">
      <w:pPr>
        <w:pStyle w:val="ListParagraph"/>
        <w:numPr>
          <w:ilvl w:val="0"/>
          <w:numId w:val="267"/>
        </w:numPr>
        <w:autoSpaceDE w:val="0"/>
        <w:autoSpaceDN w:val="0"/>
        <w:adjustRightInd w:val="0"/>
        <w:spacing w:after="0" w:line="360" w:lineRule="auto"/>
        <w:ind w:left="709" w:hanging="425"/>
        <w:rPr>
          <w:rFonts w:cs="Arial"/>
          <w:b/>
          <w:bCs/>
          <w:color w:val="000000"/>
        </w:rPr>
      </w:pPr>
      <w:r w:rsidRPr="00870B0C">
        <w:rPr>
          <w:rFonts w:cs="Arial"/>
          <w:bCs/>
          <w:color w:val="000000"/>
        </w:rPr>
        <w:t>Children of all backgrounds can bully</w:t>
      </w:r>
    </w:p>
    <w:p w14:paraId="0756274A" w14:textId="77777777" w:rsidR="000C28E2" w:rsidRPr="00870B0C" w:rsidRDefault="000C28E2" w:rsidP="00D93CC3">
      <w:pPr>
        <w:pStyle w:val="ListParagraph"/>
        <w:numPr>
          <w:ilvl w:val="0"/>
          <w:numId w:val="267"/>
        </w:numPr>
        <w:autoSpaceDE w:val="0"/>
        <w:autoSpaceDN w:val="0"/>
        <w:adjustRightInd w:val="0"/>
        <w:spacing w:after="0" w:line="360" w:lineRule="auto"/>
        <w:ind w:left="709" w:hanging="425"/>
        <w:rPr>
          <w:rFonts w:cs="Arial"/>
          <w:b/>
          <w:bCs/>
          <w:color w:val="000000"/>
        </w:rPr>
      </w:pPr>
      <w:r w:rsidRPr="00870B0C">
        <w:rPr>
          <w:rFonts w:cs="Arial"/>
          <w:bCs/>
          <w:color w:val="000000"/>
        </w:rPr>
        <w:t>Preconceived notions of children who bully should be avoided</w:t>
      </w:r>
    </w:p>
    <w:p w14:paraId="0F2DFBF5" w14:textId="77777777" w:rsidR="000C28E2" w:rsidRPr="00870B0C" w:rsidRDefault="000C28E2" w:rsidP="00D93CC3">
      <w:pPr>
        <w:pStyle w:val="ListParagraph"/>
        <w:numPr>
          <w:ilvl w:val="0"/>
          <w:numId w:val="267"/>
        </w:numPr>
        <w:autoSpaceDE w:val="0"/>
        <w:autoSpaceDN w:val="0"/>
        <w:adjustRightInd w:val="0"/>
        <w:spacing w:after="0" w:line="360" w:lineRule="auto"/>
        <w:ind w:left="709" w:hanging="425"/>
        <w:rPr>
          <w:rFonts w:cs="Arial"/>
          <w:b/>
          <w:bCs/>
          <w:color w:val="000000"/>
        </w:rPr>
      </w:pPr>
      <w:r w:rsidRPr="00870B0C">
        <w:rPr>
          <w:rFonts w:cs="Arial"/>
          <w:bCs/>
          <w:color w:val="000000"/>
        </w:rPr>
        <w:t>The child who bullies may also be the victim of bullying</w:t>
      </w:r>
    </w:p>
    <w:p w14:paraId="72279C36" w14:textId="77777777" w:rsidR="000C28E2" w:rsidRPr="00870B0C" w:rsidRDefault="000C28E2" w:rsidP="00D93CC3">
      <w:pPr>
        <w:pStyle w:val="ListParagraph"/>
        <w:numPr>
          <w:ilvl w:val="0"/>
          <w:numId w:val="267"/>
        </w:numPr>
        <w:autoSpaceDE w:val="0"/>
        <w:autoSpaceDN w:val="0"/>
        <w:adjustRightInd w:val="0"/>
        <w:spacing w:after="0" w:line="360" w:lineRule="auto"/>
        <w:ind w:left="709" w:hanging="425"/>
        <w:rPr>
          <w:rFonts w:cs="Arial"/>
          <w:b/>
          <w:bCs/>
          <w:color w:val="000000"/>
        </w:rPr>
      </w:pPr>
      <w:r w:rsidRPr="00870B0C">
        <w:rPr>
          <w:rFonts w:cs="Arial"/>
          <w:bCs/>
          <w:color w:val="000000"/>
        </w:rPr>
        <w:t>The child who bullies will often think that they are innocent, and that the child being bullied is somehow deserving of this negative experience.</w:t>
      </w:r>
    </w:p>
    <w:p w14:paraId="74A0C0A2" w14:textId="77777777" w:rsidR="000C28E2" w:rsidRPr="00870B0C" w:rsidRDefault="000C28E2" w:rsidP="00D93CC3">
      <w:pPr>
        <w:pStyle w:val="ListParagraph"/>
        <w:numPr>
          <w:ilvl w:val="0"/>
          <w:numId w:val="267"/>
        </w:numPr>
        <w:autoSpaceDE w:val="0"/>
        <w:autoSpaceDN w:val="0"/>
        <w:adjustRightInd w:val="0"/>
        <w:spacing w:after="0" w:line="360" w:lineRule="auto"/>
        <w:ind w:left="709" w:hanging="425"/>
        <w:rPr>
          <w:rFonts w:cs="Arial"/>
          <w:b/>
          <w:bCs/>
          <w:color w:val="000000"/>
        </w:rPr>
      </w:pPr>
      <w:r w:rsidRPr="00870B0C">
        <w:rPr>
          <w:rFonts w:cs="Arial"/>
          <w:bCs/>
          <w:color w:val="000000"/>
        </w:rPr>
        <w:t>Recent research demonstrates that aggressive</w:t>
      </w:r>
      <w:r>
        <w:rPr>
          <w:rFonts w:cs="Arial"/>
          <w:bCs/>
          <w:color w:val="000000"/>
        </w:rPr>
        <w:t xml:space="preserve"> behaviour</w:t>
      </w:r>
      <w:r w:rsidRPr="00870B0C">
        <w:rPr>
          <w:rFonts w:cs="Arial"/>
          <w:bCs/>
          <w:color w:val="000000"/>
        </w:rPr>
        <w:t xml:space="preserve"> and bullying inclinations begin in some children as early as two years old, which highlights the importance of children’s services </w:t>
      </w:r>
      <w:r>
        <w:rPr>
          <w:rFonts w:cs="Arial"/>
          <w:bCs/>
          <w:color w:val="000000"/>
        </w:rPr>
        <w:t>educators</w:t>
      </w:r>
      <w:r w:rsidRPr="00870B0C">
        <w:rPr>
          <w:rFonts w:cs="Arial"/>
          <w:bCs/>
          <w:color w:val="000000"/>
        </w:rPr>
        <w:t xml:space="preserve"> in effectively responding to children who bully.</w:t>
      </w:r>
    </w:p>
    <w:p w14:paraId="560AF692" w14:textId="77777777" w:rsidR="000C28E2" w:rsidRPr="002A0A7B" w:rsidRDefault="000C28E2" w:rsidP="000C28E2">
      <w:pPr>
        <w:autoSpaceDE w:val="0"/>
        <w:autoSpaceDN w:val="0"/>
        <w:adjustRightInd w:val="0"/>
        <w:spacing w:after="0" w:line="240" w:lineRule="auto"/>
        <w:rPr>
          <w:rFonts w:cs="Arial"/>
          <w:b/>
          <w:bCs/>
          <w:color w:val="000000"/>
        </w:rPr>
      </w:pPr>
    </w:p>
    <w:p w14:paraId="7DA21248" w14:textId="77777777" w:rsidR="000C28E2" w:rsidRPr="002A0A7B" w:rsidRDefault="000C28E2" w:rsidP="000C28E2">
      <w:pPr>
        <w:autoSpaceDE w:val="0"/>
        <w:autoSpaceDN w:val="0"/>
        <w:adjustRightInd w:val="0"/>
        <w:spacing w:after="0" w:line="360" w:lineRule="auto"/>
        <w:rPr>
          <w:rFonts w:cs="Arial"/>
          <w:b/>
          <w:bCs/>
          <w:color w:val="000000"/>
        </w:rPr>
      </w:pPr>
      <w:r w:rsidRPr="002A0A7B">
        <w:rPr>
          <w:rFonts w:cs="Arial"/>
          <w:b/>
          <w:bCs/>
          <w:color w:val="000000"/>
        </w:rPr>
        <w:t xml:space="preserve">Our educators will be aware of the following characteristics </w:t>
      </w:r>
      <w:r>
        <w:rPr>
          <w:rFonts w:cs="Arial"/>
          <w:b/>
          <w:bCs/>
          <w:color w:val="000000"/>
        </w:rPr>
        <w:t>of</w:t>
      </w:r>
      <w:r w:rsidRPr="002A0A7B">
        <w:rPr>
          <w:rFonts w:cs="Arial"/>
          <w:b/>
          <w:bCs/>
          <w:color w:val="000000"/>
        </w:rPr>
        <w:t xml:space="preserve"> victims of</w:t>
      </w:r>
      <w:r>
        <w:rPr>
          <w:rFonts w:cs="Arial"/>
          <w:b/>
          <w:bCs/>
          <w:color w:val="000000"/>
        </w:rPr>
        <w:t xml:space="preserve"> bullying -</w:t>
      </w:r>
    </w:p>
    <w:p w14:paraId="4DA44CCA" w14:textId="77777777" w:rsidR="000C28E2" w:rsidRPr="00870B0C" w:rsidRDefault="000C28E2" w:rsidP="00D93CC3">
      <w:pPr>
        <w:pStyle w:val="ListParagraph"/>
        <w:numPr>
          <w:ilvl w:val="0"/>
          <w:numId w:val="268"/>
        </w:numPr>
        <w:autoSpaceDE w:val="0"/>
        <w:autoSpaceDN w:val="0"/>
        <w:adjustRightInd w:val="0"/>
        <w:spacing w:after="0" w:line="360" w:lineRule="auto"/>
        <w:ind w:left="709"/>
        <w:rPr>
          <w:rFonts w:cs="Arial"/>
          <w:b/>
          <w:bCs/>
          <w:color w:val="000000"/>
        </w:rPr>
      </w:pPr>
      <w:r w:rsidRPr="00870B0C">
        <w:rPr>
          <w:rFonts w:cs="Arial"/>
          <w:bCs/>
          <w:color w:val="000000"/>
        </w:rPr>
        <w:t>Children of all backgrounds can fall victim to bullying</w:t>
      </w:r>
    </w:p>
    <w:p w14:paraId="3322CC4E" w14:textId="77777777" w:rsidR="000C28E2" w:rsidRPr="00870B0C" w:rsidRDefault="000C28E2" w:rsidP="00D93CC3">
      <w:pPr>
        <w:pStyle w:val="ListParagraph"/>
        <w:numPr>
          <w:ilvl w:val="0"/>
          <w:numId w:val="268"/>
        </w:numPr>
        <w:autoSpaceDE w:val="0"/>
        <w:autoSpaceDN w:val="0"/>
        <w:adjustRightInd w:val="0"/>
        <w:spacing w:after="0" w:line="360" w:lineRule="auto"/>
        <w:ind w:left="709"/>
        <w:rPr>
          <w:rFonts w:cs="Arial"/>
          <w:b/>
          <w:bCs/>
          <w:color w:val="000000"/>
        </w:rPr>
      </w:pPr>
      <w:r w:rsidRPr="00870B0C">
        <w:rPr>
          <w:rFonts w:cs="Arial"/>
          <w:bCs/>
          <w:color w:val="000000"/>
        </w:rPr>
        <w:t>Preconceived notions of children who fall victim to bullying should be avoided</w:t>
      </w:r>
    </w:p>
    <w:p w14:paraId="5904ADE4" w14:textId="77777777" w:rsidR="000C28E2" w:rsidRPr="00870B0C" w:rsidRDefault="000C28E2" w:rsidP="00D93CC3">
      <w:pPr>
        <w:pStyle w:val="ListParagraph"/>
        <w:numPr>
          <w:ilvl w:val="0"/>
          <w:numId w:val="268"/>
        </w:numPr>
        <w:autoSpaceDE w:val="0"/>
        <w:autoSpaceDN w:val="0"/>
        <w:adjustRightInd w:val="0"/>
        <w:spacing w:after="0" w:line="360" w:lineRule="auto"/>
        <w:ind w:left="709"/>
        <w:rPr>
          <w:rFonts w:cs="Arial"/>
          <w:b/>
          <w:bCs/>
          <w:color w:val="000000"/>
        </w:rPr>
      </w:pPr>
      <w:r w:rsidRPr="00870B0C">
        <w:rPr>
          <w:rFonts w:cs="Arial"/>
          <w:bCs/>
          <w:color w:val="000000"/>
        </w:rPr>
        <w:t>Boys are victims of bullying more than girls.</w:t>
      </w:r>
    </w:p>
    <w:p w14:paraId="238FF0B3" w14:textId="77777777" w:rsidR="000C28E2" w:rsidRPr="00870B0C" w:rsidRDefault="000C28E2" w:rsidP="00D93CC3">
      <w:pPr>
        <w:pStyle w:val="ListParagraph"/>
        <w:numPr>
          <w:ilvl w:val="0"/>
          <w:numId w:val="268"/>
        </w:numPr>
        <w:autoSpaceDE w:val="0"/>
        <w:autoSpaceDN w:val="0"/>
        <w:adjustRightInd w:val="0"/>
        <w:spacing w:after="0" w:line="360" w:lineRule="auto"/>
        <w:ind w:left="709"/>
        <w:rPr>
          <w:rFonts w:cs="Arial"/>
          <w:b/>
          <w:bCs/>
          <w:color w:val="000000"/>
        </w:rPr>
      </w:pPr>
      <w:r w:rsidRPr="00870B0C">
        <w:rPr>
          <w:rFonts w:cs="Arial"/>
          <w:bCs/>
          <w:color w:val="000000"/>
        </w:rPr>
        <w:t xml:space="preserve">Victims may have low self-esteem, </w:t>
      </w:r>
      <w:r>
        <w:rPr>
          <w:rFonts w:cs="Arial"/>
          <w:bCs/>
          <w:color w:val="000000"/>
        </w:rPr>
        <w:t xml:space="preserve">lack of </w:t>
      </w:r>
      <w:r w:rsidRPr="00870B0C">
        <w:rPr>
          <w:rFonts w:cs="Arial"/>
          <w:bCs/>
          <w:color w:val="000000"/>
        </w:rPr>
        <w:t>confidence, lack social skills or</w:t>
      </w:r>
      <w:r>
        <w:rPr>
          <w:rFonts w:cs="Arial"/>
          <w:bCs/>
          <w:color w:val="000000"/>
        </w:rPr>
        <w:t xml:space="preserve"> be</w:t>
      </w:r>
      <w:r w:rsidRPr="00870B0C">
        <w:rPr>
          <w:rFonts w:cs="Arial"/>
          <w:bCs/>
          <w:color w:val="000000"/>
        </w:rPr>
        <w:t xml:space="preserve"> viewed as unpopular.</w:t>
      </w:r>
    </w:p>
    <w:p w14:paraId="6411D9F1" w14:textId="77777777" w:rsidR="000C28E2" w:rsidRPr="00870B0C" w:rsidRDefault="000C28E2" w:rsidP="00D93CC3">
      <w:pPr>
        <w:pStyle w:val="ListParagraph"/>
        <w:numPr>
          <w:ilvl w:val="0"/>
          <w:numId w:val="268"/>
        </w:numPr>
        <w:autoSpaceDE w:val="0"/>
        <w:autoSpaceDN w:val="0"/>
        <w:adjustRightInd w:val="0"/>
        <w:spacing w:after="0" w:line="360" w:lineRule="auto"/>
        <w:ind w:left="709"/>
        <w:rPr>
          <w:rFonts w:cs="Arial"/>
          <w:b/>
          <w:bCs/>
          <w:color w:val="000000"/>
        </w:rPr>
      </w:pPr>
      <w:r w:rsidRPr="00870B0C">
        <w:rPr>
          <w:rFonts w:cs="Arial"/>
          <w:bCs/>
          <w:color w:val="000000"/>
        </w:rPr>
        <w:t xml:space="preserve">It is important to remember that victims are often sensitive and easily hurt, and feel </w:t>
      </w:r>
      <w:r>
        <w:rPr>
          <w:rFonts w:cs="Arial"/>
          <w:bCs/>
          <w:color w:val="000000"/>
        </w:rPr>
        <w:t xml:space="preserve">incapable of preventing </w:t>
      </w:r>
      <w:r w:rsidRPr="00870B0C">
        <w:rPr>
          <w:rFonts w:cs="Arial"/>
          <w:bCs/>
          <w:color w:val="000000"/>
        </w:rPr>
        <w:t xml:space="preserve">such negative experiences. </w:t>
      </w:r>
    </w:p>
    <w:p w14:paraId="1BE2E75E" w14:textId="77777777" w:rsidR="000C28E2" w:rsidRPr="00870B0C" w:rsidRDefault="000C28E2" w:rsidP="000C28E2">
      <w:pPr>
        <w:autoSpaceDE w:val="0"/>
        <w:autoSpaceDN w:val="0"/>
        <w:adjustRightInd w:val="0"/>
        <w:spacing w:after="0" w:line="240" w:lineRule="auto"/>
        <w:rPr>
          <w:rFonts w:cs="Arial"/>
          <w:b/>
          <w:bCs/>
          <w:color w:val="000000"/>
        </w:rPr>
      </w:pPr>
    </w:p>
    <w:p w14:paraId="6AD2BB71" w14:textId="77777777" w:rsidR="000C28E2" w:rsidRPr="002A0A7B" w:rsidRDefault="000C28E2" w:rsidP="000C28E2">
      <w:pPr>
        <w:autoSpaceDE w:val="0"/>
        <w:autoSpaceDN w:val="0"/>
        <w:adjustRightInd w:val="0"/>
        <w:spacing w:after="0" w:line="360" w:lineRule="auto"/>
        <w:rPr>
          <w:rFonts w:cs="Arial"/>
          <w:b/>
          <w:bCs/>
          <w:color w:val="000000"/>
        </w:rPr>
      </w:pPr>
      <w:r w:rsidRPr="002A0A7B">
        <w:rPr>
          <w:rFonts w:cs="Arial"/>
          <w:b/>
          <w:bCs/>
          <w:color w:val="000000"/>
        </w:rPr>
        <w:t xml:space="preserve">Our educators will implement the following </w:t>
      </w:r>
      <w:r>
        <w:rPr>
          <w:rFonts w:cs="Arial"/>
          <w:b/>
          <w:bCs/>
          <w:color w:val="000000"/>
        </w:rPr>
        <w:t>strategies to overcome bullying -</w:t>
      </w:r>
    </w:p>
    <w:p w14:paraId="316DC408" w14:textId="77777777" w:rsidR="000C28E2" w:rsidRPr="002A0A7B" w:rsidRDefault="000C28E2" w:rsidP="00D93CC3">
      <w:pPr>
        <w:pStyle w:val="ListParagraph"/>
        <w:numPr>
          <w:ilvl w:val="0"/>
          <w:numId w:val="269"/>
        </w:numPr>
        <w:autoSpaceDE w:val="0"/>
        <w:autoSpaceDN w:val="0"/>
        <w:adjustRightInd w:val="0"/>
        <w:spacing w:after="0" w:line="360" w:lineRule="auto"/>
        <w:ind w:left="709" w:hanging="425"/>
        <w:rPr>
          <w:rFonts w:cs="Arial"/>
          <w:b/>
          <w:bCs/>
          <w:color w:val="000000"/>
        </w:rPr>
      </w:pPr>
      <w:r>
        <w:rPr>
          <w:rFonts w:cs="Arial"/>
          <w:bCs/>
          <w:color w:val="000000"/>
        </w:rPr>
        <w:t>Our educators will p</w:t>
      </w:r>
      <w:r w:rsidRPr="00870B0C">
        <w:rPr>
          <w:rFonts w:cs="Arial"/>
          <w:bCs/>
          <w:color w:val="000000"/>
        </w:rPr>
        <w:t xml:space="preserve">ractice all-encompassing and socially inclusive care. </w:t>
      </w:r>
    </w:p>
    <w:p w14:paraId="5B06229F" w14:textId="77777777" w:rsidR="000C28E2" w:rsidRPr="00870B0C" w:rsidRDefault="000C28E2" w:rsidP="00D93CC3">
      <w:pPr>
        <w:pStyle w:val="ListParagraph"/>
        <w:numPr>
          <w:ilvl w:val="0"/>
          <w:numId w:val="269"/>
        </w:numPr>
        <w:autoSpaceDE w:val="0"/>
        <w:autoSpaceDN w:val="0"/>
        <w:adjustRightInd w:val="0"/>
        <w:spacing w:after="0" w:line="360" w:lineRule="auto"/>
        <w:ind w:left="709" w:hanging="425"/>
        <w:rPr>
          <w:rFonts w:cs="Arial"/>
          <w:b/>
          <w:bCs/>
          <w:color w:val="000000"/>
        </w:rPr>
      </w:pPr>
      <w:r w:rsidRPr="00870B0C">
        <w:rPr>
          <w:rFonts w:cs="Arial"/>
          <w:bCs/>
          <w:color w:val="000000"/>
        </w:rPr>
        <w:t xml:space="preserve">Daily programs </w:t>
      </w:r>
      <w:r>
        <w:rPr>
          <w:rFonts w:cs="Arial"/>
          <w:bCs/>
          <w:color w:val="000000"/>
        </w:rPr>
        <w:t>will</w:t>
      </w:r>
      <w:r w:rsidRPr="00870B0C">
        <w:rPr>
          <w:rFonts w:cs="Arial"/>
          <w:bCs/>
          <w:color w:val="000000"/>
        </w:rPr>
        <w:t xml:space="preserve"> recognise</w:t>
      </w:r>
      <w:r>
        <w:rPr>
          <w:rFonts w:cs="Arial"/>
          <w:bCs/>
          <w:color w:val="000000"/>
        </w:rPr>
        <w:t>,</w:t>
      </w:r>
      <w:r w:rsidRPr="00870B0C">
        <w:rPr>
          <w:rFonts w:cs="Arial"/>
          <w:bCs/>
          <w:color w:val="000000"/>
        </w:rPr>
        <w:t xml:space="preserve"> value and reflect the social and cultural diversity of our community.</w:t>
      </w:r>
    </w:p>
    <w:p w14:paraId="156B250D" w14:textId="77777777" w:rsidR="000C28E2" w:rsidRPr="00870B0C" w:rsidRDefault="000C28E2" w:rsidP="00D93CC3">
      <w:pPr>
        <w:pStyle w:val="ListParagraph"/>
        <w:numPr>
          <w:ilvl w:val="0"/>
          <w:numId w:val="269"/>
        </w:numPr>
        <w:autoSpaceDE w:val="0"/>
        <w:autoSpaceDN w:val="0"/>
        <w:adjustRightInd w:val="0"/>
        <w:spacing w:after="0" w:line="360" w:lineRule="auto"/>
        <w:ind w:left="709" w:hanging="425"/>
        <w:rPr>
          <w:rFonts w:cs="Arial"/>
          <w:b/>
          <w:bCs/>
          <w:color w:val="000000"/>
        </w:rPr>
      </w:pPr>
      <w:r>
        <w:rPr>
          <w:rFonts w:cs="Arial"/>
          <w:bCs/>
          <w:color w:val="000000"/>
        </w:rPr>
        <w:t>Our educators will r</w:t>
      </w:r>
      <w:r w:rsidRPr="00870B0C">
        <w:rPr>
          <w:rFonts w:cs="Arial"/>
          <w:bCs/>
          <w:color w:val="000000"/>
        </w:rPr>
        <w:t>ole model and actively encourage appropriate behaviours</w:t>
      </w:r>
      <w:r>
        <w:rPr>
          <w:rFonts w:cs="Arial"/>
          <w:bCs/>
          <w:color w:val="000000"/>
        </w:rPr>
        <w:t>.</w:t>
      </w:r>
    </w:p>
    <w:p w14:paraId="4A791DCB" w14:textId="77777777" w:rsidR="000C28E2" w:rsidRPr="00870B0C" w:rsidRDefault="000C28E2" w:rsidP="00D93CC3">
      <w:pPr>
        <w:pStyle w:val="ListParagraph"/>
        <w:numPr>
          <w:ilvl w:val="0"/>
          <w:numId w:val="269"/>
        </w:numPr>
        <w:autoSpaceDE w:val="0"/>
        <w:autoSpaceDN w:val="0"/>
        <w:adjustRightInd w:val="0"/>
        <w:spacing w:after="0" w:line="360" w:lineRule="auto"/>
        <w:ind w:left="709" w:hanging="425"/>
        <w:rPr>
          <w:rFonts w:cs="Arial"/>
          <w:b/>
          <w:bCs/>
          <w:color w:val="000000"/>
        </w:rPr>
      </w:pPr>
      <w:r>
        <w:rPr>
          <w:rFonts w:cs="Arial"/>
          <w:bCs/>
          <w:color w:val="000000"/>
        </w:rPr>
        <w:t>Our educators will f</w:t>
      </w:r>
      <w:r w:rsidRPr="00870B0C">
        <w:rPr>
          <w:rFonts w:cs="Arial"/>
          <w:bCs/>
          <w:color w:val="000000"/>
        </w:rPr>
        <w:t>orm a close relationship with family members in order to work cooperatively to overcome instances of bullying.</w:t>
      </w:r>
    </w:p>
    <w:p w14:paraId="2378C5D2" w14:textId="77777777" w:rsidR="000C28E2" w:rsidRPr="00870B0C" w:rsidRDefault="000C28E2" w:rsidP="00D93CC3">
      <w:pPr>
        <w:pStyle w:val="ListParagraph"/>
        <w:numPr>
          <w:ilvl w:val="0"/>
          <w:numId w:val="269"/>
        </w:numPr>
        <w:autoSpaceDE w:val="0"/>
        <w:autoSpaceDN w:val="0"/>
        <w:adjustRightInd w:val="0"/>
        <w:spacing w:after="0" w:line="360" w:lineRule="auto"/>
        <w:ind w:left="709" w:hanging="425"/>
        <w:rPr>
          <w:rFonts w:cs="Arial"/>
          <w:b/>
          <w:bCs/>
          <w:color w:val="000000"/>
        </w:rPr>
      </w:pPr>
      <w:r>
        <w:rPr>
          <w:rFonts w:cs="Arial"/>
          <w:bCs/>
          <w:color w:val="000000"/>
        </w:rPr>
        <w:lastRenderedPageBreak/>
        <w:t>Our educators will e</w:t>
      </w:r>
      <w:r w:rsidRPr="00870B0C">
        <w:rPr>
          <w:rFonts w:cs="Arial"/>
          <w:bCs/>
          <w:color w:val="000000"/>
        </w:rPr>
        <w:t>mpower children by</w:t>
      </w:r>
      <w:r>
        <w:rPr>
          <w:rFonts w:cs="Arial"/>
          <w:bCs/>
          <w:color w:val="000000"/>
        </w:rPr>
        <w:t xml:space="preserve"> giving them responsibilities that will make them feel valued</w:t>
      </w:r>
      <w:r w:rsidRPr="00870B0C">
        <w:rPr>
          <w:rFonts w:cs="Arial"/>
          <w:bCs/>
          <w:color w:val="000000"/>
        </w:rPr>
        <w:t>.</w:t>
      </w:r>
    </w:p>
    <w:p w14:paraId="6B49D14B" w14:textId="77777777" w:rsidR="000C28E2" w:rsidRPr="00870B0C" w:rsidRDefault="000C28E2" w:rsidP="00D93CC3">
      <w:pPr>
        <w:pStyle w:val="ListParagraph"/>
        <w:numPr>
          <w:ilvl w:val="0"/>
          <w:numId w:val="269"/>
        </w:numPr>
        <w:autoSpaceDE w:val="0"/>
        <w:autoSpaceDN w:val="0"/>
        <w:adjustRightInd w:val="0"/>
        <w:spacing w:after="0" w:line="360" w:lineRule="auto"/>
        <w:ind w:left="709" w:hanging="425"/>
        <w:rPr>
          <w:rFonts w:cs="Arial"/>
          <w:b/>
          <w:bCs/>
          <w:color w:val="000000"/>
        </w:rPr>
      </w:pPr>
      <w:r>
        <w:rPr>
          <w:rFonts w:cs="Arial"/>
          <w:bCs/>
          <w:color w:val="000000"/>
        </w:rPr>
        <w:t xml:space="preserve">Our </w:t>
      </w:r>
      <w:r w:rsidRPr="00870B0C">
        <w:rPr>
          <w:rFonts w:cs="Arial"/>
          <w:bCs/>
          <w:color w:val="000000"/>
        </w:rPr>
        <w:t>e</w:t>
      </w:r>
      <w:r>
        <w:rPr>
          <w:rFonts w:cs="Arial"/>
          <w:bCs/>
          <w:color w:val="000000"/>
        </w:rPr>
        <w:t>ducators will he</w:t>
      </w:r>
      <w:r w:rsidRPr="00870B0C">
        <w:rPr>
          <w:rFonts w:cs="Arial"/>
          <w:bCs/>
          <w:color w:val="000000"/>
        </w:rPr>
        <w:t>lp children deal with their anger. This includes offering alternative dispute resolution techniques that are socially acceptable</w:t>
      </w:r>
      <w:r>
        <w:rPr>
          <w:rFonts w:cs="Arial"/>
          <w:bCs/>
          <w:color w:val="000000"/>
        </w:rPr>
        <w:t xml:space="preserve">. </w:t>
      </w:r>
    </w:p>
    <w:p w14:paraId="09EF1971" w14:textId="77777777" w:rsidR="000C28E2" w:rsidRPr="00870B0C" w:rsidRDefault="000C28E2" w:rsidP="00D93CC3">
      <w:pPr>
        <w:pStyle w:val="ListParagraph"/>
        <w:numPr>
          <w:ilvl w:val="0"/>
          <w:numId w:val="269"/>
        </w:numPr>
        <w:autoSpaceDE w:val="0"/>
        <w:autoSpaceDN w:val="0"/>
        <w:adjustRightInd w:val="0"/>
        <w:spacing w:after="0" w:line="360" w:lineRule="auto"/>
        <w:ind w:left="360" w:hanging="76"/>
        <w:rPr>
          <w:rFonts w:cs="Arial"/>
          <w:b/>
          <w:bCs/>
          <w:color w:val="000000"/>
        </w:rPr>
      </w:pPr>
      <w:r>
        <w:rPr>
          <w:rFonts w:cs="Arial"/>
          <w:bCs/>
          <w:color w:val="000000"/>
        </w:rPr>
        <w:t>Our educators will seek the support of children’s services professionals when it is necessary.</w:t>
      </w:r>
    </w:p>
    <w:p w14:paraId="34AFCCCF" w14:textId="77777777" w:rsidR="000C28E2" w:rsidRPr="00870B0C" w:rsidRDefault="000C28E2" w:rsidP="00D93CC3">
      <w:pPr>
        <w:pStyle w:val="ListParagraph"/>
        <w:numPr>
          <w:ilvl w:val="0"/>
          <w:numId w:val="269"/>
        </w:numPr>
        <w:autoSpaceDE w:val="0"/>
        <w:autoSpaceDN w:val="0"/>
        <w:adjustRightInd w:val="0"/>
        <w:spacing w:after="0" w:line="360" w:lineRule="auto"/>
        <w:ind w:left="360" w:hanging="76"/>
        <w:rPr>
          <w:rFonts w:cs="Arial"/>
          <w:b/>
          <w:bCs/>
          <w:color w:val="000000"/>
        </w:rPr>
      </w:pPr>
      <w:r>
        <w:rPr>
          <w:rFonts w:cs="Arial"/>
          <w:bCs/>
          <w:color w:val="000000"/>
        </w:rPr>
        <w:t>Our educators will respond promptly to children’s aggressive or bullying behaviour.</w:t>
      </w:r>
    </w:p>
    <w:p w14:paraId="5750E2FC" w14:textId="77777777" w:rsidR="000C28E2" w:rsidRDefault="000C28E2" w:rsidP="000C28E2">
      <w:pPr>
        <w:autoSpaceDE w:val="0"/>
        <w:autoSpaceDN w:val="0"/>
        <w:adjustRightInd w:val="0"/>
        <w:spacing w:after="0" w:line="360" w:lineRule="auto"/>
        <w:rPr>
          <w:rFonts w:cs="Arial"/>
          <w:b/>
          <w:bCs/>
          <w:color w:val="000000"/>
        </w:rPr>
      </w:pPr>
    </w:p>
    <w:p w14:paraId="5520C9D1" w14:textId="77777777" w:rsidR="000C28E2" w:rsidRPr="002A0A7B" w:rsidRDefault="000C28E2" w:rsidP="000C28E2">
      <w:pPr>
        <w:autoSpaceDE w:val="0"/>
        <w:autoSpaceDN w:val="0"/>
        <w:adjustRightInd w:val="0"/>
        <w:spacing w:after="0" w:line="360" w:lineRule="auto"/>
        <w:rPr>
          <w:rFonts w:cs="Arial"/>
          <w:b/>
          <w:bCs/>
          <w:color w:val="000000"/>
          <w:sz w:val="36"/>
        </w:rPr>
      </w:pPr>
      <w:r w:rsidRPr="002A0A7B">
        <w:rPr>
          <w:rFonts w:cs="Arial"/>
          <w:b/>
          <w:bCs/>
          <w:color w:val="000000"/>
          <w:sz w:val="36"/>
        </w:rPr>
        <w:t>Biting</w:t>
      </w:r>
    </w:p>
    <w:p w14:paraId="65EB42D2" w14:textId="77777777" w:rsidR="000C28E2" w:rsidRPr="00324589" w:rsidRDefault="000C28E2" w:rsidP="000C28E2">
      <w:pPr>
        <w:pStyle w:val="BodyText3"/>
        <w:spacing w:before="80" w:after="80" w:line="276" w:lineRule="auto"/>
        <w:rPr>
          <w:rFonts w:ascii="Calibri" w:hAnsi="Calibri" w:cs="Calibri"/>
          <w:sz w:val="22"/>
          <w:szCs w:val="22"/>
          <w:lang w:val="en-AU"/>
        </w:rPr>
      </w:pPr>
      <w:r w:rsidRPr="00324589">
        <w:rPr>
          <w:rFonts w:ascii="Calibri" w:hAnsi="Calibri" w:cs="Calibri"/>
          <w:sz w:val="22"/>
          <w:szCs w:val="22"/>
          <w:lang w:val="en-AU"/>
        </w:rPr>
        <w:t>All individuals involved in the care of a child need to recognise that at times, some children, for a variety of reasons, attempt to bite other children.</w:t>
      </w:r>
    </w:p>
    <w:p w14:paraId="0D6F61B6" w14:textId="77777777" w:rsidR="000C28E2" w:rsidRPr="00324589" w:rsidRDefault="000C28E2" w:rsidP="000C28E2">
      <w:pPr>
        <w:autoSpaceDE w:val="0"/>
        <w:autoSpaceDN w:val="0"/>
        <w:adjustRightInd w:val="0"/>
        <w:spacing w:after="0"/>
        <w:rPr>
          <w:rFonts w:cs="Calibri"/>
        </w:rPr>
      </w:pPr>
    </w:p>
    <w:p w14:paraId="05043A6B" w14:textId="77777777" w:rsidR="000C28E2" w:rsidRPr="00324589" w:rsidRDefault="000C28E2" w:rsidP="000C28E2">
      <w:pPr>
        <w:autoSpaceDE w:val="0"/>
        <w:autoSpaceDN w:val="0"/>
        <w:adjustRightInd w:val="0"/>
        <w:spacing w:after="0"/>
        <w:rPr>
          <w:rFonts w:cs="Calibri"/>
        </w:rPr>
      </w:pPr>
      <w:r w:rsidRPr="00324589">
        <w:rPr>
          <w:rFonts w:cs="Calibri"/>
        </w:rPr>
        <w:t>Some reasons a child may bite are:</w:t>
      </w:r>
    </w:p>
    <w:p w14:paraId="0E41D04C" w14:textId="77777777" w:rsidR="000C28E2" w:rsidRPr="00324589" w:rsidRDefault="000C28E2" w:rsidP="000C28E2">
      <w:pPr>
        <w:autoSpaceDE w:val="0"/>
        <w:autoSpaceDN w:val="0"/>
        <w:adjustRightInd w:val="0"/>
        <w:spacing w:after="0"/>
        <w:rPr>
          <w:rFonts w:cs="Calibri"/>
        </w:rPr>
      </w:pPr>
    </w:p>
    <w:p w14:paraId="0DE0BAA5" w14:textId="77777777" w:rsidR="000C28E2" w:rsidRPr="00324589" w:rsidRDefault="000C28E2" w:rsidP="00D93CC3">
      <w:pPr>
        <w:pStyle w:val="ListParagraph"/>
        <w:numPr>
          <w:ilvl w:val="0"/>
          <w:numId w:val="270"/>
        </w:numPr>
        <w:autoSpaceDE w:val="0"/>
        <w:autoSpaceDN w:val="0"/>
        <w:adjustRightInd w:val="0"/>
        <w:spacing w:after="0"/>
        <w:rPr>
          <w:rFonts w:cs="Calibri"/>
        </w:rPr>
      </w:pPr>
      <w:r w:rsidRPr="00324589">
        <w:rPr>
          <w:rFonts w:cs="Calibri"/>
        </w:rPr>
        <w:t>Infants – Experimental, Sensory Pleasure, Teething</w:t>
      </w:r>
    </w:p>
    <w:p w14:paraId="016506EA" w14:textId="77777777" w:rsidR="000C28E2" w:rsidRPr="00324589" w:rsidRDefault="000C28E2" w:rsidP="00D93CC3">
      <w:pPr>
        <w:pStyle w:val="ListParagraph"/>
        <w:numPr>
          <w:ilvl w:val="0"/>
          <w:numId w:val="270"/>
        </w:numPr>
        <w:autoSpaceDE w:val="0"/>
        <w:autoSpaceDN w:val="0"/>
        <w:adjustRightInd w:val="0"/>
        <w:spacing w:after="0"/>
        <w:rPr>
          <w:rFonts w:cs="Calibri"/>
        </w:rPr>
      </w:pPr>
      <w:r w:rsidRPr="00324589">
        <w:rPr>
          <w:rFonts w:cs="Calibri"/>
        </w:rPr>
        <w:t>Toddlers – Frustration, fatigue, attention seeking, confined spaces.</w:t>
      </w:r>
    </w:p>
    <w:p w14:paraId="1BC6F09D" w14:textId="77777777" w:rsidR="000C28E2" w:rsidRPr="00324589" w:rsidRDefault="000C28E2" w:rsidP="00D93CC3">
      <w:pPr>
        <w:pStyle w:val="ListParagraph"/>
        <w:numPr>
          <w:ilvl w:val="0"/>
          <w:numId w:val="270"/>
        </w:numPr>
        <w:autoSpaceDE w:val="0"/>
        <w:autoSpaceDN w:val="0"/>
        <w:adjustRightInd w:val="0"/>
        <w:spacing w:after="0"/>
        <w:rPr>
          <w:rFonts w:cs="Calibri"/>
        </w:rPr>
      </w:pPr>
      <w:r w:rsidRPr="00324589">
        <w:rPr>
          <w:rFonts w:cs="Calibri"/>
        </w:rPr>
        <w:t xml:space="preserve">Older Children – Aggression, deliberate. </w:t>
      </w:r>
    </w:p>
    <w:p w14:paraId="3A0973F4" w14:textId="77777777" w:rsidR="000C28E2" w:rsidRPr="00324589" w:rsidRDefault="000C28E2" w:rsidP="000C28E2">
      <w:pPr>
        <w:pStyle w:val="BodyText3"/>
        <w:spacing w:before="80" w:after="80" w:line="276" w:lineRule="auto"/>
        <w:rPr>
          <w:rFonts w:ascii="Calibri" w:hAnsi="Calibri" w:cs="Calibri"/>
          <w:sz w:val="22"/>
          <w:szCs w:val="22"/>
        </w:rPr>
      </w:pPr>
    </w:p>
    <w:p w14:paraId="17B23079" w14:textId="77777777" w:rsidR="000C28E2" w:rsidRPr="00324589" w:rsidRDefault="000C28E2" w:rsidP="000C28E2">
      <w:pPr>
        <w:pStyle w:val="BodyText3"/>
        <w:spacing w:before="80" w:after="80" w:line="276" w:lineRule="auto"/>
        <w:rPr>
          <w:rFonts w:ascii="Calibri" w:hAnsi="Calibri" w:cs="Calibri"/>
          <w:sz w:val="22"/>
          <w:szCs w:val="22"/>
        </w:rPr>
      </w:pPr>
      <w:r w:rsidRPr="00324589">
        <w:rPr>
          <w:rFonts w:ascii="Calibri" w:hAnsi="Calibri" w:cs="Calibri"/>
          <w:sz w:val="22"/>
          <w:szCs w:val="22"/>
        </w:rPr>
        <w:t>In the event of a biting incident, educators will abide by the following procedure:</w:t>
      </w:r>
    </w:p>
    <w:p w14:paraId="29FA3F11" w14:textId="77777777" w:rsidR="000C28E2" w:rsidRPr="00324589" w:rsidRDefault="000C28E2" w:rsidP="00D93CC3">
      <w:pPr>
        <w:pStyle w:val="ListParagraph"/>
        <w:numPr>
          <w:ilvl w:val="0"/>
          <w:numId w:val="271"/>
        </w:numPr>
        <w:autoSpaceDE w:val="0"/>
        <w:autoSpaceDN w:val="0"/>
        <w:adjustRightInd w:val="0"/>
        <w:spacing w:after="0"/>
        <w:rPr>
          <w:rFonts w:cs="Calibri"/>
        </w:rPr>
      </w:pPr>
      <w:r w:rsidRPr="00324589">
        <w:rPr>
          <w:rFonts w:cs="Calibri"/>
        </w:rPr>
        <w:t>Check for broken skin.</w:t>
      </w:r>
    </w:p>
    <w:p w14:paraId="00522FFE" w14:textId="77777777" w:rsidR="000C28E2" w:rsidRPr="00324589" w:rsidRDefault="000C28E2" w:rsidP="00D93CC3">
      <w:pPr>
        <w:pStyle w:val="ListParagraph"/>
        <w:numPr>
          <w:ilvl w:val="0"/>
          <w:numId w:val="271"/>
        </w:numPr>
        <w:autoSpaceDE w:val="0"/>
        <w:autoSpaceDN w:val="0"/>
        <w:adjustRightInd w:val="0"/>
        <w:spacing w:after="0"/>
        <w:rPr>
          <w:rFonts w:cs="Calibri"/>
        </w:rPr>
      </w:pPr>
      <w:r w:rsidRPr="00324589">
        <w:rPr>
          <w:rFonts w:cs="Calibri"/>
        </w:rPr>
        <w:t xml:space="preserve">Clean all bites, regardless of whether the skin is broken or not. </w:t>
      </w:r>
    </w:p>
    <w:p w14:paraId="6C07DB51" w14:textId="77777777" w:rsidR="000C28E2" w:rsidRPr="00324589" w:rsidRDefault="000C28E2" w:rsidP="00D93CC3">
      <w:pPr>
        <w:pStyle w:val="ListParagraph"/>
        <w:numPr>
          <w:ilvl w:val="0"/>
          <w:numId w:val="271"/>
        </w:numPr>
        <w:autoSpaceDE w:val="0"/>
        <w:autoSpaceDN w:val="0"/>
        <w:adjustRightInd w:val="0"/>
        <w:spacing w:after="0"/>
        <w:rPr>
          <w:rFonts w:cs="Calibri"/>
        </w:rPr>
      </w:pPr>
      <w:r w:rsidRPr="00324589">
        <w:rPr>
          <w:rFonts w:cs="Calibri"/>
        </w:rPr>
        <w:t>Apply a cold compress to the bitten area</w:t>
      </w:r>
    </w:p>
    <w:p w14:paraId="0475AD8A" w14:textId="77777777" w:rsidR="000C28E2" w:rsidRPr="00324589" w:rsidRDefault="000C28E2" w:rsidP="00D93CC3">
      <w:pPr>
        <w:pStyle w:val="ListParagraph"/>
        <w:numPr>
          <w:ilvl w:val="0"/>
          <w:numId w:val="271"/>
        </w:numPr>
        <w:autoSpaceDE w:val="0"/>
        <w:autoSpaceDN w:val="0"/>
        <w:adjustRightInd w:val="0"/>
        <w:spacing w:after="0"/>
        <w:rPr>
          <w:rFonts w:cs="Calibri"/>
        </w:rPr>
      </w:pPr>
      <w:r w:rsidRPr="00324589">
        <w:rPr>
          <w:rFonts w:cs="Calibri"/>
        </w:rPr>
        <w:t>Our educators will cont</w:t>
      </w:r>
      <w:r>
        <w:rPr>
          <w:rFonts w:cs="Calibri"/>
        </w:rPr>
        <w:t>act the families of the child</w:t>
      </w:r>
      <w:r w:rsidRPr="00324589">
        <w:rPr>
          <w:rFonts w:cs="Calibri"/>
        </w:rPr>
        <w:t xml:space="preserve"> who has bitten and the child that has been bitten as soon as possible. Families are then responsible for any follow up medical treatment.</w:t>
      </w:r>
    </w:p>
    <w:p w14:paraId="318F336B" w14:textId="77777777" w:rsidR="000C28E2" w:rsidRPr="00324589" w:rsidRDefault="000C28E2" w:rsidP="00D93CC3">
      <w:pPr>
        <w:pStyle w:val="ListParagraph"/>
        <w:numPr>
          <w:ilvl w:val="0"/>
          <w:numId w:val="271"/>
        </w:numPr>
        <w:autoSpaceDE w:val="0"/>
        <w:autoSpaceDN w:val="0"/>
        <w:adjustRightInd w:val="0"/>
        <w:spacing w:after="0"/>
        <w:rPr>
          <w:rFonts w:cs="Calibri"/>
        </w:rPr>
      </w:pPr>
      <w:r w:rsidRPr="00324589">
        <w:rPr>
          <w:rFonts w:cs="Calibri"/>
        </w:rPr>
        <w:t xml:space="preserve">If the biter is a known infectious disease carrier, or can be seen to have facial herpes and the victim’s skin is broken, the </w:t>
      </w:r>
      <w:r>
        <w:rPr>
          <w:rFonts w:cs="Calibri"/>
        </w:rPr>
        <w:t>Nominated Supervisor</w:t>
      </w:r>
      <w:r w:rsidRPr="00324589">
        <w:rPr>
          <w:rFonts w:cs="Calibri"/>
        </w:rPr>
        <w:t xml:space="preserve"> or Authorised Supervisor will convey this information to the family. </w:t>
      </w:r>
    </w:p>
    <w:p w14:paraId="5DB450C2" w14:textId="77777777" w:rsidR="000C28E2" w:rsidRPr="00324589" w:rsidRDefault="000C28E2" w:rsidP="00D93CC3">
      <w:pPr>
        <w:pStyle w:val="ListParagraph"/>
        <w:numPr>
          <w:ilvl w:val="0"/>
          <w:numId w:val="271"/>
        </w:numPr>
        <w:autoSpaceDE w:val="0"/>
        <w:autoSpaceDN w:val="0"/>
        <w:adjustRightInd w:val="0"/>
        <w:spacing w:after="0"/>
        <w:rPr>
          <w:rFonts w:cs="Calibri"/>
        </w:rPr>
      </w:pPr>
      <w:r w:rsidRPr="00324589">
        <w:rPr>
          <w:rFonts w:cs="Calibri"/>
        </w:rPr>
        <w:t xml:space="preserve">Should the behaviour continue, our educators will work in conjunction with families and, if necessary, external agencies, to develop </w:t>
      </w:r>
      <w:r>
        <w:rPr>
          <w:rFonts w:cs="Calibri"/>
        </w:rPr>
        <w:t>a B</w:t>
      </w:r>
      <w:r w:rsidRPr="00324589">
        <w:rPr>
          <w:rFonts w:cs="Calibri"/>
        </w:rPr>
        <w:t>ehaviour</w:t>
      </w:r>
      <w:r>
        <w:rPr>
          <w:rFonts w:cs="Calibri"/>
        </w:rPr>
        <w:t xml:space="preserve"> G</w:t>
      </w:r>
      <w:r w:rsidRPr="00324589">
        <w:rPr>
          <w:rFonts w:cs="Calibri"/>
        </w:rPr>
        <w:t xml:space="preserve">uidance plan for the child who is biting. </w:t>
      </w:r>
    </w:p>
    <w:p w14:paraId="698B07DA" w14:textId="77777777" w:rsidR="000C28E2" w:rsidRPr="00324589" w:rsidRDefault="000C28E2" w:rsidP="00D93CC3">
      <w:pPr>
        <w:pStyle w:val="ListParagraph"/>
        <w:numPr>
          <w:ilvl w:val="0"/>
          <w:numId w:val="271"/>
        </w:numPr>
        <w:autoSpaceDE w:val="0"/>
        <w:autoSpaceDN w:val="0"/>
        <w:adjustRightInd w:val="0"/>
        <w:spacing w:after="0"/>
        <w:rPr>
          <w:rFonts w:cs="Calibri"/>
        </w:rPr>
      </w:pPr>
      <w:r w:rsidRPr="00324589">
        <w:rPr>
          <w:rFonts w:cs="Calibri"/>
        </w:rPr>
        <w:t xml:space="preserve">Our educators will complete an incident report for any occasion where a child bites and submit to the </w:t>
      </w:r>
      <w:r>
        <w:rPr>
          <w:rFonts w:cs="Calibri"/>
        </w:rPr>
        <w:t>Nominated Superviso</w:t>
      </w:r>
      <w:r w:rsidRPr="00324589">
        <w:rPr>
          <w:rFonts w:cs="Calibri"/>
        </w:rPr>
        <w:t>r.</w:t>
      </w:r>
    </w:p>
    <w:p w14:paraId="15B92D2F" w14:textId="77777777" w:rsidR="000C28E2" w:rsidRPr="00324589" w:rsidRDefault="000C28E2" w:rsidP="00D93CC3">
      <w:pPr>
        <w:pStyle w:val="ListParagraph"/>
        <w:numPr>
          <w:ilvl w:val="0"/>
          <w:numId w:val="271"/>
        </w:numPr>
        <w:autoSpaceDE w:val="0"/>
        <w:autoSpaceDN w:val="0"/>
        <w:adjustRightInd w:val="0"/>
        <w:spacing w:after="0"/>
        <w:rPr>
          <w:rFonts w:cs="Calibri"/>
        </w:rPr>
      </w:pPr>
      <w:r w:rsidRPr="00324589">
        <w:rPr>
          <w:rFonts w:cs="Calibri"/>
        </w:rPr>
        <w:t xml:space="preserve">Monitor the behaviour of the child who has bitten and use distraction techniques to prevent the child reaching the point where the child feels the need to bite. </w:t>
      </w:r>
    </w:p>
    <w:p w14:paraId="7C0728A1" w14:textId="77777777" w:rsidR="000C28E2" w:rsidRDefault="000C28E2" w:rsidP="000C28E2">
      <w:pPr>
        <w:pStyle w:val="BodyText3"/>
        <w:spacing w:before="80" w:after="80"/>
        <w:rPr>
          <w:rFonts w:ascii="Calibri" w:hAnsi="Calibri"/>
          <w:sz w:val="22"/>
          <w:szCs w:val="22"/>
        </w:rPr>
      </w:pPr>
    </w:p>
    <w:p w14:paraId="39AEB069" w14:textId="77777777" w:rsidR="000C28E2" w:rsidRPr="00DD0FED" w:rsidRDefault="000C28E2" w:rsidP="000C28E2">
      <w:pPr>
        <w:pStyle w:val="BodyText3"/>
        <w:spacing w:before="80" w:after="80"/>
        <w:ind w:left="644"/>
        <w:rPr>
          <w:rFonts w:ascii="Calibri" w:hAnsi="Calibri"/>
          <w:sz w:val="22"/>
          <w:szCs w:val="22"/>
        </w:rPr>
      </w:pPr>
    </w:p>
    <w:p w14:paraId="7DB272CC" w14:textId="77777777" w:rsidR="000C28E2" w:rsidRDefault="000C28E2" w:rsidP="000C28E2">
      <w:pPr>
        <w:rPr>
          <w:rFonts w:cs="Calibri"/>
          <w:b/>
          <w:sz w:val="36"/>
          <w:szCs w:val="36"/>
        </w:rPr>
      </w:pPr>
      <w:r>
        <w:rPr>
          <w:rFonts w:cs="Calibri"/>
          <w:b/>
          <w:sz w:val="36"/>
          <w:szCs w:val="36"/>
        </w:rPr>
        <w:lastRenderedPageBreak/>
        <w:t>Sources</w:t>
      </w:r>
    </w:p>
    <w:p w14:paraId="41EB0754" w14:textId="77777777" w:rsidR="000C28E2" w:rsidRDefault="000C28E2" w:rsidP="000C28E2">
      <w:pPr>
        <w:spacing w:line="240" w:lineRule="auto"/>
        <w:rPr>
          <w:rFonts w:eastAsia="Times New Roman" w:cs="Calibri"/>
          <w:b/>
          <w:color w:val="000000"/>
          <w:lang w:eastAsia="en-AU"/>
        </w:rPr>
      </w:pPr>
      <w:r w:rsidRPr="00932A8F">
        <w:rPr>
          <w:rFonts w:eastAsia="Times New Roman" w:cs="Calibri"/>
          <w:b/>
          <w:color w:val="000000"/>
          <w:lang w:eastAsia="en-AU"/>
        </w:rPr>
        <w:t>National Quality Standard</w:t>
      </w:r>
      <w:r>
        <w:rPr>
          <w:rFonts w:eastAsia="Times New Roman" w:cs="Calibri"/>
          <w:b/>
          <w:color w:val="000000"/>
          <w:lang w:eastAsia="en-AU"/>
        </w:rPr>
        <w:br/>
      </w:r>
      <w:r w:rsidRPr="00932A8F">
        <w:rPr>
          <w:rFonts w:eastAsia="Times New Roman" w:cs="Calibri"/>
          <w:b/>
          <w:color w:val="000000"/>
          <w:lang w:eastAsia="en-AU"/>
        </w:rPr>
        <w:t>Education and Care Services National Regulations 2011</w:t>
      </w:r>
      <w:r>
        <w:rPr>
          <w:rFonts w:eastAsia="Times New Roman" w:cs="Calibri"/>
          <w:b/>
          <w:color w:val="000000"/>
          <w:lang w:eastAsia="en-AU"/>
        </w:rPr>
        <w:br/>
        <w:t>Early Years Learning Framework</w:t>
      </w:r>
    </w:p>
    <w:p w14:paraId="7084E7DF" w14:textId="4668DB4E" w:rsidR="000C28E2" w:rsidRPr="00CC6CBE" w:rsidRDefault="000C28E2" w:rsidP="000C28E2">
      <w:pPr>
        <w:spacing w:line="240" w:lineRule="auto"/>
        <w:rPr>
          <w:rFonts w:eastAsia="Times New Roman" w:cs="Calibri"/>
          <w:b/>
          <w:color w:val="000000"/>
          <w:lang w:eastAsia="en-AU"/>
        </w:rPr>
      </w:pPr>
      <w:r>
        <w:rPr>
          <w:rFonts w:eastAsia="Times New Roman" w:cs="Calibri"/>
          <w:b/>
          <w:color w:val="000000"/>
          <w:lang w:eastAsia="en-AU"/>
        </w:rPr>
        <w:t xml:space="preserve">Child Safe Standards </w:t>
      </w:r>
    </w:p>
    <w:p w14:paraId="35C0455B" w14:textId="77777777" w:rsidR="000C28E2" w:rsidRDefault="000C28E2" w:rsidP="000C28E2">
      <w:pPr>
        <w:spacing w:line="240" w:lineRule="auto"/>
        <w:rPr>
          <w:rFonts w:cs="Calibri"/>
          <w:b/>
          <w:sz w:val="36"/>
          <w:szCs w:val="36"/>
        </w:rPr>
      </w:pPr>
      <w:r w:rsidRPr="000F783C">
        <w:rPr>
          <w:rFonts w:cs="Calibri"/>
          <w:b/>
          <w:sz w:val="36"/>
          <w:szCs w:val="36"/>
        </w:rPr>
        <w:t>Review</w:t>
      </w:r>
    </w:p>
    <w:p w14:paraId="2C318AE7" w14:textId="77777777" w:rsidR="000C28E2" w:rsidRPr="00030487" w:rsidRDefault="000C28E2" w:rsidP="000C28E2">
      <w:pPr>
        <w:spacing w:line="240" w:lineRule="auto"/>
        <w:rPr>
          <w:rFonts w:cs="Calibri"/>
          <w:b/>
        </w:rPr>
      </w:pPr>
      <w:r w:rsidRPr="00030487">
        <w:rPr>
          <w:rFonts w:cs="Calibri"/>
        </w:rPr>
        <w:t xml:space="preserve">The policy will be reviewed annually. </w:t>
      </w:r>
    </w:p>
    <w:p w14:paraId="03AA8767" w14:textId="77777777" w:rsidR="000C28E2" w:rsidRPr="00030487" w:rsidRDefault="000C28E2" w:rsidP="000C28E2">
      <w:pPr>
        <w:spacing w:line="240" w:lineRule="auto"/>
        <w:rPr>
          <w:rFonts w:cs="Calibri"/>
        </w:rPr>
      </w:pPr>
      <w:r w:rsidRPr="00030487">
        <w:rPr>
          <w:rFonts w:cs="Calibri"/>
        </w:rPr>
        <w:t>Review will be conducted by:</w:t>
      </w:r>
    </w:p>
    <w:p w14:paraId="401938D5" w14:textId="77777777" w:rsidR="000C28E2" w:rsidRPr="00030487" w:rsidRDefault="000C28E2" w:rsidP="004F2DD1">
      <w:pPr>
        <w:numPr>
          <w:ilvl w:val="0"/>
          <w:numId w:val="1"/>
        </w:numPr>
        <w:spacing w:after="0" w:line="276" w:lineRule="auto"/>
        <w:ind w:left="777" w:hanging="357"/>
        <w:rPr>
          <w:rFonts w:cs="Calibri"/>
        </w:rPr>
      </w:pPr>
      <w:r w:rsidRPr="00030487">
        <w:rPr>
          <w:rFonts w:cs="Calibri"/>
        </w:rPr>
        <w:t>Management</w:t>
      </w:r>
    </w:p>
    <w:p w14:paraId="22A628FC" w14:textId="77777777" w:rsidR="000C28E2" w:rsidRPr="00030487" w:rsidRDefault="000C28E2" w:rsidP="004F2DD1">
      <w:pPr>
        <w:numPr>
          <w:ilvl w:val="0"/>
          <w:numId w:val="1"/>
        </w:numPr>
        <w:spacing w:after="0" w:line="276" w:lineRule="auto"/>
        <w:ind w:left="777" w:hanging="357"/>
        <w:rPr>
          <w:rFonts w:cs="Calibri"/>
        </w:rPr>
      </w:pPr>
      <w:r w:rsidRPr="00030487">
        <w:rPr>
          <w:rFonts w:cs="Calibri"/>
        </w:rPr>
        <w:t>Employees</w:t>
      </w:r>
    </w:p>
    <w:p w14:paraId="5B7F0AB6" w14:textId="77777777" w:rsidR="000C28E2" w:rsidRPr="00030487" w:rsidRDefault="000C28E2" w:rsidP="004F2DD1">
      <w:pPr>
        <w:numPr>
          <w:ilvl w:val="0"/>
          <w:numId w:val="1"/>
        </w:numPr>
        <w:spacing w:after="0" w:line="276" w:lineRule="auto"/>
        <w:ind w:left="777" w:hanging="357"/>
        <w:rPr>
          <w:rFonts w:cs="Calibri"/>
        </w:rPr>
      </w:pPr>
      <w:r w:rsidRPr="00030487">
        <w:rPr>
          <w:rFonts w:cs="Calibri"/>
        </w:rPr>
        <w:t>Families</w:t>
      </w:r>
    </w:p>
    <w:p w14:paraId="33CAC6AE" w14:textId="77777777" w:rsidR="000C28E2" w:rsidRDefault="000C28E2" w:rsidP="004F2DD1">
      <w:pPr>
        <w:numPr>
          <w:ilvl w:val="0"/>
          <w:numId w:val="1"/>
        </w:numPr>
        <w:spacing w:after="0" w:line="276" w:lineRule="auto"/>
        <w:ind w:left="777" w:hanging="357"/>
        <w:rPr>
          <w:rFonts w:cs="Calibri"/>
        </w:rPr>
      </w:pPr>
      <w:r w:rsidRPr="00030487">
        <w:rPr>
          <w:rFonts w:cs="Calibri"/>
        </w:rPr>
        <w:t>Interested Parties</w:t>
      </w:r>
    </w:p>
    <w:p w14:paraId="4F532314" w14:textId="77777777" w:rsidR="006473B0" w:rsidRDefault="006473B0" w:rsidP="0044783E">
      <w:pPr>
        <w:pStyle w:val="PolicyHeaders"/>
        <w:sectPr w:rsidR="006473B0" w:rsidSect="00D17DDC">
          <w:type w:val="oddPage"/>
          <w:pgSz w:w="11906" w:h="16838"/>
          <w:pgMar w:top="1440" w:right="1440" w:bottom="1440" w:left="1440" w:header="708" w:footer="708" w:gutter="0"/>
          <w:cols w:space="708"/>
          <w:docGrid w:linePitch="360"/>
        </w:sectPr>
      </w:pPr>
    </w:p>
    <w:p w14:paraId="5357C659" w14:textId="77777777" w:rsidR="0044783E" w:rsidRPr="003830B9" w:rsidRDefault="0044783E" w:rsidP="0044783E">
      <w:pPr>
        <w:pStyle w:val="PolicyHeaders"/>
      </w:pPr>
      <w:bookmarkStart w:id="74" w:name="_Toc138933442"/>
      <w:r>
        <w:lastRenderedPageBreak/>
        <w:t>Sand Pit</w:t>
      </w:r>
      <w:r w:rsidRPr="003830B9">
        <w:t xml:space="preserve"> Policy</w:t>
      </w:r>
      <w:bookmarkEnd w:id="74"/>
    </w:p>
    <w:p w14:paraId="69612A28" w14:textId="77777777" w:rsidR="0044783E" w:rsidRPr="003830B9" w:rsidRDefault="0044783E" w:rsidP="0044783E">
      <w:pPr>
        <w:rPr>
          <w:rFonts w:cs="Calibri"/>
        </w:rPr>
      </w:pPr>
    </w:p>
    <w:p w14:paraId="4F9B3AF7" w14:textId="77777777" w:rsidR="0044783E" w:rsidRPr="003830B9" w:rsidRDefault="0044783E" w:rsidP="0044783E">
      <w:pPr>
        <w:rPr>
          <w:rFonts w:cs="Calibri"/>
          <w:b/>
          <w:sz w:val="36"/>
          <w:szCs w:val="32"/>
        </w:rPr>
      </w:pPr>
      <w:r w:rsidRPr="003830B9">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44783E" w:rsidRPr="003830B9" w14:paraId="2C3F04C5" w14:textId="77777777" w:rsidTr="00354F1A">
        <w:tc>
          <w:tcPr>
            <w:tcW w:w="675" w:type="dxa"/>
          </w:tcPr>
          <w:p w14:paraId="1131E7EE" w14:textId="77777777" w:rsidR="0044783E" w:rsidRPr="003830B9" w:rsidRDefault="0044783E" w:rsidP="00354F1A">
            <w:pPr>
              <w:rPr>
                <w:rFonts w:cs="Calibri"/>
                <w:sz w:val="18"/>
              </w:rPr>
            </w:pPr>
            <w:r w:rsidRPr="003830B9">
              <w:rPr>
                <w:rFonts w:cs="Calibri"/>
                <w:sz w:val="18"/>
              </w:rPr>
              <w:t>QA2</w:t>
            </w:r>
          </w:p>
        </w:tc>
        <w:tc>
          <w:tcPr>
            <w:tcW w:w="851" w:type="dxa"/>
          </w:tcPr>
          <w:p w14:paraId="429B52E7" w14:textId="77777777" w:rsidR="0044783E" w:rsidRPr="003830B9" w:rsidRDefault="0044783E" w:rsidP="00354F1A">
            <w:pPr>
              <w:spacing w:after="0" w:line="240" w:lineRule="auto"/>
              <w:rPr>
                <w:rFonts w:cs="Calibri"/>
                <w:sz w:val="18"/>
              </w:rPr>
            </w:pPr>
            <w:r w:rsidRPr="003830B9">
              <w:rPr>
                <w:rFonts w:cs="Calibri"/>
                <w:sz w:val="18"/>
              </w:rPr>
              <w:t>2.</w:t>
            </w:r>
            <w:r>
              <w:rPr>
                <w:rFonts w:cs="Calibri"/>
                <w:sz w:val="18"/>
              </w:rPr>
              <w:t>2.1</w:t>
            </w:r>
          </w:p>
        </w:tc>
        <w:tc>
          <w:tcPr>
            <w:tcW w:w="7716" w:type="dxa"/>
          </w:tcPr>
          <w:p w14:paraId="5BC83FA8" w14:textId="77777777" w:rsidR="0044783E" w:rsidRPr="003830B9" w:rsidRDefault="0044783E" w:rsidP="00354F1A">
            <w:pPr>
              <w:autoSpaceDE w:val="0"/>
              <w:autoSpaceDN w:val="0"/>
              <w:adjustRightInd w:val="0"/>
              <w:spacing w:after="40" w:line="191" w:lineRule="atLeast"/>
              <w:rPr>
                <w:rFonts w:cs="Calibri"/>
                <w:color w:val="000000"/>
                <w:sz w:val="18"/>
                <w:szCs w:val="18"/>
              </w:rPr>
            </w:pPr>
            <w:r w:rsidRPr="00DD3EE3">
              <w:rPr>
                <w:sz w:val="18"/>
              </w:rPr>
              <w:t>At all times, reasonable precautions and adequate supervision ensure children are protected from harm and hazard.</w:t>
            </w:r>
          </w:p>
        </w:tc>
      </w:tr>
    </w:tbl>
    <w:p w14:paraId="08A6D342" w14:textId="77777777" w:rsidR="0044783E" w:rsidRDefault="0044783E" w:rsidP="0044783E">
      <w:pPr>
        <w:rPr>
          <w:b/>
          <w:sz w:val="36"/>
          <w:szCs w:val="36"/>
        </w:rPr>
      </w:pPr>
    </w:p>
    <w:p w14:paraId="03034EB7" w14:textId="77777777" w:rsidR="0044783E" w:rsidRPr="009078BA" w:rsidRDefault="0044783E" w:rsidP="0044783E">
      <w:pPr>
        <w:rPr>
          <w:b/>
          <w:sz w:val="36"/>
          <w:szCs w:val="36"/>
        </w:rPr>
      </w:pPr>
      <w:r>
        <w:rPr>
          <w:b/>
          <w:sz w:val="36"/>
          <w:szCs w:val="36"/>
        </w:rPr>
        <w:t xml:space="preserve">National </w:t>
      </w:r>
      <w:r w:rsidRPr="009078BA">
        <w:rPr>
          <w:b/>
          <w:sz w:val="36"/>
          <w:szCs w:val="36"/>
        </w:rPr>
        <w:t>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9"/>
        <w:gridCol w:w="840"/>
        <w:gridCol w:w="7507"/>
      </w:tblGrid>
      <w:tr w:rsidR="0044783E" w:rsidRPr="009078BA" w14:paraId="6E63FEC4" w14:textId="77777777" w:rsidTr="00354F1A">
        <w:tc>
          <w:tcPr>
            <w:tcW w:w="675" w:type="dxa"/>
          </w:tcPr>
          <w:p w14:paraId="30EF7DC0" w14:textId="77777777" w:rsidR="0044783E" w:rsidRPr="009078BA" w:rsidRDefault="0044783E" w:rsidP="00354F1A">
            <w:pPr>
              <w:rPr>
                <w:rFonts w:cs="Calibri"/>
                <w:sz w:val="18"/>
              </w:rPr>
            </w:pPr>
            <w:r w:rsidRPr="009078BA">
              <w:rPr>
                <w:rFonts w:cs="Calibri"/>
                <w:sz w:val="18"/>
              </w:rPr>
              <w:t>Reg</w:t>
            </w:r>
          </w:p>
        </w:tc>
        <w:tc>
          <w:tcPr>
            <w:tcW w:w="851" w:type="dxa"/>
          </w:tcPr>
          <w:p w14:paraId="6EB7FC3A" w14:textId="77777777" w:rsidR="0044783E" w:rsidRPr="009078BA" w:rsidRDefault="0044783E" w:rsidP="00354F1A">
            <w:pPr>
              <w:spacing w:after="0" w:line="240" w:lineRule="auto"/>
              <w:rPr>
                <w:rFonts w:cs="Calibri"/>
                <w:sz w:val="18"/>
              </w:rPr>
            </w:pPr>
            <w:r>
              <w:rPr>
                <w:rFonts w:cs="Calibri"/>
                <w:sz w:val="18"/>
              </w:rPr>
              <w:t>168</w:t>
            </w:r>
          </w:p>
        </w:tc>
        <w:tc>
          <w:tcPr>
            <w:tcW w:w="7716" w:type="dxa"/>
          </w:tcPr>
          <w:p w14:paraId="235426DF" w14:textId="77777777" w:rsidR="0044783E" w:rsidRPr="009078BA" w:rsidRDefault="0044783E" w:rsidP="00354F1A">
            <w:pPr>
              <w:autoSpaceDE w:val="0"/>
              <w:autoSpaceDN w:val="0"/>
              <w:adjustRightInd w:val="0"/>
              <w:spacing w:before="40" w:after="40" w:line="221" w:lineRule="atLeast"/>
              <w:rPr>
                <w:rFonts w:cs="Calibri"/>
                <w:color w:val="000000"/>
                <w:sz w:val="24"/>
                <w:szCs w:val="24"/>
              </w:rPr>
            </w:pPr>
            <w:r>
              <w:rPr>
                <w:rFonts w:cs="Calibri"/>
                <w:color w:val="000000"/>
                <w:sz w:val="18"/>
              </w:rPr>
              <w:t>Child safe environment</w:t>
            </w:r>
            <w:r w:rsidRPr="009078BA">
              <w:rPr>
                <w:rFonts w:cs="Calibri"/>
                <w:color w:val="000000"/>
                <w:sz w:val="18"/>
              </w:rPr>
              <w:t xml:space="preserve"> policies and procedures</w:t>
            </w:r>
          </w:p>
        </w:tc>
      </w:tr>
    </w:tbl>
    <w:p w14:paraId="0D31A988" w14:textId="77777777" w:rsidR="0044783E" w:rsidRPr="00A1568F" w:rsidRDefault="0044783E" w:rsidP="0044783E">
      <w:pPr>
        <w:rPr>
          <w:rFonts w:ascii="Arial" w:hAnsi="Arial" w:cs="Arial"/>
          <w:sz w:val="20"/>
          <w:szCs w:val="20"/>
        </w:rPr>
      </w:pPr>
      <w:r w:rsidRPr="003830B9">
        <w:rPr>
          <w:rFonts w:cs="Calibri"/>
          <w:b/>
          <w:sz w:val="36"/>
          <w:szCs w:val="32"/>
        </w:rPr>
        <w:br/>
        <w:t>Aim</w:t>
      </w:r>
      <w:r w:rsidRPr="003830B9">
        <w:rPr>
          <w:rFonts w:cs="Calibri"/>
          <w:b/>
          <w:sz w:val="36"/>
          <w:szCs w:val="32"/>
        </w:rPr>
        <w:br/>
      </w:r>
      <w:r w:rsidRPr="003830B9">
        <w:rPr>
          <w:rFonts w:cs="Calibri"/>
        </w:rPr>
        <w:t xml:space="preserve">To ensure </w:t>
      </w:r>
      <w:r>
        <w:rPr>
          <w:rFonts w:ascii="Arial" w:hAnsi="Arial" w:cs="Arial"/>
          <w:sz w:val="20"/>
          <w:szCs w:val="20"/>
        </w:rPr>
        <w:t xml:space="preserve">sand pits are clean and safe for all users. </w:t>
      </w:r>
    </w:p>
    <w:p w14:paraId="4541717D" w14:textId="77777777" w:rsidR="0044783E" w:rsidRDefault="0044783E" w:rsidP="0044783E">
      <w:pPr>
        <w:rPr>
          <w:rFonts w:cs="Calibri"/>
          <w:b/>
          <w:sz w:val="36"/>
          <w:szCs w:val="32"/>
        </w:rPr>
      </w:pPr>
      <w:r w:rsidRPr="003830B9">
        <w:rPr>
          <w:rFonts w:cs="Calibri"/>
          <w:b/>
          <w:sz w:val="36"/>
          <w:szCs w:val="32"/>
        </w:rPr>
        <w:t>Related Policies</w:t>
      </w:r>
      <w:r w:rsidRPr="003830B9">
        <w:rPr>
          <w:rFonts w:cs="Calibri"/>
          <w:b/>
          <w:sz w:val="36"/>
          <w:szCs w:val="32"/>
        </w:rPr>
        <w:br/>
      </w:r>
      <w:r>
        <w:rPr>
          <w:rFonts w:cs="Calibri"/>
        </w:rPr>
        <w:t>Animal and Pet Policy</w:t>
      </w:r>
      <w:r>
        <w:rPr>
          <w:rFonts w:cs="Calibri"/>
        </w:rPr>
        <w:br/>
        <w:t>Chemical Spills Policy</w:t>
      </w:r>
      <w:r>
        <w:rPr>
          <w:rFonts w:cs="Calibri"/>
        </w:rPr>
        <w:br/>
        <w:t>Incident, Injury, Illness or Trauma Policy</w:t>
      </w:r>
      <w:r>
        <w:rPr>
          <w:rFonts w:cs="Calibri"/>
        </w:rPr>
        <w:br/>
        <w:t>Physical Activity Promotion Policy</w:t>
      </w:r>
      <w:r>
        <w:rPr>
          <w:rFonts w:cs="Calibri"/>
        </w:rPr>
        <w:br/>
        <w:t>Physical Environment (Workplace Safety, Learning and Administration) Policy</w:t>
      </w:r>
      <w:r>
        <w:rPr>
          <w:rFonts w:cs="Calibri"/>
        </w:rPr>
        <w:br/>
        <w:t>Staffing Arrangements Policy</w:t>
      </w:r>
      <w:r w:rsidRPr="003830B9">
        <w:rPr>
          <w:rFonts w:cs="Calibri"/>
          <w:b/>
        </w:rPr>
        <w:br/>
      </w:r>
    </w:p>
    <w:p w14:paraId="7AABB341" w14:textId="77777777" w:rsidR="0044783E" w:rsidRDefault="0044783E" w:rsidP="0044783E">
      <w:pPr>
        <w:rPr>
          <w:rFonts w:cs="Calibri"/>
          <w:b/>
          <w:sz w:val="36"/>
          <w:szCs w:val="32"/>
        </w:rPr>
      </w:pPr>
      <w:r w:rsidRPr="003830B9">
        <w:rPr>
          <w:rFonts w:cs="Calibri"/>
          <w:b/>
          <w:sz w:val="36"/>
          <w:szCs w:val="32"/>
        </w:rPr>
        <w:t>Implementation</w:t>
      </w:r>
    </w:p>
    <w:p w14:paraId="2808C591" w14:textId="77777777" w:rsidR="0044783E" w:rsidRPr="001154AE" w:rsidRDefault="0044783E" w:rsidP="0044783E">
      <w:pPr>
        <w:rPr>
          <w:rFonts w:cs="Arial"/>
        </w:rPr>
      </w:pPr>
      <w:r w:rsidRPr="001154AE">
        <w:rPr>
          <w:rFonts w:cs="Arial"/>
        </w:rPr>
        <w:t>In order to ensure our sand pit is always a safe and hygienic place for children to play and learn we will:</w:t>
      </w:r>
    </w:p>
    <w:p w14:paraId="73901660" w14:textId="77777777" w:rsidR="0044783E" w:rsidRPr="001154AE" w:rsidRDefault="0044783E" w:rsidP="00D93CC3">
      <w:pPr>
        <w:numPr>
          <w:ilvl w:val="0"/>
          <w:numId w:val="275"/>
        </w:numPr>
        <w:spacing w:after="200" w:line="276" w:lineRule="auto"/>
        <w:ind w:left="360"/>
        <w:rPr>
          <w:rFonts w:cs="Calibri"/>
        </w:rPr>
      </w:pPr>
      <w:r w:rsidRPr="001154AE">
        <w:rPr>
          <w:rFonts w:cs="Calibri"/>
        </w:rPr>
        <w:t xml:space="preserve">Ensure sand is of a depth that can be easily raked over before each use and during the day. </w:t>
      </w:r>
    </w:p>
    <w:p w14:paraId="79B764BF" w14:textId="77777777" w:rsidR="0044783E" w:rsidRPr="001154AE" w:rsidRDefault="0044783E" w:rsidP="00D93CC3">
      <w:pPr>
        <w:numPr>
          <w:ilvl w:val="0"/>
          <w:numId w:val="275"/>
        </w:numPr>
        <w:spacing w:after="200" w:line="276" w:lineRule="auto"/>
        <w:ind w:left="360"/>
        <w:rPr>
          <w:rFonts w:cs="Calibri"/>
        </w:rPr>
      </w:pPr>
      <w:r w:rsidRPr="001154AE">
        <w:rPr>
          <w:rFonts w:cs="Calibri"/>
        </w:rPr>
        <w:t xml:space="preserve">Rake sand pits </w:t>
      </w:r>
      <w:r w:rsidRPr="001154AE">
        <w:rPr>
          <w:rFonts w:cs="Arial"/>
        </w:rPr>
        <w:t>at regular intervals each day and remove any dangerous or foreign matter</w:t>
      </w:r>
      <w:r w:rsidRPr="001154AE">
        <w:rPr>
          <w:rFonts w:cs="Calibri"/>
        </w:rPr>
        <w:t xml:space="preserve"> such as animal or human faeces and urine which could cause illness or infection in children or educators.</w:t>
      </w:r>
    </w:p>
    <w:p w14:paraId="0BA0E79B" w14:textId="77777777" w:rsidR="0044783E" w:rsidRPr="001154AE" w:rsidRDefault="0044783E" w:rsidP="00D93CC3">
      <w:pPr>
        <w:numPr>
          <w:ilvl w:val="0"/>
          <w:numId w:val="275"/>
        </w:numPr>
        <w:spacing w:after="200" w:line="276" w:lineRule="auto"/>
        <w:ind w:left="360"/>
        <w:rPr>
          <w:rFonts w:cs="Arial"/>
        </w:rPr>
      </w:pPr>
      <w:r w:rsidRPr="001154AE">
        <w:rPr>
          <w:rFonts w:cs="Arial"/>
        </w:rPr>
        <w:t xml:space="preserve">Wash the sandpit regularly with tap water if it is not regularly washed by the rain </w:t>
      </w:r>
    </w:p>
    <w:p w14:paraId="36E1CE4C" w14:textId="77777777" w:rsidR="0044783E" w:rsidRPr="001154AE" w:rsidRDefault="0044783E" w:rsidP="00D93CC3">
      <w:pPr>
        <w:numPr>
          <w:ilvl w:val="0"/>
          <w:numId w:val="275"/>
        </w:numPr>
        <w:spacing w:after="200" w:line="276" w:lineRule="auto"/>
        <w:ind w:left="360"/>
        <w:rPr>
          <w:rFonts w:cs="Arial"/>
        </w:rPr>
      </w:pPr>
      <w:r w:rsidRPr="001154AE">
        <w:rPr>
          <w:rFonts w:cs="Arial"/>
        </w:rPr>
        <w:t>Remove toys from the sandpit at the end of each day.</w:t>
      </w:r>
    </w:p>
    <w:p w14:paraId="0FB3FACD" w14:textId="77777777" w:rsidR="0044783E" w:rsidRPr="001154AE" w:rsidRDefault="0044783E" w:rsidP="00D93CC3">
      <w:pPr>
        <w:numPr>
          <w:ilvl w:val="0"/>
          <w:numId w:val="275"/>
        </w:numPr>
        <w:spacing w:after="200" w:line="276" w:lineRule="auto"/>
        <w:ind w:left="360"/>
        <w:rPr>
          <w:rFonts w:cs="Arial"/>
        </w:rPr>
      </w:pPr>
      <w:r w:rsidRPr="001154AE">
        <w:rPr>
          <w:rFonts w:cs="Arial"/>
        </w:rPr>
        <w:t xml:space="preserve">Regularly </w:t>
      </w:r>
      <w:r>
        <w:rPr>
          <w:rFonts w:cs="Arial"/>
        </w:rPr>
        <w:t>clean</w:t>
      </w:r>
      <w:r w:rsidRPr="001154AE">
        <w:rPr>
          <w:rFonts w:cs="Arial"/>
        </w:rPr>
        <w:t xml:space="preserve"> sand by raking salt thoroughly through the sand. </w:t>
      </w:r>
    </w:p>
    <w:p w14:paraId="06A93F00" w14:textId="77777777" w:rsidR="0044783E" w:rsidRPr="001154AE" w:rsidRDefault="0044783E" w:rsidP="00D93CC3">
      <w:pPr>
        <w:numPr>
          <w:ilvl w:val="0"/>
          <w:numId w:val="275"/>
        </w:numPr>
        <w:spacing w:after="200" w:line="276" w:lineRule="auto"/>
        <w:ind w:left="360"/>
        <w:rPr>
          <w:rFonts w:cs="Calibri"/>
        </w:rPr>
      </w:pPr>
      <w:r w:rsidRPr="001154AE">
        <w:rPr>
          <w:rFonts w:cs="Calibri"/>
        </w:rPr>
        <w:t>Carefully remove and dispose of any contaminated sand.</w:t>
      </w:r>
    </w:p>
    <w:p w14:paraId="25E2A324" w14:textId="77777777" w:rsidR="0044783E" w:rsidRPr="001154AE" w:rsidRDefault="0044783E" w:rsidP="00D93CC3">
      <w:pPr>
        <w:numPr>
          <w:ilvl w:val="0"/>
          <w:numId w:val="275"/>
        </w:numPr>
        <w:spacing w:after="200" w:line="276" w:lineRule="auto"/>
        <w:ind w:left="360"/>
        <w:rPr>
          <w:rFonts w:cs="Arial"/>
        </w:rPr>
      </w:pPr>
      <w:r w:rsidRPr="001154AE">
        <w:rPr>
          <w:rFonts w:cs="Arial"/>
        </w:rPr>
        <w:lastRenderedPageBreak/>
        <w:t xml:space="preserve">Change sand at least annually but preferably every 6 months. </w:t>
      </w:r>
    </w:p>
    <w:p w14:paraId="02996224" w14:textId="77777777" w:rsidR="0044783E" w:rsidRPr="001154AE" w:rsidRDefault="0044783E" w:rsidP="00D93CC3">
      <w:pPr>
        <w:numPr>
          <w:ilvl w:val="0"/>
          <w:numId w:val="275"/>
        </w:numPr>
        <w:spacing w:after="200" w:line="276" w:lineRule="auto"/>
        <w:ind w:left="360"/>
        <w:rPr>
          <w:rFonts w:cs="Calibri"/>
        </w:rPr>
      </w:pPr>
      <w:r w:rsidRPr="001154AE">
        <w:rPr>
          <w:rFonts w:cs="Arial"/>
        </w:rPr>
        <w:t xml:space="preserve">Use sand that is appropriate for use in sandpits and meets state regulations </w:t>
      </w:r>
    </w:p>
    <w:p w14:paraId="5156AC2F" w14:textId="77777777" w:rsidR="0044783E" w:rsidRPr="001154AE" w:rsidRDefault="0044783E" w:rsidP="00D93CC3">
      <w:pPr>
        <w:numPr>
          <w:ilvl w:val="0"/>
          <w:numId w:val="275"/>
        </w:numPr>
        <w:spacing w:after="200" w:line="276" w:lineRule="auto"/>
        <w:ind w:left="360"/>
        <w:rPr>
          <w:rFonts w:cs="Calibri"/>
        </w:rPr>
      </w:pPr>
      <w:r w:rsidRPr="001154AE">
        <w:rPr>
          <w:rFonts w:cs="Calibri"/>
        </w:rPr>
        <w:t>Cover sand pits when they are not in use.</w:t>
      </w:r>
    </w:p>
    <w:p w14:paraId="05186E42" w14:textId="77777777" w:rsidR="0044783E" w:rsidRPr="001154AE" w:rsidRDefault="0044783E" w:rsidP="00D93CC3">
      <w:pPr>
        <w:numPr>
          <w:ilvl w:val="0"/>
          <w:numId w:val="275"/>
        </w:numPr>
        <w:spacing w:after="200" w:line="276" w:lineRule="auto"/>
        <w:ind w:left="360"/>
        <w:rPr>
          <w:rFonts w:cs="Calibri"/>
        </w:rPr>
      </w:pPr>
      <w:r w:rsidRPr="001154AE">
        <w:rPr>
          <w:rFonts w:cs="Calibri"/>
        </w:rPr>
        <w:t xml:space="preserve">Ensure children wash their hands with soap and water after playing in the sandpit.  </w:t>
      </w:r>
    </w:p>
    <w:p w14:paraId="154A82AA" w14:textId="77777777" w:rsidR="0044783E" w:rsidRPr="001154AE" w:rsidRDefault="0044783E" w:rsidP="0044783E">
      <w:pPr>
        <w:rPr>
          <w:rFonts w:cs="Calibri"/>
        </w:rPr>
      </w:pPr>
      <w:r w:rsidRPr="001154AE">
        <w:rPr>
          <w:rFonts w:cs="Calibri"/>
        </w:rPr>
        <w:t xml:space="preserve">If sand is contaminated by animal or human faeces, blood or other body fluids remove all children from the sandpit and then: </w:t>
      </w:r>
    </w:p>
    <w:p w14:paraId="66837F6F" w14:textId="77777777" w:rsidR="0044783E" w:rsidRPr="001154AE" w:rsidRDefault="0044783E" w:rsidP="00D93CC3">
      <w:pPr>
        <w:numPr>
          <w:ilvl w:val="0"/>
          <w:numId w:val="276"/>
        </w:numPr>
        <w:spacing w:after="200" w:line="276" w:lineRule="auto"/>
        <w:rPr>
          <w:rFonts w:cs="Arial"/>
        </w:rPr>
      </w:pPr>
      <w:r w:rsidRPr="001154AE">
        <w:rPr>
          <w:rFonts w:cs="Calibri"/>
        </w:rPr>
        <w:t xml:space="preserve">Use a shovel and dispose of the contaminated sand in a plastic bag. </w:t>
      </w:r>
      <w:r w:rsidRPr="001154AE">
        <w:rPr>
          <w:rFonts w:cs="Arial"/>
        </w:rPr>
        <w:t xml:space="preserve">Educators will wear suitable protective clothing. </w:t>
      </w:r>
    </w:p>
    <w:p w14:paraId="5DBCB0B2" w14:textId="77777777" w:rsidR="0044783E" w:rsidRPr="00002691" w:rsidRDefault="0044783E" w:rsidP="00D93CC3">
      <w:pPr>
        <w:numPr>
          <w:ilvl w:val="0"/>
          <w:numId w:val="276"/>
        </w:numPr>
        <w:spacing w:after="200" w:line="276" w:lineRule="auto"/>
        <w:rPr>
          <w:rFonts w:cs="Calibri"/>
        </w:rPr>
      </w:pPr>
      <w:r w:rsidRPr="00002691">
        <w:rPr>
          <w:rFonts w:cs="Calibri"/>
        </w:rPr>
        <w:t xml:space="preserve">Wash remaining sand thoroughly with water then </w:t>
      </w:r>
      <w:r>
        <w:rPr>
          <w:rFonts w:cs="Calibri"/>
        </w:rPr>
        <w:t>r</w:t>
      </w:r>
      <w:r w:rsidRPr="00002691">
        <w:rPr>
          <w:rFonts w:cs="Calibri"/>
        </w:rPr>
        <w:t xml:space="preserve">ake salt through the sand at intervals during the day and leave exposed to the sun. </w:t>
      </w:r>
    </w:p>
    <w:p w14:paraId="2AD381AB" w14:textId="77777777" w:rsidR="0044783E" w:rsidRPr="001154AE" w:rsidRDefault="0044783E" w:rsidP="00D93CC3">
      <w:pPr>
        <w:numPr>
          <w:ilvl w:val="0"/>
          <w:numId w:val="276"/>
        </w:numPr>
        <w:spacing w:after="200" w:line="276" w:lineRule="auto"/>
        <w:rPr>
          <w:rFonts w:cs="Calibri"/>
        </w:rPr>
      </w:pPr>
      <w:r w:rsidRPr="001154AE">
        <w:rPr>
          <w:rFonts w:cs="Calibri"/>
        </w:rPr>
        <w:t>Change sand completely if it is contaminated extensively.</w:t>
      </w:r>
    </w:p>
    <w:p w14:paraId="0F225145" w14:textId="77777777" w:rsidR="0044783E" w:rsidRPr="003830B9" w:rsidRDefault="0044783E" w:rsidP="0044783E">
      <w:pPr>
        <w:rPr>
          <w:rFonts w:cs="Calibri"/>
        </w:rPr>
      </w:pPr>
      <w:r w:rsidRPr="003830B9">
        <w:rPr>
          <w:rFonts w:cs="Calibri"/>
          <w:b/>
          <w:sz w:val="36"/>
          <w:szCs w:val="32"/>
        </w:rPr>
        <w:t>Sources</w:t>
      </w:r>
      <w:r w:rsidRPr="003830B9">
        <w:rPr>
          <w:rFonts w:cs="Calibri"/>
          <w:b/>
          <w:sz w:val="36"/>
          <w:szCs w:val="32"/>
        </w:rPr>
        <w:br/>
      </w:r>
      <w:r w:rsidRPr="00AE2B64">
        <w:rPr>
          <w:rFonts w:cs="Calibri"/>
          <w:b/>
        </w:rPr>
        <w:t>Education and Care Services National Regulations 2011</w:t>
      </w:r>
      <w:r w:rsidRPr="00AE2B64">
        <w:rPr>
          <w:rFonts w:cs="Calibri"/>
          <w:b/>
        </w:rPr>
        <w:br/>
        <w:t>Early Years Learning Framework</w:t>
      </w:r>
      <w:r>
        <w:rPr>
          <w:rFonts w:cs="Calibri"/>
          <w:b/>
        </w:rPr>
        <w:br/>
        <w:t>National Quality Standard</w:t>
      </w:r>
      <w:r w:rsidRPr="00AE2B64">
        <w:rPr>
          <w:rFonts w:cs="Calibri"/>
          <w:b/>
        </w:rPr>
        <w:br/>
      </w:r>
      <w:r w:rsidRPr="00AE2B64">
        <w:rPr>
          <w:b/>
          <w:spacing w:val="-3"/>
        </w:rPr>
        <w:t>Occupational Health and Safety Act 2004 (VIC)</w:t>
      </w:r>
      <w:r w:rsidRPr="00AE2B64">
        <w:rPr>
          <w:rFonts w:cs="Calibri"/>
          <w:b/>
        </w:rPr>
        <w:br/>
      </w:r>
      <w:r w:rsidRPr="00AE2B64">
        <w:rPr>
          <w:b/>
          <w:spacing w:val="-3"/>
        </w:rPr>
        <w:t>Public Health and Wellbeing Act 2008 (VIC)</w:t>
      </w:r>
      <w:r w:rsidRPr="00AE2B64">
        <w:rPr>
          <w:rFonts w:cs="Calibri"/>
          <w:b/>
        </w:rPr>
        <w:br/>
        <w:t>National Health and Medical Research Council: Preventing Infectious Diseases in Childcare 2005</w:t>
      </w:r>
      <w:r w:rsidRPr="00AE2B64">
        <w:rPr>
          <w:rFonts w:cs="Calibri"/>
          <w:b/>
        </w:rPr>
        <w:br/>
        <w:t>Health and Safety in Family Day Care 2003 UNSW</w:t>
      </w:r>
    </w:p>
    <w:p w14:paraId="329476DE" w14:textId="77777777" w:rsidR="0044783E" w:rsidRDefault="0044783E" w:rsidP="0044783E">
      <w:pPr>
        <w:rPr>
          <w:rFonts w:cs="Calibri"/>
          <w:b/>
          <w:sz w:val="36"/>
          <w:szCs w:val="36"/>
        </w:rPr>
      </w:pPr>
    </w:p>
    <w:p w14:paraId="04A10256" w14:textId="77777777" w:rsidR="0044783E" w:rsidRPr="0044783E" w:rsidRDefault="0044783E" w:rsidP="0044783E">
      <w:pPr>
        <w:rPr>
          <w:rFonts w:cs="Calibri"/>
          <w:szCs w:val="20"/>
        </w:rPr>
      </w:pPr>
      <w:r w:rsidRPr="003830B9">
        <w:rPr>
          <w:rFonts w:cs="Calibri"/>
          <w:b/>
          <w:sz w:val="36"/>
          <w:szCs w:val="36"/>
        </w:rPr>
        <w:t>Review</w:t>
      </w:r>
      <w:r w:rsidRPr="003830B9">
        <w:rPr>
          <w:rFonts w:cs="Calibri"/>
          <w:b/>
          <w:sz w:val="32"/>
          <w:szCs w:val="32"/>
        </w:rPr>
        <w:br/>
      </w:r>
      <w:r w:rsidRPr="003830B9">
        <w:rPr>
          <w:rFonts w:cs="Calibri"/>
          <w:szCs w:val="20"/>
        </w:rPr>
        <w:t>The policy will be reviewed annually by:</w:t>
      </w:r>
    </w:p>
    <w:p w14:paraId="2FE34EFF" w14:textId="77777777" w:rsidR="0044783E" w:rsidRPr="003830B9" w:rsidRDefault="0044783E" w:rsidP="00D93CC3">
      <w:pPr>
        <w:numPr>
          <w:ilvl w:val="0"/>
          <w:numId w:val="4"/>
        </w:numPr>
        <w:spacing w:after="0" w:line="276" w:lineRule="auto"/>
        <w:ind w:left="357" w:hanging="357"/>
        <w:rPr>
          <w:rFonts w:cs="Calibri"/>
          <w:szCs w:val="20"/>
        </w:rPr>
      </w:pPr>
      <w:r w:rsidRPr="003830B9">
        <w:rPr>
          <w:rFonts w:cs="Calibri"/>
          <w:szCs w:val="20"/>
        </w:rPr>
        <w:t>Management</w:t>
      </w:r>
    </w:p>
    <w:p w14:paraId="3E5A577E" w14:textId="77777777" w:rsidR="0044783E" w:rsidRPr="003830B9" w:rsidRDefault="0044783E" w:rsidP="00D93CC3">
      <w:pPr>
        <w:numPr>
          <w:ilvl w:val="0"/>
          <w:numId w:val="4"/>
        </w:numPr>
        <w:spacing w:after="0" w:line="276" w:lineRule="auto"/>
        <w:ind w:left="357" w:hanging="357"/>
        <w:rPr>
          <w:rFonts w:cs="Calibri"/>
          <w:szCs w:val="20"/>
        </w:rPr>
      </w:pPr>
      <w:r w:rsidRPr="003830B9">
        <w:rPr>
          <w:rFonts w:cs="Calibri"/>
          <w:szCs w:val="20"/>
        </w:rPr>
        <w:t>Employees</w:t>
      </w:r>
    </w:p>
    <w:p w14:paraId="2ADB41DC" w14:textId="77777777" w:rsidR="0044783E" w:rsidRDefault="0044783E" w:rsidP="00D93CC3">
      <w:pPr>
        <w:numPr>
          <w:ilvl w:val="0"/>
          <w:numId w:val="4"/>
        </w:numPr>
        <w:spacing w:after="0" w:line="276" w:lineRule="auto"/>
        <w:ind w:left="357" w:hanging="357"/>
        <w:rPr>
          <w:rFonts w:cs="Calibri"/>
          <w:szCs w:val="20"/>
        </w:rPr>
      </w:pPr>
      <w:r w:rsidRPr="003830B9">
        <w:rPr>
          <w:rFonts w:cs="Calibri"/>
          <w:szCs w:val="20"/>
        </w:rPr>
        <w:t xml:space="preserve">Families </w:t>
      </w:r>
    </w:p>
    <w:p w14:paraId="387A5A88" w14:textId="77777777" w:rsidR="000C28E2" w:rsidRPr="0044783E" w:rsidRDefault="0044783E" w:rsidP="00D93CC3">
      <w:pPr>
        <w:numPr>
          <w:ilvl w:val="0"/>
          <w:numId w:val="4"/>
        </w:numPr>
        <w:spacing w:after="0" w:line="276" w:lineRule="auto"/>
        <w:ind w:left="357" w:hanging="357"/>
        <w:rPr>
          <w:rFonts w:cs="Calibri"/>
          <w:szCs w:val="20"/>
        </w:rPr>
      </w:pPr>
      <w:r w:rsidRPr="0044783E">
        <w:rPr>
          <w:rFonts w:cs="Calibri"/>
          <w:szCs w:val="20"/>
        </w:rPr>
        <w:t>Interested</w:t>
      </w:r>
      <w:r>
        <w:rPr>
          <w:rFonts w:cs="Calibri"/>
          <w:szCs w:val="20"/>
        </w:rPr>
        <w:t xml:space="preserve"> Parties</w:t>
      </w:r>
    </w:p>
    <w:p w14:paraId="751C1495" w14:textId="77777777" w:rsidR="006473B0" w:rsidRDefault="006473B0" w:rsidP="003B6F44">
      <w:pPr>
        <w:pStyle w:val="PolicyHeaders"/>
        <w:sectPr w:rsidR="006473B0" w:rsidSect="00D17DDC">
          <w:type w:val="oddPage"/>
          <w:pgSz w:w="11906" w:h="16838"/>
          <w:pgMar w:top="1440" w:right="1440" w:bottom="1440" w:left="1440" w:header="708" w:footer="708" w:gutter="0"/>
          <w:cols w:space="708"/>
          <w:docGrid w:linePitch="360"/>
        </w:sectPr>
      </w:pPr>
    </w:p>
    <w:p w14:paraId="0B5626AA" w14:textId="77777777" w:rsidR="003B6F44" w:rsidRPr="003B6F44" w:rsidRDefault="003B6F44" w:rsidP="003B6F44">
      <w:pPr>
        <w:pStyle w:val="PolicyHeaders"/>
      </w:pPr>
      <w:bookmarkStart w:id="75" w:name="_Toc138933443"/>
      <w:r w:rsidRPr="003B6F44">
        <w:lastRenderedPageBreak/>
        <w:t>Sleep, Rest, Relaxation and Clothing Policy</w:t>
      </w:r>
      <w:bookmarkEnd w:id="75"/>
    </w:p>
    <w:p w14:paraId="03160B46" w14:textId="77777777" w:rsidR="003B6F44" w:rsidRPr="004B0F7A" w:rsidRDefault="003B6F44" w:rsidP="003B6F44">
      <w:pPr>
        <w:rPr>
          <w:rFonts w:cs="Calibri"/>
        </w:rPr>
      </w:pPr>
    </w:p>
    <w:p w14:paraId="7FBB22CA" w14:textId="77777777" w:rsidR="003B6F44" w:rsidRPr="004B0F7A" w:rsidRDefault="003B6F44" w:rsidP="003B6F44">
      <w:pPr>
        <w:rPr>
          <w:rFonts w:cs="Calibri"/>
          <w:b/>
          <w:sz w:val="36"/>
          <w:szCs w:val="32"/>
        </w:rPr>
      </w:pPr>
      <w:r w:rsidRPr="004B0F7A">
        <w:rPr>
          <w:rFonts w:cs="Calibri"/>
          <w:b/>
          <w:sz w:val="36"/>
          <w:szCs w:val="32"/>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3B6F44" w:rsidRPr="004B0F7A" w14:paraId="1FEA85F7" w14:textId="77777777" w:rsidTr="00354F1A">
        <w:tc>
          <w:tcPr>
            <w:tcW w:w="675" w:type="dxa"/>
          </w:tcPr>
          <w:p w14:paraId="49329F96" w14:textId="77777777" w:rsidR="003B6F44" w:rsidRPr="004B0F7A" w:rsidRDefault="003B6F44" w:rsidP="00354F1A">
            <w:pPr>
              <w:rPr>
                <w:rFonts w:cs="Calibri"/>
                <w:sz w:val="18"/>
              </w:rPr>
            </w:pPr>
            <w:r w:rsidRPr="004B0F7A">
              <w:rPr>
                <w:rFonts w:cs="Calibri"/>
                <w:sz w:val="18"/>
              </w:rPr>
              <w:t>QA2</w:t>
            </w:r>
          </w:p>
        </w:tc>
        <w:tc>
          <w:tcPr>
            <w:tcW w:w="851" w:type="dxa"/>
          </w:tcPr>
          <w:p w14:paraId="3621262B" w14:textId="77777777" w:rsidR="003B6F44" w:rsidRPr="004B0F7A" w:rsidRDefault="003B6F44" w:rsidP="00354F1A">
            <w:pPr>
              <w:spacing w:after="0" w:line="240" w:lineRule="auto"/>
              <w:rPr>
                <w:rFonts w:cs="Calibri"/>
                <w:sz w:val="18"/>
              </w:rPr>
            </w:pPr>
            <w:r w:rsidRPr="004B0F7A">
              <w:rPr>
                <w:rFonts w:cs="Calibri"/>
                <w:sz w:val="18"/>
              </w:rPr>
              <w:t>2.</w:t>
            </w:r>
            <w:r>
              <w:rPr>
                <w:rFonts w:cs="Calibri"/>
                <w:sz w:val="18"/>
              </w:rPr>
              <w:t>1.1</w:t>
            </w:r>
          </w:p>
        </w:tc>
        <w:tc>
          <w:tcPr>
            <w:tcW w:w="7716" w:type="dxa"/>
          </w:tcPr>
          <w:p w14:paraId="30C20FF2" w14:textId="77777777" w:rsidR="003B6F44" w:rsidRPr="00951AF1" w:rsidRDefault="003B6F44" w:rsidP="00354F1A">
            <w:pPr>
              <w:pStyle w:val="Pa20"/>
              <w:spacing w:after="40"/>
              <w:rPr>
                <w:rFonts w:ascii="Calibri" w:hAnsi="Calibri" w:cs="Calibri"/>
                <w:color w:val="000000"/>
                <w:sz w:val="18"/>
                <w:szCs w:val="18"/>
              </w:rPr>
            </w:pPr>
            <w:r w:rsidRPr="00951AF1">
              <w:rPr>
                <w:rFonts w:ascii="Calibri" w:hAnsi="Calibri" w:cs="Calibri"/>
                <w:sz w:val="18"/>
                <w:szCs w:val="18"/>
              </w:rPr>
              <w:t>Each child’s wellbeing and comfort is provided for, including appropriate opportunities to meet each child’s need for sleep, rest and relaxation.</w:t>
            </w:r>
          </w:p>
        </w:tc>
      </w:tr>
    </w:tbl>
    <w:p w14:paraId="03222069" w14:textId="77777777" w:rsidR="003B6F44" w:rsidRPr="004B0F7A" w:rsidRDefault="003B6F44" w:rsidP="003B6F44">
      <w:pPr>
        <w:rPr>
          <w:rFonts w:cs="Calibri"/>
          <w:b/>
          <w:sz w:val="36"/>
          <w:szCs w:val="36"/>
        </w:rPr>
      </w:pPr>
    </w:p>
    <w:p w14:paraId="4F422127" w14:textId="77777777" w:rsidR="003B6F44" w:rsidRPr="004B0F7A" w:rsidRDefault="003B6F44" w:rsidP="003B6F44">
      <w:pPr>
        <w:rPr>
          <w:rFonts w:cs="Calibri"/>
          <w:b/>
          <w:sz w:val="36"/>
          <w:szCs w:val="36"/>
        </w:rPr>
      </w:pPr>
      <w:r w:rsidRPr="004B0F7A">
        <w:rPr>
          <w:rFonts w:cs="Calibri"/>
          <w:b/>
          <w:sz w:val="36"/>
          <w:szCs w:val="36"/>
        </w:rPr>
        <w:t>National Regulations</w:t>
      </w:r>
    </w:p>
    <w:tbl>
      <w:tblPr>
        <w:tblpPr w:leftFromText="180" w:rightFromText="18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8"/>
        <w:gridCol w:w="7507"/>
      </w:tblGrid>
      <w:tr w:rsidR="003B6F44" w:rsidRPr="004B0F7A" w14:paraId="6261E149" w14:textId="77777777" w:rsidTr="00354F1A">
        <w:tc>
          <w:tcPr>
            <w:tcW w:w="675" w:type="dxa"/>
          </w:tcPr>
          <w:p w14:paraId="36FEBA2D" w14:textId="77777777" w:rsidR="003B6F44" w:rsidRPr="004B0F7A" w:rsidRDefault="003B6F44" w:rsidP="00354F1A">
            <w:pPr>
              <w:rPr>
                <w:rFonts w:cs="Calibri"/>
                <w:sz w:val="18"/>
              </w:rPr>
            </w:pPr>
            <w:r w:rsidRPr="004B0F7A">
              <w:rPr>
                <w:rFonts w:cs="Calibri"/>
                <w:sz w:val="18"/>
              </w:rPr>
              <w:t>Regs</w:t>
            </w:r>
          </w:p>
        </w:tc>
        <w:tc>
          <w:tcPr>
            <w:tcW w:w="851" w:type="dxa"/>
          </w:tcPr>
          <w:p w14:paraId="65391521" w14:textId="77777777" w:rsidR="003B6F44" w:rsidRPr="004B0F7A" w:rsidRDefault="003B6F44" w:rsidP="00354F1A">
            <w:pPr>
              <w:spacing w:after="0" w:line="240" w:lineRule="auto"/>
              <w:rPr>
                <w:rFonts w:cs="Calibri"/>
                <w:sz w:val="18"/>
              </w:rPr>
            </w:pPr>
            <w:r w:rsidRPr="004B0F7A">
              <w:rPr>
                <w:rFonts w:cs="Calibri"/>
                <w:sz w:val="18"/>
              </w:rPr>
              <w:t>81</w:t>
            </w:r>
          </w:p>
        </w:tc>
        <w:tc>
          <w:tcPr>
            <w:tcW w:w="7716" w:type="dxa"/>
          </w:tcPr>
          <w:p w14:paraId="59EC8973" w14:textId="77777777" w:rsidR="003B6F44" w:rsidRPr="004B0F7A" w:rsidRDefault="003B6F44" w:rsidP="00354F1A">
            <w:pPr>
              <w:pStyle w:val="Pa20"/>
              <w:spacing w:after="40"/>
              <w:rPr>
                <w:rFonts w:ascii="Calibri" w:hAnsi="Calibri" w:cs="Calibri"/>
                <w:color w:val="000000"/>
                <w:sz w:val="18"/>
                <w:szCs w:val="18"/>
              </w:rPr>
            </w:pPr>
            <w:r w:rsidRPr="004B0F7A">
              <w:rPr>
                <w:rFonts w:ascii="Calibri" w:hAnsi="Calibri" w:cs="Calibri"/>
                <w:color w:val="000000"/>
                <w:sz w:val="18"/>
                <w:szCs w:val="18"/>
              </w:rPr>
              <w:t xml:space="preserve">Sleep and Rest </w:t>
            </w:r>
          </w:p>
        </w:tc>
      </w:tr>
    </w:tbl>
    <w:p w14:paraId="600C858F" w14:textId="77777777" w:rsidR="003B6F44" w:rsidRPr="004B0F7A" w:rsidRDefault="003B6F44" w:rsidP="003B6F44">
      <w:pPr>
        <w:rPr>
          <w:rFonts w:cs="Calibri"/>
          <w:b/>
          <w:sz w:val="32"/>
          <w:szCs w:val="32"/>
        </w:rPr>
      </w:pPr>
      <w:r w:rsidRPr="004B0F7A">
        <w:rPr>
          <w:rFonts w:cs="Calibri"/>
          <w:b/>
          <w:sz w:val="36"/>
          <w:szCs w:val="32"/>
        </w:rPr>
        <w:br/>
      </w:r>
      <w:r>
        <w:rPr>
          <w:rFonts w:cs="Calibri"/>
          <w:b/>
          <w:sz w:val="36"/>
          <w:szCs w:val="32"/>
        </w:rPr>
        <w:t>EYLF</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345"/>
      </w:tblGrid>
      <w:tr w:rsidR="003B6F44" w:rsidRPr="004B0F7A" w14:paraId="11D83B89" w14:textId="77777777" w:rsidTr="00354F1A">
        <w:tc>
          <w:tcPr>
            <w:tcW w:w="675" w:type="dxa"/>
            <w:vMerge w:val="restart"/>
          </w:tcPr>
          <w:p w14:paraId="5B6CA932" w14:textId="77777777" w:rsidR="003B6F44" w:rsidRPr="004B0F7A" w:rsidRDefault="003B6F44" w:rsidP="00354F1A">
            <w:pPr>
              <w:spacing w:after="0" w:line="240" w:lineRule="auto"/>
              <w:rPr>
                <w:rFonts w:cs="Calibri"/>
                <w:sz w:val="18"/>
              </w:rPr>
            </w:pPr>
            <w:r w:rsidRPr="004B0F7A">
              <w:rPr>
                <w:rFonts w:cs="Calibri"/>
                <w:sz w:val="18"/>
              </w:rPr>
              <w:t>LO3</w:t>
            </w:r>
          </w:p>
        </w:tc>
        <w:tc>
          <w:tcPr>
            <w:tcW w:w="8505" w:type="dxa"/>
          </w:tcPr>
          <w:p w14:paraId="72A3D2BB" w14:textId="77777777" w:rsidR="003B6F44" w:rsidRPr="004B0F7A" w:rsidRDefault="003B6F44" w:rsidP="00354F1A">
            <w:pPr>
              <w:pStyle w:val="Pa7"/>
              <w:spacing w:before="40" w:after="40"/>
              <w:rPr>
                <w:rStyle w:val="A15"/>
                <w:rFonts w:ascii="Calibri" w:hAnsi="Calibri" w:cs="Calibri"/>
                <w:sz w:val="18"/>
                <w:szCs w:val="22"/>
              </w:rPr>
            </w:pPr>
            <w:r>
              <w:rPr>
                <w:rStyle w:val="A15"/>
                <w:rFonts w:ascii="Calibri" w:hAnsi="Calibri" w:cs="Calibri"/>
                <w:sz w:val="18"/>
                <w:szCs w:val="22"/>
              </w:rPr>
              <w:t>Children take increasing responsibility for their own health and wellbeing</w:t>
            </w:r>
          </w:p>
        </w:tc>
      </w:tr>
      <w:tr w:rsidR="003B6F44" w:rsidRPr="004B0F7A" w14:paraId="5267FA23" w14:textId="77777777" w:rsidTr="00354F1A">
        <w:trPr>
          <w:trHeight w:val="1365"/>
        </w:trPr>
        <w:tc>
          <w:tcPr>
            <w:tcW w:w="675" w:type="dxa"/>
            <w:vMerge/>
          </w:tcPr>
          <w:p w14:paraId="2F70A3F4" w14:textId="77777777" w:rsidR="003B6F44" w:rsidRPr="004B0F7A" w:rsidRDefault="003B6F44" w:rsidP="00354F1A">
            <w:pPr>
              <w:spacing w:after="0" w:line="240" w:lineRule="auto"/>
              <w:rPr>
                <w:rFonts w:cs="Calibri"/>
                <w:sz w:val="18"/>
              </w:rPr>
            </w:pPr>
          </w:p>
        </w:tc>
        <w:tc>
          <w:tcPr>
            <w:tcW w:w="8505" w:type="dxa"/>
          </w:tcPr>
          <w:p w14:paraId="0F4E8F6D" w14:textId="77777777" w:rsidR="003B6F44" w:rsidRPr="004B0F7A" w:rsidRDefault="003B6F44" w:rsidP="00D93CC3">
            <w:pPr>
              <w:pStyle w:val="Pa7"/>
              <w:numPr>
                <w:ilvl w:val="0"/>
                <w:numId w:val="282"/>
              </w:numPr>
              <w:spacing w:before="40" w:after="40"/>
              <w:rPr>
                <w:rFonts w:ascii="Calibri" w:hAnsi="Calibri" w:cs="Calibri"/>
                <w:color w:val="000000"/>
                <w:sz w:val="18"/>
                <w:szCs w:val="22"/>
              </w:rPr>
            </w:pPr>
            <w:r w:rsidRPr="004B0F7A">
              <w:rPr>
                <w:rStyle w:val="A15"/>
                <w:rFonts w:ascii="Calibri" w:hAnsi="Calibri" w:cs="Calibri"/>
                <w:sz w:val="18"/>
                <w:szCs w:val="22"/>
              </w:rPr>
              <w:t>Children recognise and communicate their bodily needs (for example, thirst, hunger, rest, comfort, physical activity).</w:t>
            </w:r>
          </w:p>
          <w:p w14:paraId="53E0FC86" w14:textId="77777777" w:rsidR="003B6F44" w:rsidRPr="004B0F7A" w:rsidRDefault="003B6F44" w:rsidP="00D93CC3">
            <w:pPr>
              <w:pStyle w:val="Pa7"/>
              <w:numPr>
                <w:ilvl w:val="0"/>
                <w:numId w:val="282"/>
              </w:numPr>
              <w:spacing w:before="40" w:after="40"/>
              <w:rPr>
                <w:rFonts w:ascii="Calibri" w:hAnsi="Calibri" w:cs="Calibri"/>
                <w:color w:val="000000"/>
                <w:sz w:val="18"/>
                <w:szCs w:val="22"/>
              </w:rPr>
            </w:pPr>
            <w:r w:rsidRPr="004B0F7A">
              <w:rPr>
                <w:rFonts w:ascii="Calibri" w:hAnsi="Calibri" w:cs="Calibri"/>
                <w:color w:val="000000"/>
                <w:sz w:val="18"/>
                <w:szCs w:val="22"/>
              </w:rPr>
              <w:t>Educators consider the pace of the day within the context of the community.</w:t>
            </w:r>
          </w:p>
          <w:p w14:paraId="794475CC" w14:textId="77777777" w:rsidR="003B6F44" w:rsidRPr="004B0F7A" w:rsidRDefault="003B6F44" w:rsidP="00D93CC3">
            <w:pPr>
              <w:pStyle w:val="Pa7"/>
              <w:numPr>
                <w:ilvl w:val="0"/>
                <w:numId w:val="282"/>
              </w:numPr>
              <w:spacing w:before="40" w:after="40"/>
              <w:rPr>
                <w:rFonts w:ascii="Calibri" w:hAnsi="Calibri" w:cs="Calibri"/>
                <w:color w:val="000000"/>
                <w:sz w:val="18"/>
                <w:szCs w:val="22"/>
              </w:rPr>
            </w:pPr>
            <w:r w:rsidRPr="004B0F7A">
              <w:rPr>
                <w:rFonts w:ascii="Calibri" w:hAnsi="Calibri" w:cs="Calibri"/>
                <w:color w:val="000000"/>
                <w:sz w:val="18"/>
                <w:szCs w:val="22"/>
              </w:rPr>
              <w:t>Educators provide a range of active and restful experiences throughout the day and support children to make appropriate decisions regarding participation.</w:t>
            </w:r>
          </w:p>
        </w:tc>
      </w:tr>
    </w:tbl>
    <w:p w14:paraId="79F3E142" w14:textId="48A384CD" w:rsidR="003B6F44" w:rsidRDefault="003B6F44" w:rsidP="003B6F44">
      <w:pPr>
        <w:spacing w:after="0"/>
        <w:rPr>
          <w:rFonts w:cs="Calibri"/>
        </w:rPr>
      </w:pPr>
      <w:r w:rsidRPr="004B0F7A">
        <w:rPr>
          <w:rFonts w:cs="Calibri"/>
          <w:b/>
          <w:sz w:val="36"/>
          <w:szCs w:val="32"/>
        </w:rPr>
        <w:br/>
        <w:t>Aim</w:t>
      </w:r>
      <w:r w:rsidRPr="004B0F7A">
        <w:rPr>
          <w:rFonts w:cs="Calibri"/>
          <w:b/>
          <w:sz w:val="36"/>
          <w:szCs w:val="32"/>
        </w:rPr>
        <w:br/>
      </w:r>
      <w:r>
        <w:rPr>
          <w:rFonts w:cs="Calibri"/>
        </w:rPr>
        <w:t xml:space="preserve">Our Service aims to </w:t>
      </w:r>
      <w:r w:rsidR="00943880">
        <w:rPr>
          <w:rFonts w:cs="Calibri"/>
        </w:rPr>
        <w:t>meet each</w:t>
      </w:r>
      <w:r>
        <w:rPr>
          <w:rFonts w:cs="Calibri"/>
        </w:rPr>
        <w:t xml:space="preserve"> child’s needs for sleep, rest and relaxation in a safe and caring manner that takes into consideration the preferences and practices of each child’s family.  </w:t>
      </w:r>
    </w:p>
    <w:p w14:paraId="1C15AB4C" w14:textId="77777777" w:rsidR="003B6F44" w:rsidRPr="00800A79" w:rsidRDefault="003B6F44" w:rsidP="003B6F44">
      <w:pPr>
        <w:pStyle w:val="NoSpacing"/>
        <w:spacing w:line="276" w:lineRule="auto"/>
        <w:rPr>
          <w:rFonts w:cs="Calibri"/>
        </w:rPr>
      </w:pPr>
    </w:p>
    <w:p w14:paraId="06594214" w14:textId="77777777" w:rsidR="003B6F44" w:rsidRPr="00800A79" w:rsidRDefault="003B6F44" w:rsidP="003B6F44">
      <w:pPr>
        <w:pStyle w:val="NoSpacing"/>
        <w:spacing w:line="276" w:lineRule="auto"/>
        <w:rPr>
          <w:rFonts w:cs="Calibri"/>
        </w:rPr>
      </w:pPr>
      <w:r w:rsidRPr="004B0F7A">
        <w:rPr>
          <w:b/>
          <w:sz w:val="36"/>
          <w:szCs w:val="32"/>
        </w:rPr>
        <w:t>Related Policies</w:t>
      </w:r>
      <w:r w:rsidRPr="004B0F7A">
        <w:rPr>
          <w:b/>
          <w:sz w:val="36"/>
          <w:szCs w:val="32"/>
        </w:rPr>
        <w:br/>
      </w:r>
      <w:r w:rsidRPr="00800A79">
        <w:rPr>
          <w:rFonts w:cs="Calibri"/>
        </w:rPr>
        <w:t xml:space="preserve">Medical Conditions Policy </w:t>
      </w:r>
    </w:p>
    <w:p w14:paraId="2948A6F9" w14:textId="77777777" w:rsidR="003B6F44" w:rsidRPr="00800A79" w:rsidRDefault="003B6F44" w:rsidP="003B6F44">
      <w:pPr>
        <w:pStyle w:val="NoSpacing"/>
        <w:spacing w:line="276" w:lineRule="auto"/>
        <w:rPr>
          <w:rFonts w:cs="Calibri"/>
        </w:rPr>
      </w:pPr>
      <w:r w:rsidRPr="00800A79">
        <w:rPr>
          <w:rFonts w:cs="Calibri"/>
        </w:rPr>
        <w:t>Physical Environment Policy</w:t>
      </w:r>
      <w:r w:rsidRPr="00800A79">
        <w:rPr>
          <w:rFonts w:cs="Calibri"/>
        </w:rPr>
        <w:br/>
      </w:r>
    </w:p>
    <w:p w14:paraId="633A70A7" w14:textId="77777777" w:rsidR="003B6F44" w:rsidRPr="004B0F7A" w:rsidRDefault="003B6F44" w:rsidP="003B6F44">
      <w:pPr>
        <w:rPr>
          <w:rFonts w:cs="Calibri"/>
        </w:rPr>
      </w:pPr>
      <w:r w:rsidRPr="004B0F7A">
        <w:rPr>
          <w:rFonts w:cs="Calibri"/>
          <w:b/>
          <w:sz w:val="36"/>
          <w:szCs w:val="32"/>
        </w:rPr>
        <w:t>Implementation</w:t>
      </w:r>
      <w:r w:rsidRPr="004B0F7A">
        <w:rPr>
          <w:rFonts w:cs="Calibri"/>
          <w:b/>
          <w:sz w:val="36"/>
          <w:szCs w:val="32"/>
        </w:rPr>
        <w:br/>
      </w:r>
      <w:r>
        <w:rPr>
          <w:rFonts w:cs="Calibri"/>
        </w:rPr>
        <w:t xml:space="preserve">Most children benefit from periods of rest which help them grow and ensures their learning and development. Our service implements rest periods which are consistent with the developmental needs of children, </w:t>
      </w:r>
      <w:r w:rsidRPr="00800A79">
        <w:rPr>
          <w:rFonts w:cs="Calibri"/>
        </w:rPr>
        <w:t xml:space="preserve">including a short period of rest each day for older children. </w:t>
      </w:r>
    </w:p>
    <w:p w14:paraId="54009A79" w14:textId="77777777" w:rsidR="003B6F44" w:rsidRPr="00C8414C" w:rsidRDefault="003B6F44" w:rsidP="003B6F44">
      <w:pPr>
        <w:rPr>
          <w:rFonts w:cs="Calibri"/>
        </w:rPr>
      </w:pPr>
      <w:r w:rsidRPr="00C8414C">
        <w:rPr>
          <w:rFonts w:cs="Calibri"/>
        </w:rPr>
        <w:t>The Nominated Supervisor will</w:t>
      </w:r>
      <w:r>
        <w:rPr>
          <w:rFonts w:cs="Calibri"/>
        </w:rPr>
        <w:t xml:space="preserve"> ensure</w:t>
      </w:r>
      <w:r w:rsidRPr="00C8414C">
        <w:rPr>
          <w:rFonts w:cs="Calibri"/>
        </w:rPr>
        <w:t>:</w:t>
      </w:r>
    </w:p>
    <w:p w14:paraId="3632EBB3" w14:textId="77777777" w:rsidR="003B6F44" w:rsidRPr="00C8414C" w:rsidRDefault="003B6F44" w:rsidP="00D93CC3">
      <w:pPr>
        <w:numPr>
          <w:ilvl w:val="0"/>
          <w:numId w:val="280"/>
        </w:numPr>
        <w:spacing w:after="200" w:line="276" w:lineRule="auto"/>
        <w:rPr>
          <w:rFonts w:cs="Calibri"/>
        </w:rPr>
      </w:pPr>
      <w:r w:rsidRPr="00C8414C">
        <w:rPr>
          <w:rFonts w:cs="Calibri"/>
        </w:rPr>
        <w:t xml:space="preserve">there is a quiet and restful environment for sleep and rest that enables educators to see, hear and closely monitor children. </w:t>
      </w:r>
    </w:p>
    <w:p w14:paraId="5A890067" w14:textId="77777777" w:rsidR="003B6F44" w:rsidRDefault="003B6F44" w:rsidP="00D93CC3">
      <w:pPr>
        <w:numPr>
          <w:ilvl w:val="0"/>
          <w:numId w:val="280"/>
        </w:numPr>
        <w:spacing w:after="200" w:line="276" w:lineRule="auto"/>
        <w:rPr>
          <w:rFonts w:cs="Calibri"/>
        </w:rPr>
      </w:pPr>
      <w:r>
        <w:rPr>
          <w:rFonts w:cs="Calibri"/>
        </w:rPr>
        <w:lastRenderedPageBreak/>
        <w:t>there are comfortable spaces for children to engage in quiet experiences.</w:t>
      </w:r>
    </w:p>
    <w:p w14:paraId="54E1491B" w14:textId="77777777" w:rsidR="003B6F44" w:rsidRDefault="003B6F44" w:rsidP="00D93CC3">
      <w:pPr>
        <w:numPr>
          <w:ilvl w:val="0"/>
          <w:numId w:val="280"/>
        </w:numPr>
        <w:spacing w:after="200" w:line="276" w:lineRule="auto"/>
        <w:rPr>
          <w:rFonts w:cs="Calibri"/>
        </w:rPr>
      </w:pPr>
      <w:r>
        <w:rPr>
          <w:rFonts w:cs="Calibri"/>
        </w:rPr>
        <w:t xml:space="preserve">educator to child </w:t>
      </w:r>
      <w:r w:rsidRPr="004B0F7A">
        <w:rPr>
          <w:rFonts w:cs="Calibri"/>
        </w:rPr>
        <w:t xml:space="preserve">ratios </w:t>
      </w:r>
      <w:proofErr w:type="gramStart"/>
      <w:r w:rsidRPr="004B0F7A">
        <w:rPr>
          <w:rFonts w:cs="Calibri"/>
        </w:rPr>
        <w:t>are</w:t>
      </w:r>
      <w:proofErr w:type="gramEnd"/>
      <w:r w:rsidRPr="004B0F7A">
        <w:rPr>
          <w:rFonts w:cs="Calibri"/>
        </w:rPr>
        <w:t xml:space="preserve"> </w:t>
      </w:r>
      <w:r>
        <w:rPr>
          <w:rFonts w:cs="Calibri"/>
        </w:rPr>
        <w:t>maintained</w:t>
      </w:r>
      <w:r w:rsidRPr="004B0F7A">
        <w:rPr>
          <w:rFonts w:cs="Calibri"/>
        </w:rPr>
        <w:t xml:space="preserve"> at all times</w:t>
      </w:r>
      <w:r>
        <w:rPr>
          <w:rFonts w:cs="Calibri"/>
        </w:rPr>
        <w:t xml:space="preserve"> children are sleeping and resting</w:t>
      </w:r>
      <w:r w:rsidRPr="004B0F7A">
        <w:rPr>
          <w:rFonts w:cs="Calibri"/>
        </w:rPr>
        <w:t>.</w:t>
      </w:r>
    </w:p>
    <w:p w14:paraId="61BE7AE8" w14:textId="77777777" w:rsidR="003B6F44" w:rsidRDefault="003B6F44" w:rsidP="00D93CC3">
      <w:pPr>
        <w:numPr>
          <w:ilvl w:val="0"/>
          <w:numId w:val="280"/>
        </w:numPr>
        <w:spacing w:after="0" w:line="276" w:lineRule="auto"/>
        <w:rPr>
          <w:rFonts w:cs="Calibri"/>
        </w:rPr>
      </w:pPr>
      <w:r>
        <w:rPr>
          <w:rFonts w:cs="Calibri"/>
        </w:rPr>
        <w:t>a copy of this policy is available to parents at all times.</w:t>
      </w:r>
    </w:p>
    <w:p w14:paraId="637DF7E9" w14:textId="77777777" w:rsidR="003B6F44" w:rsidRDefault="003B6F44" w:rsidP="003B6F44">
      <w:pPr>
        <w:ind w:left="720"/>
        <w:rPr>
          <w:rFonts w:cs="Calibri"/>
        </w:rPr>
      </w:pPr>
    </w:p>
    <w:p w14:paraId="729C997B" w14:textId="77777777" w:rsidR="003B6F44" w:rsidRPr="004B0F7A" w:rsidRDefault="003B6F44" w:rsidP="003B6F44">
      <w:pPr>
        <w:rPr>
          <w:rFonts w:cs="Calibri"/>
        </w:rPr>
      </w:pPr>
      <w:r>
        <w:rPr>
          <w:rFonts w:cs="Calibri"/>
        </w:rPr>
        <w:t>The Nominated Supervisor will ensure educators, staff and volunteers:</w:t>
      </w:r>
    </w:p>
    <w:p w14:paraId="7CB8FCD7" w14:textId="77777777" w:rsidR="003B6F44" w:rsidRPr="005771E0" w:rsidRDefault="003B6F44" w:rsidP="00D93CC3">
      <w:pPr>
        <w:numPr>
          <w:ilvl w:val="0"/>
          <w:numId w:val="280"/>
        </w:numPr>
        <w:spacing w:after="200" w:line="276" w:lineRule="auto"/>
        <w:rPr>
          <w:rFonts w:cs="Calibri"/>
        </w:rPr>
      </w:pPr>
      <w:r w:rsidRPr="00333ED0">
        <w:rPr>
          <w:rFonts w:cs="Calibri"/>
        </w:rPr>
        <w:t xml:space="preserve">accommodate each child’s and family’s preferences for rest, sleep and clothing to the extent they are consistent with our policies and requirements. This includes preferences related to a child’s social and cultural </w:t>
      </w:r>
      <w:r>
        <w:rPr>
          <w:rFonts w:cs="Calibri"/>
        </w:rPr>
        <w:t>heritage</w:t>
      </w:r>
      <w:r w:rsidRPr="00333ED0">
        <w:rPr>
          <w:rFonts w:cs="Calibri"/>
        </w:rPr>
        <w:t>.</w:t>
      </w:r>
      <w:r w:rsidRPr="004605D0">
        <w:rPr>
          <w:rFonts w:cs="Calibri"/>
          <w:color w:val="FF0000"/>
        </w:rPr>
        <w:t xml:space="preserve"> </w:t>
      </w:r>
      <w:r w:rsidRPr="005771E0">
        <w:rPr>
          <w:rFonts w:cs="Calibri"/>
        </w:rPr>
        <w:t>In line with the principles and objectives of the National Law, if a resting child falls asleep without assistance in instances where families have requested the child not have naps, educators may allow the child to sleep for a period they believe is in the best interests of the child’s health and wellbeing.</w:t>
      </w:r>
    </w:p>
    <w:p w14:paraId="5FC8B95E" w14:textId="77777777" w:rsidR="003B6F44" w:rsidRPr="009B3975" w:rsidRDefault="003B6F44" w:rsidP="00D93CC3">
      <w:pPr>
        <w:numPr>
          <w:ilvl w:val="0"/>
          <w:numId w:val="280"/>
        </w:numPr>
        <w:spacing w:after="200" w:line="277" w:lineRule="auto"/>
        <w:rPr>
          <w:rFonts w:cs="Calibri"/>
          <w:i/>
        </w:rPr>
      </w:pPr>
      <w:r>
        <w:rPr>
          <w:rFonts w:cs="Calibri"/>
        </w:rPr>
        <w:t xml:space="preserve">follow the procedures in this policy which are </w:t>
      </w:r>
      <w:r w:rsidRPr="004B0F7A">
        <w:rPr>
          <w:rFonts w:cs="Calibri"/>
        </w:rPr>
        <w:t xml:space="preserve">based on recommendations from SIDS </w:t>
      </w:r>
      <w:r>
        <w:rPr>
          <w:rFonts w:cs="Calibri"/>
        </w:rPr>
        <w:t>and</w:t>
      </w:r>
      <w:r w:rsidRPr="004B0F7A">
        <w:rPr>
          <w:rFonts w:cs="Calibri"/>
        </w:rPr>
        <w:t xml:space="preserve"> Kids. </w:t>
      </w:r>
      <w:r>
        <w:rPr>
          <w:rFonts w:cs="Calibri"/>
        </w:rPr>
        <w:t xml:space="preserve">If a child has a medical condition which prevents educators from following these procedures, for example a </w:t>
      </w:r>
      <w:r w:rsidRPr="00AB1A73">
        <w:rPr>
          <w:rFonts w:cs="Calibri"/>
        </w:rPr>
        <w:t xml:space="preserve">condition </w:t>
      </w:r>
      <w:r>
        <w:rPr>
          <w:rFonts w:cs="Calibri"/>
        </w:rPr>
        <w:t xml:space="preserve">which </w:t>
      </w:r>
      <w:r w:rsidRPr="00AB1A73">
        <w:rPr>
          <w:rFonts w:cs="Calibri"/>
        </w:rPr>
        <w:t xml:space="preserve">prevents a child from being placed on their back, </w:t>
      </w:r>
      <w:r>
        <w:rPr>
          <w:rFonts w:cs="Calibri"/>
        </w:rPr>
        <w:t>an</w:t>
      </w:r>
      <w:r w:rsidRPr="00AB1A73">
        <w:rPr>
          <w:rFonts w:cs="Calibri"/>
        </w:rPr>
        <w:t xml:space="preserve"> alternative resting practice </w:t>
      </w:r>
      <w:r>
        <w:rPr>
          <w:rFonts w:cs="Calibri"/>
        </w:rPr>
        <w:t xml:space="preserve">must be authorised by a </w:t>
      </w:r>
      <w:r w:rsidRPr="00AB1A73">
        <w:rPr>
          <w:rFonts w:cs="Calibri"/>
        </w:rPr>
        <w:t>registered medical practitioner</w:t>
      </w:r>
      <w:r>
        <w:rPr>
          <w:rFonts w:cs="Calibri"/>
        </w:rPr>
        <w:t xml:space="preserve"> in writing</w:t>
      </w:r>
      <w:r w:rsidRPr="00AB1A73">
        <w:rPr>
          <w:rFonts w:cs="Calibri"/>
        </w:rPr>
        <w:t>.</w:t>
      </w:r>
      <w:r>
        <w:rPr>
          <w:rFonts w:cs="Calibri"/>
        </w:rPr>
        <w:t xml:space="preserve"> This should be part of a child’s Medical Management Plan.</w:t>
      </w:r>
    </w:p>
    <w:p w14:paraId="327C2F54" w14:textId="77777777" w:rsidR="003B6F44" w:rsidRPr="004B0F7A" w:rsidRDefault="003B6F44" w:rsidP="00D93CC3">
      <w:pPr>
        <w:numPr>
          <w:ilvl w:val="0"/>
          <w:numId w:val="280"/>
        </w:numPr>
        <w:spacing w:after="200" w:line="276" w:lineRule="auto"/>
        <w:rPr>
          <w:rFonts w:cs="Calibri"/>
        </w:rPr>
      </w:pPr>
      <w:r w:rsidRPr="004B0F7A">
        <w:rPr>
          <w:rFonts w:cs="Calibri"/>
        </w:rPr>
        <w:t xml:space="preserve">communicate daily with parents about their child’s </w:t>
      </w:r>
      <w:r>
        <w:rPr>
          <w:rFonts w:cs="Calibri"/>
        </w:rPr>
        <w:t xml:space="preserve">sleep and rest </w:t>
      </w:r>
      <w:r w:rsidRPr="004B0F7A">
        <w:rPr>
          <w:rFonts w:cs="Calibri"/>
        </w:rPr>
        <w:t xml:space="preserve">routines at the service and at home. </w:t>
      </w:r>
    </w:p>
    <w:p w14:paraId="61307DBC" w14:textId="77777777" w:rsidR="003B6F44" w:rsidRDefault="003B6F44" w:rsidP="00D93CC3">
      <w:pPr>
        <w:numPr>
          <w:ilvl w:val="0"/>
          <w:numId w:val="280"/>
        </w:numPr>
        <w:spacing w:after="0" w:line="277" w:lineRule="auto"/>
        <w:rPr>
          <w:rFonts w:cs="Calibri"/>
        </w:rPr>
      </w:pPr>
      <w:r>
        <w:rPr>
          <w:rFonts w:cs="Calibri"/>
        </w:rPr>
        <w:t>regularly monitor a</w:t>
      </w:r>
      <w:r w:rsidRPr="004B0F7A">
        <w:rPr>
          <w:rFonts w:cs="Calibri"/>
        </w:rPr>
        <w:t xml:space="preserve">ll children who </w:t>
      </w:r>
      <w:r>
        <w:rPr>
          <w:rFonts w:cs="Calibri"/>
        </w:rPr>
        <w:t>are sleeping</w:t>
      </w:r>
      <w:r w:rsidRPr="004B0F7A">
        <w:rPr>
          <w:rFonts w:cs="Calibri"/>
        </w:rPr>
        <w:t xml:space="preserve"> with specific attention to breathing patterns</w:t>
      </w:r>
      <w:r>
        <w:rPr>
          <w:rFonts w:cs="Calibri"/>
        </w:rPr>
        <w:t>, and monitor a</w:t>
      </w:r>
      <w:r w:rsidRPr="004B0F7A">
        <w:rPr>
          <w:rFonts w:cs="Calibri"/>
        </w:rPr>
        <w:t>ll babies every 10 minutes.</w:t>
      </w:r>
    </w:p>
    <w:p w14:paraId="1C54756F" w14:textId="77777777" w:rsidR="003B6F44" w:rsidRDefault="003B6F44" w:rsidP="003B6F44">
      <w:pPr>
        <w:spacing w:after="0" w:line="277" w:lineRule="auto"/>
        <w:ind w:left="720"/>
        <w:rPr>
          <w:rFonts w:cs="Calibri"/>
        </w:rPr>
      </w:pPr>
    </w:p>
    <w:p w14:paraId="6F29D885" w14:textId="77777777" w:rsidR="003B6F44" w:rsidRPr="00734A7F" w:rsidRDefault="003B6F44" w:rsidP="00D93CC3">
      <w:pPr>
        <w:numPr>
          <w:ilvl w:val="0"/>
          <w:numId w:val="280"/>
        </w:numPr>
        <w:spacing w:after="200" w:line="276" w:lineRule="auto"/>
        <w:rPr>
          <w:rFonts w:cs="Calibri"/>
        </w:rPr>
      </w:pPr>
      <w:r w:rsidRPr="00734A7F">
        <w:rPr>
          <w:rFonts w:cs="Calibri"/>
        </w:rPr>
        <w:t xml:space="preserve">monitor the temperature of the rest environment to ensure it is comfortable without becoming too hot or cold. </w:t>
      </w:r>
    </w:p>
    <w:p w14:paraId="3364652C" w14:textId="77777777" w:rsidR="003B6F44" w:rsidRPr="00333ED0" w:rsidRDefault="003B6F44" w:rsidP="00D93CC3">
      <w:pPr>
        <w:numPr>
          <w:ilvl w:val="0"/>
          <w:numId w:val="280"/>
        </w:numPr>
        <w:spacing w:after="200" w:line="276" w:lineRule="auto"/>
        <w:rPr>
          <w:rFonts w:cs="Calibri"/>
        </w:rPr>
      </w:pPr>
      <w:r w:rsidRPr="00333ED0">
        <w:rPr>
          <w:rFonts w:cs="Calibri"/>
        </w:rPr>
        <w:t>help children learn about their needs for rest and comfort and where appropriate negotiate the need for sleep and rest with children. Children will be encouraged to communicate their needs where possible and to</w:t>
      </w:r>
      <w:r>
        <w:rPr>
          <w:rFonts w:cs="Calibri"/>
        </w:rPr>
        <w:t xml:space="preserve"> </w:t>
      </w:r>
      <w:r w:rsidRPr="00333ED0">
        <w:rPr>
          <w:rFonts w:cs="Calibri"/>
        </w:rPr>
        <w:t xml:space="preserve">make appropriate decisions. </w:t>
      </w:r>
    </w:p>
    <w:p w14:paraId="2D8A1064" w14:textId="77777777" w:rsidR="003B6F44" w:rsidRPr="00734A7F" w:rsidRDefault="003B6F44" w:rsidP="00D93CC3">
      <w:pPr>
        <w:numPr>
          <w:ilvl w:val="0"/>
          <w:numId w:val="280"/>
        </w:numPr>
        <w:spacing w:after="200" w:line="276" w:lineRule="auto"/>
        <w:rPr>
          <w:rFonts w:cs="Calibri"/>
        </w:rPr>
      </w:pPr>
      <w:r w:rsidRPr="00734A7F">
        <w:rPr>
          <w:rFonts w:cs="Calibri"/>
        </w:rPr>
        <w:t>provide children who do not require sleep or rest with quiet activities.</w:t>
      </w:r>
    </w:p>
    <w:p w14:paraId="24A3AA24" w14:textId="77777777" w:rsidR="003B6F44" w:rsidRPr="00C8414C" w:rsidRDefault="003B6F44" w:rsidP="00D93CC3">
      <w:pPr>
        <w:numPr>
          <w:ilvl w:val="0"/>
          <w:numId w:val="280"/>
        </w:numPr>
        <w:spacing w:after="200" w:line="276" w:lineRule="auto"/>
        <w:rPr>
          <w:rFonts w:cs="Calibri"/>
        </w:rPr>
      </w:pPr>
      <w:r w:rsidRPr="00C8414C">
        <w:rPr>
          <w:rFonts w:cs="Calibri"/>
        </w:rPr>
        <w:t>support children who need rest and relaxation outside our designated “rest time.”</w:t>
      </w:r>
    </w:p>
    <w:p w14:paraId="35C2EA71" w14:textId="77777777" w:rsidR="003B6F44" w:rsidRDefault="003B6F44" w:rsidP="00D93CC3">
      <w:pPr>
        <w:numPr>
          <w:ilvl w:val="0"/>
          <w:numId w:val="280"/>
        </w:numPr>
        <w:spacing w:after="200" w:line="276" w:lineRule="auto"/>
        <w:rPr>
          <w:rFonts w:cs="Calibri"/>
        </w:rPr>
      </w:pPr>
      <w:r>
        <w:rPr>
          <w:rFonts w:cs="Calibri"/>
        </w:rPr>
        <w:t>g</w:t>
      </w:r>
      <w:r w:rsidRPr="004B0F7A">
        <w:rPr>
          <w:rFonts w:cs="Calibri"/>
        </w:rPr>
        <w:t>roup</w:t>
      </w:r>
      <w:r>
        <w:rPr>
          <w:rFonts w:cs="Calibri"/>
        </w:rPr>
        <w:t xml:space="preserve"> children</w:t>
      </w:r>
      <w:r w:rsidRPr="004B0F7A">
        <w:rPr>
          <w:rFonts w:cs="Calibri"/>
        </w:rPr>
        <w:t xml:space="preserve"> in a way that minimises overcrowding. </w:t>
      </w:r>
    </w:p>
    <w:p w14:paraId="11A8AFD8" w14:textId="77777777" w:rsidR="003B6F44" w:rsidRDefault="003B6F44" w:rsidP="00D93CC3">
      <w:pPr>
        <w:numPr>
          <w:ilvl w:val="0"/>
          <w:numId w:val="280"/>
        </w:numPr>
        <w:spacing w:after="200" w:line="276" w:lineRule="auto"/>
        <w:rPr>
          <w:rFonts w:cs="Calibri"/>
        </w:rPr>
      </w:pPr>
      <w:r w:rsidRPr="004B0F7A">
        <w:rPr>
          <w:rFonts w:cs="Calibri"/>
        </w:rPr>
        <w:t xml:space="preserve">comfort children when required. </w:t>
      </w:r>
      <w:r>
        <w:rPr>
          <w:rFonts w:cs="Calibri"/>
        </w:rPr>
        <w:t>We</w:t>
      </w:r>
      <w:r w:rsidRPr="004B0F7A">
        <w:rPr>
          <w:rFonts w:cs="Calibri"/>
        </w:rPr>
        <w:t xml:space="preserve"> discourage rocking children to sleep </w:t>
      </w:r>
      <w:r>
        <w:rPr>
          <w:rFonts w:cs="Calibri"/>
        </w:rPr>
        <w:t>however if requested by a family we will accommodate.</w:t>
      </w:r>
    </w:p>
    <w:p w14:paraId="0F6EAD31" w14:textId="77777777" w:rsidR="003B6F44" w:rsidRPr="004B0F7A" w:rsidRDefault="003B6F44" w:rsidP="00D93CC3">
      <w:pPr>
        <w:numPr>
          <w:ilvl w:val="0"/>
          <w:numId w:val="280"/>
        </w:numPr>
        <w:spacing w:after="200" w:line="276" w:lineRule="auto"/>
        <w:rPr>
          <w:rFonts w:cs="Calibri"/>
        </w:rPr>
      </w:pPr>
      <w:r>
        <w:rPr>
          <w:rFonts w:cs="Calibri"/>
        </w:rPr>
        <w:t>r</w:t>
      </w:r>
      <w:r w:rsidRPr="004B0F7A">
        <w:rPr>
          <w:rFonts w:cs="Calibri"/>
        </w:rPr>
        <w:t>espect</w:t>
      </w:r>
      <w:r>
        <w:rPr>
          <w:rFonts w:cs="Calibri"/>
        </w:rPr>
        <w:t xml:space="preserve"> t</w:t>
      </w:r>
      <w:r w:rsidRPr="004B0F7A">
        <w:rPr>
          <w:rFonts w:cs="Calibri"/>
        </w:rPr>
        <w:t xml:space="preserve">he privacy needs of each child </w:t>
      </w:r>
      <w:r>
        <w:rPr>
          <w:rFonts w:cs="Calibri"/>
        </w:rPr>
        <w:t>when</w:t>
      </w:r>
      <w:r w:rsidRPr="004B0F7A">
        <w:rPr>
          <w:rFonts w:cs="Calibri"/>
        </w:rPr>
        <w:t xml:space="preserve"> dressing and undressing.</w:t>
      </w:r>
    </w:p>
    <w:p w14:paraId="23F6DB5D" w14:textId="77777777" w:rsidR="003B6F44" w:rsidRDefault="003B6F44" w:rsidP="003B6F44">
      <w:pPr>
        <w:rPr>
          <w:rFonts w:cs="Calibri"/>
        </w:rPr>
      </w:pPr>
    </w:p>
    <w:p w14:paraId="504A38DB" w14:textId="77777777" w:rsidR="00A4389D" w:rsidRDefault="00A4389D" w:rsidP="003B6F44">
      <w:pPr>
        <w:rPr>
          <w:rFonts w:cs="Calibri"/>
          <w:b/>
        </w:rPr>
      </w:pPr>
    </w:p>
    <w:p w14:paraId="4A73FAA1" w14:textId="77777777" w:rsidR="003B6F44" w:rsidRDefault="003B6F44" w:rsidP="003B6F44">
      <w:pPr>
        <w:rPr>
          <w:rFonts w:cs="Calibri"/>
          <w:b/>
        </w:rPr>
      </w:pPr>
      <w:r w:rsidRPr="004B0F7A">
        <w:rPr>
          <w:rFonts w:cs="Calibri"/>
          <w:b/>
        </w:rPr>
        <w:t>Safe resting practices for babies (birth to 24 months)</w:t>
      </w:r>
    </w:p>
    <w:p w14:paraId="5E62E0DB" w14:textId="77777777" w:rsidR="003B6F44" w:rsidRPr="00AB1A73" w:rsidRDefault="003B6F44" w:rsidP="003B6F44">
      <w:pPr>
        <w:rPr>
          <w:rFonts w:cs="Calibri"/>
        </w:rPr>
      </w:pPr>
      <w:r w:rsidRPr="00AB1A73">
        <w:rPr>
          <w:rFonts w:cs="Calibri"/>
        </w:rPr>
        <w:t>Educators, staff and volunteers will:</w:t>
      </w:r>
    </w:p>
    <w:p w14:paraId="125920C1" w14:textId="77777777" w:rsidR="003B6F44" w:rsidRPr="008137B8" w:rsidRDefault="003B6F44" w:rsidP="00D93CC3">
      <w:pPr>
        <w:numPr>
          <w:ilvl w:val="0"/>
          <w:numId w:val="277"/>
        </w:numPr>
        <w:spacing w:after="0" w:line="277" w:lineRule="auto"/>
        <w:rPr>
          <w:rFonts w:cs="Calibri"/>
          <w:i/>
        </w:rPr>
      </w:pPr>
      <w:r w:rsidRPr="008137B8">
        <w:rPr>
          <w:rFonts w:cs="Calibri"/>
        </w:rPr>
        <w:t xml:space="preserve">place babies on their back to rest (unless </w:t>
      </w:r>
      <w:r>
        <w:rPr>
          <w:rFonts w:cs="Calibri"/>
        </w:rPr>
        <w:t xml:space="preserve">a medical practitioner has authorised an </w:t>
      </w:r>
      <w:r w:rsidRPr="008137B8">
        <w:rPr>
          <w:rFonts w:cs="Calibri"/>
        </w:rPr>
        <w:t xml:space="preserve">alternative resting practice </w:t>
      </w:r>
      <w:r>
        <w:rPr>
          <w:rFonts w:cs="Calibri"/>
        </w:rPr>
        <w:t>due to a medical condition)</w:t>
      </w:r>
      <w:r w:rsidRPr="008137B8">
        <w:rPr>
          <w:rFonts w:cs="Calibri"/>
        </w:rPr>
        <w:t>.</w:t>
      </w:r>
    </w:p>
    <w:p w14:paraId="004A54DF" w14:textId="77777777" w:rsidR="003B6F44" w:rsidRPr="00AB1A73" w:rsidRDefault="003B6F44" w:rsidP="00D93CC3">
      <w:pPr>
        <w:numPr>
          <w:ilvl w:val="0"/>
          <w:numId w:val="277"/>
        </w:numPr>
        <w:spacing w:after="0" w:line="277" w:lineRule="auto"/>
        <w:rPr>
          <w:rFonts w:cs="Calibri"/>
          <w:i/>
        </w:rPr>
      </w:pPr>
      <w:r w:rsidRPr="00AB1A73">
        <w:rPr>
          <w:rFonts w:cs="Calibri"/>
        </w:rPr>
        <w:t xml:space="preserve">allow older babies to find their own sleeping position </w:t>
      </w:r>
      <w:r>
        <w:rPr>
          <w:rFonts w:cs="Calibri"/>
        </w:rPr>
        <w:t xml:space="preserve">if they move </w:t>
      </w:r>
      <w:r w:rsidRPr="00AB1A73">
        <w:rPr>
          <w:rFonts w:cs="Calibri"/>
        </w:rPr>
        <w:t xml:space="preserve">after </w:t>
      </w:r>
      <w:r>
        <w:rPr>
          <w:rFonts w:cs="Calibri"/>
        </w:rPr>
        <w:t xml:space="preserve">being placed </w:t>
      </w:r>
      <w:r w:rsidRPr="00AB1A73">
        <w:rPr>
          <w:rFonts w:cs="Calibri"/>
        </w:rPr>
        <w:t>on their back to rest</w:t>
      </w:r>
      <w:r>
        <w:rPr>
          <w:rFonts w:cs="Calibri"/>
        </w:rPr>
        <w:t>.</w:t>
      </w:r>
    </w:p>
    <w:p w14:paraId="3EA6B0CD" w14:textId="77777777" w:rsidR="003B6F44" w:rsidRPr="00AB1A73" w:rsidRDefault="003B6F44" w:rsidP="00D93CC3">
      <w:pPr>
        <w:numPr>
          <w:ilvl w:val="0"/>
          <w:numId w:val="277"/>
        </w:numPr>
        <w:spacing w:after="0" w:line="277" w:lineRule="auto"/>
        <w:rPr>
          <w:rFonts w:cs="Calibri"/>
          <w:i/>
        </w:rPr>
      </w:pPr>
      <w:r>
        <w:rPr>
          <w:rFonts w:cs="Calibri"/>
        </w:rPr>
        <w:t xml:space="preserve">ensure </w:t>
      </w:r>
      <w:r w:rsidRPr="00AB1A73">
        <w:rPr>
          <w:rFonts w:cs="Calibri"/>
        </w:rPr>
        <w:t xml:space="preserve">a baby’s face </w:t>
      </w:r>
      <w:r>
        <w:rPr>
          <w:rFonts w:cs="Calibri"/>
        </w:rPr>
        <w:t>is never</w:t>
      </w:r>
      <w:r w:rsidRPr="00AB1A73">
        <w:rPr>
          <w:rFonts w:cs="Calibri"/>
        </w:rPr>
        <w:t xml:space="preserve"> covered with bed linen</w:t>
      </w:r>
      <w:r w:rsidRPr="00D87447">
        <w:rPr>
          <w:rFonts w:cs="Calibri"/>
        </w:rPr>
        <w:t xml:space="preserve"> </w:t>
      </w:r>
      <w:r>
        <w:rPr>
          <w:rFonts w:cs="Calibri"/>
        </w:rPr>
        <w:t>while they are sleeping</w:t>
      </w:r>
      <w:r w:rsidRPr="00AB1A73">
        <w:rPr>
          <w:rFonts w:cs="Calibri"/>
        </w:rPr>
        <w:t>.</w:t>
      </w:r>
    </w:p>
    <w:p w14:paraId="1BD96E62" w14:textId="77777777" w:rsidR="003B6F44" w:rsidRPr="004B0F7A" w:rsidRDefault="003B6F44" w:rsidP="00D93CC3">
      <w:pPr>
        <w:numPr>
          <w:ilvl w:val="0"/>
          <w:numId w:val="277"/>
        </w:numPr>
        <w:spacing w:after="0" w:line="277" w:lineRule="auto"/>
        <w:rPr>
          <w:rFonts w:cs="Calibri"/>
          <w:i/>
        </w:rPr>
      </w:pPr>
      <w:r w:rsidRPr="004B0F7A">
        <w:rPr>
          <w:rFonts w:cs="Calibri"/>
        </w:rPr>
        <w:t xml:space="preserve">place </w:t>
      </w:r>
      <w:r>
        <w:rPr>
          <w:rFonts w:cs="Calibri"/>
        </w:rPr>
        <w:t>babies so</w:t>
      </w:r>
      <w:r w:rsidRPr="004B0F7A">
        <w:rPr>
          <w:rFonts w:cs="Calibri"/>
        </w:rPr>
        <w:t xml:space="preserve"> their feet </w:t>
      </w:r>
      <w:r>
        <w:rPr>
          <w:rFonts w:cs="Calibri"/>
        </w:rPr>
        <w:t>are close to</w:t>
      </w:r>
      <w:r w:rsidRPr="004B0F7A">
        <w:rPr>
          <w:rFonts w:cs="Calibri"/>
        </w:rPr>
        <w:t xml:space="preserve"> the bottom end of the cot</w:t>
      </w:r>
      <w:r>
        <w:rPr>
          <w:rFonts w:cs="Calibri"/>
        </w:rPr>
        <w:t xml:space="preserve"> and they cannot </w:t>
      </w:r>
      <w:r w:rsidRPr="004B0F7A">
        <w:rPr>
          <w:rFonts w:cs="Calibri"/>
        </w:rPr>
        <w:t>wriggl</w:t>
      </w:r>
      <w:r>
        <w:rPr>
          <w:rFonts w:cs="Calibri"/>
        </w:rPr>
        <w:t>e</w:t>
      </w:r>
      <w:r w:rsidRPr="004B0F7A">
        <w:rPr>
          <w:rFonts w:cs="Calibri"/>
        </w:rPr>
        <w:t xml:space="preserve"> under </w:t>
      </w:r>
      <w:r>
        <w:rPr>
          <w:rFonts w:cs="Calibri"/>
        </w:rPr>
        <w:t xml:space="preserve">the </w:t>
      </w:r>
      <w:r w:rsidRPr="004B0F7A">
        <w:rPr>
          <w:rFonts w:cs="Calibri"/>
        </w:rPr>
        <w:t>bed linen</w:t>
      </w:r>
      <w:r>
        <w:rPr>
          <w:rFonts w:cs="Calibri"/>
        </w:rPr>
        <w:t>.</w:t>
      </w:r>
      <w:r w:rsidRPr="004B0F7A">
        <w:rPr>
          <w:rFonts w:cs="Calibri"/>
        </w:rPr>
        <w:t xml:space="preserve"> </w:t>
      </w:r>
    </w:p>
    <w:p w14:paraId="7F6C7985" w14:textId="77777777" w:rsidR="003B6F44" w:rsidRPr="004B0F7A" w:rsidRDefault="003B6F44" w:rsidP="00D93CC3">
      <w:pPr>
        <w:numPr>
          <w:ilvl w:val="0"/>
          <w:numId w:val="277"/>
        </w:numPr>
        <w:spacing w:after="0" w:line="277" w:lineRule="auto"/>
        <w:rPr>
          <w:rFonts w:cs="Calibri"/>
          <w:i/>
        </w:rPr>
      </w:pPr>
      <w:r>
        <w:rPr>
          <w:rFonts w:cs="Calibri"/>
        </w:rPr>
        <w:t>ensure q</w:t>
      </w:r>
      <w:r w:rsidRPr="004B0F7A">
        <w:rPr>
          <w:rFonts w:cs="Calibri"/>
        </w:rPr>
        <w:t xml:space="preserve">uilts and </w:t>
      </w:r>
      <w:r>
        <w:rPr>
          <w:rFonts w:cs="Calibri"/>
        </w:rPr>
        <w:t>doonas</w:t>
      </w:r>
      <w:r w:rsidRPr="004B0F7A">
        <w:rPr>
          <w:rFonts w:cs="Calibri"/>
        </w:rPr>
        <w:t xml:space="preserve"> </w:t>
      </w:r>
      <w:r>
        <w:rPr>
          <w:rFonts w:cs="Calibri"/>
        </w:rPr>
        <w:t>are</w:t>
      </w:r>
      <w:r w:rsidRPr="004B0F7A">
        <w:rPr>
          <w:rFonts w:cs="Calibri"/>
        </w:rPr>
        <w:t xml:space="preserve"> not used as bed linen</w:t>
      </w:r>
      <w:r>
        <w:rPr>
          <w:rFonts w:cs="Calibri"/>
        </w:rPr>
        <w:t>, and that pillows</w:t>
      </w:r>
      <w:r w:rsidRPr="004B0F7A">
        <w:rPr>
          <w:rFonts w:cs="Calibri"/>
        </w:rPr>
        <w:t xml:space="preserve">, lamb’s wool and cot bumpers </w:t>
      </w:r>
      <w:r>
        <w:rPr>
          <w:rFonts w:cs="Calibri"/>
        </w:rPr>
        <w:t>are</w:t>
      </w:r>
      <w:r w:rsidRPr="004B0F7A">
        <w:rPr>
          <w:rFonts w:cs="Calibri"/>
        </w:rPr>
        <w:t xml:space="preserve"> not used.</w:t>
      </w:r>
    </w:p>
    <w:p w14:paraId="7F7ECDF0" w14:textId="77777777" w:rsidR="003B6F44" w:rsidRPr="00656E75" w:rsidRDefault="003B6F44" w:rsidP="00D93CC3">
      <w:pPr>
        <w:numPr>
          <w:ilvl w:val="0"/>
          <w:numId w:val="277"/>
        </w:numPr>
        <w:spacing w:after="0" w:line="277" w:lineRule="auto"/>
        <w:rPr>
          <w:rFonts w:cs="Calibri"/>
          <w:i/>
        </w:rPr>
      </w:pPr>
      <w:r w:rsidRPr="00656E75">
        <w:rPr>
          <w:rFonts w:cs="Calibri"/>
        </w:rPr>
        <w:t xml:space="preserve">use light bedding as the preferred option, and tuck all bedding in to prevent a baby from pulling it over their head. </w:t>
      </w:r>
      <w:r>
        <w:rPr>
          <w:rFonts w:cs="Calibri"/>
        </w:rPr>
        <w:t>S</w:t>
      </w:r>
      <w:r w:rsidRPr="00656E75">
        <w:rPr>
          <w:rFonts w:cs="Calibri"/>
        </w:rPr>
        <w:t xml:space="preserve">leeping bags with a fitted neck and arm holes </w:t>
      </w:r>
      <w:r>
        <w:rPr>
          <w:rFonts w:cs="Calibri"/>
        </w:rPr>
        <w:t>(and no hood) may also be used instead of</w:t>
      </w:r>
      <w:r w:rsidRPr="00656E75">
        <w:rPr>
          <w:rFonts w:cs="Calibri"/>
        </w:rPr>
        <w:t xml:space="preserve"> bed linen. </w:t>
      </w:r>
    </w:p>
    <w:p w14:paraId="3EAF5C4F" w14:textId="77777777" w:rsidR="003B6F44" w:rsidRPr="004B0F7A" w:rsidRDefault="003B6F44" w:rsidP="00D93CC3">
      <w:pPr>
        <w:numPr>
          <w:ilvl w:val="0"/>
          <w:numId w:val="277"/>
        </w:numPr>
        <w:spacing w:after="0" w:line="277" w:lineRule="auto"/>
        <w:rPr>
          <w:rFonts w:cs="Calibri"/>
          <w:i/>
        </w:rPr>
      </w:pPr>
      <w:r>
        <w:rPr>
          <w:rFonts w:cs="Calibri"/>
        </w:rPr>
        <w:t>play c</w:t>
      </w:r>
      <w:r w:rsidRPr="004B0F7A">
        <w:rPr>
          <w:rFonts w:cs="Calibri"/>
        </w:rPr>
        <w:t>alm</w:t>
      </w:r>
      <w:r>
        <w:rPr>
          <w:rFonts w:cs="Calibri"/>
        </w:rPr>
        <w:t>,</w:t>
      </w:r>
      <w:r w:rsidRPr="004B0F7A">
        <w:rPr>
          <w:rFonts w:cs="Calibri"/>
        </w:rPr>
        <w:t xml:space="preserve"> relaxing music.</w:t>
      </w:r>
    </w:p>
    <w:p w14:paraId="687520BB" w14:textId="77777777" w:rsidR="003B6F44" w:rsidRPr="004B0F7A" w:rsidRDefault="003B6F44" w:rsidP="00D93CC3">
      <w:pPr>
        <w:numPr>
          <w:ilvl w:val="0"/>
          <w:numId w:val="277"/>
        </w:numPr>
        <w:spacing w:after="0" w:line="277" w:lineRule="auto"/>
        <w:rPr>
          <w:rFonts w:cs="Calibri"/>
          <w:i/>
        </w:rPr>
      </w:pPr>
      <w:r>
        <w:rPr>
          <w:rFonts w:cs="Calibri"/>
        </w:rPr>
        <w:t>provide d</w:t>
      </w:r>
      <w:r w:rsidRPr="004B0F7A">
        <w:rPr>
          <w:rFonts w:cs="Calibri"/>
        </w:rPr>
        <w:t xml:space="preserve">ummies </w:t>
      </w:r>
      <w:r>
        <w:rPr>
          <w:rFonts w:cs="Calibri"/>
        </w:rPr>
        <w:t xml:space="preserve">if required </w:t>
      </w:r>
      <w:r w:rsidRPr="004B0F7A">
        <w:rPr>
          <w:rFonts w:cs="Calibri"/>
        </w:rPr>
        <w:t>but they will not be attached to chains.</w:t>
      </w:r>
    </w:p>
    <w:p w14:paraId="7075A48F" w14:textId="77777777" w:rsidR="003B6F44" w:rsidRPr="004B0F7A" w:rsidRDefault="003B6F44" w:rsidP="003B6F44">
      <w:pPr>
        <w:spacing w:line="277" w:lineRule="auto"/>
        <w:rPr>
          <w:rFonts w:cs="Calibri"/>
        </w:rPr>
      </w:pPr>
    </w:p>
    <w:p w14:paraId="6C37011A" w14:textId="77777777" w:rsidR="003B6F44" w:rsidRDefault="003B6F44" w:rsidP="003B6F44">
      <w:pPr>
        <w:rPr>
          <w:rFonts w:cs="Calibri"/>
          <w:b/>
        </w:rPr>
      </w:pPr>
      <w:r w:rsidRPr="004B0F7A">
        <w:rPr>
          <w:rFonts w:cs="Calibri"/>
          <w:b/>
        </w:rPr>
        <w:t xml:space="preserve">Safe resting practices for toddlers </w:t>
      </w:r>
      <w:r>
        <w:rPr>
          <w:rFonts w:cs="Calibri"/>
          <w:b/>
        </w:rPr>
        <w:t>(</w:t>
      </w:r>
      <w:r w:rsidRPr="004B0F7A">
        <w:rPr>
          <w:rFonts w:cs="Calibri"/>
          <w:b/>
        </w:rPr>
        <w:t>18month</w:t>
      </w:r>
      <w:r>
        <w:rPr>
          <w:rFonts w:cs="Calibri"/>
          <w:b/>
        </w:rPr>
        <w:t>s</w:t>
      </w:r>
      <w:r w:rsidRPr="004B0F7A">
        <w:rPr>
          <w:rFonts w:cs="Calibri"/>
          <w:b/>
        </w:rPr>
        <w:t xml:space="preserve"> – 3 years).</w:t>
      </w:r>
    </w:p>
    <w:p w14:paraId="153225BA" w14:textId="77777777" w:rsidR="003B6F44" w:rsidRPr="00AB1A73" w:rsidRDefault="003B6F44" w:rsidP="003B6F44">
      <w:pPr>
        <w:spacing w:after="0" w:line="277" w:lineRule="auto"/>
        <w:rPr>
          <w:rFonts w:cs="Calibri"/>
        </w:rPr>
      </w:pPr>
      <w:r w:rsidRPr="00AB1A73">
        <w:rPr>
          <w:rFonts w:cs="Calibri"/>
        </w:rPr>
        <w:t>Educators, staff and volunteers will:</w:t>
      </w:r>
    </w:p>
    <w:p w14:paraId="3FDE1DF9" w14:textId="77777777" w:rsidR="003B6F44" w:rsidRPr="008137B8" w:rsidRDefault="003B6F44" w:rsidP="00D93CC3">
      <w:pPr>
        <w:numPr>
          <w:ilvl w:val="0"/>
          <w:numId w:val="277"/>
        </w:numPr>
        <w:spacing w:after="0" w:line="277" w:lineRule="auto"/>
        <w:rPr>
          <w:rFonts w:cs="Calibri"/>
          <w:i/>
        </w:rPr>
      </w:pPr>
      <w:r w:rsidRPr="004B0F7A">
        <w:rPr>
          <w:rFonts w:cs="Calibri"/>
        </w:rPr>
        <w:t>place</w:t>
      </w:r>
      <w:r>
        <w:rPr>
          <w:rFonts w:cs="Calibri"/>
        </w:rPr>
        <w:t xml:space="preserve"> toddlers</w:t>
      </w:r>
      <w:r w:rsidRPr="004B0F7A">
        <w:rPr>
          <w:rFonts w:cs="Calibri"/>
        </w:rPr>
        <w:t xml:space="preserve"> on their back to rest</w:t>
      </w:r>
      <w:r>
        <w:rPr>
          <w:rFonts w:cs="Calibri"/>
        </w:rPr>
        <w:t xml:space="preserve"> </w:t>
      </w:r>
      <w:r w:rsidRPr="008137B8">
        <w:rPr>
          <w:rFonts w:cs="Calibri"/>
        </w:rPr>
        <w:t xml:space="preserve">(unless </w:t>
      </w:r>
      <w:r>
        <w:rPr>
          <w:rFonts w:cs="Calibri"/>
        </w:rPr>
        <w:t xml:space="preserve">a medical practitioner has authorised an </w:t>
      </w:r>
      <w:r w:rsidRPr="008137B8">
        <w:rPr>
          <w:rFonts w:cs="Calibri"/>
        </w:rPr>
        <w:t xml:space="preserve">alternative resting practice </w:t>
      </w:r>
      <w:r>
        <w:rPr>
          <w:rFonts w:cs="Calibri"/>
        </w:rPr>
        <w:t>due to a medical condition)</w:t>
      </w:r>
      <w:r w:rsidRPr="008137B8">
        <w:rPr>
          <w:rFonts w:cs="Calibri"/>
        </w:rPr>
        <w:t>.</w:t>
      </w:r>
    </w:p>
    <w:p w14:paraId="4730A549" w14:textId="77777777" w:rsidR="003B6F44" w:rsidRPr="001436D6" w:rsidRDefault="003B6F44" w:rsidP="00D93CC3">
      <w:pPr>
        <w:numPr>
          <w:ilvl w:val="0"/>
          <w:numId w:val="277"/>
        </w:numPr>
        <w:spacing w:after="0" w:line="277" w:lineRule="auto"/>
        <w:rPr>
          <w:rFonts w:cs="Calibri"/>
        </w:rPr>
      </w:pPr>
      <w:r w:rsidRPr="00AB1A73">
        <w:rPr>
          <w:rFonts w:cs="Calibri"/>
        </w:rPr>
        <w:t xml:space="preserve">allow </w:t>
      </w:r>
      <w:r>
        <w:rPr>
          <w:rFonts w:cs="Calibri"/>
        </w:rPr>
        <w:t>toddlers</w:t>
      </w:r>
      <w:r w:rsidRPr="00AB1A73">
        <w:rPr>
          <w:rFonts w:cs="Calibri"/>
        </w:rPr>
        <w:t xml:space="preserve"> to find their own sleeping position </w:t>
      </w:r>
      <w:r>
        <w:rPr>
          <w:rFonts w:cs="Calibri"/>
        </w:rPr>
        <w:t xml:space="preserve">if they move </w:t>
      </w:r>
      <w:r w:rsidRPr="00AB1A73">
        <w:rPr>
          <w:rFonts w:cs="Calibri"/>
        </w:rPr>
        <w:t xml:space="preserve">after </w:t>
      </w:r>
      <w:r>
        <w:rPr>
          <w:rFonts w:cs="Calibri"/>
        </w:rPr>
        <w:t xml:space="preserve">being placed </w:t>
      </w:r>
      <w:r w:rsidRPr="00AB1A73">
        <w:rPr>
          <w:rFonts w:cs="Calibri"/>
        </w:rPr>
        <w:t>on their back to rest</w:t>
      </w:r>
      <w:r>
        <w:rPr>
          <w:rFonts w:cs="Calibri"/>
        </w:rPr>
        <w:t>.</w:t>
      </w:r>
    </w:p>
    <w:p w14:paraId="3041B477" w14:textId="77777777" w:rsidR="003B6F44" w:rsidRPr="001436D6" w:rsidRDefault="003B6F44" w:rsidP="00D93CC3">
      <w:pPr>
        <w:numPr>
          <w:ilvl w:val="0"/>
          <w:numId w:val="277"/>
        </w:numPr>
        <w:spacing w:after="0" w:line="277" w:lineRule="auto"/>
        <w:rPr>
          <w:rFonts w:cs="Calibri"/>
        </w:rPr>
      </w:pPr>
      <w:r>
        <w:rPr>
          <w:rFonts w:cs="Calibri"/>
        </w:rPr>
        <w:t xml:space="preserve">ensure </w:t>
      </w:r>
      <w:r w:rsidRPr="00AB1A73">
        <w:rPr>
          <w:rFonts w:cs="Calibri"/>
        </w:rPr>
        <w:t xml:space="preserve">a </w:t>
      </w:r>
      <w:r>
        <w:rPr>
          <w:rFonts w:cs="Calibri"/>
        </w:rPr>
        <w:t>toddler’s</w:t>
      </w:r>
      <w:r w:rsidRPr="00AB1A73">
        <w:rPr>
          <w:rFonts w:cs="Calibri"/>
        </w:rPr>
        <w:t xml:space="preserve"> face </w:t>
      </w:r>
      <w:r>
        <w:rPr>
          <w:rFonts w:cs="Calibri"/>
        </w:rPr>
        <w:t>is never</w:t>
      </w:r>
      <w:r w:rsidRPr="00AB1A73">
        <w:rPr>
          <w:rFonts w:cs="Calibri"/>
        </w:rPr>
        <w:t xml:space="preserve"> covered with bed linen</w:t>
      </w:r>
      <w:r w:rsidRPr="00D87447">
        <w:rPr>
          <w:rFonts w:cs="Calibri"/>
        </w:rPr>
        <w:t xml:space="preserve"> </w:t>
      </w:r>
      <w:r>
        <w:rPr>
          <w:rFonts w:cs="Calibri"/>
        </w:rPr>
        <w:t>while they are sleeping</w:t>
      </w:r>
      <w:r w:rsidRPr="00AB1A73">
        <w:rPr>
          <w:rFonts w:cs="Calibri"/>
        </w:rPr>
        <w:t>.</w:t>
      </w:r>
    </w:p>
    <w:p w14:paraId="63B515FD" w14:textId="77777777" w:rsidR="003B6F44" w:rsidRPr="001436D6" w:rsidRDefault="003B6F44" w:rsidP="00D93CC3">
      <w:pPr>
        <w:numPr>
          <w:ilvl w:val="0"/>
          <w:numId w:val="277"/>
        </w:numPr>
        <w:spacing w:after="0" w:line="277" w:lineRule="auto"/>
        <w:rPr>
          <w:rFonts w:cs="Calibri"/>
        </w:rPr>
      </w:pPr>
      <w:r>
        <w:rPr>
          <w:rFonts w:cs="Calibri"/>
        </w:rPr>
        <w:t xml:space="preserve">if using a cot, </w:t>
      </w:r>
      <w:r w:rsidRPr="004B0F7A">
        <w:rPr>
          <w:rFonts w:cs="Calibri"/>
        </w:rPr>
        <w:t xml:space="preserve">place </w:t>
      </w:r>
      <w:r>
        <w:rPr>
          <w:rFonts w:cs="Calibri"/>
        </w:rPr>
        <w:t>toddlers so</w:t>
      </w:r>
      <w:r w:rsidRPr="004B0F7A">
        <w:rPr>
          <w:rFonts w:cs="Calibri"/>
        </w:rPr>
        <w:t xml:space="preserve"> their feet </w:t>
      </w:r>
      <w:r>
        <w:rPr>
          <w:rFonts w:cs="Calibri"/>
        </w:rPr>
        <w:t>are close to</w:t>
      </w:r>
      <w:r w:rsidRPr="004B0F7A">
        <w:rPr>
          <w:rFonts w:cs="Calibri"/>
        </w:rPr>
        <w:t xml:space="preserve"> the bottom end of the cot</w:t>
      </w:r>
      <w:r>
        <w:rPr>
          <w:rFonts w:cs="Calibri"/>
        </w:rPr>
        <w:t xml:space="preserve"> and they cannot </w:t>
      </w:r>
      <w:r w:rsidRPr="004B0F7A">
        <w:rPr>
          <w:rFonts w:cs="Calibri"/>
        </w:rPr>
        <w:t>wriggl</w:t>
      </w:r>
      <w:r>
        <w:rPr>
          <w:rFonts w:cs="Calibri"/>
        </w:rPr>
        <w:t>e</w:t>
      </w:r>
      <w:r w:rsidRPr="004B0F7A">
        <w:rPr>
          <w:rFonts w:cs="Calibri"/>
        </w:rPr>
        <w:t xml:space="preserve"> under </w:t>
      </w:r>
      <w:r>
        <w:rPr>
          <w:rFonts w:cs="Calibri"/>
        </w:rPr>
        <w:t xml:space="preserve">the </w:t>
      </w:r>
      <w:r w:rsidRPr="004B0F7A">
        <w:rPr>
          <w:rFonts w:cs="Calibri"/>
        </w:rPr>
        <w:t>bed linen</w:t>
      </w:r>
      <w:r>
        <w:rPr>
          <w:rFonts w:cs="Calibri"/>
        </w:rPr>
        <w:t>.</w:t>
      </w:r>
      <w:r w:rsidRPr="004B0F7A">
        <w:rPr>
          <w:rFonts w:cs="Calibri"/>
        </w:rPr>
        <w:t xml:space="preserve"> </w:t>
      </w:r>
    </w:p>
    <w:p w14:paraId="3519862B" w14:textId="77777777" w:rsidR="003B6F44" w:rsidRPr="001436D6" w:rsidRDefault="003B6F44" w:rsidP="00D93CC3">
      <w:pPr>
        <w:numPr>
          <w:ilvl w:val="0"/>
          <w:numId w:val="277"/>
        </w:numPr>
        <w:spacing w:after="0" w:line="277" w:lineRule="auto"/>
        <w:rPr>
          <w:rFonts w:cs="Calibri"/>
        </w:rPr>
      </w:pPr>
      <w:r>
        <w:rPr>
          <w:rFonts w:cs="Calibri"/>
        </w:rPr>
        <w:t>ensure q</w:t>
      </w:r>
      <w:r w:rsidRPr="004B0F7A">
        <w:rPr>
          <w:rFonts w:cs="Calibri"/>
        </w:rPr>
        <w:t xml:space="preserve">uilts and </w:t>
      </w:r>
      <w:r>
        <w:rPr>
          <w:rFonts w:cs="Calibri"/>
        </w:rPr>
        <w:t>doonas</w:t>
      </w:r>
      <w:r w:rsidRPr="004B0F7A">
        <w:rPr>
          <w:rFonts w:cs="Calibri"/>
        </w:rPr>
        <w:t xml:space="preserve"> </w:t>
      </w:r>
      <w:r>
        <w:rPr>
          <w:rFonts w:cs="Calibri"/>
        </w:rPr>
        <w:t>are</w:t>
      </w:r>
      <w:r w:rsidRPr="004B0F7A">
        <w:rPr>
          <w:rFonts w:cs="Calibri"/>
        </w:rPr>
        <w:t xml:space="preserve"> not used as bed linen</w:t>
      </w:r>
      <w:r>
        <w:rPr>
          <w:rFonts w:cs="Calibri"/>
        </w:rPr>
        <w:t>, and that pillows</w:t>
      </w:r>
      <w:r w:rsidRPr="004B0F7A">
        <w:rPr>
          <w:rFonts w:cs="Calibri"/>
        </w:rPr>
        <w:t xml:space="preserve">, lamb’s wool and cot bumpers </w:t>
      </w:r>
      <w:r>
        <w:rPr>
          <w:rFonts w:cs="Calibri"/>
        </w:rPr>
        <w:t>are</w:t>
      </w:r>
      <w:r w:rsidRPr="004B0F7A">
        <w:rPr>
          <w:rFonts w:cs="Calibri"/>
        </w:rPr>
        <w:t xml:space="preserve"> not used.</w:t>
      </w:r>
    </w:p>
    <w:p w14:paraId="2F3CF1BE" w14:textId="77777777" w:rsidR="003B6F44" w:rsidRPr="001436D6" w:rsidRDefault="003B6F44" w:rsidP="00D93CC3">
      <w:pPr>
        <w:numPr>
          <w:ilvl w:val="0"/>
          <w:numId w:val="277"/>
        </w:numPr>
        <w:spacing w:after="0" w:line="277" w:lineRule="auto"/>
        <w:rPr>
          <w:rFonts w:cs="Calibri"/>
        </w:rPr>
      </w:pPr>
      <w:r w:rsidRPr="00646EE6">
        <w:rPr>
          <w:rFonts w:cs="Calibri"/>
        </w:rPr>
        <w:t xml:space="preserve">use light bedding as the preferred option, and tuck all bedding in to prevent a baby from pulling it over their head. Sleeping bags with a fitted neck and arm holes (and no hood) may also be used in cots or on mattresses/beds instead of bed linen. </w:t>
      </w:r>
    </w:p>
    <w:p w14:paraId="5012E2DC" w14:textId="77777777" w:rsidR="003B6F44" w:rsidRPr="001436D6" w:rsidRDefault="003B6F44" w:rsidP="00D93CC3">
      <w:pPr>
        <w:numPr>
          <w:ilvl w:val="0"/>
          <w:numId w:val="277"/>
        </w:numPr>
        <w:spacing w:after="0" w:line="277" w:lineRule="auto"/>
        <w:rPr>
          <w:rFonts w:cs="Calibri"/>
        </w:rPr>
      </w:pPr>
      <w:r>
        <w:rPr>
          <w:rFonts w:cs="Calibri"/>
        </w:rPr>
        <w:t>offer q</w:t>
      </w:r>
      <w:r w:rsidRPr="00646EE6">
        <w:rPr>
          <w:rFonts w:cs="Calibri"/>
        </w:rPr>
        <w:t>uiet experiences to those toddlers who do not fall asleep.</w:t>
      </w:r>
    </w:p>
    <w:p w14:paraId="7F95EDC8" w14:textId="77777777" w:rsidR="003B6F44" w:rsidRPr="001436D6" w:rsidRDefault="003B6F44" w:rsidP="00D93CC3">
      <w:pPr>
        <w:numPr>
          <w:ilvl w:val="0"/>
          <w:numId w:val="277"/>
        </w:numPr>
        <w:spacing w:after="0" w:line="277" w:lineRule="auto"/>
        <w:rPr>
          <w:rFonts w:cs="Calibri"/>
        </w:rPr>
      </w:pPr>
      <w:r>
        <w:rPr>
          <w:rFonts w:cs="Calibri"/>
        </w:rPr>
        <w:t>play c</w:t>
      </w:r>
      <w:r w:rsidRPr="004B0F7A">
        <w:rPr>
          <w:rFonts w:cs="Calibri"/>
        </w:rPr>
        <w:t>alm</w:t>
      </w:r>
      <w:r>
        <w:rPr>
          <w:rFonts w:cs="Calibri"/>
        </w:rPr>
        <w:t>,</w:t>
      </w:r>
      <w:r w:rsidRPr="004B0F7A">
        <w:rPr>
          <w:rFonts w:cs="Calibri"/>
        </w:rPr>
        <w:t xml:space="preserve"> relaxing music.</w:t>
      </w:r>
    </w:p>
    <w:p w14:paraId="35D00605" w14:textId="77777777" w:rsidR="003B6F44" w:rsidRPr="004B0F7A" w:rsidRDefault="003B6F44" w:rsidP="003B6F44">
      <w:pPr>
        <w:rPr>
          <w:rFonts w:cs="Calibri"/>
          <w:b/>
        </w:rPr>
      </w:pPr>
    </w:p>
    <w:p w14:paraId="0883CB1B" w14:textId="77777777" w:rsidR="00A4389D" w:rsidRDefault="00A4389D" w:rsidP="003B6F44">
      <w:pPr>
        <w:rPr>
          <w:rFonts w:cs="Calibri"/>
          <w:b/>
        </w:rPr>
      </w:pPr>
    </w:p>
    <w:p w14:paraId="431383C1" w14:textId="77777777" w:rsidR="00A4389D" w:rsidRDefault="00A4389D" w:rsidP="003B6F44">
      <w:pPr>
        <w:rPr>
          <w:rFonts w:cs="Calibri"/>
          <w:b/>
        </w:rPr>
      </w:pPr>
    </w:p>
    <w:p w14:paraId="5EB25EC0" w14:textId="77777777" w:rsidR="00A4389D" w:rsidRDefault="00A4389D" w:rsidP="003B6F44">
      <w:pPr>
        <w:rPr>
          <w:rFonts w:cs="Calibri"/>
          <w:b/>
        </w:rPr>
      </w:pPr>
    </w:p>
    <w:p w14:paraId="7BE9CB35" w14:textId="77777777" w:rsidR="00A4389D" w:rsidRDefault="00A4389D" w:rsidP="003B6F44">
      <w:pPr>
        <w:rPr>
          <w:rFonts w:cs="Calibri"/>
          <w:b/>
        </w:rPr>
      </w:pPr>
    </w:p>
    <w:p w14:paraId="532599D4" w14:textId="77777777" w:rsidR="003B6F44" w:rsidRDefault="003B6F44" w:rsidP="003B6F44">
      <w:pPr>
        <w:rPr>
          <w:rFonts w:cs="Calibri"/>
          <w:b/>
        </w:rPr>
      </w:pPr>
      <w:r w:rsidRPr="004B0F7A">
        <w:rPr>
          <w:rFonts w:cs="Calibri"/>
          <w:b/>
        </w:rPr>
        <w:t>Safe resting practices for preschool children</w:t>
      </w:r>
      <w:r w:rsidRPr="004B0F7A">
        <w:rPr>
          <w:rStyle w:val="FootnoteReference"/>
          <w:rFonts w:cs="Calibri"/>
          <w:b/>
        </w:rPr>
        <w:t xml:space="preserve"> </w:t>
      </w:r>
      <w:r w:rsidRPr="004B0F7A">
        <w:rPr>
          <w:rFonts w:cs="Calibri"/>
          <w:b/>
        </w:rPr>
        <w:t>(3-5yrs)</w:t>
      </w:r>
    </w:p>
    <w:p w14:paraId="648B314E" w14:textId="77777777" w:rsidR="003B6F44" w:rsidRPr="00AB1A73" w:rsidRDefault="003B6F44" w:rsidP="003B6F44">
      <w:pPr>
        <w:rPr>
          <w:rFonts w:cs="Calibri"/>
        </w:rPr>
      </w:pPr>
      <w:r w:rsidRPr="00AB1A73">
        <w:rPr>
          <w:rFonts w:cs="Calibri"/>
        </w:rPr>
        <w:t>Educators, staff and volunteers will:</w:t>
      </w:r>
    </w:p>
    <w:p w14:paraId="4AEF6EA1" w14:textId="77777777" w:rsidR="003B6F44" w:rsidRPr="001436D6" w:rsidRDefault="003B6F44" w:rsidP="00D93CC3">
      <w:pPr>
        <w:numPr>
          <w:ilvl w:val="0"/>
          <w:numId w:val="277"/>
        </w:numPr>
        <w:spacing w:after="0" w:line="277" w:lineRule="auto"/>
        <w:rPr>
          <w:rFonts w:cs="Calibri"/>
        </w:rPr>
      </w:pPr>
      <w:r>
        <w:rPr>
          <w:rFonts w:cs="Calibri"/>
        </w:rPr>
        <w:t>place p</w:t>
      </w:r>
      <w:r w:rsidRPr="004B0F7A">
        <w:rPr>
          <w:rFonts w:cs="Calibri"/>
        </w:rPr>
        <w:t>reschool children on their back to rest</w:t>
      </w:r>
      <w:r>
        <w:rPr>
          <w:rFonts w:cs="Calibri"/>
        </w:rPr>
        <w:t xml:space="preserve"> (or ask them to lay on their back to rest)</w:t>
      </w:r>
      <w:r w:rsidRPr="004B0F7A">
        <w:rPr>
          <w:rFonts w:cs="Calibri"/>
        </w:rPr>
        <w:t xml:space="preserve">. </w:t>
      </w:r>
    </w:p>
    <w:p w14:paraId="5E73E28A" w14:textId="77777777" w:rsidR="003B6F44" w:rsidRPr="001436D6" w:rsidRDefault="003B6F44" w:rsidP="00D93CC3">
      <w:pPr>
        <w:numPr>
          <w:ilvl w:val="0"/>
          <w:numId w:val="277"/>
        </w:numPr>
        <w:spacing w:after="0" w:line="277" w:lineRule="auto"/>
        <w:rPr>
          <w:rFonts w:cs="Calibri"/>
        </w:rPr>
      </w:pPr>
      <w:r w:rsidRPr="004B0F7A">
        <w:rPr>
          <w:rFonts w:cs="Calibri"/>
        </w:rPr>
        <w:t xml:space="preserve">allow </w:t>
      </w:r>
      <w:r>
        <w:rPr>
          <w:rFonts w:cs="Calibri"/>
        </w:rPr>
        <w:t xml:space="preserve">preschool children </w:t>
      </w:r>
      <w:r w:rsidRPr="004B0F7A">
        <w:rPr>
          <w:rFonts w:cs="Calibri"/>
        </w:rPr>
        <w:t xml:space="preserve">to find their own sleeping position </w:t>
      </w:r>
      <w:r>
        <w:rPr>
          <w:rFonts w:cs="Calibri"/>
        </w:rPr>
        <w:t>if they move while sleeping or after lying on their back initially</w:t>
      </w:r>
      <w:r w:rsidRPr="004B0F7A">
        <w:rPr>
          <w:rFonts w:cs="Calibri"/>
        </w:rPr>
        <w:t>.</w:t>
      </w:r>
    </w:p>
    <w:p w14:paraId="1EC6AFFC" w14:textId="77777777" w:rsidR="003B6F44" w:rsidRPr="001436D6" w:rsidRDefault="003B6F44" w:rsidP="00D93CC3">
      <w:pPr>
        <w:numPr>
          <w:ilvl w:val="0"/>
          <w:numId w:val="277"/>
        </w:numPr>
        <w:spacing w:after="0" w:line="277" w:lineRule="auto"/>
        <w:rPr>
          <w:rFonts w:cs="Calibri"/>
        </w:rPr>
      </w:pPr>
      <w:r>
        <w:rPr>
          <w:rFonts w:cs="Calibri"/>
        </w:rPr>
        <w:t xml:space="preserve">ensure </w:t>
      </w:r>
      <w:r w:rsidRPr="00AB1A73">
        <w:rPr>
          <w:rFonts w:cs="Calibri"/>
        </w:rPr>
        <w:t xml:space="preserve">a </w:t>
      </w:r>
      <w:r>
        <w:rPr>
          <w:rFonts w:cs="Calibri"/>
        </w:rPr>
        <w:t>preschool child’s</w:t>
      </w:r>
      <w:r w:rsidRPr="00AB1A73">
        <w:rPr>
          <w:rFonts w:cs="Calibri"/>
        </w:rPr>
        <w:t xml:space="preserve"> face </w:t>
      </w:r>
      <w:r>
        <w:rPr>
          <w:rFonts w:cs="Calibri"/>
        </w:rPr>
        <w:t>is never</w:t>
      </w:r>
      <w:r w:rsidRPr="00AB1A73">
        <w:rPr>
          <w:rFonts w:cs="Calibri"/>
        </w:rPr>
        <w:t xml:space="preserve"> covered with bed linen</w:t>
      </w:r>
      <w:r>
        <w:rPr>
          <w:rFonts w:cs="Calibri"/>
        </w:rPr>
        <w:t xml:space="preserve"> while they are sleeping</w:t>
      </w:r>
      <w:r w:rsidRPr="00AB1A73">
        <w:rPr>
          <w:rFonts w:cs="Calibri"/>
        </w:rPr>
        <w:t>.</w:t>
      </w:r>
    </w:p>
    <w:p w14:paraId="475A26F2" w14:textId="77777777" w:rsidR="003B6F44" w:rsidRPr="001436D6" w:rsidRDefault="003B6F44" w:rsidP="00D93CC3">
      <w:pPr>
        <w:numPr>
          <w:ilvl w:val="0"/>
          <w:numId w:val="277"/>
        </w:numPr>
        <w:spacing w:after="0" w:line="277" w:lineRule="auto"/>
        <w:rPr>
          <w:rFonts w:cs="Calibri"/>
        </w:rPr>
      </w:pPr>
      <w:r w:rsidRPr="00646EE6">
        <w:rPr>
          <w:rFonts w:cs="Calibri"/>
        </w:rPr>
        <w:t>use light bedding as the preferred option</w:t>
      </w:r>
      <w:r w:rsidRPr="004B0F7A">
        <w:rPr>
          <w:rFonts w:cs="Calibri"/>
        </w:rPr>
        <w:t xml:space="preserve"> </w:t>
      </w:r>
    </w:p>
    <w:p w14:paraId="6894E7EE" w14:textId="77777777" w:rsidR="003B6F44" w:rsidRPr="001436D6" w:rsidRDefault="003B6F44" w:rsidP="00D93CC3">
      <w:pPr>
        <w:numPr>
          <w:ilvl w:val="0"/>
          <w:numId w:val="277"/>
        </w:numPr>
        <w:spacing w:after="0" w:line="277" w:lineRule="auto"/>
        <w:rPr>
          <w:rFonts w:cs="Calibri"/>
        </w:rPr>
      </w:pPr>
      <w:r>
        <w:rPr>
          <w:rFonts w:cs="Calibri"/>
        </w:rPr>
        <w:t>offer q</w:t>
      </w:r>
      <w:r w:rsidRPr="00646EE6">
        <w:rPr>
          <w:rFonts w:cs="Calibri"/>
        </w:rPr>
        <w:t xml:space="preserve">uiet experiences to those </w:t>
      </w:r>
      <w:r>
        <w:rPr>
          <w:rFonts w:cs="Calibri"/>
        </w:rPr>
        <w:t>preschool children</w:t>
      </w:r>
      <w:r w:rsidRPr="00646EE6">
        <w:rPr>
          <w:rFonts w:cs="Calibri"/>
        </w:rPr>
        <w:t xml:space="preserve"> who do not fall asleep.</w:t>
      </w:r>
    </w:p>
    <w:p w14:paraId="33928362" w14:textId="77777777" w:rsidR="003B6F44" w:rsidRPr="001436D6" w:rsidRDefault="003B6F44" w:rsidP="00D93CC3">
      <w:pPr>
        <w:numPr>
          <w:ilvl w:val="0"/>
          <w:numId w:val="277"/>
        </w:numPr>
        <w:spacing w:after="0" w:line="277" w:lineRule="auto"/>
        <w:rPr>
          <w:rFonts w:cs="Calibri"/>
        </w:rPr>
      </w:pPr>
      <w:r>
        <w:rPr>
          <w:rFonts w:cs="Calibri"/>
        </w:rPr>
        <w:t>play c</w:t>
      </w:r>
      <w:r w:rsidRPr="004B0F7A">
        <w:rPr>
          <w:rFonts w:cs="Calibri"/>
        </w:rPr>
        <w:t>alm</w:t>
      </w:r>
      <w:r>
        <w:rPr>
          <w:rFonts w:cs="Calibri"/>
        </w:rPr>
        <w:t>,</w:t>
      </w:r>
      <w:r w:rsidRPr="004B0F7A">
        <w:rPr>
          <w:rFonts w:cs="Calibri"/>
        </w:rPr>
        <w:t xml:space="preserve"> relaxing music.</w:t>
      </w:r>
    </w:p>
    <w:p w14:paraId="16C70BFD" w14:textId="77777777" w:rsidR="003B6F44" w:rsidRDefault="003B6F44" w:rsidP="003B6F44">
      <w:pPr>
        <w:rPr>
          <w:rFonts w:cs="Calibri"/>
          <w:b/>
        </w:rPr>
      </w:pPr>
    </w:p>
    <w:p w14:paraId="6D23A407" w14:textId="77777777" w:rsidR="003B6F44" w:rsidRDefault="003B6F44" w:rsidP="003B6F44">
      <w:pPr>
        <w:rPr>
          <w:rFonts w:cs="Calibri"/>
        </w:rPr>
      </w:pPr>
      <w:r w:rsidRPr="004B0F7A">
        <w:rPr>
          <w:rFonts w:cs="Calibri"/>
          <w:b/>
        </w:rPr>
        <w:t>Cots</w:t>
      </w:r>
      <w:r w:rsidRPr="004B0F7A">
        <w:rPr>
          <w:rFonts w:cs="Calibri"/>
          <w:b/>
        </w:rPr>
        <w:br/>
      </w:r>
      <w:r w:rsidRPr="004B0F7A">
        <w:rPr>
          <w:rFonts w:cs="Calibri"/>
        </w:rPr>
        <w:t xml:space="preserve">All cots </w:t>
      </w:r>
      <w:r>
        <w:rPr>
          <w:rFonts w:cs="Calibri"/>
        </w:rPr>
        <w:t xml:space="preserve">must </w:t>
      </w:r>
      <w:r w:rsidRPr="004B0F7A">
        <w:rPr>
          <w:rFonts w:cs="Calibri"/>
        </w:rPr>
        <w:t>meet Australian Standards AS/NZS 2172:2010 or AS/NZS 2195:2010</w:t>
      </w:r>
      <w:r>
        <w:rPr>
          <w:rFonts w:cs="Calibri"/>
        </w:rPr>
        <w:t xml:space="preserve"> (folding cots)</w:t>
      </w:r>
      <w:r w:rsidRPr="004B0F7A">
        <w:rPr>
          <w:rFonts w:cs="Calibri"/>
        </w:rPr>
        <w:t xml:space="preserve">. </w:t>
      </w:r>
    </w:p>
    <w:p w14:paraId="0B588673" w14:textId="77777777" w:rsidR="003B6F44" w:rsidRPr="008A5AEA" w:rsidRDefault="003B6F44" w:rsidP="00D93CC3">
      <w:pPr>
        <w:numPr>
          <w:ilvl w:val="0"/>
          <w:numId w:val="277"/>
        </w:numPr>
        <w:spacing w:after="0" w:line="276" w:lineRule="auto"/>
        <w:ind w:hanging="357"/>
        <w:rPr>
          <w:rFonts w:cs="Calibri"/>
        </w:rPr>
      </w:pPr>
      <w:r w:rsidRPr="008A5AEA">
        <w:rPr>
          <w:rFonts w:cs="Calibri"/>
        </w:rPr>
        <w:t>Cot mattresses should be in good condition, clean, firm, flat and must fit the cot base with no more than a 20mm gap between the mattress and the sides of the cot.</w:t>
      </w:r>
    </w:p>
    <w:p w14:paraId="5E2A9E73" w14:textId="77777777" w:rsidR="003B6F44" w:rsidRDefault="003B6F44" w:rsidP="00D93CC3">
      <w:pPr>
        <w:numPr>
          <w:ilvl w:val="0"/>
          <w:numId w:val="277"/>
        </w:numPr>
        <w:spacing w:after="0" w:line="276" w:lineRule="auto"/>
        <w:ind w:hanging="357"/>
        <w:rPr>
          <w:rFonts w:cs="Calibri"/>
        </w:rPr>
      </w:pPr>
      <w:r w:rsidRPr="008A5AEA">
        <w:rPr>
          <w:rFonts w:cs="Calibri"/>
        </w:rPr>
        <w:t>The distance between slats must be at least 50 mm.</w:t>
      </w:r>
    </w:p>
    <w:p w14:paraId="240D9638" w14:textId="023A0392" w:rsidR="003B6F44" w:rsidRPr="008A5AEA" w:rsidRDefault="00943880" w:rsidP="00D93CC3">
      <w:pPr>
        <w:numPr>
          <w:ilvl w:val="0"/>
          <w:numId w:val="277"/>
        </w:numPr>
        <w:spacing w:after="0" w:line="276" w:lineRule="auto"/>
        <w:ind w:hanging="357"/>
        <w:rPr>
          <w:rFonts w:cs="Calibri"/>
        </w:rPr>
      </w:pPr>
      <w:r w:rsidRPr="008A5AEA">
        <w:rPr>
          <w:rFonts w:cs="Calibri"/>
        </w:rPr>
        <w:t>For cots</w:t>
      </w:r>
      <w:r w:rsidR="003B6F44" w:rsidRPr="008A5AEA">
        <w:rPr>
          <w:rFonts w:cs="Calibri"/>
        </w:rPr>
        <w:t xml:space="preserve"> in the lowest base position the distance between the top of the mattress base and the top edge of the lowest cot side or end must be a minimum of:</w:t>
      </w:r>
    </w:p>
    <w:p w14:paraId="3848A029" w14:textId="77777777" w:rsidR="003B6F44" w:rsidRPr="008A5AEA" w:rsidRDefault="003B6F44" w:rsidP="00D93CC3">
      <w:pPr>
        <w:numPr>
          <w:ilvl w:val="2"/>
          <w:numId w:val="277"/>
        </w:numPr>
        <w:tabs>
          <w:tab w:val="clear" w:pos="2160"/>
          <w:tab w:val="num" w:pos="1440"/>
        </w:tabs>
        <w:spacing w:after="0" w:line="276" w:lineRule="auto"/>
        <w:ind w:left="1440" w:hanging="357"/>
        <w:rPr>
          <w:rFonts w:cs="Calibri"/>
        </w:rPr>
      </w:pPr>
      <w:r w:rsidRPr="008A5AEA">
        <w:rPr>
          <w:rFonts w:cs="Calibri"/>
        </w:rPr>
        <w:t>600 mm when the access is closed</w:t>
      </w:r>
    </w:p>
    <w:p w14:paraId="5535191D" w14:textId="77777777" w:rsidR="003B6F44" w:rsidRDefault="003B6F44" w:rsidP="00D93CC3">
      <w:pPr>
        <w:numPr>
          <w:ilvl w:val="0"/>
          <w:numId w:val="281"/>
        </w:numPr>
        <w:spacing w:after="0" w:line="276" w:lineRule="auto"/>
        <w:ind w:left="1440" w:hanging="357"/>
        <w:rPr>
          <w:rFonts w:cs="Calibri"/>
        </w:rPr>
      </w:pPr>
      <w:r w:rsidRPr="008A5AEA">
        <w:rPr>
          <w:rFonts w:cs="Calibri"/>
        </w:rPr>
        <w:t>250 mm when the access is open.</w:t>
      </w:r>
    </w:p>
    <w:p w14:paraId="71114DAA" w14:textId="77777777" w:rsidR="003B6F44" w:rsidRPr="00146A9F" w:rsidRDefault="003B6F44" w:rsidP="00D93CC3">
      <w:pPr>
        <w:numPr>
          <w:ilvl w:val="0"/>
          <w:numId w:val="277"/>
        </w:numPr>
        <w:spacing w:after="0" w:line="276" w:lineRule="auto"/>
        <w:ind w:hanging="357"/>
        <w:rPr>
          <w:rFonts w:cs="Calibri"/>
        </w:rPr>
      </w:pPr>
      <w:r>
        <w:rPr>
          <w:rFonts w:cs="Calibri"/>
        </w:rPr>
        <w:t>For c</w:t>
      </w:r>
      <w:r w:rsidRPr="00146A9F">
        <w:rPr>
          <w:rFonts w:cs="Calibri"/>
        </w:rPr>
        <w:t>ots in the upper base position the distance between the top of the mattress base and the top edge of the lowest cot side or end must be a minimum of:</w:t>
      </w:r>
    </w:p>
    <w:p w14:paraId="3FDD74AF" w14:textId="77777777" w:rsidR="003B6F44" w:rsidRPr="00146A9F" w:rsidRDefault="003B6F44" w:rsidP="00D93CC3">
      <w:pPr>
        <w:numPr>
          <w:ilvl w:val="0"/>
          <w:numId w:val="277"/>
        </w:numPr>
        <w:tabs>
          <w:tab w:val="clear" w:pos="720"/>
          <w:tab w:val="num" w:pos="1440"/>
        </w:tabs>
        <w:spacing w:after="0" w:line="276" w:lineRule="auto"/>
        <w:ind w:left="1440" w:hanging="357"/>
        <w:rPr>
          <w:rFonts w:cs="Calibri"/>
        </w:rPr>
      </w:pPr>
      <w:r w:rsidRPr="00146A9F">
        <w:rPr>
          <w:rFonts w:cs="Calibri"/>
        </w:rPr>
        <w:t>400 mm when the access is closed</w:t>
      </w:r>
    </w:p>
    <w:p w14:paraId="2DD23637" w14:textId="77777777" w:rsidR="003B6F44" w:rsidRPr="00146A9F" w:rsidRDefault="003B6F44" w:rsidP="00D93CC3">
      <w:pPr>
        <w:numPr>
          <w:ilvl w:val="0"/>
          <w:numId w:val="277"/>
        </w:numPr>
        <w:tabs>
          <w:tab w:val="clear" w:pos="720"/>
          <w:tab w:val="num" w:pos="1440"/>
        </w:tabs>
        <w:spacing w:after="0" w:line="276" w:lineRule="auto"/>
        <w:ind w:left="1440" w:hanging="357"/>
        <w:rPr>
          <w:rFonts w:cs="Calibri"/>
        </w:rPr>
      </w:pPr>
      <w:r w:rsidRPr="00146A9F">
        <w:rPr>
          <w:rFonts w:cs="Calibri"/>
        </w:rPr>
        <w:t>250 mm when the access is open.</w:t>
      </w:r>
    </w:p>
    <w:p w14:paraId="7476B13F" w14:textId="77777777" w:rsidR="003B6F44" w:rsidRDefault="003B6F44" w:rsidP="003B6F44">
      <w:pPr>
        <w:spacing w:after="0" w:line="240" w:lineRule="auto"/>
        <w:ind w:left="1440"/>
        <w:rPr>
          <w:rFonts w:cs="Calibri"/>
        </w:rPr>
      </w:pPr>
    </w:p>
    <w:p w14:paraId="087AB2DA" w14:textId="77777777" w:rsidR="003B6F44" w:rsidRDefault="003B6F44" w:rsidP="003B6F44">
      <w:pPr>
        <w:rPr>
          <w:rFonts w:cs="Calibri"/>
        </w:rPr>
      </w:pPr>
      <w:r>
        <w:rPr>
          <w:rFonts w:cs="Calibri"/>
        </w:rPr>
        <w:t xml:space="preserve">Refer </w:t>
      </w:r>
      <w:hyperlink r:id="rId70" w:history="1">
        <w:r w:rsidRPr="0010234B">
          <w:rPr>
            <w:rStyle w:val="Hyperlink"/>
            <w:rFonts w:cs="Calibri"/>
          </w:rPr>
          <w:t>www.productsafety.gov.au</w:t>
        </w:r>
      </w:hyperlink>
      <w:r>
        <w:rPr>
          <w:rFonts w:cs="Calibri"/>
        </w:rPr>
        <w:t xml:space="preserve"> for more information.</w:t>
      </w:r>
    </w:p>
    <w:p w14:paraId="662C1D80" w14:textId="77777777" w:rsidR="003B6F44" w:rsidRPr="004B0F7A" w:rsidRDefault="003B6F44" w:rsidP="003B6F44">
      <w:pPr>
        <w:rPr>
          <w:rFonts w:cs="Calibri"/>
          <w:b/>
        </w:rPr>
      </w:pPr>
      <w:r w:rsidRPr="004B0F7A">
        <w:rPr>
          <w:rFonts w:cs="Calibri"/>
          <w:b/>
        </w:rPr>
        <w:t xml:space="preserve">Prams and strollers </w:t>
      </w:r>
      <w:r>
        <w:rPr>
          <w:rFonts w:cs="Calibri"/>
          <w:b/>
        </w:rPr>
        <w:t>will</w:t>
      </w:r>
      <w:r w:rsidRPr="004B0F7A">
        <w:rPr>
          <w:rFonts w:cs="Calibri"/>
          <w:b/>
        </w:rPr>
        <w:t xml:space="preserve"> not be used for children to sleep or rest in.</w:t>
      </w:r>
    </w:p>
    <w:p w14:paraId="45749C34" w14:textId="77777777" w:rsidR="003B6F44" w:rsidRDefault="003B6F44" w:rsidP="003B6F44">
      <w:pPr>
        <w:rPr>
          <w:rFonts w:cs="Calibri"/>
          <w:b/>
        </w:rPr>
      </w:pPr>
      <w:r w:rsidRPr="004B0F7A">
        <w:rPr>
          <w:rFonts w:cs="Calibri"/>
          <w:b/>
        </w:rPr>
        <w:t>Hygiene practices</w:t>
      </w:r>
    </w:p>
    <w:p w14:paraId="25995587" w14:textId="77777777" w:rsidR="003B6F44" w:rsidRPr="00531129" w:rsidRDefault="003B6F44" w:rsidP="003B6F44">
      <w:pPr>
        <w:rPr>
          <w:rFonts w:cs="Calibri"/>
        </w:rPr>
      </w:pPr>
      <w:r w:rsidRPr="00531129">
        <w:rPr>
          <w:rFonts w:cs="Calibri"/>
        </w:rPr>
        <w:t>The Nominated Supervisor will ensure:</w:t>
      </w:r>
    </w:p>
    <w:p w14:paraId="0672DF55" w14:textId="77777777" w:rsidR="003B6F44" w:rsidRPr="00A73764" w:rsidRDefault="003B6F44" w:rsidP="00D93CC3">
      <w:pPr>
        <w:numPr>
          <w:ilvl w:val="0"/>
          <w:numId w:val="278"/>
        </w:numPr>
        <w:spacing w:after="0" w:line="276" w:lineRule="auto"/>
        <w:rPr>
          <w:rFonts w:cs="Calibri"/>
          <w:i/>
        </w:rPr>
      </w:pPr>
      <w:r w:rsidRPr="00A73764">
        <w:rPr>
          <w:rFonts w:cs="Calibri"/>
        </w:rPr>
        <w:t xml:space="preserve">cots and mattress protective covers are cleaned </w:t>
      </w:r>
      <w:r>
        <w:rPr>
          <w:rFonts w:cs="Calibri"/>
        </w:rPr>
        <w:t>when sheets are removed from mattress or</w:t>
      </w:r>
      <w:r w:rsidRPr="00A73764">
        <w:rPr>
          <w:rFonts w:cs="Calibri"/>
        </w:rPr>
        <w:t xml:space="preserve"> if visibly soiled. If a child soils a cot or mattress educators, staff and volunteers will:</w:t>
      </w:r>
    </w:p>
    <w:p w14:paraId="7FEE77B2" w14:textId="77777777" w:rsidR="003B6F44" w:rsidRPr="00A73764" w:rsidRDefault="003B6F44" w:rsidP="00D93CC3">
      <w:pPr>
        <w:numPr>
          <w:ilvl w:val="1"/>
          <w:numId w:val="278"/>
        </w:numPr>
        <w:spacing w:after="0" w:line="276" w:lineRule="auto"/>
        <w:rPr>
          <w:rFonts w:cs="Calibri"/>
        </w:rPr>
      </w:pPr>
      <w:r w:rsidRPr="00A73764">
        <w:rPr>
          <w:rFonts w:cs="Calibri"/>
        </w:rPr>
        <w:t xml:space="preserve"> wash hands and put on gloves</w:t>
      </w:r>
    </w:p>
    <w:p w14:paraId="7A72F43A" w14:textId="77777777" w:rsidR="003B6F44" w:rsidRPr="00A73764" w:rsidRDefault="003B6F44" w:rsidP="00D93CC3">
      <w:pPr>
        <w:numPr>
          <w:ilvl w:val="1"/>
          <w:numId w:val="278"/>
        </w:numPr>
        <w:spacing w:after="0" w:line="276" w:lineRule="auto"/>
        <w:rPr>
          <w:rFonts w:cs="Calibri"/>
        </w:rPr>
      </w:pPr>
      <w:r w:rsidRPr="00A73764">
        <w:rPr>
          <w:rFonts w:cs="Calibri"/>
        </w:rPr>
        <w:t>clean the child</w:t>
      </w:r>
    </w:p>
    <w:p w14:paraId="27104BFC" w14:textId="77777777" w:rsidR="003B6F44" w:rsidRPr="00A73764" w:rsidRDefault="003B6F44" w:rsidP="00D93CC3">
      <w:pPr>
        <w:numPr>
          <w:ilvl w:val="1"/>
          <w:numId w:val="278"/>
        </w:numPr>
        <w:spacing w:after="0" w:line="276" w:lineRule="auto"/>
        <w:rPr>
          <w:rFonts w:cs="Calibri"/>
        </w:rPr>
      </w:pPr>
      <w:r w:rsidRPr="00A73764">
        <w:rPr>
          <w:rFonts w:cs="Calibri"/>
        </w:rPr>
        <w:t xml:space="preserve">remove gloves </w:t>
      </w:r>
    </w:p>
    <w:p w14:paraId="373FC037" w14:textId="77777777" w:rsidR="003B6F44" w:rsidRPr="00A73764" w:rsidRDefault="003B6F44" w:rsidP="00D93CC3">
      <w:pPr>
        <w:numPr>
          <w:ilvl w:val="1"/>
          <w:numId w:val="278"/>
        </w:numPr>
        <w:spacing w:after="0" w:line="276" w:lineRule="auto"/>
        <w:rPr>
          <w:rFonts w:cs="Calibri"/>
        </w:rPr>
      </w:pPr>
      <w:r w:rsidRPr="00A73764">
        <w:rPr>
          <w:rFonts w:cs="Calibri"/>
        </w:rPr>
        <w:t>dress the child, wash the child’s hands and their hands</w:t>
      </w:r>
    </w:p>
    <w:p w14:paraId="23BDC444" w14:textId="77777777" w:rsidR="003B6F44" w:rsidRPr="00A73764" w:rsidRDefault="003B6F44" w:rsidP="00D93CC3">
      <w:pPr>
        <w:numPr>
          <w:ilvl w:val="1"/>
          <w:numId w:val="278"/>
        </w:numPr>
        <w:spacing w:after="0" w:line="276" w:lineRule="auto"/>
        <w:rPr>
          <w:rFonts w:cs="Calibri"/>
        </w:rPr>
      </w:pPr>
      <w:r w:rsidRPr="00A73764">
        <w:rPr>
          <w:rFonts w:cs="Calibri"/>
        </w:rPr>
        <w:t>put on gloves</w:t>
      </w:r>
    </w:p>
    <w:p w14:paraId="421F26B7" w14:textId="77777777" w:rsidR="003B6F44" w:rsidRPr="00A73764" w:rsidRDefault="003B6F44" w:rsidP="00D93CC3">
      <w:pPr>
        <w:numPr>
          <w:ilvl w:val="1"/>
          <w:numId w:val="278"/>
        </w:numPr>
        <w:spacing w:after="0" w:line="276" w:lineRule="auto"/>
        <w:rPr>
          <w:rFonts w:cs="Calibri"/>
        </w:rPr>
      </w:pPr>
      <w:r w:rsidRPr="00A73764">
        <w:rPr>
          <w:rFonts w:cs="Calibri"/>
        </w:rPr>
        <w:t xml:space="preserve">clean the cot </w:t>
      </w:r>
    </w:p>
    <w:p w14:paraId="401D154B" w14:textId="77777777" w:rsidR="003B6F44" w:rsidRPr="00A73764" w:rsidRDefault="003B6F44" w:rsidP="00D93CC3">
      <w:pPr>
        <w:numPr>
          <w:ilvl w:val="2"/>
          <w:numId w:val="278"/>
        </w:numPr>
        <w:spacing w:after="0" w:line="276" w:lineRule="auto"/>
        <w:rPr>
          <w:rFonts w:cs="Calibri"/>
        </w:rPr>
      </w:pPr>
      <w:r w:rsidRPr="00A73764">
        <w:rPr>
          <w:rFonts w:cs="Calibri"/>
        </w:rPr>
        <w:t xml:space="preserve">remove the bulk of the soiling or spill with absorbent paper towels </w:t>
      </w:r>
    </w:p>
    <w:p w14:paraId="36C6BDC8" w14:textId="77777777" w:rsidR="003B6F44" w:rsidRPr="00A73764" w:rsidRDefault="003B6F44" w:rsidP="00D93CC3">
      <w:pPr>
        <w:numPr>
          <w:ilvl w:val="2"/>
          <w:numId w:val="278"/>
        </w:numPr>
        <w:spacing w:after="0" w:line="276" w:lineRule="auto"/>
        <w:rPr>
          <w:rFonts w:cs="Calibri"/>
        </w:rPr>
      </w:pPr>
      <w:r w:rsidRPr="00A73764">
        <w:rPr>
          <w:rFonts w:cs="Calibri"/>
        </w:rPr>
        <w:lastRenderedPageBreak/>
        <w:t xml:space="preserve">place the soiled linen in </w:t>
      </w:r>
      <w:r>
        <w:rPr>
          <w:rFonts w:cs="Calibri"/>
        </w:rPr>
        <w:t>the laundry</w:t>
      </w:r>
      <w:r w:rsidRPr="00A73764">
        <w:rPr>
          <w:rFonts w:cs="Calibri"/>
        </w:rPr>
        <w:t xml:space="preserve"> </w:t>
      </w:r>
    </w:p>
    <w:p w14:paraId="016B6BD7" w14:textId="77777777" w:rsidR="003B6F44" w:rsidRPr="00A73764" w:rsidRDefault="003B6F44" w:rsidP="00943880">
      <w:pPr>
        <w:spacing w:after="0" w:line="276" w:lineRule="auto"/>
        <w:rPr>
          <w:rFonts w:cs="Calibri"/>
        </w:rPr>
      </w:pPr>
      <w:r w:rsidRPr="00A73764">
        <w:rPr>
          <w:rFonts w:cs="Calibri"/>
        </w:rPr>
        <w:t xml:space="preserve">remove any visible soiling of the cot or mattress by cleaning thoroughly with detergent and water </w:t>
      </w:r>
    </w:p>
    <w:p w14:paraId="1114C3D7" w14:textId="77777777" w:rsidR="003B6F44" w:rsidRPr="00A73764" w:rsidRDefault="003B6F44" w:rsidP="00D93CC3">
      <w:pPr>
        <w:numPr>
          <w:ilvl w:val="0"/>
          <w:numId w:val="278"/>
        </w:numPr>
        <w:spacing w:after="0" w:line="276" w:lineRule="auto"/>
        <w:rPr>
          <w:rFonts w:cs="Calibri"/>
        </w:rPr>
      </w:pPr>
      <w:r w:rsidRPr="00A73764">
        <w:rPr>
          <w:rFonts w:cs="Calibri"/>
        </w:rPr>
        <w:t>remove gloves and wash hands</w:t>
      </w:r>
    </w:p>
    <w:p w14:paraId="64A9D370" w14:textId="3A11191E" w:rsidR="003B6F44" w:rsidRPr="00943880" w:rsidRDefault="003B6F44" w:rsidP="00D93CC3">
      <w:pPr>
        <w:numPr>
          <w:ilvl w:val="0"/>
          <w:numId w:val="278"/>
        </w:numPr>
        <w:spacing w:after="0" w:line="276" w:lineRule="auto"/>
        <w:rPr>
          <w:rFonts w:cs="Calibri"/>
          <w:i/>
        </w:rPr>
      </w:pPr>
      <w:r w:rsidRPr="00A73764">
        <w:rPr>
          <w:rFonts w:cs="Calibri"/>
        </w:rPr>
        <w:t xml:space="preserve">provide clean linen for the cot. </w:t>
      </w:r>
      <w:r w:rsidRPr="00A73764">
        <w:rPr>
          <w:rFonts w:cs="Calibri"/>
        </w:rPr>
        <w:cr/>
        <w:t>cleaning schedules are displayed in rooms. (Refer to the Physical Environment Policy for cleaning schedules.)</w:t>
      </w:r>
    </w:p>
    <w:p w14:paraId="3CFD620D" w14:textId="07D97F35" w:rsidR="00943880" w:rsidRPr="00943880" w:rsidRDefault="00943880" w:rsidP="00D93CC3">
      <w:pPr>
        <w:pStyle w:val="ListParagraph"/>
        <w:numPr>
          <w:ilvl w:val="0"/>
          <w:numId w:val="278"/>
        </w:numPr>
        <w:spacing w:after="0"/>
        <w:rPr>
          <w:rFonts w:cs="Calibri"/>
        </w:rPr>
      </w:pPr>
      <w:r w:rsidRPr="00943880">
        <w:rPr>
          <w:rFonts w:cs="Calibri"/>
        </w:rPr>
        <w:t xml:space="preserve">remove any visible soiling of the cot or mattress by cleaning thoroughly with detergent and water </w:t>
      </w:r>
    </w:p>
    <w:p w14:paraId="62216E34" w14:textId="77777777" w:rsidR="003B6F44" w:rsidRPr="004B0F7A" w:rsidRDefault="003B6F44" w:rsidP="00D93CC3">
      <w:pPr>
        <w:numPr>
          <w:ilvl w:val="0"/>
          <w:numId w:val="279"/>
        </w:numPr>
        <w:spacing w:after="0" w:line="276" w:lineRule="auto"/>
        <w:ind w:left="714" w:hanging="357"/>
        <w:rPr>
          <w:rFonts w:cs="Calibri"/>
          <w:i/>
        </w:rPr>
      </w:pPr>
      <w:r>
        <w:rPr>
          <w:rFonts w:cs="Calibri"/>
        </w:rPr>
        <w:t>e</w:t>
      </w:r>
      <w:r w:rsidRPr="004B0F7A">
        <w:rPr>
          <w:rFonts w:cs="Calibri"/>
        </w:rPr>
        <w:t>ach child has their own bed linen</w:t>
      </w:r>
      <w:r>
        <w:rPr>
          <w:rFonts w:cs="Calibri"/>
        </w:rPr>
        <w:t xml:space="preserve"> and it is </w:t>
      </w:r>
      <w:r w:rsidRPr="004B0F7A">
        <w:rPr>
          <w:rFonts w:cs="Calibri"/>
        </w:rPr>
        <w:t xml:space="preserve">washed </w:t>
      </w:r>
      <w:r>
        <w:rPr>
          <w:rFonts w:cs="Calibri"/>
        </w:rPr>
        <w:t>every week following their last day at the service</w:t>
      </w:r>
      <w:r w:rsidRPr="004B0F7A">
        <w:rPr>
          <w:rFonts w:cs="Calibri"/>
        </w:rPr>
        <w:t>.</w:t>
      </w:r>
    </w:p>
    <w:p w14:paraId="378DA273" w14:textId="77777777" w:rsidR="003B6F44" w:rsidRDefault="003B6F44" w:rsidP="003B6F44">
      <w:pPr>
        <w:rPr>
          <w:rFonts w:cs="Calibri"/>
          <w:b/>
        </w:rPr>
      </w:pPr>
    </w:p>
    <w:p w14:paraId="4F9DDC49" w14:textId="77777777" w:rsidR="003B6F44" w:rsidRDefault="003B6F44" w:rsidP="003B6F44">
      <w:pPr>
        <w:rPr>
          <w:rFonts w:cs="Calibri"/>
          <w:b/>
        </w:rPr>
      </w:pPr>
      <w:r w:rsidRPr="004B0F7A">
        <w:rPr>
          <w:rFonts w:cs="Calibri"/>
          <w:b/>
        </w:rPr>
        <w:t>Children’s Clothing</w:t>
      </w:r>
    </w:p>
    <w:p w14:paraId="7618B36F" w14:textId="77777777" w:rsidR="003B6F44" w:rsidRDefault="003B6F44" w:rsidP="003B6F44">
      <w:pPr>
        <w:spacing w:after="0"/>
        <w:rPr>
          <w:rFonts w:cs="Calibri"/>
        </w:rPr>
      </w:pPr>
      <w:r w:rsidRPr="00AB1A73">
        <w:rPr>
          <w:rFonts w:cs="Calibri"/>
        </w:rPr>
        <w:t>Educators, staff and volunteers wi</w:t>
      </w:r>
      <w:r>
        <w:rPr>
          <w:rFonts w:cs="Calibri"/>
        </w:rPr>
        <w:t>l</w:t>
      </w:r>
      <w:r w:rsidRPr="00AB1A73">
        <w:rPr>
          <w:rFonts w:cs="Calibri"/>
        </w:rPr>
        <w:t>l</w:t>
      </w:r>
      <w:r>
        <w:rPr>
          <w:rFonts w:cs="Calibri"/>
        </w:rPr>
        <w:t xml:space="preserve"> discuss with parents the need for children to be dressed in clothes that:</w:t>
      </w:r>
    </w:p>
    <w:p w14:paraId="2CA89E24" w14:textId="77777777" w:rsidR="003B6F44" w:rsidRPr="00380C27" w:rsidRDefault="003B6F44" w:rsidP="00D93CC3">
      <w:pPr>
        <w:numPr>
          <w:ilvl w:val="0"/>
          <w:numId w:val="278"/>
        </w:numPr>
        <w:spacing w:after="0" w:line="276" w:lineRule="auto"/>
        <w:rPr>
          <w:rFonts w:cs="Calibri"/>
        </w:rPr>
      </w:pPr>
      <w:r w:rsidRPr="00380C27">
        <w:rPr>
          <w:rFonts w:cs="Calibri"/>
        </w:rPr>
        <w:t xml:space="preserve">are suitable for the weather </w:t>
      </w:r>
      <w:proofErr w:type="gramStart"/>
      <w:r w:rsidRPr="00380C27">
        <w:rPr>
          <w:rFonts w:cs="Calibri"/>
        </w:rPr>
        <w:t>i.e.</w:t>
      </w:r>
      <w:proofErr w:type="gramEnd"/>
      <w:r w:rsidRPr="00380C27">
        <w:rPr>
          <w:rFonts w:cs="Calibri"/>
        </w:rPr>
        <w:t xml:space="preserve"> loose and cool in summer to prevent overheating and warm enough for cold weather including outdoor play in winter.</w:t>
      </w:r>
    </w:p>
    <w:p w14:paraId="5BC78572" w14:textId="77777777" w:rsidR="003B6F44" w:rsidRPr="00380C27" w:rsidRDefault="003B6F44" w:rsidP="00D93CC3">
      <w:pPr>
        <w:numPr>
          <w:ilvl w:val="0"/>
          <w:numId w:val="278"/>
        </w:numPr>
        <w:spacing w:after="0" w:line="276" w:lineRule="auto"/>
        <w:rPr>
          <w:rFonts w:cs="Calibri"/>
        </w:rPr>
      </w:pPr>
      <w:r w:rsidRPr="00380C27">
        <w:rPr>
          <w:rFonts w:cs="Calibri"/>
        </w:rPr>
        <w:t xml:space="preserve">protect them from the sun during outdoor play (refer Sun </w:t>
      </w:r>
      <w:r>
        <w:rPr>
          <w:rFonts w:cs="Calibri"/>
        </w:rPr>
        <w:t>Protection</w:t>
      </w:r>
      <w:r w:rsidRPr="00380C27">
        <w:rPr>
          <w:rFonts w:cs="Calibri"/>
        </w:rPr>
        <w:t xml:space="preserve"> Policy).</w:t>
      </w:r>
    </w:p>
    <w:p w14:paraId="1057535D" w14:textId="77777777" w:rsidR="003B6F44" w:rsidRPr="00380C27" w:rsidRDefault="003B6F44" w:rsidP="00D93CC3">
      <w:pPr>
        <w:numPr>
          <w:ilvl w:val="0"/>
          <w:numId w:val="278"/>
        </w:numPr>
        <w:spacing w:after="0" w:line="276" w:lineRule="auto"/>
        <w:rPr>
          <w:rFonts w:cs="Calibri"/>
        </w:rPr>
      </w:pPr>
      <w:r w:rsidRPr="00380C27">
        <w:rPr>
          <w:rFonts w:cs="Calibri"/>
        </w:rPr>
        <w:t xml:space="preserve">allow children to explore and play freely. </w:t>
      </w:r>
    </w:p>
    <w:p w14:paraId="0125CE50" w14:textId="6821509C" w:rsidR="003B6F44" w:rsidRPr="00800A79" w:rsidRDefault="003B6F44" w:rsidP="00D93CC3">
      <w:pPr>
        <w:numPr>
          <w:ilvl w:val="0"/>
          <w:numId w:val="278"/>
        </w:numPr>
        <w:spacing w:after="0" w:line="276" w:lineRule="auto"/>
        <w:rPr>
          <w:rFonts w:cs="Calibri"/>
        </w:rPr>
      </w:pPr>
      <w:r w:rsidRPr="00800A79">
        <w:rPr>
          <w:rFonts w:cs="Calibri"/>
        </w:rPr>
        <w:t xml:space="preserve">do not restrict children’s comfort or compromise their safety when sleeping and resting. </w:t>
      </w:r>
      <w:proofErr w:type="gramStart"/>
      <w:r w:rsidR="00BA6FDA" w:rsidRPr="00800A79">
        <w:rPr>
          <w:rFonts w:cs="Calibri"/>
        </w:rPr>
        <w:t>e.g.</w:t>
      </w:r>
      <w:proofErr w:type="gramEnd"/>
      <w:r w:rsidRPr="00800A79">
        <w:rPr>
          <w:rFonts w:cs="Calibri"/>
        </w:rPr>
        <w:t xml:space="preserve"> Clothes with hoods or cords are not suitable for babies or toddlers to sleep in. </w:t>
      </w:r>
    </w:p>
    <w:p w14:paraId="22687708" w14:textId="77777777" w:rsidR="003B6F44" w:rsidRDefault="003B6F44" w:rsidP="00D93CC3">
      <w:pPr>
        <w:numPr>
          <w:ilvl w:val="0"/>
          <w:numId w:val="278"/>
        </w:numPr>
        <w:spacing w:after="0" w:line="276" w:lineRule="auto"/>
        <w:rPr>
          <w:rFonts w:cs="Calibri"/>
        </w:rPr>
      </w:pPr>
      <w:r w:rsidRPr="00380C27">
        <w:rPr>
          <w:rFonts w:cs="Calibri"/>
        </w:rPr>
        <w:t xml:space="preserve">allow easy access for toileting </w:t>
      </w:r>
      <w:proofErr w:type="gramStart"/>
      <w:r w:rsidRPr="00380C27">
        <w:rPr>
          <w:rFonts w:cs="Calibri"/>
        </w:rPr>
        <w:t>i.e.</w:t>
      </w:r>
      <w:proofErr w:type="gramEnd"/>
      <w:r w:rsidRPr="00380C27">
        <w:rPr>
          <w:rFonts w:cs="Calibri"/>
        </w:rPr>
        <w:t xml:space="preserve"> elasticised trousers, track pants – rather than buttons, zips, belts etc.</w:t>
      </w:r>
    </w:p>
    <w:p w14:paraId="1CAB2894" w14:textId="77777777" w:rsidR="003B6F44" w:rsidRPr="00380C27" w:rsidRDefault="003B6F44" w:rsidP="00D93CC3">
      <w:pPr>
        <w:numPr>
          <w:ilvl w:val="0"/>
          <w:numId w:val="278"/>
        </w:numPr>
        <w:spacing w:after="0" w:line="276" w:lineRule="auto"/>
        <w:rPr>
          <w:rFonts w:cs="Calibri"/>
        </w:rPr>
      </w:pPr>
      <w:r>
        <w:rPr>
          <w:rFonts w:cs="Calibri"/>
        </w:rPr>
        <w:t>can get dirty when children play and engage in Service activities. Children should not come dressed in their best clothes.</w:t>
      </w:r>
    </w:p>
    <w:p w14:paraId="6D407D5B" w14:textId="77777777" w:rsidR="003B6F44" w:rsidRPr="00380C27" w:rsidRDefault="003B6F44" w:rsidP="00D93CC3">
      <w:pPr>
        <w:numPr>
          <w:ilvl w:val="0"/>
          <w:numId w:val="278"/>
        </w:numPr>
        <w:spacing w:after="0" w:line="276" w:lineRule="auto"/>
        <w:rPr>
          <w:rFonts w:cs="Calibri"/>
        </w:rPr>
      </w:pPr>
      <w:r w:rsidRPr="00380C27">
        <w:rPr>
          <w:rFonts w:cs="Calibri"/>
        </w:rPr>
        <w:t xml:space="preserve">include appropriate footwear so children can play comfortably and safely. </w:t>
      </w:r>
      <w:proofErr w:type="gramStart"/>
      <w:r w:rsidRPr="00380C27">
        <w:rPr>
          <w:rFonts w:cs="Calibri"/>
        </w:rPr>
        <w:t>i.e.</w:t>
      </w:r>
      <w:proofErr w:type="gramEnd"/>
      <w:r w:rsidRPr="00380C27">
        <w:rPr>
          <w:rFonts w:cs="Calibri"/>
        </w:rPr>
        <w:t xml:space="preserve"> thongs, clogs or backless shoes have a trip factor and do not allow children to use equipment safely.</w:t>
      </w:r>
    </w:p>
    <w:p w14:paraId="5E160E78" w14:textId="77777777" w:rsidR="003B6F44" w:rsidRPr="004B0F7A" w:rsidRDefault="003B6F44" w:rsidP="00D93CC3">
      <w:pPr>
        <w:numPr>
          <w:ilvl w:val="0"/>
          <w:numId w:val="278"/>
        </w:numPr>
        <w:spacing w:after="0" w:line="276" w:lineRule="auto"/>
        <w:rPr>
          <w:rFonts w:cs="Calibri"/>
        </w:rPr>
      </w:pPr>
      <w:r>
        <w:rPr>
          <w:rFonts w:cs="Calibri"/>
        </w:rPr>
        <w:t>are</w:t>
      </w:r>
      <w:r w:rsidRPr="004B0F7A">
        <w:rPr>
          <w:rFonts w:cs="Calibri"/>
        </w:rPr>
        <w:t xml:space="preserve"> clearly labelled with the child's name.</w:t>
      </w:r>
    </w:p>
    <w:p w14:paraId="0F360450" w14:textId="77777777" w:rsidR="003B6F44" w:rsidRDefault="003B6F44" w:rsidP="003B6F44">
      <w:pPr>
        <w:spacing w:after="0"/>
        <w:ind w:left="360"/>
        <w:rPr>
          <w:rFonts w:cs="Calibri"/>
        </w:rPr>
      </w:pPr>
    </w:p>
    <w:p w14:paraId="26502810" w14:textId="77777777" w:rsidR="003B6F44" w:rsidRDefault="003B6F44" w:rsidP="003B6F44">
      <w:pPr>
        <w:spacing w:after="0"/>
        <w:ind w:left="360"/>
        <w:rPr>
          <w:rFonts w:cs="Calibri"/>
        </w:rPr>
      </w:pPr>
    </w:p>
    <w:p w14:paraId="6C1DADB9" w14:textId="77777777" w:rsidR="003B6F44" w:rsidRPr="005867DD" w:rsidRDefault="003B6F44" w:rsidP="003B6F44">
      <w:pPr>
        <w:spacing w:after="0"/>
        <w:ind w:left="360"/>
        <w:rPr>
          <w:rFonts w:cs="Calibri"/>
        </w:rPr>
      </w:pPr>
      <w:r w:rsidRPr="00AB1A73">
        <w:rPr>
          <w:rFonts w:cs="Calibri"/>
        </w:rPr>
        <w:t>Educators, staff and volunteers wi</w:t>
      </w:r>
      <w:r>
        <w:rPr>
          <w:rFonts w:cs="Calibri"/>
        </w:rPr>
        <w:t>l</w:t>
      </w:r>
      <w:r w:rsidRPr="00AB1A73">
        <w:rPr>
          <w:rFonts w:cs="Calibri"/>
        </w:rPr>
        <w:t>l</w:t>
      </w:r>
      <w:r>
        <w:rPr>
          <w:rFonts w:cs="Calibri"/>
        </w:rPr>
        <w:t>:</w:t>
      </w:r>
    </w:p>
    <w:p w14:paraId="499E9016" w14:textId="77777777" w:rsidR="003B6F44" w:rsidRPr="00380C27" w:rsidRDefault="003B6F44" w:rsidP="00D93CC3">
      <w:pPr>
        <w:numPr>
          <w:ilvl w:val="0"/>
          <w:numId w:val="278"/>
        </w:numPr>
        <w:spacing w:after="0" w:line="276" w:lineRule="auto"/>
        <w:rPr>
          <w:rFonts w:cs="Calibri"/>
        </w:rPr>
      </w:pPr>
      <w:r>
        <w:rPr>
          <w:rFonts w:cs="Calibri"/>
        </w:rPr>
        <w:t>ensure c</w:t>
      </w:r>
      <w:r w:rsidRPr="00380C27">
        <w:rPr>
          <w:rFonts w:cs="Calibri"/>
        </w:rPr>
        <w:t xml:space="preserve">hildren </w:t>
      </w:r>
      <w:r>
        <w:rPr>
          <w:rFonts w:cs="Calibri"/>
        </w:rPr>
        <w:t>are protected from the sun during outdoor activities in accordance with the Sun Protection Policy</w:t>
      </w:r>
      <w:r w:rsidRPr="00380C27">
        <w:rPr>
          <w:rFonts w:cs="Calibri"/>
        </w:rPr>
        <w:t>.</w:t>
      </w:r>
    </w:p>
    <w:p w14:paraId="630A7BD3" w14:textId="77777777" w:rsidR="003B6F44" w:rsidRPr="00380C27" w:rsidRDefault="003B6F44" w:rsidP="00D93CC3">
      <w:pPr>
        <w:numPr>
          <w:ilvl w:val="0"/>
          <w:numId w:val="278"/>
        </w:numPr>
        <w:spacing w:after="0" w:line="276" w:lineRule="auto"/>
        <w:rPr>
          <w:rFonts w:cs="Calibri"/>
        </w:rPr>
      </w:pPr>
      <w:r w:rsidRPr="00380C27">
        <w:rPr>
          <w:rFonts w:cs="Calibri"/>
        </w:rPr>
        <w:t>monitor children to ensure they are appropriately dressed for all weather, play experiences, rest and sleep routines.</w:t>
      </w:r>
    </w:p>
    <w:p w14:paraId="243D33B5" w14:textId="77777777" w:rsidR="003B6F44" w:rsidRPr="00380C27" w:rsidRDefault="003B6F44" w:rsidP="00D93CC3">
      <w:pPr>
        <w:numPr>
          <w:ilvl w:val="0"/>
          <w:numId w:val="278"/>
        </w:numPr>
        <w:spacing w:after="0" w:line="276" w:lineRule="auto"/>
        <w:rPr>
          <w:rFonts w:cs="Calibri"/>
        </w:rPr>
      </w:pPr>
      <w:r>
        <w:rPr>
          <w:rFonts w:cs="Calibri"/>
        </w:rPr>
        <w:t>provide c</w:t>
      </w:r>
      <w:r w:rsidRPr="00380C27">
        <w:rPr>
          <w:rFonts w:cs="Calibri"/>
        </w:rPr>
        <w:t xml:space="preserve">lean and appropriate spare clothing to children </w:t>
      </w:r>
      <w:r>
        <w:rPr>
          <w:rFonts w:cs="Calibri"/>
        </w:rPr>
        <w:t>if</w:t>
      </w:r>
      <w:r w:rsidRPr="00380C27">
        <w:rPr>
          <w:rFonts w:cs="Calibri"/>
        </w:rPr>
        <w:t xml:space="preserve"> needed.</w:t>
      </w:r>
    </w:p>
    <w:p w14:paraId="5AF5695D" w14:textId="77777777" w:rsidR="003B6F44" w:rsidRPr="00380C27" w:rsidRDefault="003B6F44" w:rsidP="00D93CC3">
      <w:pPr>
        <w:numPr>
          <w:ilvl w:val="0"/>
          <w:numId w:val="278"/>
        </w:numPr>
        <w:spacing w:after="0" w:line="276" w:lineRule="auto"/>
        <w:rPr>
          <w:rFonts w:cs="Calibri"/>
        </w:rPr>
      </w:pPr>
      <w:r>
        <w:rPr>
          <w:rFonts w:cs="Calibri"/>
        </w:rPr>
        <w:t>e</w:t>
      </w:r>
      <w:r w:rsidRPr="00380C27">
        <w:rPr>
          <w:rFonts w:cs="Calibri"/>
        </w:rPr>
        <w:t>ncourage</w:t>
      </w:r>
      <w:r>
        <w:rPr>
          <w:rFonts w:cs="Calibri"/>
        </w:rPr>
        <w:t xml:space="preserve"> children t</w:t>
      </w:r>
      <w:r w:rsidRPr="00380C27">
        <w:rPr>
          <w:rFonts w:cs="Calibri"/>
        </w:rPr>
        <w:t>o use aprons for messy play and art experiences to protect their clothing.</w:t>
      </w:r>
    </w:p>
    <w:p w14:paraId="13D800FC" w14:textId="77777777" w:rsidR="003B6F44" w:rsidRDefault="003B6F44" w:rsidP="003B6F44">
      <w:pPr>
        <w:pStyle w:val="NoSpacing"/>
        <w:spacing w:line="276" w:lineRule="auto"/>
        <w:rPr>
          <w:sz w:val="36"/>
          <w:szCs w:val="32"/>
        </w:rPr>
      </w:pPr>
    </w:p>
    <w:p w14:paraId="60AA821C" w14:textId="77777777" w:rsidR="00A4389D" w:rsidRDefault="00A4389D" w:rsidP="003B6F44">
      <w:pPr>
        <w:pStyle w:val="NoSpacing"/>
        <w:spacing w:line="276" w:lineRule="auto"/>
        <w:rPr>
          <w:sz w:val="36"/>
          <w:szCs w:val="32"/>
        </w:rPr>
      </w:pPr>
    </w:p>
    <w:p w14:paraId="084E5FB7" w14:textId="77777777" w:rsidR="00A4389D" w:rsidRDefault="00A4389D" w:rsidP="003B6F44">
      <w:pPr>
        <w:pStyle w:val="NoSpacing"/>
        <w:spacing w:line="276" w:lineRule="auto"/>
        <w:rPr>
          <w:sz w:val="36"/>
          <w:szCs w:val="32"/>
        </w:rPr>
      </w:pPr>
    </w:p>
    <w:p w14:paraId="41BAA667" w14:textId="77777777" w:rsidR="00A4389D" w:rsidRDefault="00A4389D" w:rsidP="003B6F44">
      <w:pPr>
        <w:pStyle w:val="NoSpacing"/>
        <w:spacing w:line="276" w:lineRule="auto"/>
        <w:rPr>
          <w:sz w:val="36"/>
          <w:szCs w:val="32"/>
        </w:rPr>
      </w:pPr>
    </w:p>
    <w:p w14:paraId="308E9CBA" w14:textId="77777777" w:rsidR="003B6F44" w:rsidRPr="001B6E0F" w:rsidRDefault="003B6F44" w:rsidP="003B6F44">
      <w:pPr>
        <w:pStyle w:val="NoSpacing"/>
        <w:spacing w:line="276" w:lineRule="auto"/>
        <w:rPr>
          <w:rFonts w:cs="Calibri"/>
          <w:b/>
        </w:rPr>
      </w:pPr>
      <w:r w:rsidRPr="004B0F7A">
        <w:rPr>
          <w:sz w:val="36"/>
          <w:szCs w:val="32"/>
        </w:rPr>
        <w:t>Sources</w:t>
      </w:r>
      <w:r w:rsidRPr="004B0F7A">
        <w:rPr>
          <w:sz w:val="36"/>
          <w:szCs w:val="32"/>
        </w:rPr>
        <w:br/>
      </w:r>
      <w:r w:rsidRPr="001B6E0F">
        <w:rPr>
          <w:rFonts w:cs="Calibri"/>
          <w:b/>
        </w:rPr>
        <w:t>Education and Care Services National Regulations 2011</w:t>
      </w:r>
      <w:r w:rsidRPr="001B6E0F">
        <w:rPr>
          <w:rFonts w:cs="Calibri"/>
          <w:b/>
        </w:rPr>
        <w:br/>
      </w:r>
      <w:r w:rsidRPr="008C1977">
        <w:rPr>
          <w:rFonts w:cs="Calibri"/>
          <w:b/>
        </w:rPr>
        <w:t>Early Years Learning Framework</w:t>
      </w:r>
      <w:r w:rsidRPr="008C1977">
        <w:rPr>
          <w:rFonts w:cs="Calibri"/>
          <w:b/>
        </w:rPr>
        <w:br/>
      </w:r>
      <w:r w:rsidRPr="00DF30F3">
        <w:rPr>
          <w:b/>
          <w:lang w:eastAsia="en-AU"/>
        </w:rPr>
        <w:t>Occupational Health &amp; Safety Act 2004</w:t>
      </w:r>
      <w:r w:rsidRPr="001B6E0F">
        <w:rPr>
          <w:rFonts w:cs="Calibri"/>
          <w:b/>
        </w:rPr>
        <w:br/>
        <w:t xml:space="preserve">Standards Australia: AS/NZS 2172:2010, Cots for household use—Safety requirements </w:t>
      </w:r>
      <w:r w:rsidRPr="001B6E0F">
        <w:rPr>
          <w:rFonts w:cs="Calibri"/>
          <w:b/>
        </w:rPr>
        <w:br/>
        <w:t>Standards Australia AS/NZS 2195:2010, Folding cots—Safety requirements</w:t>
      </w:r>
      <w:r w:rsidRPr="001B6E0F">
        <w:rPr>
          <w:rFonts w:cs="Calibri"/>
          <w:b/>
        </w:rPr>
        <w:br/>
      </w:r>
      <w:proofErr w:type="spellStart"/>
      <w:r w:rsidRPr="001B6E0F">
        <w:rPr>
          <w:rFonts w:cs="Calibri"/>
          <w:b/>
        </w:rPr>
        <w:t>sidsandkids</w:t>
      </w:r>
      <w:proofErr w:type="spellEnd"/>
      <w:r w:rsidRPr="001B6E0F">
        <w:rPr>
          <w:rFonts w:cs="Calibri"/>
          <w:b/>
        </w:rPr>
        <w:t xml:space="preserve"> </w:t>
      </w:r>
      <w:hyperlink r:id="rId71" w:history="1">
        <w:r w:rsidRPr="001B6E0F">
          <w:rPr>
            <w:b/>
          </w:rPr>
          <w:t>www.sidsandkids.org</w:t>
        </w:r>
      </w:hyperlink>
    </w:p>
    <w:p w14:paraId="6A1F6735" w14:textId="05E04FCA" w:rsidR="003B6F44" w:rsidRDefault="003B6F44" w:rsidP="003B6F44">
      <w:pPr>
        <w:pStyle w:val="NoSpacing"/>
        <w:spacing w:line="276" w:lineRule="auto"/>
        <w:rPr>
          <w:rFonts w:cs="Calibri"/>
          <w:b/>
        </w:rPr>
      </w:pPr>
      <w:proofErr w:type="spellStart"/>
      <w:r>
        <w:rPr>
          <w:rFonts w:cs="Calibri"/>
          <w:b/>
        </w:rPr>
        <w:t>s</w:t>
      </w:r>
      <w:r w:rsidRPr="001B6E0F">
        <w:rPr>
          <w:rFonts w:cs="Calibri"/>
          <w:b/>
        </w:rPr>
        <w:t>idsandkids</w:t>
      </w:r>
      <w:proofErr w:type="spellEnd"/>
      <w:r w:rsidRPr="001B6E0F">
        <w:rPr>
          <w:rFonts w:cs="Calibri"/>
          <w:b/>
        </w:rPr>
        <w:t xml:space="preserve"> brochures: Making Up Baby’s Cot, Safe </w:t>
      </w:r>
      <w:r w:rsidR="00BA6FDA" w:rsidRPr="001B6E0F">
        <w:rPr>
          <w:rFonts w:cs="Calibri"/>
          <w:b/>
        </w:rPr>
        <w:t>Sleeping,</w:t>
      </w:r>
      <w:r w:rsidRPr="001B6E0F">
        <w:rPr>
          <w:rFonts w:cs="Calibri"/>
          <w:b/>
        </w:rPr>
        <w:t xml:space="preserve"> Infant Safe Sleeping Child Care Kit, </w:t>
      </w:r>
      <w:r>
        <w:rPr>
          <w:rFonts w:cs="Calibri"/>
          <w:b/>
        </w:rPr>
        <w:t>C</w:t>
      </w:r>
      <w:r w:rsidRPr="001B6E0F">
        <w:rPr>
          <w:rFonts w:cs="Calibri"/>
          <w:b/>
        </w:rPr>
        <w:t xml:space="preserve">ot to </w:t>
      </w:r>
      <w:r>
        <w:rPr>
          <w:rFonts w:cs="Calibri"/>
          <w:b/>
        </w:rPr>
        <w:t xml:space="preserve">Bed </w:t>
      </w:r>
      <w:r w:rsidR="00BA6FDA">
        <w:rPr>
          <w:rFonts w:cs="Calibri"/>
          <w:b/>
        </w:rPr>
        <w:t>S</w:t>
      </w:r>
      <w:r w:rsidR="00BA6FDA" w:rsidRPr="001B6E0F">
        <w:rPr>
          <w:rFonts w:cs="Calibri"/>
          <w:b/>
        </w:rPr>
        <w:t>afety, Safe</w:t>
      </w:r>
      <w:r w:rsidRPr="001B6E0F">
        <w:rPr>
          <w:rFonts w:cs="Calibri"/>
          <w:b/>
        </w:rPr>
        <w:t xml:space="preserve"> Wrapping</w:t>
      </w:r>
    </w:p>
    <w:p w14:paraId="51C73BB6" w14:textId="77777777" w:rsidR="003B6F44" w:rsidRPr="001B6E0F" w:rsidRDefault="003B6F44" w:rsidP="003B6F44">
      <w:pPr>
        <w:pStyle w:val="NoSpacing"/>
        <w:spacing w:line="276" w:lineRule="auto"/>
        <w:rPr>
          <w:rFonts w:cs="Calibri"/>
          <w:b/>
        </w:rPr>
      </w:pPr>
      <w:proofErr w:type="spellStart"/>
      <w:r>
        <w:rPr>
          <w:rFonts w:cs="Calibri"/>
          <w:b/>
        </w:rPr>
        <w:t>sidsandkids</w:t>
      </w:r>
      <w:proofErr w:type="spellEnd"/>
      <w:r>
        <w:rPr>
          <w:rFonts w:cs="Calibri"/>
          <w:b/>
        </w:rPr>
        <w:t xml:space="preserve"> information sheets: Bedding Amount Recommended for Safe Sleep, Pillow Use, Room Temperature, Sleeping Position for Babies with Gastro-Oesophageal Reflex, Soft Toys in the Cot, Wrapping Babies</w:t>
      </w:r>
    </w:p>
    <w:p w14:paraId="634A9EB0" w14:textId="77777777" w:rsidR="003B6F44" w:rsidRPr="001B6E0F" w:rsidRDefault="003B6F44" w:rsidP="003B6F44">
      <w:pPr>
        <w:pStyle w:val="NoSpacing"/>
        <w:spacing w:line="276" w:lineRule="auto"/>
        <w:rPr>
          <w:rFonts w:cs="Calibri"/>
          <w:b/>
        </w:rPr>
      </w:pPr>
      <w:proofErr w:type="spellStart"/>
      <w:r w:rsidRPr="001B6E0F">
        <w:rPr>
          <w:rFonts w:cs="Calibri"/>
          <w:b/>
        </w:rPr>
        <w:t>sidsandkids</w:t>
      </w:r>
      <w:proofErr w:type="spellEnd"/>
      <w:r w:rsidRPr="001B6E0F">
        <w:rPr>
          <w:rFonts w:cs="Calibri"/>
          <w:b/>
        </w:rPr>
        <w:t>: Sudden Unexpected Death in Infancy Frequently Asked Questions</w:t>
      </w:r>
    </w:p>
    <w:p w14:paraId="40B6C385" w14:textId="77777777" w:rsidR="003B6F44" w:rsidRPr="001B6E0F" w:rsidRDefault="003B6F44" w:rsidP="003B6F44">
      <w:pPr>
        <w:pStyle w:val="NoSpacing"/>
        <w:spacing w:line="276" w:lineRule="auto"/>
        <w:rPr>
          <w:rFonts w:cs="Calibri"/>
          <w:b/>
        </w:rPr>
      </w:pPr>
      <w:r w:rsidRPr="001B6E0F">
        <w:rPr>
          <w:rFonts w:cs="Calibri"/>
          <w:b/>
        </w:rPr>
        <w:t>NHMRC: Staying Healthy Preventing infectious diseases in early childhood education and care services</w:t>
      </w:r>
      <w:r w:rsidRPr="001B6E0F">
        <w:rPr>
          <w:rFonts w:cs="Calibri"/>
          <w:b/>
        </w:rPr>
        <w:br/>
      </w:r>
    </w:p>
    <w:p w14:paraId="3E778947" w14:textId="77777777" w:rsidR="003B6F44" w:rsidRPr="004B0F7A" w:rsidRDefault="003B6F44" w:rsidP="003B6F44">
      <w:pPr>
        <w:rPr>
          <w:rFonts w:cs="Calibri"/>
          <w:b/>
          <w:szCs w:val="20"/>
        </w:rPr>
      </w:pPr>
      <w:r w:rsidRPr="004B0F7A">
        <w:rPr>
          <w:rFonts w:cs="Calibri"/>
          <w:b/>
          <w:sz w:val="36"/>
          <w:szCs w:val="36"/>
        </w:rPr>
        <w:t>Review</w:t>
      </w:r>
      <w:r w:rsidRPr="004B0F7A">
        <w:rPr>
          <w:rFonts w:cs="Calibri"/>
          <w:b/>
          <w:sz w:val="32"/>
          <w:szCs w:val="32"/>
        </w:rPr>
        <w:br/>
      </w:r>
      <w:r w:rsidRPr="004B0F7A">
        <w:rPr>
          <w:rFonts w:cs="Calibri"/>
          <w:szCs w:val="20"/>
        </w:rPr>
        <w:t>The policy will be reviewed annually by:</w:t>
      </w:r>
    </w:p>
    <w:p w14:paraId="0ADA38F8" w14:textId="77777777" w:rsidR="003B6F44" w:rsidRPr="004B0F7A" w:rsidRDefault="003B6F44" w:rsidP="00D93CC3">
      <w:pPr>
        <w:numPr>
          <w:ilvl w:val="0"/>
          <w:numId w:val="4"/>
        </w:numPr>
        <w:spacing w:after="0" w:line="276" w:lineRule="auto"/>
        <w:ind w:left="760" w:hanging="357"/>
        <w:rPr>
          <w:rFonts w:cs="Calibri"/>
          <w:szCs w:val="20"/>
        </w:rPr>
      </w:pPr>
      <w:r w:rsidRPr="004B0F7A">
        <w:rPr>
          <w:rFonts w:cs="Calibri"/>
          <w:szCs w:val="20"/>
        </w:rPr>
        <w:t>Management</w:t>
      </w:r>
    </w:p>
    <w:p w14:paraId="70C84334" w14:textId="77777777" w:rsidR="003B6F44" w:rsidRPr="004B0F7A" w:rsidRDefault="003B6F44" w:rsidP="00D93CC3">
      <w:pPr>
        <w:numPr>
          <w:ilvl w:val="0"/>
          <w:numId w:val="4"/>
        </w:numPr>
        <w:spacing w:after="0" w:line="276" w:lineRule="auto"/>
        <w:ind w:left="760" w:hanging="357"/>
        <w:rPr>
          <w:rFonts w:cs="Calibri"/>
          <w:szCs w:val="20"/>
        </w:rPr>
      </w:pPr>
      <w:r w:rsidRPr="004B0F7A">
        <w:rPr>
          <w:rFonts w:cs="Calibri"/>
          <w:szCs w:val="20"/>
        </w:rPr>
        <w:t>Employees</w:t>
      </w:r>
    </w:p>
    <w:p w14:paraId="4DC71C2C" w14:textId="77777777" w:rsidR="003B6F44" w:rsidRPr="004B0F7A" w:rsidRDefault="003B6F44" w:rsidP="00D93CC3">
      <w:pPr>
        <w:numPr>
          <w:ilvl w:val="0"/>
          <w:numId w:val="4"/>
        </w:numPr>
        <w:spacing w:after="0" w:line="276" w:lineRule="auto"/>
        <w:ind w:left="760" w:hanging="357"/>
        <w:rPr>
          <w:rFonts w:cs="Calibri"/>
          <w:szCs w:val="20"/>
        </w:rPr>
      </w:pPr>
      <w:r w:rsidRPr="004B0F7A">
        <w:rPr>
          <w:rFonts w:cs="Calibri"/>
          <w:szCs w:val="20"/>
        </w:rPr>
        <w:t xml:space="preserve">Families </w:t>
      </w:r>
    </w:p>
    <w:p w14:paraId="16932C15" w14:textId="635DB89E" w:rsidR="006473B0" w:rsidRDefault="003B6F44" w:rsidP="006473B0">
      <w:pPr>
        <w:numPr>
          <w:ilvl w:val="0"/>
          <w:numId w:val="4"/>
        </w:numPr>
        <w:spacing w:after="0" w:line="276" w:lineRule="auto"/>
        <w:ind w:left="760" w:hanging="357"/>
        <w:rPr>
          <w:rFonts w:cs="Calibri"/>
          <w:szCs w:val="20"/>
        </w:rPr>
        <w:sectPr w:rsidR="006473B0" w:rsidSect="00D17DDC">
          <w:type w:val="oddPage"/>
          <w:pgSz w:w="11906" w:h="16838"/>
          <w:pgMar w:top="1440" w:right="1440" w:bottom="1440" w:left="1440" w:header="708" w:footer="708" w:gutter="0"/>
          <w:cols w:space="708"/>
          <w:docGrid w:linePitch="360"/>
        </w:sectPr>
      </w:pPr>
      <w:r w:rsidRPr="004B0F7A">
        <w:rPr>
          <w:rFonts w:cs="Calibri"/>
          <w:szCs w:val="20"/>
        </w:rPr>
        <w:t>Interested Partie</w:t>
      </w:r>
      <w:r w:rsidR="00D0386C">
        <w:rPr>
          <w:rFonts w:cs="Calibri"/>
          <w:szCs w:val="20"/>
        </w:rPr>
        <w:t>s</w:t>
      </w:r>
    </w:p>
    <w:p w14:paraId="1EDA5CB2" w14:textId="52BF7909" w:rsidR="000C28E2" w:rsidRPr="006473B0" w:rsidRDefault="000C28E2" w:rsidP="00D0386C">
      <w:pPr>
        <w:spacing w:after="0" w:line="276" w:lineRule="auto"/>
        <w:rPr>
          <w:rFonts w:cs="Calibri"/>
          <w:szCs w:val="20"/>
        </w:rPr>
      </w:pPr>
    </w:p>
    <w:p w14:paraId="3A22C95E" w14:textId="77777777" w:rsidR="00E2649D" w:rsidRPr="00CF3789" w:rsidRDefault="00E2649D" w:rsidP="00E2649D">
      <w:pPr>
        <w:pStyle w:val="PolicyHeaders"/>
      </w:pPr>
      <w:bookmarkStart w:id="76" w:name="_Toc138933444"/>
      <w:r w:rsidRPr="34E3B173">
        <w:t>S</w:t>
      </w:r>
      <w:r w:rsidR="008E7533">
        <w:rPr>
          <w:lang w:val="en-AU"/>
        </w:rPr>
        <w:t>taff</w:t>
      </w:r>
      <w:r w:rsidR="008E7533">
        <w:t xml:space="preserve"> and Social Media</w:t>
      </w:r>
      <w:r w:rsidRPr="34E3B173">
        <w:t xml:space="preserve"> P</w:t>
      </w:r>
      <w:r w:rsidR="008E7533">
        <w:t>olicy</w:t>
      </w:r>
      <w:bookmarkEnd w:id="76"/>
      <w:r w:rsidRPr="34E3B173">
        <w:t xml:space="preserve">                                 </w:t>
      </w:r>
    </w:p>
    <w:p w14:paraId="6393F788" w14:textId="77777777" w:rsidR="00E2649D" w:rsidRPr="00E2649D" w:rsidRDefault="00E2649D" w:rsidP="00E2649D">
      <w:pPr>
        <w:rPr>
          <w:rFonts w:cstheme="minorHAnsi"/>
          <w:b/>
          <w:sz w:val="36"/>
          <w:szCs w:val="36"/>
        </w:rPr>
      </w:pPr>
      <w:r w:rsidRPr="00E2649D">
        <w:rPr>
          <w:rFonts w:cstheme="minorHAnsi"/>
          <w:b/>
          <w:sz w:val="36"/>
          <w:szCs w:val="36"/>
        </w:rPr>
        <w:t>NQS</w:t>
      </w:r>
    </w:p>
    <w:tbl>
      <w:tblPr>
        <w:tblStyle w:val="TableGrid"/>
        <w:tblW w:w="0" w:type="auto"/>
        <w:tblLook w:val="04A0" w:firstRow="1" w:lastRow="0" w:firstColumn="1" w:lastColumn="0" w:noHBand="0" w:noVBand="1"/>
      </w:tblPr>
      <w:tblGrid>
        <w:gridCol w:w="704"/>
        <w:gridCol w:w="709"/>
        <w:gridCol w:w="7603"/>
      </w:tblGrid>
      <w:tr w:rsidR="00E2649D" w:rsidRPr="00CF3789" w14:paraId="2B2DB6CC" w14:textId="77777777" w:rsidTr="00354F1A">
        <w:tc>
          <w:tcPr>
            <w:tcW w:w="704" w:type="dxa"/>
          </w:tcPr>
          <w:p w14:paraId="3E8C1B2F" w14:textId="77777777" w:rsidR="00E2649D" w:rsidRPr="00CF3789" w:rsidRDefault="00E2649D" w:rsidP="00354F1A">
            <w:pPr>
              <w:rPr>
                <w:rFonts w:cstheme="minorHAnsi"/>
              </w:rPr>
            </w:pPr>
            <w:r w:rsidRPr="00CF3789">
              <w:rPr>
                <w:rFonts w:cstheme="minorHAnsi"/>
              </w:rPr>
              <w:t>QA2</w:t>
            </w:r>
          </w:p>
        </w:tc>
        <w:tc>
          <w:tcPr>
            <w:tcW w:w="709" w:type="dxa"/>
          </w:tcPr>
          <w:p w14:paraId="1FFBC0CE" w14:textId="77777777" w:rsidR="00E2649D" w:rsidRPr="00CF3789" w:rsidRDefault="00E2649D" w:rsidP="00354F1A">
            <w:pPr>
              <w:rPr>
                <w:rFonts w:cstheme="minorHAnsi"/>
              </w:rPr>
            </w:pPr>
            <w:r w:rsidRPr="00CF3789">
              <w:rPr>
                <w:rFonts w:cstheme="minorHAnsi"/>
              </w:rPr>
              <w:t>2.2</w:t>
            </w:r>
          </w:p>
        </w:tc>
        <w:tc>
          <w:tcPr>
            <w:tcW w:w="7603" w:type="dxa"/>
          </w:tcPr>
          <w:p w14:paraId="18205370" w14:textId="77777777" w:rsidR="00E2649D" w:rsidRPr="00CF3789" w:rsidRDefault="00E2649D" w:rsidP="00354F1A">
            <w:pPr>
              <w:rPr>
                <w:rFonts w:cstheme="minorHAnsi"/>
              </w:rPr>
            </w:pPr>
            <w:r w:rsidRPr="00CF3789">
              <w:rPr>
                <w:rFonts w:cstheme="minorHAnsi"/>
              </w:rPr>
              <w:t>Each child is protected.</w:t>
            </w:r>
          </w:p>
        </w:tc>
      </w:tr>
      <w:tr w:rsidR="00E2649D" w:rsidRPr="00CF3789" w14:paraId="1B137FB5" w14:textId="77777777" w:rsidTr="00354F1A">
        <w:trPr>
          <w:trHeight w:val="878"/>
        </w:trPr>
        <w:tc>
          <w:tcPr>
            <w:tcW w:w="704" w:type="dxa"/>
          </w:tcPr>
          <w:p w14:paraId="13CA720D" w14:textId="77777777" w:rsidR="00E2649D" w:rsidRPr="00CF3789" w:rsidRDefault="00E2649D" w:rsidP="00354F1A">
            <w:pPr>
              <w:rPr>
                <w:rFonts w:cstheme="minorHAnsi"/>
              </w:rPr>
            </w:pPr>
            <w:r w:rsidRPr="00CF3789">
              <w:rPr>
                <w:rFonts w:cstheme="minorHAnsi"/>
              </w:rPr>
              <w:t>QA4</w:t>
            </w:r>
          </w:p>
        </w:tc>
        <w:tc>
          <w:tcPr>
            <w:tcW w:w="709" w:type="dxa"/>
          </w:tcPr>
          <w:p w14:paraId="58860A34" w14:textId="77777777" w:rsidR="00E2649D" w:rsidRPr="00CF3789" w:rsidRDefault="00E2649D" w:rsidP="00354F1A">
            <w:pPr>
              <w:rPr>
                <w:rFonts w:cstheme="minorHAnsi"/>
              </w:rPr>
            </w:pPr>
            <w:r w:rsidRPr="00CF3789">
              <w:rPr>
                <w:rFonts w:cstheme="minorHAnsi"/>
              </w:rPr>
              <w:t>4.2.1</w:t>
            </w:r>
          </w:p>
          <w:p w14:paraId="2942508C" w14:textId="77777777" w:rsidR="00E2649D" w:rsidRPr="00CF3789" w:rsidRDefault="00E2649D" w:rsidP="00354F1A">
            <w:pPr>
              <w:rPr>
                <w:rFonts w:cstheme="minorHAnsi"/>
              </w:rPr>
            </w:pPr>
          </w:p>
          <w:p w14:paraId="7018D4A9" w14:textId="77777777" w:rsidR="00E2649D" w:rsidRPr="00CF3789" w:rsidRDefault="00E2649D" w:rsidP="00354F1A">
            <w:pPr>
              <w:rPr>
                <w:rFonts w:cstheme="minorHAnsi"/>
              </w:rPr>
            </w:pPr>
          </w:p>
        </w:tc>
        <w:tc>
          <w:tcPr>
            <w:tcW w:w="7603" w:type="dxa"/>
          </w:tcPr>
          <w:p w14:paraId="03A35461" w14:textId="77777777" w:rsidR="00E2649D" w:rsidRPr="00CF3789" w:rsidRDefault="00E2649D" w:rsidP="00354F1A">
            <w:pPr>
              <w:rPr>
                <w:rFonts w:cstheme="minorHAnsi"/>
              </w:rPr>
            </w:pPr>
            <w:r w:rsidRPr="00CF3789">
              <w:rPr>
                <w:rFonts w:cstheme="minorHAnsi"/>
              </w:rPr>
              <w:t>Management, Educators and staff work with mutual respect and collaboratively, and challenge and learn from each other, recognising each other’s strengths and skills.</w:t>
            </w:r>
          </w:p>
          <w:p w14:paraId="2BE8BFD1" w14:textId="77777777" w:rsidR="00E2649D" w:rsidRPr="00CF3789" w:rsidRDefault="00E2649D" w:rsidP="00354F1A">
            <w:pPr>
              <w:spacing w:after="225"/>
              <w:rPr>
                <w:rFonts w:cstheme="minorHAnsi"/>
              </w:rPr>
            </w:pPr>
          </w:p>
        </w:tc>
      </w:tr>
      <w:tr w:rsidR="00E2649D" w:rsidRPr="00CF3789" w14:paraId="38942F1A" w14:textId="77777777" w:rsidTr="00354F1A">
        <w:tc>
          <w:tcPr>
            <w:tcW w:w="704" w:type="dxa"/>
          </w:tcPr>
          <w:p w14:paraId="561700DE" w14:textId="77777777" w:rsidR="00E2649D" w:rsidRPr="00CF3789" w:rsidRDefault="00E2649D" w:rsidP="00354F1A">
            <w:pPr>
              <w:rPr>
                <w:rFonts w:cstheme="minorHAnsi"/>
              </w:rPr>
            </w:pPr>
            <w:r w:rsidRPr="00CF3789">
              <w:rPr>
                <w:rFonts w:cstheme="minorHAnsi"/>
              </w:rPr>
              <w:t>QA7</w:t>
            </w:r>
          </w:p>
        </w:tc>
        <w:tc>
          <w:tcPr>
            <w:tcW w:w="709" w:type="dxa"/>
          </w:tcPr>
          <w:p w14:paraId="4B8934BE" w14:textId="77777777" w:rsidR="00E2649D" w:rsidRPr="00CF3789" w:rsidRDefault="00E2649D" w:rsidP="00354F1A">
            <w:pPr>
              <w:rPr>
                <w:rFonts w:cstheme="minorHAnsi"/>
              </w:rPr>
            </w:pPr>
            <w:r w:rsidRPr="00CF3789">
              <w:rPr>
                <w:rFonts w:cstheme="minorHAnsi"/>
              </w:rPr>
              <w:t>7.1.1</w:t>
            </w:r>
          </w:p>
          <w:p w14:paraId="69B92CAC" w14:textId="77777777" w:rsidR="00E2649D" w:rsidRPr="00CF3789" w:rsidRDefault="00E2649D" w:rsidP="00354F1A">
            <w:pPr>
              <w:rPr>
                <w:rFonts w:cstheme="minorHAnsi"/>
              </w:rPr>
            </w:pPr>
            <w:r w:rsidRPr="00CF3789">
              <w:rPr>
                <w:rFonts w:cstheme="minorHAnsi"/>
              </w:rPr>
              <w:t>7.1.2</w:t>
            </w:r>
          </w:p>
          <w:p w14:paraId="7FF39F8B" w14:textId="77777777" w:rsidR="00E2649D" w:rsidRPr="00CF3789" w:rsidRDefault="00E2649D" w:rsidP="00354F1A">
            <w:pPr>
              <w:rPr>
                <w:rFonts w:cstheme="minorHAnsi"/>
              </w:rPr>
            </w:pPr>
          </w:p>
          <w:p w14:paraId="403C8843" w14:textId="77777777" w:rsidR="00E2649D" w:rsidRPr="00CF3789" w:rsidRDefault="00E2649D" w:rsidP="00354F1A">
            <w:pPr>
              <w:rPr>
                <w:rFonts w:cstheme="minorHAnsi"/>
              </w:rPr>
            </w:pPr>
          </w:p>
        </w:tc>
        <w:tc>
          <w:tcPr>
            <w:tcW w:w="7603" w:type="dxa"/>
          </w:tcPr>
          <w:p w14:paraId="6D445A6A" w14:textId="77777777" w:rsidR="00E2649D" w:rsidRPr="00CF3789" w:rsidRDefault="00E2649D" w:rsidP="00354F1A">
            <w:pPr>
              <w:rPr>
                <w:rFonts w:cstheme="minorHAnsi"/>
              </w:rPr>
            </w:pPr>
            <w:r w:rsidRPr="00CF3789">
              <w:rPr>
                <w:rFonts w:cstheme="minorHAnsi"/>
              </w:rPr>
              <w:t>A statement of philosophy guides all aspects of the service’s operations.</w:t>
            </w:r>
          </w:p>
          <w:p w14:paraId="724D79CF" w14:textId="77777777" w:rsidR="00E2649D" w:rsidRPr="00CF3789" w:rsidRDefault="00E2649D" w:rsidP="00354F1A">
            <w:pPr>
              <w:rPr>
                <w:rFonts w:cstheme="minorHAnsi"/>
              </w:rPr>
            </w:pPr>
            <w:r w:rsidRPr="00CF3789">
              <w:rPr>
                <w:rFonts w:cstheme="minorHAnsi"/>
              </w:rPr>
              <w:t>Systems are in place to manage risk and enable the effective management and operation of a quality service.</w:t>
            </w:r>
          </w:p>
          <w:p w14:paraId="2146EA38" w14:textId="77777777" w:rsidR="00E2649D" w:rsidRPr="00CF3789" w:rsidRDefault="00E2649D" w:rsidP="00354F1A">
            <w:pPr>
              <w:rPr>
                <w:rFonts w:cstheme="minorHAnsi"/>
              </w:rPr>
            </w:pPr>
          </w:p>
        </w:tc>
      </w:tr>
    </w:tbl>
    <w:p w14:paraId="27DFBA3C" w14:textId="77777777" w:rsidR="00E2649D" w:rsidRPr="00CF3789" w:rsidRDefault="00E2649D" w:rsidP="00E2649D">
      <w:pPr>
        <w:rPr>
          <w:rFonts w:cstheme="minorHAnsi"/>
        </w:rPr>
      </w:pPr>
    </w:p>
    <w:p w14:paraId="4CF855B4" w14:textId="77777777" w:rsidR="00E2649D" w:rsidRPr="00E2649D" w:rsidRDefault="00E2649D" w:rsidP="00E2649D">
      <w:pPr>
        <w:rPr>
          <w:rFonts w:cstheme="minorHAnsi"/>
          <w:b/>
          <w:sz w:val="36"/>
          <w:szCs w:val="36"/>
        </w:rPr>
      </w:pPr>
      <w:r w:rsidRPr="00E2649D">
        <w:rPr>
          <w:rFonts w:cstheme="minorHAnsi"/>
          <w:b/>
          <w:sz w:val="36"/>
          <w:szCs w:val="36"/>
        </w:rPr>
        <w:t>National Regulations</w:t>
      </w:r>
    </w:p>
    <w:tbl>
      <w:tblPr>
        <w:tblStyle w:val="TableGrid"/>
        <w:tblW w:w="0" w:type="auto"/>
        <w:tblLook w:val="04A0" w:firstRow="1" w:lastRow="0" w:firstColumn="1" w:lastColumn="0" w:noHBand="0" w:noVBand="1"/>
      </w:tblPr>
      <w:tblGrid>
        <w:gridCol w:w="704"/>
        <w:gridCol w:w="709"/>
        <w:gridCol w:w="7603"/>
      </w:tblGrid>
      <w:tr w:rsidR="00E2649D" w:rsidRPr="00CF3789" w14:paraId="5466397D" w14:textId="77777777" w:rsidTr="00354F1A">
        <w:trPr>
          <w:trHeight w:val="336"/>
        </w:trPr>
        <w:tc>
          <w:tcPr>
            <w:tcW w:w="704" w:type="dxa"/>
            <w:vMerge w:val="restart"/>
          </w:tcPr>
          <w:p w14:paraId="6DFCC649" w14:textId="77777777" w:rsidR="00E2649D" w:rsidRPr="00CF3789" w:rsidRDefault="00E2649D" w:rsidP="00354F1A">
            <w:pPr>
              <w:rPr>
                <w:rFonts w:cstheme="minorHAnsi"/>
              </w:rPr>
            </w:pPr>
            <w:r w:rsidRPr="00CF3789">
              <w:rPr>
                <w:rFonts w:cstheme="minorHAnsi"/>
              </w:rPr>
              <w:t>Regs</w:t>
            </w:r>
          </w:p>
        </w:tc>
        <w:tc>
          <w:tcPr>
            <w:tcW w:w="709" w:type="dxa"/>
          </w:tcPr>
          <w:p w14:paraId="154FCDF1" w14:textId="77777777" w:rsidR="00E2649D" w:rsidRPr="00CF3789" w:rsidRDefault="00E2649D" w:rsidP="00354F1A">
            <w:pPr>
              <w:rPr>
                <w:rFonts w:cstheme="minorHAnsi"/>
              </w:rPr>
            </w:pPr>
            <w:r w:rsidRPr="00CF3789">
              <w:rPr>
                <w:rFonts w:cstheme="minorHAnsi"/>
              </w:rPr>
              <w:t>181</w:t>
            </w:r>
          </w:p>
        </w:tc>
        <w:tc>
          <w:tcPr>
            <w:tcW w:w="7603" w:type="dxa"/>
          </w:tcPr>
          <w:p w14:paraId="319C4DED" w14:textId="77777777" w:rsidR="00E2649D" w:rsidRPr="00CF3789" w:rsidRDefault="00E2649D" w:rsidP="00354F1A">
            <w:pPr>
              <w:rPr>
                <w:rFonts w:cstheme="minorHAnsi"/>
              </w:rPr>
            </w:pPr>
            <w:r w:rsidRPr="00CF3789">
              <w:rPr>
                <w:rFonts w:cstheme="minorHAnsi"/>
              </w:rPr>
              <w:t>Confidentiality of records Kept by approved provider</w:t>
            </w:r>
          </w:p>
        </w:tc>
      </w:tr>
      <w:tr w:rsidR="00E2649D" w:rsidRPr="00CF3789" w14:paraId="5DF138B2" w14:textId="77777777" w:rsidTr="00354F1A">
        <w:trPr>
          <w:trHeight w:val="270"/>
        </w:trPr>
        <w:tc>
          <w:tcPr>
            <w:tcW w:w="704" w:type="dxa"/>
            <w:vMerge/>
          </w:tcPr>
          <w:p w14:paraId="70B859AF" w14:textId="77777777" w:rsidR="00E2649D" w:rsidRPr="00CF3789" w:rsidRDefault="00E2649D" w:rsidP="00354F1A">
            <w:pPr>
              <w:rPr>
                <w:rFonts w:cstheme="minorHAnsi"/>
              </w:rPr>
            </w:pPr>
          </w:p>
        </w:tc>
        <w:tc>
          <w:tcPr>
            <w:tcW w:w="709" w:type="dxa"/>
          </w:tcPr>
          <w:p w14:paraId="6B557047" w14:textId="77777777" w:rsidR="00E2649D" w:rsidRPr="00CF3789" w:rsidRDefault="00E2649D" w:rsidP="00354F1A">
            <w:pPr>
              <w:rPr>
                <w:rFonts w:cstheme="minorHAnsi"/>
              </w:rPr>
            </w:pPr>
            <w:r w:rsidRPr="00CF3789">
              <w:rPr>
                <w:rFonts w:cstheme="minorHAnsi"/>
              </w:rPr>
              <w:t>183</w:t>
            </w:r>
          </w:p>
        </w:tc>
        <w:tc>
          <w:tcPr>
            <w:tcW w:w="7603" w:type="dxa"/>
          </w:tcPr>
          <w:p w14:paraId="47C14E9A" w14:textId="77777777" w:rsidR="00E2649D" w:rsidRPr="00CF3789" w:rsidRDefault="00E2649D" w:rsidP="00354F1A">
            <w:pPr>
              <w:rPr>
                <w:rFonts w:cstheme="minorHAnsi"/>
              </w:rPr>
            </w:pPr>
            <w:r w:rsidRPr="00CF3789">
              <w:rPr>
                <w:rFonts w:cstheme="minorHAnsi"/>
              </w:rPr>
              <w:t>Storage of records and other documents</w:t>
            </w:r>
          </w:p>
        </w:tc>
      </w:tr>
    </w:tbl>
    <w:p w14:paraId="0A18DAD6" w14:textId="77777777" w:rsidR="00E2649D" w:rsidRPr="00E2649D" w:rsidRDefault="00E2649D" w:rsidP="00E2649D">
      <w:pPr>
        <w:rPr>
          <w:b/>
          <w:bCs/>
          <w:sz w:val="36"/>
          <w:szCs w:val="36"/>
        </w:rPr>
      </w:pPr>
      <w:r w:rsidRPr="00E2649D">
        <w:rPr>
          <w:b/>
          <w:bCs/>
          <w:sz w:val="36"/>
          <w:szCs w:val="36"/>
        </w:rPr>
        <w:t>Who is affected by this policy?</w:t>
      </w:r>
    </w:p>
    <w:p w14:paraId="768FF2DE" w14:textId="77777777" w:rsidR="00E2649D" w:rsidRPr="00CF3789" w:rsidRDefault="00E2649D" w:rsidP="00E2649D">
      <w:pPr>
        <w:rPr>
          <w:rFonts w:cstheme="minorHAnsi"/>
        </w:rPr>
      </w:pPr>
      <w:r w:rsidRPr="00CF3789">
        <w:rPr>
          <w:rFonts w:cstheme="minorHAnsi"/>
        </w:rPr>
        <w:t>Parents, Educators, Managers, Children and stakeholders.</w:t>
      </w:r>
    </w:p>
    <w:p w14:paraId="0B653885" w14:textId="77777777" w:rsidR="00E2649D" w:rsidRPr="00E2649D" w:rsidRDefault="00E2649D" w:rsidP="00E2649D">
      <w:pPr>
        <w:rPr>
          <w:rFonts w:cstheme="minorHAnsi"/>
          <w:b/>
          <w:sz w:val="36"/>
          <w:szCs w:val="36"/>
        </w:rPr>
      </w:pPr>
      <w:r w:rsidRPr="00E2649D">
        <w:rPr>
          <w:rFonts w:cstheme="minorHAnsi"/>
          <w:b/>
          <w:sz w:val="36"/>
          <w:szCs w:val="36"/>
        </w:rPr>
        <w:t>Related policies</w:t>
      </w:r>
    </w:p>
    <w:p w14:paraId="4536022F" w14:textId="77777777" w:rsidR="00E2649D" w:rsidRPr="00CF3789" w:rsidRDefault="00E2649D" w:rsidP="00E2649D">
      <w:pPr>
        <w:rPr>
          <w:rFonts w:cstheme="minorHAnsi"/>
        </w:rPr>
      </w:pPr>
      <w:r w:rsidRPr="00CF3789">
        <w:rPr>
          <w:rFonts w:cstheme="minorHAnsi"/>
        </w:rPr>
        <w:t>Educator and management policy, Privacy and confidentiality policy and child protection policy.</w:t>
      </w:r>
    </w:p>
    <w:p w14:paraId="43FEA3EF" w14:textId="77777777" w:rsidR="00E2649D" w:rsidRPr="00E2649D" w:rsidRDefault="00E2649D" w:rsidP="00E2649D">
      <w:pPr>
        <w:rPr>
          <w:rFonts w:cstheme="minorHAnsi"/>
          <w:b/>
          <w:sz w:val="36"/>
          <w:szCs w:val="36"/>
        </w:rPr>
      </w:pPr>
      <w:r w:rsidRPr="00E2649D">
        <w:rPr>
          <w:rFonts w:cstheme="minorHAnsi"/>
          <w:b/>
          <w:sz w:val="36"/>
          <w:szCs w:val="36"/>
        </w:rPr>
        <w:t xml:space="preserve">Rationale </w:t>
      </w:r>
    </w:p>
    <w:p w14:paraId="1AE3E004" w14:textId="77777777" w:rsidR="00E2649D" w:rsidRPr="00CF3789" w:rsidRDefault="00E2649D" w:rsidP="00E2649D">
      <w:pPr>
        <w:rPr>
          <w:rFonts w:cstheme="minorHAnsi"/>
        </w:rPr>
      </w:pPr>
      <w:r w:rsidRPr="00CF3789">
        <w:rPr>
          <w:rFonts w:cstheme="minorHAnsi"/>
        </w:rPr>
        <w:t xml:space="preserve">The use of social media such as Facebook, My Space, LinkedIn, YouTube, Twitter, Weblogs, Flickr and Instant Messaging (including SMS) has increased significantly in recent years. </w:t>
      </w:r>
    </w:p>
    <w:p w14:paraId="3315CB47" w14:textId="77777777" w:rsidR="00E2649D" w:rsidRPr="00CF3789" w:rsidRDefault="00E2649D" w:rsidP="00E2649D">
      <w:pPr>
        <w:rPr>
          <w:rFonts w:cstheme="minorHAnsi"/>
        </w:rPr>
      </w:pPr>
      <w:r w:rsidRPr="00CF3789">
        <w:rPr>
          <w:rFonts w:cstheme="minorHAnsi"/>
        </w:rPr>
        <w:t>Approved Providers generally accept that staff will use social media in their personal lives to keep in touch with friends, share ideas and engage in online discussions. However, they also recognise the potential for damage that the misuse of social media can cause to their business, staff members, children and families. Such damage can be occasioned when the comments are untoward and the staff members can be identified within the service.</w:t>
      </w:r>
    </w:p>
    <w:p w14:paraId="662423C1" w14:textId="77777777" w:rsidR="00E2649D" w:rsidRPr="00CF3789" w:rsidRDefault="00E2649D" w:rsidP="00E2649D">
      <w:pPr>
        <w:rPr>
          <w:rFonts w:cstheme="minorHAnsi"/>
        </w:rPr>
      </w:pPr>
      <w:r w:rsidRPr="00CF3789">
        <w:rPr>
          <w:rFonts w:cstheme="minorHAnsi"/>
        </w:rPr>
        <w:t xml:space="preserve"> All staff need to be aware that they are personally responsible for the content they publish in a personal capacity on any social media platform. They also need to accept that any comments they post are usually available to a far wider audience than intended, and may be permanent. </w:t>
      </w:r>
    </w:p>
    <w:p w14:paraId="137C8F76" w14:textId="77777777" w:rsidR="00E2649D" w:rsidRDefault="00E2649D" w:rsidP="00E2649D">
      <w:pPr>
        <w:rPr>
          <w:rFonts w:cstheme="minorHAnsi"/>
          <w:b/>
          <w:sz w:val="36"/>
          <w:szCs w:val="36"/>
        </w:rPr>
      </w:pPr>
    </w:p>
    <w:p w14:paraId="2C986E5F" w14:textId="77777777" w:rsidR="00E2649D" w:rsidRDefault="00E2649D" w:rsidP="00E2649D">
      <w:pPr>
        <w:rPr>
          <w:rFonts w:cstheme="minorHAnsi"/>
          <w:b/>
          <w:sz w:val="36"/>
          <w:szCs w:val="36"/>
        </w:rPr>
      </w:pPr>
    </w:p>
    <w:p w14:paraId="6ECEF771" w14:textId="77777777" w:rsidR="00E2649D" w:rsidRPr="00E2649D" w:rsidRDefault="00E2649D" w:rsidP="00E2649D">
      <w:pPr>
        <w:rPr>
          <w:rFonts w:cstheme="minorHAnsi"/>
          <w:b/>
          <w:sz w:val="36"/>
          <w:szCs w:val="36"/>
        </w:rPr>
      </w:pPr>
      <w:r w:rsidRPr="00E2649D">
        <w:rPr>
          <w:rFonts w:cstheme="minorHAnsi"/>
          <w:b/>
          <w:sz w:val="36"/>
          <w:szCs w:val="36"/>
        </w:rPr>
        <w:t xml:space="preserve">Aim </w:t>
      </w:r>
    </w:p>
    <w:p w14:paraId="14F7AE74" w14:textId="77777777" w:rsidR="00E2649D" w:rsidRDefault="00E2649D" w:rsidP="00E2649D">
      <w:r w:rsidRPr="5F528751">
        <w:t xml:space="preserve">Josie’s bright beginnings aims to ensure that the centre, children, staff and families are protected from being compromised in any form of social media. This policy provides guidelines for the publication of, and commentary on, social media by staff and others who can be identified as being connected with the centre. </w:t>
      </w:r>
    </w:p>
    <w:p w14:paraId="7CEC4A1D" w14:textId="77777777" w:rsidR="00E2649D" w:rsidRPr="00E2649D" w:rsidRDefault="00E2649D" w:rsidP="00E2649D">
      <w:r w:rsidRPr="00E2649D">
        <w:rPr>
          <w:rFonts w:cstheme="minorHAnsi"/>
          <w:b/>
          <w:sz w:val="36"/>
          <w:szCs w:val="36"/>
        </w:rPr>
        <w:t xml:space="preserve">Implementation </w:t>
      </w:r>
    </w:p>
    <w:p w14:paraId="0FE440A9" w14:textId="77777777" w:rsidR="00E2649D" w:rsidRPr="00CF3789" w:rsidRDefault="00E2649D" w:rsidP="00E2649D">
      <w:pPr>
        <w:rPr>
          <w:rFonts w:cstheme="minorHAnsi"/>
          <w:i/>
        </w:rPr>
      </w:pPr>
      <w:r w:rsidRPr="00CF3789">
        <w:rPr>
          <w:rFonts w:cstheme="minorHAnsi"/>
          <w:i/>
        </w:rPr>
        <w:t>When participating in social media, staff should:</w:t>
      </w:r>
    </w:p>
    <w:p w14:paraId="42914C44" w14:textId="77777777" w:rsidR="00E2649D" w:rsidRPr="00CF3789" w:rsidRDefault="00E2649D" w:rsidP="00E2649D">
      <w:r w:rsidRPr="34E3B173">
        <w:t xml:space="preserve"> - Be respectful to and about others at all times; </w:t>
      </w:r>
    </w:p>
    <w:p w14:paraId="5B27A15F" w14:textId="77777777" w:rsidR="00E2649D" w:rsidRPr="00CF3789" w:rsidRDefault="00E2649D" w:rsidP="00E2649D">
      <w:r>
        <w:t>-</w:t>
      </w:r>
      <w:r w:rsidRPr="34E3B173">
        <w:t xml:space="preserve"> Assume that the comments that they post may be available to persons other than those for whom the communication was intended;</w:t>
      </w:r>
    </w:p>
    <w:p w14:paraId="1A669D18" w14:textId="77777777" w:rsidR="00E2649D" w:rsidRPr="00CF3789" w:rsidRDefault="00E2649D" w:rsidP="00E2649D">
      <w:r w:rsidRPr="34E3B173">
        <w:t xml:space="preserve"> - Be certain not to disclose other people’s personal information or publish images of others without permission. Recognise that a person may be readily identifiable even when not named; and</w:t>
      </w:r>
    </w:p>
    <w:p w14:paraId="6DA5648D" w14:textId="77777777" w:rsidR="00E2649D" w:rsidRDefault="00E2649D" w:rsidP="00E2649D">
      <w:r w:rsidRPr="34E3B173">
        <w:t xml:space="preserve"> - Re-read and reconsider what is being said before posting it. </w:t>
      </w:r>
    </w:p>
    <w:p w14:paraId="7D0F7652" w14:textId="77777777" w:rsidR="00E2649D" w:rsidRPr="00CF3789" w:rsidRDefault="00E2649D" w:rsidP="00E2649D">
      <w:pPr>
        <w:rPr>
          <w:b/>
          <w:bCs/>
          <w:i/>
          <w:iCs/>
        </w:rPr>
      </w:pPr>
      <w:r w:rsidRPr="34E3B173">
        <w:rPr>
          <w:b/>
          <w:bCs/>
          <w:i/>
          <w:iCs/>
        </w:rPr>
        <w:t xml:space="preserve">When participating in social media, staff must not: </w:t>
      </w:r>
    </w:p>
    <w:p w14:paraId="553B26CB" w14:textId="77777777" w:rsidR="00E2649D" w:rsidRPr="00CF3789" w:rsidRDefault="00E2649D" w:rsidP="00E2649D">
      <w:r>
        <w:t>-</w:t>
      </w:r>
      <w:r w:rsidRPr="34E3B173">
        <w:t xml:space="preserve"> Imply they are authorised to speak for the centre nor for the Approved Provider unless they have permission or instruction to do so;</w:t>
      </w:r>
    </w:p>
    <w:p w14:paraId="594C0F17" w14:textId="3FC8E67F" w:rsidR="00E2649D" w:rsidRPr="00CF3789" w:rsidRDefault="00E2649D" w:rsidP="00E2649D">
      <w:r w:rsidRPr="34E3B173">
        <w:t xml:space="preserve"> - Use the </w:t>
      </w:r>
      <w:r w:rsidR="009A118F">
        <w:t>centre</w:t>
      </w:r>
      <w:r w:rsidRPr="34E3B173">
        <w:t>s email or any logos or branding pertaining to the centre when conducting personal business or expressing personal views:</w:t>
      </w:r>
    </w:p>
    <w:p w14:paraId="55EBBAEC" w14:textId="77777777" w:rsidR="00E2649D" w:rsidRPr="00CF3789" w:rsidRDefault="00E2649D" w:rsidP="00E2649D">
      <w:r>
        <w:t>-</w:t>
      </w:r>
      <w:r w:rsidRPr="34E3B173">
        <w:t xml:space="preserve"> Use the identity or likeness of another employee, customer, supplier or business partner, etc;</w:t>
      </w:r>
    </w:p>
    <w:p w14:paraId="4F6EDA35" w14:textId="77777777" w:rsidR="00E2649D" w:rsidRPr="00CF3789" w:rsidRDefault="00E2649D" w:rsidP="00E2649D">
      <w:r w:rsidRPr="34E3B173">
        <w:t xml:space="preserve"> - Publish or report on conversations or information that is deemed confidential or classified or deals with matters that are internal in nature; </w:t>
      </w:r>
    </w:p>
    <w:p w14:paraId="6AB6015D" w14:textId="77777777" w:rsidR="00E2649D" w:rsidRPr="00CF3789" w:rsidRDefault="00E2649D" w:rsidP="00E2649D">
      <w:r>
        <w:t>-</w:t>
      </w:r>
      <w:r w:rsidRPr="34E3B173">
        <w:t xml:space="preserve"> Use or disclose any information (including photographs or videos) relating to children and families, other staff or anyone connected with the centre, obtained through their employment at the centre; </w:t>
      </w:r>
    </w:p>
    <w:p w14:paraId="635F2C04" w14:textId="77777777" w:rsidR="00E2649D" w:rsidRPr="00CF3789" w:rsidRDefault="00E2649D" w:rsidP="00E2649D">
      <w:r>
        <w:t>-</w:t>
      </w:r>
      <w:r w:rsidRPr="34E3B173">
        <w:t xml:space="preserve"> Make any comment or post any material that might otherwise cause damage to a staff member’s reputation or bring the centre into disrepute. This includes any comments that are defamatory, harassing, bullying, discriminatory, insulting, obscene or in any other way harmful.</w:t>
      </w:r>
    </w:p>
    <w:p w14:paraId="5528907C" w14:textId="77777777" w:rsidR="00E2649D" w:rsidRDefault="00E2649D" w:rsidP="00E2649D">
      <w:pPr>
        <w:ind w:hanging="142"/>
      </w:pPr>
      <w:r w:rsidRPr="34E3B173">
        <w:t xml:space="preserve">   -Add, accept or follow any family members attending Josie’s bright beginnings on social media. This does not apply if you were connected on social media before employment or attending Josie’s bright beginnings.</w:t>
      </w:r>
    </w:p>
    <w:p w14:paraId="103BC8A1" w14:textId="77777777" w:rsidR="00E2649D" w:rsidRPr="00CF3789" w:rsidRDefault="00E2649D" w:rsidP="00E2649D">
      <w:pPr>
        <w:ind w:left="142"/>
        <w:rPr>
          <w:b/>
          <w:bCs/>
          <w:i/>
          <w:iCs/>
        </w:rPr>
      </w:pPr>
      <w:r w:rsidRPr="34E3B173">
        <w:rPr>
          <w:b/>
          <w:bCs/>
          <w:i/>
          <w:iCs/>
        </w:rPr>
        <w:t xml:space="preserve">Identifying inappropriate use: </w:t>
      </w:r>
    </w:p>
    <w:p w14:paraId="608C8B53" w14:textId="77777777" w:rsidR="00E2649D" w:rsidRPr="00CF3789" w:rsidRDefault="00E2649D" w:rsidP="00E2649D">
      <w:r>
        <w:t>-</w:t>
      </w:r>
      <w:r w:rsidRPr="34E3B173">
        <w:t xml:space="preserve"> Staff who notice inappropriate or unlawful content online in any way relating to the centre, or content that may be in breach of this policy, should inform the Nominated Supervisor immediately. </w:t>
      </w:r>
    </w:p>
    <w:p w14:paraId="0AC9C9E5" w14:textId="77777777" w:rsidR="00332FE9" w:rsidRDefault="00332FE9" w:rsidP="00E2649D">
      <w:pPr>
        <w:rPr>
          <w:b/>
          <w:bCs/>
          <w:i/>
          <w:iCs/>
        </w:rPr>
      </w:pPr>
    </w:p>
    <w:p w14:paraId="7A530864" w14:textId="77777777" w:rsidR="00E2649D" w:rsidRPr="00CF3789" w:rsidRDefault="00E2649D" w:rsidP="00E2649D">
      <w:pPr>
        <w:rPr>
          <w:b/>
          <w:bCs/>
          <w:i/>
          <w:iCs/>
        </w:rPr>
      </w:pPr>
      <w:r w:rsidRPr="34E3B173">
        <w:rPr>
          <w:b/>
          <w:bCs/>
          <w:i/>
          <w:iCs/>
        </w:rPr>
        <w:t xml:space="preserve">Harassment, bullying and discrimination </w:t>
      </w:r>
    </w:p>
    <w:p w14:paraId="5E75D8FD" w14:textId="742F4CB2" w:rsidR="00E2649D" w:rsidRPr="00CF3789" w:rsidRDefault="00E2649D" w:rsidP="00E2649D">
      <w:r>
        <w:t>-</w:t>
      </w:r>
      <w:r w:rsidRPr="34E3B173">
        <w:t xml:space="preserve"> Abusive, harassing, threatening or defaming postings which are in breach of any of the </w:t>
      </w:r>
      <w:r w:rsidR="00BA6FDA" w:rsidRPr="34E3B173">
        <w:t>centre’s</w:t>
      </w:r>
      <w:r w:rsidRPr="34E3B173">
        <w:t xml:space="preserve"> policies may result in disciplinary action being taken, even if such comments are made using private social media networks outside of working hours. All staff and others connected with the centre are expected to treat each other with respect and dignity, and ensure their behaviour both online and while at the centre does not constitute unlawful discrimination, bullying or harassment in any form. </w:t>
      </w:r>
    </w:p>
    <w:p w14:paraId="6A125B11" w14:textId="77777777" w:rsidR="00E2649D" w:rsidRPr="00CF3789" w:rsidRDefault="00E2649D" w:rsidP="00E2649D">
      <w:pPr>
        <w:rPr>
          <w:b/>
          <w:bCs/>
          <w:i/>
          <w:iCs/>
        </w:rPr>
      </w:pPr>
      <w:r w:rsidRPr="34E3B173">
        <w:rPr>
          <w:b/>
          <w:bCs/>
          <w:i/>
          <w:iCs/>
        </w:rPr>
        <w:t>Access to social media at the centre</w:t>
      </w:r>
    </w:p>
    <w:p w14:paraId="5D3C905D" w14:textId="77777777" w:rsidR="00E2649D" w:rsidRPr="00CF3789" w:rsidRDefault="00E2649D" w:rsidP="00E2649D">
      <w:r>
        <w:t>-</w:t>
      </w:r>
      <w:r w:rsidRPr="34E3B173">
        <w:t xml:space="preserve"> The centres computers and other communication devices are for work purposes only, and not for conducting personal business or for participating on social media websites during working hours or otherwise;</w:t>
      </w:r>
    </w:p>
    <w:p w14:paraId="777B1CEB" w14:textId="77777777" w:rsidR="00E2649D" w:rsidRPr="00CF3789" w:rsidRDefault="00E2649D" w:rsidP="00E2649D">
      <w:r w:rsidRPr="34E3B173">
        <w:t xml:space="preserve"> - Staff are not to use their personal mobiles, computers or other electronic devices to access social media in any form during rostered work hours except during lunch breaks; </w:t>
      </w:r>
    </w:p>
    <w:p w14:paraId="49115B1B" w14:textId="77777777" w:rsidR="00E2649D" w:rsidRPr="00936EF9" w:rsidRDefault="00E2649D" w:rsidP="00E2649D">
      <w:pPr>
        <w:rPr>
          <w:b/>
          <w:bCs/>
          <w:i/>
          <w:iCs/>
        </w:rPr>
      </w:pPr>
      <w:r w:rsidRPr="34E3B173">
        <w:rPr>
          <w:b/>
          <w:bCs/>
          <w:i/>
          <w:iCs/>
        </w:rPr>
        <w:t>Photographs and camera use</w:t>
      </w:r>
    </w:p>
    <w:p w14:paraId="39E0FED7" w14:textId="77777777" w:rsidR="00E2649D" w:rsidRPr="00CF3789" w:rsidRDefault="00E2649D" w:rsidP="00E2649D">
      <w:r>
        <w:t>-</w:t>
      </w:r>
      <w:r w:rsidRPr="34E3B173">
        <w:t xml:space="preserve"> Staff are not to use their personal cameras, mobile phones or other electronic devices to take photographs while at the centre or on excursion unless prior permission is given by the Nominated Supervisor. This may be in relation to a specific experience, research with children, shortage of room cameras, etc. The requirements of this policy are to be met at all times with regard to this usage.</w:t>
      </w:r>
    </w:p>
    <w:p w14:paraId="079D4464" w14:textId="77777777" w:rsidR="00E2649D" w:rsidRPr="00CF3789" w:rsidRDefault="00E2649D" w:rsidP="00E2649D">
      <w:r w:rsidRPr="34E3B173">
        <w:t xml:space="preserve"> - If prior permission is given for staff to use their personal devices for photographs, these must be downloaded and deleted from that device as soon as possible.</w:t>
      </w:r>
    </w:p>
    <w:p w14:paraId="37557257" w14:textId="399503EB" w:rsidR="00E2649D" w:rsidRDefault="00E2649D" w:rsidP="00E2649D">
      <w:r w:rsidRPr="34E3B173">
        <w:t xml:space="preserve"> - No photographs taken at the centre</w:t>
      </w:r>
      <w:r w:rsidR="00D0386C">
        <w:t xml:space="preserve"> by staff</w:t>
      </w:r>
      <w:r w:rsidRPr="34E3B173">
        <w:t xml:space="preserve"> can be used on social media without permission and consultation with the Nominated Supervisor </w:t>
      </w:r>
    </w:p>
    <w:p w14:paraId="153BC64D" w14:textId="55DD4C56" w:rsidR="00D0386C" w:rsidRPr="00CF3789" w:rsidRDefault="00D0386C" w:rsidP="00E2649D">
      <w:r>
        <w:t>- No photographs are allowed to be taken by parents, visitors or contractors when onsite unless a specific photograph area is setup to ensure a parent or guardian can only take photos of their own children.</w:t>
      </w:r>
    </w:p>
    <w:p w14:paraId="64104E6B" w14:textId="77777777" w:rsidR="00E2649D" w:rsidRDefault="00E2649D" w:rsidP="00E2649D">
      <w:r>
        <w:t>-</w:t>
      </w:r>
      <w:r w:rsidRPr="34E3B173">
        <w:t xml:space="preserve"> Photographs stored on staff USB drives can only be used for the purpose of authorised centre documentation. At the end of each year, all photos should be backed up onto the shared drive at the centre and permanently deleted from the staff member’s USB. Staff are reminded to use this back-up process on a weekly basis to ensure the photographs they have taken are not lost as a result of USB failure or loss</w:t>
      </w:r>
    </w:p>
    <w:p w14:paraId="647B8EAB" w14:textId="3F934499" w:rsidR="00D0386C" w:rsidRPr="00CF3789" w:rsidRDefault="00D0386C" w:rsidP="00E2649D">
      <w:r>
        <w:t>- During excursions staff must ensure no photographs are taken of the children by persons unknown to the group and centre.</w:t>
      </w:r>
    </w:p>
    <w:p w14:paraId="609D3E67" w14:textId="77777777" w:rsidR="00E2649D" w:rsidRPr="00CF3789" w:rsidRDefault="00E2649D" w:rsidP="00E2649D">
      <w:pPr>
        <w:rPr>
          <w:b/>
          <w:bCs/>
          <w:i/>
          <w:iCs/>
        </w:rPr>
      </w:pPr>
      <w:r w:rsidRPr="34E3B173">
        <w:rPr>
          <w:b/>
          <w:bCs/>
          <w:i/>
          <w:iCs/>
        </w:rPr>
        <w:t>Breach of policy</w:t>
      </w:r>
    </w:p>
    <w:p w14:paraId="0B6FE5F7" w14:textId="77777777" w:rsidR="00E2649D" w:rsidRPr="00CF3789" w:rsidRDefault="00E2649D" w:rsidP="00E2649D">
      <w:r>
        <w:t>-</w:t>
      </w:r>
      <w:r w:rsidRPr="34E3B173">
        <w:t xml:space="preserve"> Any staff member whose actions are deemed to be in breach of this policy could face disciplinary action. </w:t>
      </w:r>
    </w:p>
    <w:p w14:paraId="5ED5E176" w14:textId="77777777" w:rsidR="00E2649D" w:rsidRPr="00CF3789" w:rsidRDefault="00E2649D" w:rsidP="00E2649D">
      <w:r>
        <w:t>-</w:t>
      </w:r>
      <w:r w:rsidRPr="34E3B173">
        <w:t xml:space="preserve"> Where necessary, disciplinary action will be determined by the Approved Provider according to the circumstances of the case. Counselling, mediation, retraining and the issue of written warnings may </w:t>
      </w:r>
      <w:r w:rsidRPr="34E3B173">
        <w:lastRenderedPageBreak/>
        <w:t>be considered by the Approved Provider as possible remedies. In severe circumstances, failure to act in accordance to this policy could result in termination of employment.</w:t>
      </w:r>
    </w:p>
    <w:p w14:paraId="4E375691" w14:textId="77777777" w:rsidR="00E2649D" w:rsidRPr="00CF3789" w:rsidRDefault="00E2649D" w:rsidP="00E2649D">
      <w:pPr>
        <w:rPr>
          <w:b/>
          <w:bCs/>
        </w:rPr>
      </w:pPr>
      <w:r w:rsidRPr="34E3B173">
        <w:rPr>
          <w:b/>
          <w:bCs/>
        </w:rPr>
        <w:t xml:space="preserve">POLICY AVAILABILITY </w:t>
      </w:r>
    </w:p>
    <w:p w14:paraId="3C00C554" w14:textId="77777777" w:rsidR="00E2649D" w:rsidRPr="00CF3789" w:rsidRDefault="00E2649D" w:rsidP="00E2649D">
      <w:pPr>
        <w:rPr>
          <w:rFonts w:cstheme="minorHAnsi"/>
        </w:rPr>
      </w:pPr>
      <w:r w:rsidRPr="00CF3789">
        <w:rPr>
          <w:rFonts w:cstheme="minorHAnsi"/>
        </w:rPr>
        <w:t xml:space="preserve">The Staff and </w:t>
      </w:r>
      <w:proofErr w:type="gramStart"/>
      <w:r w:rsidRPr="00CF3789">
        <w:rPr>
          <w:rFonts w:cstheme="minorHAnsi"/>
        </w:rPr>
        <w:t>Social Media Policy</w:t>
      </w:r>
      <w:proofErr w:type="gramEnd"/>
      <w:r w:rsidRPr="00CF3789">
        <w:rPr>
          <w:rFonts w:cstheme="minorHAnsi"/>
        </w:rPr>
        <w:t xml:space="preserve"> will be readily accessible to all staff, families and visitors, and ongoing feedback on this policy will be invited.</w:t>
      </w:r>
    </w:p>
    <w:p w14:paraId="049EFA64" w14:textId="77777777" w:rsidR="00E2649D" w:rsidRPr="00E2649D" w:rsidRDefault="00E2649D" w:rsidP="00E2649D">
      <w:pPr>
        <w:rPr>
          <w:b/>
          <w:bCs/>
          <w:sz w:val="36"/>
          <w:szCs w:val="36"/>
        </w:rPr>
      </w:pPr>
      <w:r w:rsidRPr="00E2649D">
        <w:rPr>
          <w:b/>
          <w:bCs/>
          <w:sz w:val="36"/>
          <w:szCs w:val="36"/>
        </w:rPr>
        <w:t>Review</w:t>
      </w:r>
    </w:p>
    <w:p w14:paraId="61F87DC2" w14:textId="77777777" w:rsidR="00E2649D" w:rsidRPr="00CF3789" w:rsidRDefault="00E2649D" w:rsidP="00E2649D">
      <w:pPr>
        <w:rPr>
          <w:rFonts w:cstheme="minorHAnsi"/>
        </w:rPr>
      </w:pPr>
      <w:r w:rsidRPr="00CF3789">
        <w:rPr>
          <w:rFonts w:cstheme="minorHAnsi"/>
        </w:rPr>
        <w:t>This policy will be reviewed annually. Review will be conducted by:</w:t>
      </w:r>
    </w:p>
    <w:p w14:paraId="14FD547F" w14:textId="77777777" w:rsidR="00E2649D" w:rsidRPr="00CF3789" w:rsidRDefault="00E2649D" w:rsidP="00D93CC3">
      <w:pPr>
        <w:pStyle w:val="ListParagraph"/>
        <w:numPr>
          <w:ilvl w:val="0"/>
          <w:numId w:val="283"/>
        </w:numPr>
        <w:spacing w:after="160" w:line="259" w:lineRule="auto"/>
        <w:rPr>
          <w:rFonts w:cstheme="minorHAnsi"/>
        </w:rPr>
      </w:pPr>
      <w:r w:rsidRPr="00CF3789">
        <w:rPr>
          <w:rFonts w:cstheme="minorHAnsi"/>
        </w:rPr>
        <w:t>Management,</w:t>
      </w:r>
    </w:p>
    <w:p w14:paraId="559F3785" w14:textId="77777777" w:rsidR="00E2649D" w:rsidRPr="00CF3789" w:rsidRDefault="00E2649D" w:rsidP="00D93CC3">
      <w:pPr>
        <w:pStyle w:val="ListParagraph"/>
        <w:numPr>
          <w:ilvl w:val="0"/>
          <w:numId w:val="283"/>
        </w:numPr>
        <w:spacing w:after="160" w:line="259" w:lineRule="auto"/>
        <w:rPr>
          <w:rFonts w:cstheme="minorHAnsi"/>
        </w:rPr>
      </w:pPr>
      <w:r w:rsidRPr="00CF3789">
        <w:rPr>
          <w:rFonts w:cstheme="minorHAnsi"/>
        </w:rPr>
        <w:t>Employees,</w:t>
      </w:r>
    </w:p>
    <w:p w14:paraId="5821C9AC" w14:textId="77777777" w:rsidR="00E2649D" w:rsidRPr="00CF3789" w:rsidRDefault="00E2649D" w:rsidP="00D93CC3">
      <w:pPr>
        <w:pStyle w:val="ListParagraph"/>
        <w:numPr>
          <w:ilvl w:val="0"/>
          <w:numId w:val="283"/>
        </w:numPr>
        <w:spacing w:after="160" w:line="259" w:lineRule="auto"/>
        <w:rPr>
          <w:rFonts w:cstheme="minorHAnsi"/>
        </w:rPr>
      </w:pPr>
      <w:r w:rsidRPr="00CF3789">
        <w:rPr>
          <w:rFonts w:cstheme="minorHAnsi"/>
        </w:rPr>
        <w:t>Family members,</w:t>
      </w:r>
    </w:p>
    <w:p w14:paraId="2342BBF4" w14:textId="77777777" w:rsidR="00E2649D" w:rsidRPr="00CF3789" w:rsidRDefault="00E2649D" w:rsidP="00D93CC3">
      <w:pPr>
        <w:pStyle w:val="ListParagraph"/>
        <w:numPr>
          <w:ilvl w:val="0"/>
          <w:numId w:val="283"/>
        </w:numPr>
        <w:spacing w:after="160" w:line="259" w:lineRule="auto"/>
        <w:rPr>
          <w:rFonts w:cstheme="minorHAnsi"/>
        </w:rPr>
      </w:pPr>
      <w:r w:rsidRPr="00CF3789">
        <w:rPr>
          <w:rFonts w:cstheme="minorHAnsi"/>
        </w:rPr>
        <w:t>Interested parties.</w:t>
      </w:r>
    </w:p>
    <w:p w14:paraId="52314BC4" w14:textId="77777777" w:rsidR="00E2649D" w:rsidRPr="00CF3789" w:rsidRDefault="00E2649D" w:rsidP="00E2649D">
      <w:pPr>
        <w:rPr>
          <w:rFonts w:cstheme="minorHAnsi"/>
        </w:rPr>
      </w:pPr>
      <w:r w:rsidRPr="00CF3789">
        <w:rPr>
          <w:rFonts w:cstheme="minorHAnsi"/>
        </w:rPr>
        <w:t xml:space="preserve">Updated information will be incorporated as needed from sources which may include regulatory or peak bodies. </w:t>
      </w:r>
    </w:p>
    <w:p w14:paraId="5467E81D" w14:textId="77777777" w:rsidR="006473B0" w:rsidRDefault="006473B0" w:rsidP="007B4AA9">
      <w:pPr>
        <w:pStyle w:val="PolicyHeaders"/>
        <w:sectPr w:rsidR="006473B0" w:rsidSect="00D17DDC">
          <w:type w:val="oddPage"/>
          <w:pgSz w:w="11906" w:h="16838"/>
          <w:pgMar w:top="1440" w:right="1440" w:bottom="1440" w:left="1440" w:header="708" w:footer="708" w:gutter="0"/>
          <w:cols w:space="708"/>
          <w:docGrid w:linePitch="360"/>
        </w:sectPr>
      </w:pPr>
    </w:p>
    <w:p w14:paraId="2312EB75" w14:textId="77777777" w:rsidR="007B4AA9" w:rsidRPr="007B4AA9" w:rsidRDefault="007B4AA9" w:rsidP="007B4AA9">
      <w:pPr>
        <w:pStyle w:val="PolicyHeaders"/>
      </w:pPr>
      <w:bookmarkStart w:id="77" w:name="_Toc138933445"/>
      <w:r w:rsidRPr="007B4AA9">
        <w:lastRenderedPageBreak/>
        <w:t>Staffing Arrangements Policy</w:t>
      </w:r>
      <w:bookmarkEnd w:id="77"/>
    </w:p>
    <w:p w14:paraId="27DFBDE6" w14:textId="77777777" w:rsidR="007B4AA9" w:rsidRPr="00A95712" w:rsidRDefault="007B4AA9" w:rsidP="007B4AA9">
      <w:pPr>
        <w:spacing w:line="240" w:lineRule="auto"/>
        <w:rPr>
          <w:rFonts w:cs="Calibri"/>
          <w:b/>
          <w:sz w:val="36"/>
          <w:szCs w:val="36"/>
        </w:rPr>
      </w:pPr>
      <w:r>
        <w:rPr>
          <w:rFonts w:cs="Calibri"/>
          <w:b/>
          <w:sz w:val="32"/>
          <w:szCs w:val="32"/>
        </w:rPr>
        <w:br/>
      </w:r>
      <w:r w:rsidRPr="00A95712">
        <w:rPr>
          <w:rFonts w:cs="Calibri"/>
          <w:b/>
          <w:sz w:val="36"/>
          <w:szCs w:val="36"/>
        </w:rPr>
        <w:t>NQS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1"/>
        <w:gridCol w:w="842"/>
        <w:gridCol w:w="7503"/>
      </w:tblGrid>
      <w:tr w:rsidR="007B4AA9" w:rsidRPr="00DE0984" w14:paraId="1AE4DCB8" w14:textId="77777777" w:rsidTr="00354F1A">
        <w:tc>
          <w:tcPr>
            <w:tcW w:w="675" w:type="dxa"/>
            <w:tcBorders>
              <w:top w:val="single" w:sz="4" w:space="0" w:color="BFBFBF"/>
              <w:left w:val="single" w:sz="4" w:space="0" w:color="BFBFBF"/>
              <w:bottom w:val="single" w:sz="4" w:space="0" w:color="BFBFBF"/>
              <w:right w:val="single" w:sz="4" w:space="0" w:color="BFBFBF"/>
            </w:tcBorders>
          </w:tcPr>
          <w:p w14:paraId="4D84E497" w14:textId="77777777" w:rsidR="007B4AA9" w:rsidRPr="008E3F89" w:rsidRDefault="007B4AA9" w:rsidP="00354F1A">
            <w:pPr>
              <w:spacing w:after="0" w:line="240" w:lineRule="auto"/>
              <w:rPr>
                <w:rFonts w:cs="Calibri"/>
                <w:sz w:val="18"/>
                <w:szCs w:val="18"/>
              </w:rPr>
            </w:pPr>
            <w:r w:rsidRPr="008E3F89">
              <w:rPr>
                <w:rFonts w:cs="Calibri"/>
                <w:sz w:val="18"/>
                <w:szCs w:val="18"/>
              </w:rPr>
              <w:t>QA4</w:t>
            </w:r>
          </w:p>
        </w:tc>
        <w:tc>
          <w:tcPr>
            <w:tcW w:w="851" w:type="dxa"/>
            <w:tcBorders>
              <w:top w:val="single" w:sz="4" w:space="0" w:color="BFBFBF"/>
              <w:left w:val="single" w:sz="4" w:space="0" w:color="BFBFBF"/>
              <w:bottom w:val="single" w:sz="4" w:space="0" w:color="BFBFBF"/>
              <w:right w:val="single" w:sz="4" w:space="0" w:color="BFBFBF"/>
            </w:tcBorders>
          </w:tcPr>
          <w:p w14:paraId="7E424BFE" w14:textId="77777777" w:rsidR="007B4AA9" w:rsidRPr="008E3F89" w:rsidRDefault="007B4AA9" w:rsidP="00354F1A">
            <w:pPr>
              <w:spacing w:after="0" w:line="240" w:lineRule="auto"/>
              <w:rPr>
                <w:rFonts w:cs="Calibri"/>
                <w:sz w:val="18"/>
                <w:szCs w:val="18"/>
              </w:rPr>
            </w:pPr>
            <w:r w:rsidRPr="008E3F89">
              <w:rPr>
                <w:rFonts w:cs="Calibri"/>
                <w:sz w:val="18"/>
                <w:szCs w:val="18"/>
              </w:rPr>
              <w:t>4.2.2</w:t>
            </w:r>
          </w:p>
        </w:tc>
        <w:tc>
          <w:tcPr>
            <w:tcW w:w="7716" w:type="dxa"/>
            <w:tcBorders>
              <w:top w:val="single" w:sz="4" w:space="0" w:color="BFBFBF"/>
              <w:left w:val="single" w:sz="4" w:space="0" w:color="BFBFBF"/>
              <w:bottom w:val="single" w:sz="4" w:space="0" w:color="BFBFBF"/>
              <w:right w:val="single" w:sz="4" w:space="0" w:color="BFBFBF"/>
            </w:tcBorders>
          </w:tcPr>
          <w:p w14:paraId="506A58FE" w14:textId="77777777" w:rsidR="007B4AA9" w:rsidRPr="008E3F89" w:rsidRDefault="007B4AA9" w:rsidP="00354F1A">
            <w:pPr>
              <w:pStyle w:val="Pa20"/>
              <w:spacing w:after="40" w:line="240" w:lineRule="auto"/>
              <w:rPr>
                <w:rStyle w:val="A15"/>
                <w:rFonts w:ascii="Calibri" w:hAnsi="Calibri" w:cs="Calibri"/>
                <w:sz w:val="18"/>
                <w:szCs w:val="18"/>
              </w:rPr>
            </w:pPr>
            <w:r w:rsidRPr="008E3F89">
              <w:rPr>
                <w:rFonts w:ascii="Calibri" w:hAnsi="Calibri" w:cs="Calibri"/>
                <w:sz w:val="18"/>
                <w:szCs w:val="18"/>
              </w:rPr>
              <w:t>Professional standards guide practice, interactions and relationships.</w:t>
            </w:r>
          </w:p>
        </w:tc>
      </w:tr>
      <w:tr w:rsidR="007B4AA9" w:rsidRPr="00DE0984" w14:paraId="590E00CE" w14:textId="77777777" w:rsidTr="00354F1A">
        <w:tc>
          <w:tcPr>
            <w:tcW w:w="675" w:type="dxa"/>
            <w:tcBorders>
              <w:top w:val="single" w:sz="4" w:space="0" w:color="BFBFBF"/>
              <w:left w:val="single" w:sz="4" w:space="0" w:color="BFBFBF"/>
              <w:right w:val="single" w:sz="4" w:space="0" w:color="BFBFBF"/>
            </w:tcBorders>
          </w:tcPr>
          <w:p w14:paraId="58F44D84" w14:textId="77777777" w:rsidR="007B4AA9" w:rsidRPr="008E3F89" w:rsidRDefault="007B4AA9" w:rsidP="00354F1A">
            <w:pPr>
              <w:spacing w:after="0" w:line="240" w:lineRule="auto"/>
              <w:rPr>
                <w:rFonts w:cs="Calibri"/>
                <w:sz w:val="18"/>
                <w:szCs w:val="18"/>
              </w:rPr>
            </w:pPr>
            <w:r w:rsidRPr="008E3F89">
              <w:rPr>
                <w:rFonts w:cs="Calibri"/>
                <w:sz w:val="18"/>
                <w:szCs w:val="18"/>
              </w:rPr>
              <w:t>QA7</w:t>
            </w:r>
          </w:p>
        </w:tc>
        <w:tc>
          <w:tcPr>
            <w:tcW w:w="851" w:type="dxa"/>
            <w:tcBorders>
              <w:top w:val="single" w:sz="4" w:space="0" w:color="BFBFBF"/>
              <w:left w:val="single" w:sz="4" w:space="0" w:color="BFBFBF"/>
              <w:bottom w:val="single" w:sz="4" w:space="0" w:color="BFBFBF"/>
              <w:right w:val="single" w:sz="4" w:space="0" w:color="BFBFBF"/>
            </w:tcBorders>
          </w:tcPr>
          <w:p w14:paraId="2F4EB684" w14:textId="77777777" w:rsidR="007B4AA9" w:rsidRPr="008E3F89" w:rsidRDefault="007B4AA9" w:rsidP="00354F1A">
            <w:pPr>
              <w:spacing w:after="0" w:line="240" w:lineRule="auto"/>
              <w:rPr>
                <w:rFonts w:cs="Calibri"/>
                <w:sz w:val="18"/>
                <w:szCs w:val="18"/>
              </w:rPr>
            </w:pPr>
            <w:r w:rsidRPr="008E3F89">
              <w:rPr>
                <w:rFonts w:cs="Calibri"/>
                <w:sz w:val="18"/>
                <w:szCs w:val="18"/>
              </w:rPr>
              <w:t>7.1</w:t>
            </w:r>
          </w:p>
        </w:tc>
        <w:tc>
          <w:tcPr>
            <w:tcW w:w="7716" w:type="dxa"/>
            <w:tcBorders>
              <w:top w:val="single" w:sz="4" w:space="0" w:color="BFBFBF"/>
              <w:left w:val="single" w:sz="4" w:space="0" w:color="BFBFBF"/>
              <w:bottom w:val="single" w:sz="4" w:space="0" w:color="BFBFBF"/>
              <w:right w:val="single" w:sz="4" w:space="0" w:color="BFBFBF"/>
            </w:tcBorders>
          </w:tcPr>
          <w:p w14:paraId="79BCBF90" w14:textId="77777777" w:rsidR="007B4AA9" w:rsidRPr="008E3F89" w:rsidRDefault="007B4AA9" w:rsidP="00354F1A">
            <w:pPr>
              <w:rPr>
                <w:rFonts w:cs="Calibri"/>
                <w:sz w:val="18"/>
                <w:szCs w:val="18"/>
              </w:rPr>
            </w:pPr>
            <w:r w:rsidRPr="008E3F89">
              <w:rPr>
                <w:rFonts w:cs="Calibri"/>
                <w:sz w:val="18"/>
                <w:szCs w:val="18"/>
              </w:rPr>
              <w:t>Governance supports the operation of a quality service.</w:t>
            </w:r>
          </w:p>
        </w:tc>
      </w:tr>
    </w:tbl>
    <w:p w14:paraId="0941C4AB" w14:textId="77777777" w:rsidR="007B4AA9" w:rsidRDefault="007B4AA9" w:rsidP="007B4AA9">
      <w:pPr>
        <w:rPr>
          <w:rFonts w:cs="Calibri"/>
          <w:b/>
          <w:sz w:val="36"/>
          <w:szCs w:val="32"/>
        </w:rPr>
      </w:pPr>
    </w:p>
    <w:p w14:paraId="3B2281D4" w14:textId="77777777" w:rsidR="007B4AA9" w:rsidRDefault="007B4AA9" w:rsidP="007B4AA9">
      <w:pPr>
        <w:rPr>
          <w:rFonts w:cs="Calibri"/>
          <w:b/>
          <w:sz w:val="36"/>
          <w:szCs w:val="32"/>
        </w:rPr>
      </w:pPr>
      <w:r w:rsidRPr="00093F92">
        <w:rPr>
          <w:rFonts w:cs="Calibri"/>
          <w:b/>
          <w:sz w:val="36"/>
          <w:szCs w:val="32"/>
        </w:rPr>
        <w:t>National Regulations</w:t>
      </w:r>
    </w:p>
    <w:p w14:paraId="35DB7437" w14:textId="77777777" w:rsidR="007B4AA9" w:rsidRPr="00093F92" w:rsidRDefault="007B4AA9" w:rsidP="007B4AA9">
      <w:pPr>
        <w:rPr>
          <w:rFonts w:cs="Calibri"/>
          <w:b/>
        </w:rPr>
      </w:pPr>
      <w:r w:rsidRPr="00D674FF">
        <w:rPr>
          <w:rFonts w:cs="Calibri"/>
          <w:b/>
        </w:rPr>
        <w:t>Regulation</w:t>
      </w:r>
      <w:r>
        <w:rPr>
          <w:rFonts w:cs="Calibri"/>
          <w:b/>
        </w:rPr>
        <w:t>s</w:t>
      </w:r>
      <w:r w:rsidRPr="00D674FF">
        <w:rPr>
          <w:rFonts w:cs="Calibri"/>
          <w:b/>
        </w:rPr>
        <w:t xml:space="preserve"> number</w:t>
      </w:r>
      <w:r>
        <w:rPr>
          <w:rFonts w:cs="Calibri"/>
          <w:b/>
        </w:rPr>
        <w:t>ed</w:t>
      </w:r>
      <w:r w:rsidRPr="00D674FF">
        <w:rPr>
          <w:rFonts w:cs="Calibri"/>
          <w:b/>
        </w:rPr>
        <w:t xml:space="preserve"> 240</w:t>
      </w:r>
      <w:r>
        <w:rPr>
          <w:rFonts w:cs="Calibri"/>
          <w:b/>
        </w:rPr>
        <w:t xml:space="preserve"> and higher </w:t>
      </w:r>
      <w:r w:rsidRPr="00D674FF">
        <w:rPr>
          <w:rFonts w:cs="Calibri"/>
          <w:b/>
        </w:rPr>
        <w:t xml:space="preserve">are </w:t>
      </w:r>
      <w:r>
        <w:rPr>
          <w:rFonts w:cs="Calibri"/>
          <w:b/>
        </w:rPr>
        <w:t xml:space="preserve">state or </w:t>
      </w:r>
      <w:r w:rsidRPr="00D674FF">
        <w:rPr>
          <w:rFonts w:cs="Calibri"/>
          <w:b/>
        </w:rPr>
        <w:t>transitional regulations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
        <w:gridCol w:w="876"/>
        <w:gridCol w:w="7472"/>
      </w:tblGrid>
      <w:tr w:rsidR="007B4AA9" w:rsidRPr="00093F92" w14:paraId="599DCA4B" w14:textId="77777777" w:rsidTr="00354F1A">
        <w:tc>
          <w:tcPr>
            <w:tcW w:w="674" w:type="dxa"/>
            <w:vMerge w:val="restart"/>
            <w:tcBorders>
              <w:top w:val="single" w:sz="4" w:space="0" w:color="BFBFBF"/>
              <w:left w:val="single" w:sz="4" w:space="0" w:color="BFBFBF"/>
              <w:right w:val="single" w:sz="4" w:space="0" w:color="BFBFBF"/>
            </w:tcBorders>
            <w:hideMark/>
          </w:tcPr>
          <w:p w14:paraId="3F061F6C" w14:textId="77777777" w:rsidR="007B4AA9" w:rsidRPr="00A95712" w:rsidRDefault="007B4AA9" w:rsidP="00354F1A">
            <w:pPr>
              <w:pStyle w:val="NoSpacing"/>
              <w:rPr>
                <w:sz w:val="18"/>
                <w:szCs w:val="18"/>
              </w:rPr>
            </w:pPr>
            <w:r w:rsidRPr="00A95712">
              <w:rPr>
                <w:sz w:val="18"/>
                <w:szCs w:val="18"/>
              </w:rPr>
              <w:t>Reg</w:t>
            </w:r>
          </w:p>
          <w:p w14:paraId="68F049F9"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hideMark/>
          </w:tcPr>
          <w:p w14:paraId="6552CA31" w14:textId="77777777" w:rsidR="007B4AA9" w:rsidRPr="00A95712" w:rsidRDefault="007B4AA9" w:rsidP="00354F1A">
            <w:pPr>
              <w:pStyle w:val="NoSpacing"/>
              <w:rPr>
                <w:sz w:val="18"/>
                <w:szCs w:val="18"/>
              </w:rPr>
            </w:pPr>
            <w:r w:rsidRPr="00A95712">
              <w:rPr>
                <w:sz w:val="18"/>
                <w:szCs w:val="18"/>
              </w:rPr>
              <w:t>122</w:t>
            </w:r>
          </w:p>
        </w:tc>
        <w:tc>
          <w:tcPr>
            <w:tcW w:w="7692" w:type="dxa"/>
            <w:tcBorders>
              <w:top w:val="single" w:sz="4" w:space="0" w:color="BFBFBF"/>
              <w:left w:val="single" w:sz="4" w:space="0" w:color="BFBFBF"/>
              <w:bottom w:val="single" w:sz="4" w:space="0" w:color="BFBFBF"/>
              <w:right w:val="single" w:sz="4" w:space="0" w:color="BFBFBF"/>
            </w:tcBorders>
            <w:hideMark/>
          </w:tcPr>
          <w:p w14:paraId="3423B9DB" w14:textId="77777777" w:rsidR="007B4AA9" w:rsidRPr="00A95712" w:rsidRDefault="007B4AA9" w:rsidP="00354F1A">
            <w:pPr>
              <w:pStyle w:val="NoSpacing"/>
              <w:rPr>
                <w:sz w:val="18"/>
                <w:szCs w:val="18"/>
              </w:rPr>
            </w:pPr>
            <w:r w:rsidRPr="00A95712">
              <w:rPr>
                <w:bCs/>
                <w:sz w:val="18"/>
                <w:szCs w:val="18"/>
              </w:rPr>
              <w:t>Educators must be working directly with children to be included in ratios</w:t>
            </w:r>
          </w:p>
        </w:tc>
      </w:tr>
      <w:tr w:rsidR="007B4AA9" w:rsidRPr="00093F92" w14:paraId="7BE95E1D" w14:textId="77777777" w:rsidTr="00354F1A">
        <w:tc>
          <w:tcPr>
            <w:tcW w:w="674" w:type="dxa"/>
            <w:vMerge/>
            <w:tcBorders>
              <w:left w:val="single" w:sz="4" w:space="0" w:color="BFBFBF"/>
              <w:right w:val="single" w:sz="4" w:space="0" w:color="BFBFBF"/>
            </w:tcBorders>
          </w:tcPr>
          <w:p w14:paraId="156680E1"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186B0538" w14:textId="77777777" w:rsidR="007B4AA9" w:rsidRPr="00A95712" w:rsidRDefault="007B4AA9" w:rsidP="00354F1A">
            <w:pPr>
              <w:pStyle w:val="NoSpacing"/>
              <w:rPr>
                <w:sz w:val="18"/>
                <w:szCs w:val="18"/>
              </w:rPr>
            </w:pPr>
            <w:r w:rsidRPr="00A95712">
              <w:rPr>
                <w:sz w:val="18"/>
                <w:szCs w:val="18"/>
              </w:rPr>
              <w:t>123</w:t>
            </w:r>
          </w:p>
        </w:tc>
        <w:tc>
          <w:tcPr>
            <w:tcW w:w="7692" w:type="dxa"/>
            <w:tcBorders>
              <w:top w:val="single" w:sz="4" w:space="0" w:color="BFBFBF"/>
              <w:left w:val="single" w:sz="4" w:space="0" w:color="BFBFBF"/>
              <w:bottom w:val="single" w:sz="4" w:space="0" w:color="BFBFBF"/>
              <w:right w:val="single" w:sz="4" w:space="0" w:color="BFBFBF"/>
            </w:tcBorders>
          </w:tcPr>
          <w:p w14:paraId="5CB3E1C6" w14:textId="77777777" w:rsidR="007B4AA9" w:rsidRPr="00A95712" w:rsidRDefault="007B4AA9" w:rsidP="00354F1A">
            <w:pPr>
              <w:pStyle w:val="NoSpacing"/>
              <w:rPr>
                <w:bCs/>
                <w:sz w:val="18"/>
                <w:szCs w:val="18"/>
              </w:rPr>
            </w:pPr>
            <w:r w:rsidRPr="00A95712">
              <w:rPr>
                <w:bCs/>
                <w:sz w:val="18"/>
                <w:szCs w:val="18"/>
              </w:rPr>
              <w:t>Educator to child ratios—centre-based services</w:t>
            </w:r>
          </w:p>
        </w:tc>
      </w:tr>
      <w:tr w:rsidR="007B4AA9" w:rsidRPr="00093F92" w14:paraId="385A901B" w14:textId="77777777" w:rsidTr="00354F1A">
        <w:tc>
          <w:tcPr>
            <w:tcW w:w="674" w:type="dxa"/>
            <w:vMerge/>
            <w:tcBorders>
              <w:left w:val="single" w:sz="4" w:space="0" w:color="BFBFBF"/>
              <w:right w:val="single" w:sz="4" w:space="0" w:color="BFBFBF"/>
            </w:tcBorders>
          </w:tcPr>
          <w:p w14:paraId="42CC8209"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3AA564B8" w14:textId="77777777" w:rsidR="007B4AA9" w:rsidRPr="00A95712" w:rsidRDefault="007B4AA9" w:rsidP="00354F1A">
            <w:pPr>
              <w:pStyle w:val="NoSpacing"/>
              <w:rPr>
                <w:sz w:val="18"/>
                <w:szCs w:val="18"/>
              </w:rPr>
            </w:pPr>
            <w:r w:rsidRPr="00A95712">
              <w:rPr>
                <w:sz w:val="18"/>
                <w:szCs w:val="18"/>
              </w:rPr>
              <w:t>126</w:t>
            </w:r>
          </w:p>
        </w:tc>
        <w:tc>
          <w:tcPr>
            <w:tcW w:w="7692" w:type="dxa"/>
            <w:tcBorders>
              <w:top w:val="single" w:sz="4" w:space="0" w:color="BFBFBF"/>
              <w:left w:val="single" w:sz="4" w:space="0" w:color="BFBFBF"/>
              <w:bottom w:val="single" w:sz="4" w:space="0" w:color="BFBFBF"/>
              <w:right w:val="single" w:sz="4" w:space="0" w:color="BFBFBF"/>
            </w:tcBorders>
          </w:tcPr>
          <w:p w14:paraId="7615AB53" w14:textId="31951D0C" w:rsidR="007B4AA9" w:rsidRPr="00A95712" w:rsidRDefault="009A118F" w:rsidP="00354F1A">
            <w:pPr>
              <w:pStyle w:val="NoSpacing"/>
              <w:rPr>
                <w:b/>
                <w:bCs/>
                <w:sz w:val="18"/>
                <w:szCs w:val="18"/>
              </w:rPr>
            </w:pPr>
            <w:r>
              <w:rPr>
                <w:bCs/>
                <w:sz w:val="18"/>
                <w:szCs w:val="18"/>
              </w:rPr>
              <w:t>centre</w:t>
            </w:r>
            <w:r w:rsidR="007B4AA9" w:rsidRPr="00A95712">
              <w:rPr>
                <w:bCs/>
                <w:sz w:val="18"/>
                <w:szCs w:val="18"/>
              </w:rPr>
              <w:t>-based services—general educator qualifications</w:t>
            </w:r>
          </w:p>
        </w:tc>
      </w:tr>
      <w:tr w:rsidR="007B4AA9" w:rsidRPr="00093F92" w14:paraId="7865AEF5" w14:textId="77777777" w:rsidTr="00354F1A">
        <w:tc>
          <w:tcPr>
            <w:tcW w:w="674" w:type="dxa"/>
            <w:vMerge/>
            <w:tcBorders>
              <w:left w:val="single" w:sz="4" w:space="0" w:color="BFBFBF"/>
              <w:right w:val="single" w:sz="4" w:space="0" w:color="BFBFBF"/>
            </w:tcBorders>
          </w:tcPr>
          <w:p w14:paraId="05572684"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7B6D4D19" w14:textId="77777777" w:rsidR="007B4AA9" w:rsidRPr="00A95712" w:rsidRDefault="007B4AA9" w:rsidP="00354F1A">
            <w:pPr>
              <w:pStyle w:val="NoSpacing"/>
              <w:rPr>
                <w:sz w:val="18"/>
                <w:szCs w:val="18"/>
              </w:rPr>
            </w:pPr>
            <w:r>
              <w:rPr>
                <w:sz w:val="18"/>
                <w:szCs w:val="18"/>
              </w:rPr>
              <w:t>129</w:t>
            </w:r>
          </w:p>
        </w:tc>
        <w:tc>
          <w:tcPr>
            <w:tcW w:w="7692" w:type="dxa"/>
            <w:tcBorders>
              <w:top w:val="single" w:sz="4" w:space="0" w:color="BFBFBF"/>
              <w:left w:val="single" w:sz="4" w:space="0" w:color="BFBFBF"/>
              <w:bottom w:val="single" w:sz="4" w:space="0" w:color="BFBFBF"/>
              <w:right w:val="single" w:sz="4" w:space="0" w:color="BFBFBF"/>
            </w:tcBorders>
          </w:tcPr>
          <w:p w14:paraId="2B33AC4C" w14:textId="77777777" w:rsidR="007B4AA9" w:rsidRPr="00A95712" w:rsidRDefault="007B4AA9" w:rsidP="00354F1A">
            <w:pPr>
              <w:pStyle w:val="NoSpacing"/>
              <w:rPr>
                <w:bCs/>
                <w:sz w:val="18"/>
                <w:szCs w:val="18"/>
              </w:rPr>
            </w:pPr>
            <w:r w:rsidRPr="00B01181">
              <w:rPr>
                <w:bCs/>
                <w:sz w:val="18"/>
                <w:szCs w:val="18"/>
              </w:rPr>
              <w:t>Requirements for educators who are early childhood teachers</w:t>
            </w:r>
          </w:p>
        </w:tc>
      </w:tr>
      <w:tr w:rsidR="007B4AA9" w:rsidRPr="00093F92" w14:paraId="4577E694" w14:textId="77777777" w:rsidTr="00354F1A">
        <w:tc>
          <w:tcPr>
            <w:tcW w:w="674" w:type="dxa"/>
            <w:vMerge/>
            <w:tcBorders>
              <w:left w:val="single" w:sz="4" w:space="0" w:color="BFBFBF"/>
              <w:right w:val="single" w:sz="4" w:space="0" w:color="BFBFBF"/>
            </w:tcBorders>
          </w:tcPr>
          <w:p w14:paraId="6FF5D48D"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44E826A0" w14:textId="77777777" w:rsidR="007B4AA9" w:rsidRPr="00A95712" w:rsidRDefault="007B4AA9" w:rsidP="00354F1A">
            <w:pPr>
              <w:pStyle w:val="NoSpacing"/>
              <w:rPr>
                <w:sz w:val="18"/>
                <w:szCs w:val="18"/>
              </w:rPr>
            </w:pPr>
            <w:r w:rsidRPr="00A95712">
              <w:rPr>
                <w:sz w:val="18"/>
                <w:szCs w:val="18"/>
              </w:rPr>
              <w:t>130</w:t>
            </w:r>
          </w:p>
        </w:tc>
        <w:tc>
          <w:tcPr>
            <w:tcW w:w="7692" w:type="dxa"/>
            <w:tcBorders>
              <w:top w:val="single" w:sz="4" w:space="0" w:color="BFBFBF"/>
              <w:left w:val="single" w:sz="4" w:space="0" w:color="BFBFBF"/>
              <w:bottom w:val="single" w:sz="4" w:space="0" w:color="BFBFBF"/>
              <w:right w:val="single" w:sz="4" w:space="0" w:color="BFBFBF"/>
            </w:tcBorders>
          </w:tcPr>
          <w:p w14:paraId="191E9647" w14:textId="77777777" w:rsidR="007B4AA9" w:rsidRPr="00A95712" w:rsidRDefault="007B4AA9" w:rsidP="00354F1A">
            <w:pPr>
              <w:pStyle w:val="NoSpacing"/>
              <w:rPr>
                <w:bCs/>
                <w:sz w:val="18"/>
                <w:szCs w:val="18"/>
              </w:rPr>
            </w:pPr>
            <w:r w:rsidRPr="00A95712">
              <w:rPr>
                <w:bCs/>
                <w:sz w:val="18"/>
                <w:szCs w:val="18"/>
              </w:rPr>
              <w:t>Requirement for early childhood teacher—centre</w:t>
            </w:r>
            <w:r>
              <w:rPr>
                <w:bCs/>
                <w:sz w:val="18"/>
                <w:szCs w:val="18"/>
              </w:rPr>
              <w:t>-</w:t>
            </w:r>
            <w:r w:rsidRPr="00A95712">
              <w:rPr>
                <w:bCs/>
                <w:sz w:val="18"/>
                <w:szCs w:val="18"/>
              </w:rPr>
              <w:t>based services—fewer than 25 approved places</w:t>
            </w:r>
          </w:p>
        </w:tc>
      </w:tr>
      <w:tr w:rsidR="007B4AA9" w:rsidRPr="00093F92" w14:paraId="4C3A8544" w14:textId="77777777" w:rsidTr="00354F1A">
        <w:tc>
          <w:tcPr>
            <w:tcW w:w="674" w:type="dxa"/>
            <w:vMerge/>
            <w:tcBorders>
              <w:left w:val="single" w:sz="4" w:space="0" w:color="BFBFBF"/>
              <w:right w:val="single" w:sz="4" w:space="0" w:color="BFBFBF"/>
            </w:tcBorders>
          </w:tcPr>
          <w:p w14:paraId="23D58BDE"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52637DCB" w14:textId="77777777" w:rsidR="007B4AA9" w:rsidRPr="00A95712" w:rsidRDefault="007B4AA9" w:rsidP="00354F1A">
            <w:pPr>
              <w:pStyle w:val="NoSpacing"/>
              <w:rPr>
                <w:sz w:val="18"/>
                <w:szCs w:val="18"/>
              </w:rPr>
            </w:pPr>
            <w:r w:rsidRPr="00A95712">
              <w:rPr>
                <w:sz w:val="18"/>
                <w:szCs w:val="18"/>
              </w:rPr>
              <w:t>131</w:t>
            </w:r>
          </w:p>
        </w:tc>
        <w:tc>
          <w:tcPr>
            <w:tcW w:w="7692" w:type="dxa"/>
            <w:tcBorders>
              <w:top w:val="single" w:sz="4" w:space="0" w:color="BFBFBF"/>
              <w:left w:val="single" w:sz="4" w:space="0" w:color="BFBFBF"/>
              <w:bottom w:val="single" w:sz="4" w:space="0" w:color="BFBFBF"/>
              <w:right w:val="single" w:sz="4" w:space="0" w:color="BFBFBF"/>
            </w:tcBorders>
          </w:tcPr>
          <w:p w14:paraId="4DDDACC9" w14:textId="77777777" w:rsidR="007B4AA9" w:rsidRPr="00A95712" w:rsidRDefault="007B4AA9" w:rsidP="00354F1A">
            <w:pPr>
              <w:pStyle w:val="NoSpacing"/>
              <w:rPr>
                <w:bCs/>
                <w:sz w:val="18"/>
                <w:szCs w:val="18"/>
              </w:rPr>
            </w:pPr>
            <w:r w:rsidRPr="00A95712">
              <w:rPr>
                <w:bCs/>
                <w:sz w:val="18"/>
                <w:szCs w:val="18"/>
              </w:rPr>
              <w:t>Requirement for early childhood teacher—centre</w:t>
            </w:r>
            <w:r>
              <w:rPr>
                <w:bCs/>
                <w:sz w:val="18"/>
                <w:szCs w:val="18"/>
              </w:rPr>
              <w:t>-</w:t>
            </w:r>
            <w:r w:rsidRPr="00A95712">
              <w:rPr>
                <w:bCs/>
                <w:sz w:val="18"/>
                <w:szCs w:val="18"/>
              </w:rPr>
              <w:t>based services—25 or more approved places but fewer than 25 children</w:t>
            </w:r>
          </w:p>
        </w:tc>
      </w:tr>
      <w:tr w:rsidR="007B4AA9" w:rsidRPr="00093F92" w14:paraId="362A781E" w14:textId="77777777" w:rsidTr="00354F1A">
        <w:tc>
          <w:tcPr>
            <w:tcW w:w="674" w:type="dxa"/>
            <w:vMerge/>
            <w:tcBorders>
              <w:left w:val="single" w:sz="4" w:space="0" w:color="BFBFBF"/>
              <w:right w:val="single" w:sz="4" w:space="0" w:color="BFBFBF"/>
            </w:tcBorders>
          </w:tcPr>
          <w:p w14:paraId="7C177145"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2A614FAA" w14:textId="77777777" w:rsidR="007B4AA9" w:rsidRPr="00A95712" w:rsidRDefault="007B4AA9" w:rsidP="00354F1A">
            <w:pPr>
              <w:pStyle w:val="NoSpacing"/>
              <w:rPr>
                <w:sz w:val="18"/>
                <w:szCs w:val="18"/>
              </w:rPr>
            </w:pPr>
            <w:r w:rsidRPr="00A95712">
              <w:rPr>
                <w:sz w:val="18"/>
                <w:szCs w:val="18"/>
              </w:rPr>
              <w:t>132</w:t>
            </w:r>
          </w:p>
        </w:tc>
        <w:tc>
          <w:tcPr>
            <w:tcW w:w="7692" w:type="dxa"/>
            <w:tcBorders>
              <w:top w:val="single" w:sz="4" w:space="0" w:color="BFBFBF"/>
              <w:left w:val="single" w:sz="4" w:space="0" w:color="BFBFBF"/>
              <w:bottom w:val="single" w:sz="4" w:space="0" w:color="BFBFBF"/>
              <w:right w:val="single" w:sz="4" w:space="0" w:color="BFBFBF"/>
            </w:tcBorders>
          </w:tcPr>
          <w:p w14:paraId="723A004D" w14:textId="77777777" w:rsidR="007B4AA9" w:rsidRPr="00A95712" w:rsidRDefault="007B4AA9" w:rsidP="00354F1A">
            <w:pPr>
              <w:pStyle w:val="NoSpacing"/>
              <w:rPr>
                <w:bCs/>
                <w:sz w:val="18"/>
                <w:szCs w:val="18"/>
              </w:rPr>
            </w:pPr>
            <w:r w:rsidRPr="00A95712">
              <w:rPr>
                <w:bCs/>
                <w:sz w:val="18"/>
                <w:szCs w:val="18"/>
              </w:rPr>
              <w:t>Requirement for early childhood teacher— centre-based services—25 to 59 children</w:t>
            </w:r>
          </w:p>
        </w:tc>
      </w:tr>
      <w:tr w:rsidR="007B4AA9" w:rsidRPr="00093F92" w14:paraId="53F518FD" w14:textId="77777777" w:rsidTr="00354F1A">
        <w:tc>
          <w:tcPr>
            <w:tcW w:w="674" w:type="dxa"/>
            <w:vMerge/>
            <w:tcBorders>
              <w:left w:val="single" w:sz="4" w:space="0" w:color="BFBFBF"/>
              <w:right w:val="single" w:sz="4" w:space="0" w:color="BFBFBF"/>
            </w:tcBorders>
          </w:tcPr>
          <w:p w14:paraId="164EF157"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6D8D534C" w14:textId="77777777" w:rsidR="007B4AA9" w:rsidRPr="00A95712" w:rsidRDefault="007B4AA9" w:rsidP="00354F1A">
            <w:pPr>
              <w:pStyle w:val="NoSpacing"/>
              <w:rPr>
                <w:sz w:val="18"/>
                <w:szCs w:val="18"/>
              </w:rPr>
            </w:pPr>
            <w:r w:rsidRPr="00A95712">
              <w:rPr>
                <w:sz w:val="18"/>
                <w:szCs w:val="18"/>
              </w:rPr>
              <w:t>133</w:t>
            </w:r>
          </w:p>
        </w:tc>
        <w:tc>
          <w:tcPr>
            <w:tcW w:w="7692" w:type="dxa"/>
            <w:tcBorders>
              <w:top w:val="single" w:sz="4" w:space="0" w:color="BFBFBF"/>
              <w:left w:val="single" w:sz="4" w:space="0" w:color="BFBFBF"/>
              <w:bottom w:val="single" w:sz="4" w:space="0" w:color="BFBFBF"/>
              <w:right w:val="single" w:sz="4" w:space="0" w:color="BFBFBF"/>
            </w:tcBorders>
          </w:tcPr>
          <w:p w14:paraId="61C16964" w14:textId="77777777" w:rsidR="007B4AA9" w:rsidRPr="00A95712" w:rsidRDefault="007B4AA9" w:rsidP="00354F1A">
            <w:pPr>
              <w:pStyle w:val="NoSpacing"/>
              <w:rPr>
                <w:bCs/>
                <w:sz w:val="18"/>
                <w:szCs w:val="18"/>
              </w:rPr>
            </w:pPr>
            <w:r w:rsidRPr="00A95712">
              <w:rPr>
                <w:bCs/>
                <w:sz w:val="18"/>
                <w:szCs w:val="18"/>
              </w:rPr>
              <w:t>Requirement for early childhood teacher—centre-based services—60 to 80 children</w:t>
            </w:r>
          </w:p>
        </w:tc>
      </w:tr>
      <w:tr w:rsidR="007B4AA9" w:rsidRPr="00093F92" w14:paraId="0D555E8A" w14:textId="77777777" w:rsidTr="00354F1A">
        <w:tc>
          <w:tcPr>
            <w:tcW w:w="674" w:type="dxa"/>
            <w:vMerge/>
            <w:tcBorders>
              <w:left w:val="single" w:sz="4" w:space="0" w:color="BFBFBF"/>
              <w:right w:val="single" w:sz="4" w:space="0" w:color="BFBFBF"/>
            </w:tcBorders>
          </w:tcPr>
          <w:p w14:paraId="7CCC7ED1"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4C2A211E" w14:textId="77777777" w:rsidR="007B4AA9" w:rsidRPr="00A95712" w:rsidRDefault="007B4AA9" w:rsidP="00354F1A">
            <w:pPr>
              <w:pStyle w:val="NoSpacing"/>
              <w:rPr>
                <w:sz w:val="18"/>
                <w:szCs w:val="18"/>
              </w:rPr>
            </w:pPr>
            <w:r w:rsidRPr="00A95712">
              <w:rPr>
                <w:sz w:val="18"/>
                <w:szCs w:val="18"/>
              </w:rPr>
              <w:t>134</w:t>
            </w:r>
          </w:p>
        </w:tc>
        <w:tc>
          <w:tcPr>
            <w:tcW w:w="7692" w:type="dxa"/>
            <w:tcBorders>
              <w:top w:val="single" w:sz="4" w:space="0" w:color="BFBFBF"/>
              <w:left w:val="single" w:sz="4" w:space="0" w:color="BFBFBF"/>
              <w:bottom w:val="single" w:sz="4" w:space="0" w:color="BFBFBF"/>
              <w:right w:val="single" w:sz="4" w:space="0" w:color="BFBFBF"/>
            </w:tcBorders>
          </w:tcPr>
          <w:p w14:paraId="07456C38" w14:textId="77777777" w:rsidR="007B4AA9" w:rsidRPr="00A95712" w:rsidRDefault="007B4AA9" w:rsidP="00354F1A">
            <w:pPr>
              <w:pStyle w:val="NoSpacing"/>
              <w:rPr>
                <w:bCs/>
                <w:sz w:val="18"/>
                <w:szCs w:val="18"/>
              </w:rPr>
            </w:pPr>
            <w:r w:rsidRPr="00A95712">
              <w:rPr>
                <w:bCs/>
                <w:sz w:val="18"/>
                <w:szCs w:val="18"/>
              </w:rPr>
              <w:t>Requirement for early childhood teacher—centre-based services—more than 80 children</w:t>
            </w:r>
          </w:p>
        </w:tc>
      </w:tr>
      <w:tr w:rsidR="007B4AA9" w:rsidRPr="00093F92" w14:paraId="1ECF88E9" w14:textId="77777777" w:rsidTr="00354F1A">
        <w:tc>
          <w:tcPr>
            <w:tcW w:w="674" w:type="dxa"/>
            <w:vMerge/>
            <w:tcBorders>
              <w:left w:val="single" w:sz="4" w:space="0" w:color="BFBFBF"/>
              <w:right w:val="single" w:sz="4" w:space="0" w:color="BFBFBF"/>
            </w:tcBorders>
          </w:tcPr>
          <w:p w14:paraId="1F187E78"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09B88D20" w14:textId="77777777" w:rsidR="007B4AA9" w:rsidRPr="00A95712" w:rsidRDefault="007B4AA9" w:rsidP="00354F1A">
            <w:pPr>
              <w:pStyle w:val="NoSpacing"/>
              <w:rPr>
                <w:sz w:val="18"/>
                <w:szCs w:val="18"/>
              </w:rPr>
            </w:pPr>
            <w:r w:rsidRPr="00A95712">
              <w:rPr>
                <w:sz w:val="18"/>
                <w:szCs w:val="18"/>
              </w:rPr>
              <w:t>135</w:t>
            </w:r>
          </w:p>
        </w:tc>
        <w:tc>
          <w:tcPr>
            <w:tcW w:w="7692" w:type="dxa"/>
            <w:tcBorders>
              <w:top w:val="single" w:sz="4" w:space="0" w:color="BFBFBF"/>
              <w:left w:val="single" w:sz="4" w:space="0" w:color="BFBFBF"/>
              <w:bottom w:val="single" w:sz="4" w:space="0" w:color="BFBFBF"/>
              <w:right w:val="single" w:sz="4" w:space="0" w:color="BFBFBF"/>
            </w:tcBorders>
          </w:tcPr>
          <w:p w14:paraId="080ABBB3" w14:textId="77777777" w:rsidR="007B4AA9" w:rsidRPr="00A95712" w:rsidRDefault="007B4AA9" w:rsidP="00354F1A">
            <w:pPr>
              <w:pStyle w:val="NoSpacing"/>
              <w:rPr>
                <w:bCs/>
                <w:sz w:val="18"/>
                <w:szCs w:val="18"/>
              </w:rPr>
            </w:pPr>
            <w:r w:rsidRPr="00A95712">
              <w:rPr>
                <w:bCs/>
                <w:sz w:val="18"/>
                <w:szCs w:val="18"/>
              </w:rPr>
              <w:t>Early childhood teacher illness or absence</w:t>
            </w:r>
          </w:p>
        </w:tc>
      </w:tr>
      <w:tr w:rsidR="007B4AA9" w:rsidRPr="00093F92" w14:paraId="7D5408A8" w14:textId="77777777" w:rsidTr="00354F1A">
        <w:tc>
          <w:tcPr>
            <w:tcW w:w="674" w:type="dxa"/>
            <w:vMerge/>
            <w:tcBorders>
              <w:left w:val="single" w:sz="4" w:space="0" w:color="BFBFBF"/>
              <w:right w:val="single" w:sz="4" w:space="0" w:color="BFBFBF"/>
            </w:tcBorders>
          </w:tcPr>
          <w:p w14:paraId="1AC4260B"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71F42DD7" w14:textId="77777777" w:rsidR="007B4AA9" w:rsidRPr="00A95712" w:rsidRDefault="007B4AA9" w:rsidP="00354F1A">
            <w:pPr>
              <w:pStyle w:val="NoSpacing"/>
              <w:rPr>
                <w:sz w:val="18"/>
                <w:szCs w:val="18"/>
              </w:rPr>
            </w:pPr>
            <w:r w:rsidRPr="00A95712">
              <w:rPr>
                <w:sz w:val="18"/>
                <w:szCs w:val="18"/>
              </w:rPr>
              <w:t>136</w:t>
            </w:r>
          </w:p>
        </w:tc>
        <w:tc>
          <w:tcPr>
            <w:tcW w:w="7692" w:type="dxa"/>
            <w:tcBorders>
              <w:top w:val="single" w:sz="4" w:space="0" w:color="BFBFBF"/>
              <w:left w:val="single" w:sz="4" w:space="0" w:color="BFBFBF"/>
              <w:bottom w:val="single" w:sz="4" w:space="0" w:color="BFBFBF"/>
              <w:right w:val="single" w:sz="4" w:space="0" w:color="BFBFBF"/>
            </w:tcBorders>
          </w:tcPr>
          <w:p w14:paraId="3F8F73A3" w14:textId="77777777" w:rsidR="007B4AA9" w:rsidRPr="00A95712" w:rsidRDefault="007B4AA9" w:rsidP="00354F1A">
            <w:pPr>
              <w:pStyle w:val="NoSpacing"/>
              <w:rPr>
                <w:bCs/>
                <w:sz w:val="18"/>
                <w:szCs w:val="18"/>
              </w:rPr>
            </w:pPr>
            <w:r w:rsidRPr="00A95712">
              <w:rPr>
                <w:bCs/>
                <w:sz w:val="18"/>
                <w:szCs w:val="18"/>
              </w:rPr>
              <w:t>First aid qualifications</w:t>
            </w:r>
          </w:p>
        </w:tc>
      </w:tr>
      <w:tr w:rsidR="007B4AA9" w:rsidRPr="00093F92" w14:paraId="5BABAB57" w14:textId="77777777" w:rsidTr="00354F1A">
        <w:tc>
          <w:tcPr>
            <w:tcW w:w="674" w:type="dxa"/>
            <w:vMerge/>
            <w:tcBorders>
              <w:left w:val="single" w:sz="4" w:space="0" w:color="BFBFBF"/>
              <w:right w:val="single" w:sz="4" w:space="0" w:color="BFBFBF"/>
            </w:tcBorders>
          </w:tcPr>
          <w:p w14:paraId="1BDD0A12"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09D823E4" w14:textId="77777777" w:rsidR="007B4AA9" w:rsidRPr="003830D9" w:rsidRDefault="007B4AA9" w:rsidP="00354F1A">
            <w:pPr>
              <w:pStyle w:val="NoSpacing"/>
              <w:rPr>
                <w:sz w:val="18"/>
                <w:szCs w:val="18"/>
              </w:rPr>
            </w:pPr>
            <w:r>
              <w:rPr>
                <w:sz w:val="18"/>
                <w:szCs w:val="18"/>
              </w:rPr>
              <w:t>150</w:t>
            </w:r>
          </w:p>
        </w:tc>
        <w:tc>
          <w:tcPr>
            <w:tcW w:w="7692" w:type="dxa"/>
            <w:tcBorders>
              <w:top w:val="single" w:sz="4" w:space="0" w:color="BFBFBF"/>
              <w:left w:val="single" w:sz="4" w:space="0" w:color="BFBFBF"/>
              <w:bottom w:val="single" w:sz="4" w:space="0" w:color="BFBFBF"/>
              <w:right w:val="single" w:sz="4" w:space="0" w:color="BFBFBF"/>
            </w:tcBorders>
          </w:tcPr>
          <w:p w14:paraId="43E5A304" w14:textId="77777777" w:rsidR="007B4AA9" w:rsidRDefault="007B4AA9" w:rsidP="00354F1A">
            <w:pPr>
              <w:rPr>
                <w:sz w:val="18"/>
                <w:szCs w:val="18"/>
              </w:rPr>
            </w:pPr>
            <w:r w:rsidRPr="00D92F2A">
              <w:rPr>
                <w:sz w:val="18"/>
                <w:szCs w:val="18"/>
              </w:rPr>
              <w:t>Staff record must include name of responsible person at service each time children being educated and cared for by the service.</w:t>
            </w:r>
          </w:p>
        </w:tc>
      </w:tr>
      <w:tr w:rsidR="007B4AA9" w:rsidRPr="00093F92" w14:paraId="5CAA4A18" w14:textId="77777777" w:rsidTr="00354F1A">
        <w:tc>
          <w:tcPr>
            <w:tcW w:w="674" w:type="dxa"/>
            <w:vMerge/>
            <w:tcBorders>
              <w:left w:val="single" w:sz="4" w:space="0" w:color="BFBFBF"/>
              <w:right w:val="single" w:sz="4" w:space="0" w:color="BFBFBF"/>
            </w:tcBorders>
          </w:tcPr>
          <w:p w14:paraId="63D90F1B"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19256B3C" w14:textId="77777777" w:rsidR="007B4AA9" w:rsidRPr="003830D9" w:rsidRDefault="007B4AA9" w:rsidP="00354F1A">
            <w:pPr>
              <w:pStyle w:val="NoSpacing"/>
              <w:rPr>
                <w:sz w:val="18"/>
                <w:szCs w:val="18"/>
              </w:rPr>
            </w:pPr>
            <w:r>
              <w:rPr>
                <w:sz w:val="18"/>
                <w:szCs w:val="18"/>
              </w:rPr>
              <w:t>173(2)(c)</w:t>
            </w:r>
          </w:p>
        </w:tc>
        <w:tc>
          <w:tcPr>
            <w:tcW w:w="7692" w:type="dxa"/>
            <w:tcBorders>
              <w:top w:val="single" w:sz="4" w:space="0" w:color="BFBFBF"/>
              <w:left w:val="single" w:sz="4" w:space="0" w:color="BFBFBF"/>
              <w:bottom w:val="single" w:sz="4" w:space="0" w:color="BFBFBF"/>
              <w:right w:val="single" w:sz="4" w:space="0" w:color="BFBFBF"/>
            </w:tcBorders>
          </w:tcPr>
          <w:p w14:paraId="4B8F89E7" w14:textId="77777777" w:rsidR="007B4AA9" w:rsidRPr="003830D9" w:rsidRDefault="007B4AA9" w:rsidP="00354F1A">
            <w:pPr>
              <w:pStyle w:val="NoSpacing"/>
              <w:rPr>
                <w:sz w:val="18"/>
                <w:szCs w:val="18"/>
              </w:rPr>
            </w:pPr>
            <w:r w:rsidRPr="006B0AAA">
              <w:rPr>
                <w:sz w:val="18"/>
                <w:szCs w:val="18"/>
              </w:rPr>
              <w:t>Offence not to clearly display name of responsible person in the main entrance</w:t>
            </w:r>
          </w:p>
        </w:tc>
      </w:tr>
      <w:tr w:rsidR="007B4AA9" w:rsidRPr="00093F92" w14:paraId="470832AF" w14:textId="77777777" w:rsidTr="00354F1A">
        <w:tc>
          <w:tcPr>
            <w:tcW w:w="674" w:type="dxa"/>
            <w:vMerge/>
            <w:tcBorders>
              <w:left w:val="single" w:sz="4" w:space="0" w:color="BFBFBF"/>
              <w:right w:val="single" w:sz="4" w:space="0" w:color="BFBFBF"/>
            </w:tcBorders>
          </w:tcPr>
          <w:p w14:paraId="0BE95922"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120D1BBC" w14:textId="77777777" w:rsidR="007B4AA9" w:rsidRPr="00A95712" w:rsidRDefault="007B4AA9" w:rsidP="00354F1A">
            <w:pPr>
              <w:pStyle w:val="NoSpacing"/>
              <w:rPr>
                <w:sz w:val="18"/>
                <w:szCs w:val="18"/>
              </w:rPr>
            </w:pPr>
            <w:r w:rsidRPr="00A95712">
              <w:rPr>
                <w:sz w:val="18"/>
                <w:szCs w:val="18"/>
              </w:rPr>
              <w:t>240</w:t>
            </w:r>
          </w:p>
          <w:p w14:paraId="1BEDBF7C" w14:textId="77777777" w:rsidR="007B4AA9" w:rsidRPr="00A95712" w:rsidRDefault="007B4AA9" w:rsidP="00354F1A">
            <w:pPr>
              <w:pStyle w:val="NoSpacing"/>
              <w:rPr>
                <w:sz w:val="18"/>
                <w:szCs w:val="18"/>
              </w:rPr>
            </w:pPr>
          </w:p>
        </w:tc>
        <w:tc>
          <w:tcPr>
            <w:tcW w:w="7692" w:type="dxa"/>
            <w:tcBorders>
              <w:top w:val="single" w:sz="4" w:space="0" w:color="BFBFBF"/>
              <w:left w:val="single" w:sz="4" w:space="0" w:color="BFBFBF"/>
              <w:bottom w:val="single" w:sz="4" w:space="0" w:color="BFBFBF"/>
              <w:right w:val="single" w:sz="4" w:space="0" w:color="BFBFBF"/>
            </w:tcBorders>
          </w:tcPr>
          <w:p w14:paraId="0AD7B6C4" w14:textId="77777777" w:rsidR="007B4AA9" w:rsidRPr="00A95712" w:rsidRDefault="007B4AA9" w:rsidP="00354F1A">
            <w:pPr>
              <w:pStyle w:val="NoSpacing"/>
              <w:rPr>
                <w:sz w:val="18"/>
                <w:szCs w:val="18"/>
              </w:rPr>
            </w:pPr>
            <w:r w:rsidRPr="00A95712">
              <w:rPr>
                <w:sz w:val="18"/>
                <w:szCs w:val="18"/>
              </w:rPr>
              <w:t>Qualifications for educators—centre-based service applies until 31.12.15</w:t>
            </w:r>
          </w:p>
          <w:p w14:paraId="108B31F5" w14:textId="77777777" w:rsidR="007B4AA9" w:rsidRPr="00A95712" w:rsidRDefault="007B4AA9" w:rsidP="00354F1A">
            <w:pPr>
              <w:pStyle w:val="NoSpacing"/>
              <w:rPr>
                <w:sz w:val="18"/>
                <w:szCs w:val="18"/>
              </w:rPr>
            </w:pPr>
            <w:r w:rsidRPr="00A95712">
              <w:rPr>
                <w:b/>
                <w:sz w:val="18"/>
                <w:szCs w:val="18"/>
              </w:rPr>
              <w:t>Applies to reg 126</w:t>
            </w:r>
          </w:p>
        </w:tc>
      </w:tr>
      <w:tr w:rsidR="007B4AA9" w:rsidRPr="00093F92" w14:paraId="7D1EB15E" w14:textId="77777777" w:rsidTr="00354F1A">
        <w:tc>
          <w:tcPr>
            <w:tcW w:w="674" w:type="dxa"/>
            <w:vMerge/>
            <w:tcBorders>
              <w:left w:val="single" w:sz="4" w:space="0" w:color="BFBFBF"/>
              <w:right w:val="single" w:sz="4" w:space="0" w:color="BFBFBF"/>
            </w:tcBorders>
          </w:tcPr>
          <w:p w14:paraId="208D43A2"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66687272" w14:textId="77777777" w:rsidR="007B4AA9" w:rsidRPr="00A95712" w:rsidRDefault="007B4AA9" w:rsidP="00354F1A">
            <w:pPr>
              <w:pStyle w:val="NoSpacing"/>
              <w:rPr>
                <w:sz w:val="18"/>
                <w:szCs w:val="18"/>
              </w:rPr>
            </w:pPr>
            <w:r w:rsidRPr="00A95712">
              <w:rPr>
                <w:sz w:val="18"/>
                <w:szCs w:val="18"/>
              </w:rPr>
              <w:t>241</w:t>
            </w:r>
          </w:p>
          <w:p w14:paraId="4FFB5C06" w14:textId="77777777" w:rsidR="007B4AA9" w:rsidRPr="00A95712" w:rsidRDefault="007B4AA9" w:rsidP="00354F1A">
            <w:pPr>
              <w:pStyle w:val="NoSpacing"/>
              <w:rPr>
                <w:sz w:val="18"/>
                <w:szCs w:val="18"/>
              </w:rPr>
            </w:pPr>
            <w:r w:rsidRPr="00A95712">
              <w:rPr>
                <w:sz w:val="18"/>
                <w:szCs w:val="18"/>
              </w:rPr>
              <w:t>242</w:t>
            </w:r>
          </w:p>
        </w:tc>
        <w:tc>
          <w:tcPr>
            <w:tcW w:w="7692" w:type="dxa"/>
            <w:tcBorders>
              <w:top w:val="single" w:sz="4" w:space="0" w:color="BFBFBF"/>
              <w:left w:val="single" w:sz="4" w:space="0" w:color="BFBFBF"/>
              <w:bottom w:val="single" w:sz="4" w:space="0" w:color="BFBFBF"/>
              <w:right w:val="single" w:sz="4" w:space="0" w:color="BFBFBF"/>
            </w:tcBorders>
          </w:tcPr>
          <w:p w14:paraId="79063F7F" w14:textId="77777777" w:rsidR="007B4AA9" w:rsidRPr="00A95712" w:rsidRDefault="007B4AA9" w:rsidP="00354F1A">
            <w:pPr>
              <w:pStyle w:val="NoSpacing"/>
              <w:rPr>
                <w:bCs/>
                <w:sz w:val="18"/>
                <w:szCs w:val="18"/>
              </w:rPr>
            </w:pPr>
            <w:r w:rsidRPr="00A95712">
              <w:rPr>
                <w:bCs/>
                <w:sz w:val="18"/>
                <w:szCs w:val="18"/>
              </w:rPr>
              <w:t>Persons taken to hold an approved early childhood teaching qualification</w:t>
            </w:r>
          </w:p>
          <w:p w14:paraId="7FBEEBDC" w14:textId="77777777" w:rsidR="007B4AA9" w:rsidRPr="00A95712" w:rsidRDefault="007B4AA9" w:rsidP="00354F1A">
            <w:pPr>
              <w:pStyle w:val="NoSpacing"/>
              <w:rPr>
                <w:sz w:val="18"/>
                <w:szCs w:val="18"/>
              </w:rPr>
            </w:pPr>
            <w:r w:rsidRPr="00A95712">
              <w:rPr>
                <w:sz w:val="18"/>
                <w:szCs w:val="18"/>
              </w:rPr>
              <w:t>Persons taken to be early childhood teachers applies from 1.1.14 to 1.1.16</w:t>
            </w:r>
          </w:p>
          <w:p w14:paraId="5A6B5985" w14:textId="77777777" w:rsidR="007B4AA9" w:rsidRPr="00A95712" w:rsidRDefault="007B4AA9" w:rsidP="00354F1A">
            <w:pPr>
              <w:pStyle w:val="NoSpacing"/>
              <w:rPr>
                <w:b/>
                <w:sz w:val="18"/>
                <w:szCs w:val="18"/>
              </w:rPr>
            </w:pPr>
            <w:r w:rsidRPr="00A95712">
              <w:rPr>
                <w:b/>
                <w:sz w:val="18"/>
                <w:szCs w:val="18"/>
              </w:rPr>
              <w:t>Applies to regs 130-134</w:t>
            </w:r>
          </w:p>
          <w:p w14:paraId="6356343B" w14:textId="77777777" w:rsidR="007B4AA9" w:rsidRPr="00A95712" w:rsidRDefault="007B4AA9" w:rsidP="00354F1A">
            <w:pPr>
              <w:pStyle w:val="NoSpacing"/>
              <w:rPr>
                <w:b/>
                <w:sz w:val="18"/>
                <w:szCs w:val="18"/>
              </w:rPr>
            </w:pPr>
          </w:p>
        </w:tc>
      </w:tr>
      <w:tr w:rsidR="007B4AA9" w:rsidRPr="00093F92" w14:paraId="13FD3C1D" w14:textId="77777777" w:rsidTr="00354F1A">
        <w:tc>
          <w:tcPr>
            <w:tcW w:w="674" w:type="dxa"/>
            <w:vMerge/>
            <w:tcBorders>
              <w:left w:val="single" w:sz="4" w:space="0" w:color="BFBFBF"/>
              <w:right w:val="single" w:sz="4" w:space="0" w:color="BFBFBF"/>
            </w:tcBorders>
          </w:tcPr>
          <w:p w14:paraId="1D875F9B"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6D6B8BE8" w14:textId="77777777" w:rsidR="007B4AA9" w:rsidRPr="00A95712" w:rsidRDefault="007B4AA9" w:rsidP="00354F1A">
            <w:pPr>
              <w:pStyle w:val="NoSpacing"/>
              <w:rPr>
                <w:sz w:val="18"/>
                <w:szCs w:val="18"/>
              </w:rPr>
            </w:pPr>
            <w:r w:rsidRPr="00A95712">
              <w:rPr>
                <w:sz w:val="18"/>
                <w:szCs w:val="18"/>
              </w:rPr>
              <w:t>243</w:t>
            </w:r>
          </w:p>
        </w:tc>
        <w:tc>
          <w:tcPr>
            <w:tcW w:w="7692" w:type="dxa"/>
            <w:tcBorders>
              <w:top w:val="single" w:sz="4" w:space="0" w:color="BFBFBF"/>
              <w:left w:val="single" w:sz="4" w:space="0" w:color="BFBFBF"/>
              <w:bottom w:val="single" w:sz="4" w:space="0" w:color="BFBFBF"/>
              <w:right w:val="single" w:sz="4" w:space="0" w:color="BFBFBF"/>
            </w:tcBorders>
          </w:tcPr>
          <w:p w14:paraId="51E331E0" w14:textId="77777777" w:rsidR="007B4AA9" w:rsidRPr="00A95712" w:rsidRDefault="007B4AA9" w:rsidP="00354F1A">
            <w:pPr>
              <w:pStyle w:val="NoSpacing"/>
              <w:rPr>
                <w:bCs/>
                <w:sz w:val="18"/>
                <w:szCs w:val="18"/>
              </w:rPr>
            </w:pPr>
            <w:r w:rsidRPr="00A95712">
              <w:rPr>
                <w:bCs/>
                <w:sz w:val="18"/>
                <w:szCs w:val="18"/>
              </w:rPr>
              <w:t>Persons taken to hold an approved diploma level education and care qualification</w:t>
            </w:r>
          </w:p>
        </w:tc>
      </w:tr>
      <w:tr w:rsidR="007B4AA9" w:rsidRPr="00093F92" w14:paraId="76BBF3A8" w14:textId="77777777" w:rsidTr="00354F1A">
        <w:tc>
          <w:tcPr>
            <w:tcW w:w="674" w:type="dxa"/>
            <w:vMerge/>
            <w:tcBorders>
              <w:left w:val="single" w:sz="4" w:space="0" w:color="BFBFBF"/>
              <w:right w:val="single" w:sz="4" w:space="0" w:color="BFBFBF"/>
            </w:tcBorders>
          </w:tcPr>
          <w:p w14:paraId="74F7E0ED"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647CCD5F" w14:textId="77777777" w:rsidR="007B4AA9" w:rsidRPr="00A95712" w:rsidRDefault="007B4AA9" w:rsidP="00354F1A">
            <w:pPr>
              <w:pStyle w:val="NoSpacing"/>
              <w:rPr>
                <w:sz w:val="18"/>
                <w:szCs w:val="18"/>
              </w:rPr>
            </w:pPr>
            <w:r w:rsidRPr="00A95712">
              <w:rPr>
                <w:sz w:val="18"/>
                <w:szCs w:val="18"/>
              </w:rPr>
              <w:t>244</w:t>
            </w:r>
          </w:p>
        </w:tc>
        <w:tc>
          <w:tcPr>
            <w:tcW w:w="7692" w:type="dxa"/>
            <w:tcBorders>
              <w:top w:val="single" w:sz="4" w:space="0" w:color="BFBFBF"/>
              <w:left w:val="single" w:sz="4" w:space="0" w:color="BFBFBF"/>
              <w:bottom w:val="single" w:sz="4" w:space="0" w:color="BFBFBF"/>
              <w:right w:val="single" w:sz="4" w:space="0" w:color="BFBFBF"/>
            </w:tcBorders>
          </w:tcPr>
          <w:p w14:paraId="22DF974C" w14:textId="77777777" w:rsidR="007B4AA9" w:rsidRPr="00A95712" w:rsidRDefault="007B4AA9" w:rsidP="00354F1A">
            <w:pPr>
              <w:pStyle w:val="NoSpacing"/>
              <w:rPr>
                <w:bCs/>
                <w:sz w:val="18"/>
                <w:szCs w:val="18"/>
              </w:rPr>
            </w:pPr>
            <w:r w:rsidRPr="00A95712">
              <w:rPr>
                <w:bCs/>
                <w:sz w:val="18"/>
                <w:szCs w:val="18"/>
              </w:rPr>
              <w:t>Persons taken to hold an approved certificate III level education and care Qualification</w:t>
            </w:r>
          </w:p>
        </w:tc>
      </w:tr>
      <w:tr w:rsidR="007B4AA9" w:rsidRPr="00093F92" w14:paraId="65A22701" w14:textId="77777777" w:rsidTr="00354F1A">
        <w:tc>
          <w:tcPr>
            <w:tcW w:w="674" w:type="dxa"/>
            <w:vMerge/>
            <w:tcBorders>
              <w:left w:val="single" w:sz="4" w:space="0" w:color="BFBFBF"/>
              <w:right w:val="single" w:sz="4" w:space="0" w:color="BFBFBF"/>
            </w:tcBorders>
          </w:tcPr>
          <w:p w14:paraId="237F64F3"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69508DED" w14:textId="77777777" w:rsidR="007B4AA9" w:rsidRPr="00A95712" w:rsidRDefault="007B4AA9" w:rsidP="00354F1A">
            <w:pPr>
              <w:pStyle w:val="NoSpacing"/>
              <w:rPr>
                <w:sz w:val="18"/>
                <w:szCs w:val="18"/>
              </w:rPr>
            </w:pPr>
            <w:r w:rsidRPr="00A95712">
              <w:rPr>
                <w:sz w:val="18"/>
                <w:szCs w:val="18"/>
              </w:rPr>
              <w:t>245</w:t>
            </w:r>
          </w:p>
        </w:tc>
        <w:tc>
          <w:tcPr>
            <w:tcW w:w="7692" w:type="dxa"/>
            <w:tcBorders>
              <w:top w:val="single" w:sz="4" w:space="0" w:color="BFBFBF"/>
              <w:left w:val="single" w:sz="4" w:space="0" w:color="BFBFBF"/>
              <w:bottom w:val="single" w:sz="4" w:space="0" w:color="BFBFBF"/>
              <w:right w:val="single" w:sz="4" w:space="0" w:color="BFBFBF"/>
            </w:tcBorders>
          </w:tcPr>
          <w:p w14:paraId="52619A28" w14:textId="77777777" w:rsidR="007B4AA9" w:rsidRPr="00A95712" w:rsidRDefault="007B4AA9" w:rsidP="00354F1A">
            <w:pPr>
              <w:pStyle w:val="NoSpacing"/>
              <w:rPr>
                <w:sz w:val="18"/>
                <w:szCs w:val="18"/>
              </w:rPr>
            </w:pPr>
            <w:r w:rsidRPr="00A95712">
              <w:rPr>
                <w:sz w:val="18"/>
                <w:szCs w:val="18"/>
              </w:rPr>
              <w:t>Person taken to hold approved first aid qualification.</w:t>
            </w:r>
          </w:p>
          <w:p w14:paraId="0563E14D" w14:textId="77777777" w:rsidR="007B4AA9" w:rsidRPr="00A95712" w:rsidRDefault="007B4AA9" w:rsidP="00354F1A">
            <w:pPr>
              <w:pStyle w:val="NoSpacing"/>
              <w:rPr>
                <w:sz w:val="18"/>
                <w:szCs w:val="18"/>
              </w:rPr>
            </w:pPr>
            <w:r w:rsidRPr="00A95712">
              <w:rPr>
                <w:sz w:val="18"/>
                <w:szCs w:val="18"/>
              </w:rPr>
              <w:t>Applies until 31.12.12 or qualification expires.</w:t>
            </w:r>
          </w:p>
          <w:p w14:paraId="63C7089C" w14:textId="77777777" w:rsidR="007B4AA9" w:rsidRPr="00A95712" w:rsidRDefault="007B4AA9" w:rsidP="00354F1A">
            <w:pPr>
              <w:pStyle w:val="NoSpacing"/>
              <w:rPr>
                <w:sz w:val="18"/>
                <w:szCs w:val="18"/>
              </w:rPr>
            </w:pPr>
          </w:p>
        </w:tc>
      </w:tr>
      <w:tr w:rsidR="007B4AA9" w:rsidRPr="00093F92" w14:paraId="3D27AACA" w14:textId="77777777" w:rsidTr="00354F1A">
        <w:tc>
          <w:tcPr>
            <w:tcW w:w="674" w:type="dxa"/>
            <w:vMerge/>
            <w:tcBorders>
              <w:left w:val="single" w:sz="4" w:space="0" w:color="BFBFBF"/>
              <w:right w:val="single" w:sz="4" w:space="0" w:color="BFBFBF"/>
            </w:tcBorders>
          </w:tcPr>
          <w:p w14:paraId="18BF4581"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7CDA2E2A" w14:textId="77777777" w:rsidR="007B4AA9" w:rsidRPr="00A95712" w:rsidRDefault="007B4AA9" w:rsidP="00354F1A">
            <w:pPr>
              <w:pStyle w:val="NoSpacing"/>
              <w:rPr>
                <w:sz w:val="18"/>
                <w:szCs w:val="18"/>
              </w:rPr>
            </w:pPr>
            <w:r w:rsidRPr="00A95712">
              <w:rPr>
                <w:sz w:val="18"/>
                <w:szCs w:val="18"/>
              </w:rPr>
              <w:t>246</w:t>
            </w:r>
          </w:p>
        </w:tc>
        <w:tc>
          <w:tcPr>
            <w:tcW w:w="7692" w:type="dxa"/>
            <w:tcBorders>
              <w:top w:val="single" w:sz="4" w:space="0" w:color="BFBFBF"/>
              <w:left w:val="single" w:sz="4" w:space="0" w:color="BFBFBF"/>
              <w:bottom w:val="single" w:sz="4" w:space="0" w:color="BFBFBF"/>
              <w:right w:val="single" w:sz="4" w:space="0" w:color="BFBFBF"/>
            </w:tcBorders>
          </w:tcPr>
          <w:p w14:paraId="592A0C53" w14:textId="77777777" w:rsidR="007B4AA9" w:rsidRPr="00A95712" w:rsidRDefault="007B4AA9" w:rsidP="00354F1A">
            <w:pPr>
              <w:pStyle w:val="NoSpacing"/>
              <w:rPr>
                <w:b/>
                <w:bCs/>
                <w:sz w:val="18"/>
                <w:szCs w:val="18"/>
              </w:rPr>
            </w:pPr>
            <w:r w:rsidRPr="00A95712">
              <w:rPr>
                <w:bCs/>
                <w:sz w:val="18"/>
                <w:szCs w:val="18"/>
              </w:rPr>
              <w:t>Anaphylaxis training</w:t>
            </w:r>
          </w:p>
        </w:tc>
      </w:tr>
      <w:tr w:rsidR="007B4AA9" w:rsidRPr="00093F92" w14:paraId="3871DCAE" w14:textId="77777777" w:rsidTr="00354F1A">
        <w:tc>
          <w:tcPr>
            <w:tcW w:w="674" w:type="dxa"/>
            <w:vMerge/>
            <w:tcBorders>
              <w:left w:val="single" w:sz="4" w:space="0" w:color="BFBFBF"/>
              <w:right w:val="single" w:sz="4" w:space="0" w:color="BFBFBF"/>
            </w:tcBorders>
          </w:tcPr>
          <w:p w14:paraId="35CFCAAB"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7F9EE04D" w14:textId="77777777" w:rsidR="007B4AA9" w:rsidRPr="00A95712" w:rsidRDefault="007B4AA9" w:rsidP="00354F1A">
            <w:pPr>
              <w:pStyle w:val="NoSpacing"/>
              <w:rPr>
                <w:sz w:val="18"/>
                <w:szCs w:val="18"/>
              </w:rPr>
            </w:pPr>
            <w:r w:rsidRPr="00A95712">
              <w:rPr>
                <w:sz w:val="18"/>
                <w:szCs w:val="18"/>
              </w:rPr>
              <w:t>247</w:t>
            </w:r>
          </w:p>
        </w:tc>
        <w:tc>
          <w:tcPr>
            <w:tcW w:w="7692" w:type="dxa"/>
            <w:tcBorders>
              <w:top w:val="single" w:sz="4" w:space="0" w:color="BFBFBF"/>
              <w:left w:val="single" w:sz="4" w:space="0" w:color="BFBFBF"/>
              <w:bottom w:val="single" w:sz="4" w:space="0" w:color="BFBFBF"/>
              <w:right w:val="single" w:sz="4" w:space="0" w:color="BFBFBF"/>
            </w:tcBorders>
          </w:tcPr>
          <w:p w14:paraId="0D0FF68B" w14:textId="77777777" w:rsidR="007B4AA9" w:rsidRPr="00A95712" w:rsidRDefault="007B4AA9" w:rsidP="00354F1A">
            <w:pPr>
              <w:pStyle w:val="NoSpacing"/>
              <w:rPr>
                <w:bCs/>
                <w:sz w:val="18"/>
                <w:szCs w:val="18"/>
              </w:rPr>
            </w:pPr>
            <w:r w:rsidRPr="00A95712">
              <w:rPr>
                <w:bCs/>
                <w:sz w:val="18"/>
                <w:szCs w:val="18"/>
              </w:rPr>
              <w:t>Asthma management training</w:t>
            </w:r>
          </w:p>
        </w:tc>
      </w:tr>
      <w:tr w:rsidR="007B4AA9" w:rsidRPr="00093F92" w14:paraId="3DD8C86C" w14:textId="77777777" w:rsidTr="00354F1A">
        <w:tc>
          <w:tcPr>
            <w:tcW w:w="674" w:type="dxa"/>
            <w:vMerge/>
            <w:tcBorders>
              <w:left w:val="single" w:sz="4" w:space="0" w:color="BFBFBF"/>
              <w:right w:val="single" w:sz="4" w:space="0" w:color="BFBFBF"/>
            </w:tcBorders>
          </w:tcPr>
          <w:p w14:paraId="032BE32B"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45B6A7EF" w14:textId="77777777" w:rsidR="007B4AA9" w:rsidRPr="00A95712" w:rsidRDefault="007B4AA9" w:rsidP="00354F1A">
            <w:pPr>
              <w:pStyle w:val="NoSpacing"/>
              <w:rPr>
                <w:sz w:val="18"/>
                <w:szCs w:val="18"/>
              </w:rPr>
            </w:pPr>
            <w:r w:rsidRPr="00A95712">
              <w:rPr>
                <w:sz w:val="18"/>
                <w:szCs w:val="18"/>
              </w:rPr>
              <w:t>355</w:t>
            </w:r>
          </w:p>
        </w:tc>
        <w:tc>
          <w:tcPr>
            <w:tcW w:w="7692" w:type="dxa"/>
            <w:tcBorders>
              <w:top w:val="single" w:sz="4" w:space="0" w:color="BFBFBF"/>
              <w:left w:val="single" w:sz="4" w:space="0" w:color="BFBFBF"/>
              <w:bottom w:val="single" w:sz="4" w:space="0" w:color="BFBFBF"/>
              <w:right w:val="single" w:sz="4" w:space="0" w:color="BFBFBF"/>
            </w:tcBorders>
          </w:tcPr>
          <w:p w14:paraId="0B556854" w14:textId="77777777" w:rsidR="007B4AA9" w:rsidRPr="00A95712" w:rsidRDefault="007B4AA9" w:rsidP="00354F1A">
            <w:pPr>
              <w:pStyle w:val="NoSpacing"/>
              <w:rPr>
                <w:bCs/>
                <w:sz w:val="18"/>
                <w:szCs w:val="18"/>
              </w:rPr>
            </w:pPr>
            <w:r w:rsidRPr="00A95712">
              <w:rPr>
                <w:bCs/>
                <w:sz w:val="18"/>
                <w:szCs w:val="18"/>
              </w:rPr>
              <w:t>Educator to child ratio—children over preschool age</w:t>
            </w:r>
          </w:p>
          <w:p w14:paraId="6690033A" w14:textId="77777777" w:rsidR="007B4AA9" w:rsidRPr="00A95712" w:rsidRDefault="007B4AA9" w:rsidP="00354F1A">
            <w:pPr>
              <w:pStyle w:val="NoSpacing"/>
              <w:rPr>
                <w:b/>
                <w:bCs/>
                <w:sz w:val="18"/>
                <w:szCs w:val="18"/>
              </w:rPr>
            </w:pPr>
            <w:r w:rsidRPr="00A95712">
              <w:rPr>
                <w:b/>
                <w:bCs/>
                <w:sz w:val="18"/>
                <w:szCs w:val="18"/>
              </w:rPr>
              <w:t>Applies to reg 123(1)(d)</w:t>
            </w:r>
          </w:p>
        </w:tc>
      </w:tr>
      <w:tr w:rsidR="007B4AA9" w:rsidRPr="00093F92" w14:paraId="48814B9F" w14:textId="77777777" w:rsidTr="00354F1A">
        <w:tc>
          <w:tcPr>
            <w:tcW w:w="674" w:type="dxa"/>
            <w:vMerge/>
            <w:tcBorders>
              <w:left w:val="single" w:sz="4" w:space="0" w:color="BFBFBF"/>
              <w:right w:val="single" w:sz="4" w:space="0" w:color="BFBFBF"/>
            </w:tcBorders>
          </w:tcPr>
          <w:p w14:paraId="408DB6D8"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17AC4D9E" w14:textId="77777777" w:rsidR="007B4AA9" w:rsidRPr="00A95712" w:rsidRDefault="007B4AA9" w:rsidP="00354F1A">
            <w:pPr>
              <w:pStyle w:val="NoSpacing"/>
              <w:rPr>
                <w:sz w:val="18"/>
                <w:szCs w:val="18"/>
              </w:rPr>
            </w:pPr>
            <w:r w:rsidRPr="00A95712">
              <w:rPr>
                <w:sz w:val="18"/>
                <w:szCs w:val="18"/>
              </w:rPr>
              <w:t>356</w:t>
            </w:r>
          </w:p>
        </w:tc>
        <w:tc>
          <w:tcPr>
            <w:tcW w:w="7692" w:type="dxa"/>
            <w:tcBorders>
              <w:top w:val="single" w:sz="4" w:space="0" w:color="BFBFBF"/>
              <w:left w:val="single" w:sz="4" w:space="0" w:color="BFBFBF"/>
              <w:bottom w:val="single" w:sz="4" w:space="0" w:color="BFBFBF"/>
              <w:right w:val="single" w:sz="4" w:space="0" w:color="BFBFBF"/>
            </w:tcBorders>
          </w:tcPr>
          <w:p w14:paraId="482A755F" w14:textId="77777777" w:rsidR="007B4AA9" w:rsidRPr="00A95712" w:rsidRDefault="007B4AA9" w:rsidP="00354F1A">
            <w:pPr>
              <w:pStyle w:val="NoSpacing"/>
              <w:rPr>
                <w:bCs/>
                <w:sz w:val="18"/>
                <w:szCs w:val="18"/>
              </w:rPr>
            </w:pPr>
            <w:r w:rsidRPr="00A95712">
              <w:rPr>
                <w:bCs/>
                <w:sz w:val="18"/>
                <w:szCs w:val="18"/>
              </w:rPr>
              <w:t>Qualifications for educators—children over preschool age</w:t>
            </w:r>
          </w:p>
          <w:p w14:paraId="1FE5A896" w14:textId="77777777" w:rsidR="007B4AA9" w:rsidRPr="00A95712" w:rsidRDefault="007B4AA9" w:rsidP="00354F1A">
            <w:pPr>
              <w:pStyle w:val="NoSpacing"/>
              <w:rPr>
                <w:b/>
                <w:bCs/>
                <w:sz w:val="18"/>
                <w:szCs w:val="18"/>
              </w:rPr>
            </w:pPr>
            <w:r w:rsidRPr="00A95712">
              <w:rPr>
                <w:b/>
                <w:bCs/>
                <w:sz w:val="18"/>
                <w:szCs w:val="18"/>
              </w:rPr>
              <w:t>Applies to reg 126(2)</w:t>
            </w:r>
          </w:p>
        </w:tc>
      </w:tr>
      <w:tr w:rsidR="007B4AA9" w:rsidRPr="00093F92" w14:paraId="429E938F" w14:textId="77777777" w:rsidTr="00354F1A">
        <w:tc>
          <w:tcPr>
            <w:tcW w:w="674" w:type="dxa"/>
            <w:vMerge/>
            <w:tcBorders>
              <w:left w:val="single" w:sz="4" w:space="0" w:color="BFBFBF"/>
              <w:right w:val="single" w:sz="4" w:space="0" w:color="BFBFBF"/>
            </w:tcBorders>
          </w:tcPr>
          <w:p w14:paraId="233EF764"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41A58EFF" w14:textId="77777777" w:rsidR="007B4AA9" w:rsidRPr="00A95712" w:rsidRDefault="007B4AA9" w:rsidP="00354F1A">
            <w:pPr>
              <w:pStyle w:val="NoSpacing"/>
              <w:rPr>
                <w:sz w:val="18"/>
                <w:szCs w:val="18"/>
              </w:rPr>
            </w:pPr>
            <w:r w:rsidRPr="00A95712">
              <w:rPr>
                <w:sz w:val="18"/>
                <w:szCs w:val="18"/>
              </w:rPr>
              <w:t>357</w:t>
            </w:r>
          </w:p>
        </w:tc>
        <w:tc>
          <w:tcPr>
            <w:tcW w:w="7692" w:type="dxa"/>
            <w:tcBorders>
              <w:top w:val="single" w:sz="4" w:space="0" w:color="BFBFBF"/>
              <w:left w:val="single" w:sz="4" w:space="0" w:color="BFBFBF"/>
              <w:bottom w:val="single" w:sz="4" w:space="0" w:color="BFBFBF"/>
              <w:right w:val="single" w:sz="4" w:space="0" w:color="BFBFBF"/>
            </w:tcBorders>
          </w:tcPr>
          <w:p w14:paraId="076B940C" w14:textId="77777777" w:rsidR="007B4AA9" w:rsidRPr="00A95712" w:rsidRDefault="007B4AA9" w:rsidP="00354F1A">
            <w:pPr>
              <w:pStyle w:val="NoSpacing"/>
              <w:rPr>
                <w:bCs/>
                <w:sz w:val="18"/>
                <w:szCs w:val="18"/>
              </w:rPr>
            </w:pPr>
            <w:r w:rsidRPr="00A95712">
              <w:rPr>
                <w:bCs/>
                <w:sz w:val="18"/>
                <w:szCs w:val="18"/>
              </w:rPr>
              <w:t>Educator to child ratio—children aged over 24 months but less than 36 months</w:t>
            </w:r>
          </w:p>
          <w:p w14:paraId="451B47CE" w14:textId="77777777" w:rsidR="007B4AA9" w:rsidRPr="00A95712" w:rsidRDefault="007B4AA9" w:rsidP="00354F1A">
            <w:pPr>
              <w:pStyle w:val="NoSpacing"/>
              <w:rPr>
                <w:b/>
                <w:bCs/>
                <w:sz w:val="18"/>
                <w:szCs w:val="18"/>
              </w:rPr>
            </w:pPr>
            <w:r w:rsidRPr="00A95712">
              <w:rPr>
                <w:b/>
                <w:bCs/>
                <w:sz w:val="18"/>
                <w:szCs w:val="18"/>
              </w:rPr>
              <w:t>Applies to reg 123(1)(b)</w:t>
            </w:r>
          </w:p>
        </w:tc>
      </w:tr>
      <w:tr w:rsidR="007B4AA9" w:rsidRPr="00093F92" w14:paraId="54145054" w14:textId="77777777" w:rsidTr="00354F1A">
        <w:tc>
          <w:tcPr>
            <w:tcW w:w="674" w:type="dxa"/>
            <w:vMerge/>
            <w:tcBorders>
              <w:left w:val="single" w:sz="4" w:space="0" w:color="BFBFBF"/>
              <w:right w:val="single" w:sz="4" w:space="0" w:color="BFBFBF"/>
            </w:tcBorders>
          </w:tcPr>
          <w:p w14:paraId="588FBA1A"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1CE35987" w14:textId="77777777" w:rsidR="007B4AA9" w:rsidRPr="00A95712" w:rsidRDefault="007B4AA9" w:rsidP="00354F1A">
            <w:pPr>
              <w:pStyle w:val="NoSpacing"/>
              <w:rPr>
                <w:sz w:val="18"/>
                <w:szCs w:val="18"/>
              </w:rPr>
            </w:pPr>
            <w:r w:rsidRPr="00A95712">
              <w:rPr>
                <w:sz w:val="18"/>
                <w:szCs w:val="18"/>
              </w:rPr>
              <w:t>358</w:t>
            </w:r>
          </w:p>
        </w:tc>
        <w:tc>
          <w:tcPr>
            <w:tcW w:w="7692" w:type="dxa"/>
            <w:tcBorders>
              <w:top w:val="single" w:sz="4" w:space="0" w:color="BFBFBF"/>
              <w:left w:val="single" w:sz="4" w:space="0" w:color="BFBFBF"/>
              <w:bottom w:val="single" w:sz="4" w:space="0" w:color="BFBFBF"/>
              <w:right w:val="single" w:sz="4" w:space="0" w:color="BFBFBF"/>
            </w:tcBorders>
          </w:tcPr>
          <w:p w14:paraId="58EE60F7" w14:textId="77777777" w:rsidR="007B4AA9" w:rsidRPr="00A95712" w:rsidRDefault="007B4AA9" w:rsidP="00354F1A">
            <w:pPr>
              <w:pStyle w:val="NoSpacing"/>
              <w:rPr>
                <w:bCs/>
                <w:sz w:val="18"/>
                <w:szCs w:val="18"/>
              </w:rPr>
            </w:pPr>
            <w:r w:rsidRPr="00A95712">
              <w:rPr>
                <w:bCs/>
                <w:sz w:val="18"/>
                <w:szCs w:val="18"/>
              </w:rPr>
              <w:t>Working with children check to be read</w:t>
            </w:r>
          </w:p>
          <w:p w14:paraId="4C0AC42A" w14:textId="77777777" w:rsidR="007B4AA9" w:rsidRPr="00A95712" w:rsidRDefault="007B4AA9" w:rsidP="00354F1A">
            <w:pPr>
              <w:pStyle w:val="NoSpacing"/>
              <w:rPr>
                <w:bCs/>
                <w:sz w:val="18"/>
                <w:szCs w:val="18"/>
              </w:rPr>
            </w:pPr>
          </w:p>
        </w:tc>
      </w:tr>
      <w:tr w:rsidR="007B4AA9" w:rsidRPr="00093F92" w14:paraId="76E5190A" w14:textId="77777777" w:rsidTr="00354F1A">
        <w:tc>
          <w:tcPr>
            <w:tcW w:w="674" w:type="dxa"/>
            <w:vMerge/>
            <w:tcBorders>
              <w:left w:val="single" w:sz="4" w:space="0" w:color="BFBFBF"/>
              <w:right w:val="single" w:sz="4" w:space="0" w:color="BFBFBF"/>
            </w:tcBorders>
          </w:tcPr>
          <w:p w14:paraId="2A5A94E3"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700E914B" w14:textId="77777777" w:rsidR="007B4AA9" w:rsidRPr="00A95712" w:rsidRDefault="007B4AA9" w:rsidP="00354F1A">
            <w:pPr>
              <w:pStyle w:val="NoSpacing"/>
              <w:rPr>
                <w:sz w:val="18"/>
                <w:szCs w:val="18"/>
              </w:rPr>
            </w:pPr>
            <w:r w:rsidRPr="00A95712">
              <w:rPr>
                <w:sz w:val="18"/>
                <w:szCs w:val="18"/>
              </w:rPr>
              <w:t>360</w:t>
            </w:r>
          </w:p>
        </w:tc>
        <w:tc>
          <w:tcPr>
            <w:tcW w:w="7692" w:type="dxa"/>
            <w:tcBorders>
              <w:top w:val="single" w:sz="4" w:space="0" w:color="BFBFBF"/>
              <w:left w:val="single" w:sz="4" w:space="0" w:color="BFBFBF"/>
              <w:bottom w:val="single" w:sz="4" w:space="0" w:color="BFBFBF"/>
              <w:right w:val="single" w:sz="4" w:space="0" w:color="BFBFBF"/>
            </w:tcBorders>
          </w:tcPr>
          <w:p w14:paraId="79E8D95D" w14:textId="77777777" w:rsidR="007B4AA9" w:rsidRPr="00A95712" w:rsidRDefault="007B4AA9" w:rsidP="00354F1A">
            <w:pPr>
              <w:pStyle w:val="NoSpacing"/>
              <w:rPr>
                <w:bCs/>
                <w:sz w:val="18"/>
                <w:szCs w:val="18"/>
              </w:rPr>
            </w:pPr>
            <w:r w:rsidRPr="00A95712">
              <w:rPr>
                <w:bCs/>
                <w:sz w:val="18"/>
                <w:szCs w:val="18"/>
              </w:rPr>
              <w:t>Educator to child ratios—children aged 36 months to preschool age</w:t>
            </w:r>
          </w:p>
          <w:p w14:paraId="74E7AD02" w14:textId="086BA0C5" w:rsidR="007B4AA9" w:rsidRPr="00A95712" w:rsidRDefault="007B4AA9" w:rsidP="00354F1A">
            <w:pPr>
              <w:pStyle w:val="NoSpacing"/>
              <w:rPr>
                <w:b/>
                <w:bCs/>
                <w:sz w:val="18"/>
                <w:szCs w:val="18"/>
              </w:rPr>
            </w:pPr>
            <w:r w:rsidRPr="00A95712">
              <w:rPr>
                <w:b/>
                <w:bCs/>
                <w:sz w:val="18"/>
                <w:szCs w:val="18"/>
              </w:rPr>
              <w:t>Applies to reg 123(1)(</w:t>
            </w:r>
            <w:r w:rsidR="00BA6FDA" w:rsidRPr="00A95712">
              <w:rPr>
                <w:b/>
                <w:bCs/>
                <w:sz w:val="18"/>
                <w:szCs w:val="18"/>
              </w:rPr>
              <w:t>C) until</w:t>
            </w:r>
            <w:r w:rsidRPr="00A95712">
              <w:rPr>
                <w:b/>
                <w:bCs/>
                <w:sz w:val="18"/>
                <w:szCs w:val="18"/>
              </w:rPr>
              <w:t xml:space="preserve"> 31.12.15</w:t>
            </w:r>
          </w:p>
        </w:tc>
      </w:tr>
      <w:tr w:rsidR="007B4AA9" w:rsidRPr="00093F92" w14:paraId="52570E01" w14:textId="77777777" w:rsidTr="00354F1A">
        <w:tc>
          <w:tcPr>
            <w:tcW w:w="674" w:type="dxa"/>
            <w:vMerge/>
            <w:tcBorders>
              <w:left w:val="single" w:sz="4" w:space="0" w:color="BFBFBF"/>
              <w:right w:val="single" w:sz="4" w:space="0" w:color="BFBFBF"/>
            </w:tcBorders>
          </w:tcPr>
          <w:p w14:paraId="4DFE8374"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3805C57E" w14:textId="77777777" w:rsidR="007B4AA9" w:rsidRPr="00A95712" w:rsidRDefault="007B4AA9" w:rsidP="00354F1A">
            <w:pPr>
              <w:pStyle w:val="NoSpacing"/>
              <w:rPr>
                <w:sz w:val="18"/>
                <w:szCs w:val="18"/>
              </w:rPr>
            </w:pPr>
            <w:r w:rsidRPr="00A95712">
              <w:rPr>
                <w:sz w:val="18"/>
                <w:szCs w:val="18"/>
              </w:rPr>
              <w:t>361</w:t>
            </w:r>
          </w:p>
        </w:tc>
        <w:tc>
          <w:tcPr>
            <w:tcW w:w="7692" w:type="dxa"/>
            <w:tcBorders>
              <w:top w:val="single" w:sz="4" w:space="0" w:color="BFBFBF"/>
              <w:left w:val="single" w:sz="4" w:space="0" w:color="BFBFBF"/>
              <w:bottom w:val="single" w:sz="4" w:space="0" w:color="BFBFBF"/>
              <w:right w:val="single" w:sz="4" w:space="0" w:color="BFBFBF"/>
            </w:tcBorders>
          </w:tcPr>
          <w:p w14:paraId="50765022" w14:textId="77777777" w:rsidR="007B4AA9" w:rsidRPr="00A95712" w:rsidRDefault="007B4AA9" w:rsidP="00354F1A">
            <w:pPr>
              <w:pStyle w:val="NoSpacing"/>
              <w:rPr>
                <w:bCs/>
                <w:sz w:val="18"/>
                <w:szCs w:val="18"/>
              </w:rPr>
            </w:pPr>
            <w:r w:rsidRPr="00A95712">
              <w:rPr>
                <w:bCs/>
                <w:sz w:val="18"/>
                <w:szCs w:val="18"/>
              </w:rPr>
              <w:t>General qualifications—centre-based service</w:t>
            </w:r>
          </w:p>
          <w:p w14:paraId="65ED0EA0" w14:textId="77777777" w:rsidR="007B4AA9" w:rsidRPr="00A95712" w:rsidRDefault="007B4AA9" w:rsidP="00354F1A">
            <w:pPr>
              <w:pStyle w:val="NoSpacing"/>
              <w:rPr>
                <w:b/>
                <w:bCs/>
                <w:sz w:val="18"/>
                <w:szCs w:val="18"/>
              </w:rPr>
            </w:pPr>
            <w:r w:rsidRPr="00A95712">
              <w:rPr>
                <w:b/>
                <w:bCs/>
                <w:sz w:val="18"/>
                <w:szCs w:val="18"/>
              </w:rPr>
              <w:lastRenderedPageBreak/>
              <w:t>Applies to reg 126(1) until 31.12.15</w:t>
            </w:r>
          </w:p>
        </w:tc>
      </w:tr>
      <w:tr w:rsidR="007B4AA9" w:rsidRPr="00093F92" w14:paraId="0D367C9B" w14:textId="77777777" w:rsidTr="00354F1A">
        <w:tc>
          <w:tcPr>
            <w:tcW w:w="674" w:type="dxa"/>
            <w:vMerge/>
            <w:tcBorders>
              <w:left w:val="single" w:sz="4" w:space="0" w:color="BFBFBF"/>
              <w:right w:val="single" w:sz="4" w:space="0" w:color="BFBFBF"/>
            </w:tcBorders>
          </w:tcPr>
          <w:p w14:paraId="70C11C32"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3B639038" w14:textId="77777777" w:rsidR="007B4AA9" w:rsidRPr="00A95712" w:rsidRDefault="007B4AA9" w:rsidP="00354F1A">
            <w:pPr>
              <w:pStyle w:val="NoSpacing"/>
              <w:rPr>
                <w:sz w:val="18"/>
                <w:szCs w:val="18"/>
              </w:rPr>
            </w:pPr>
            <w:r w:rsidRPr="00A95712">
              <w:rPr>
                <w:sz w:val="18"/>
                <w:szCs w:val="18"/>
              </w:rPr>
              <w:t>362</w:t>
            </w:r>
          </w:p>
        </w:tc>
        <w:tc>
          <w:tcPr>
            <w:tcW w:w="7692" w:type="dxa"/>
            <w:tcBorders>
              <w:top w:val="single" w:sz="4" w:space="0" w:color="BFBFBF"/>
              <w:left w:val="single" w:sz="4" w:space="0" w:color="BFBFBF"/>
              <w:bottom w:val="single" w:sz="4" w:space="0" w:color="BFBFBF"/>
              <w:right w:val="single" w:sz="4" w:space="0" w:color="BFBFBF"/>
            </w:tcBorders>
          </w:tcPr>
          <w:p w14:paraId="75A0771A" w14:textId="77777777" w:rsidR="007B4AA9" w:rsidRPr="00A95712" w:rsidRDefault="007B4AA9" w:rsidP="00354F1A">
            <w:pPr>
              <w:pStyle w:val="NoSpacing"/>
              <w:rPr>
                <w:bCs/>
                <w:sz w:val="18"/>
                <w:szCs w:val="18"/>
              </w:rPr>
            </w:pPr>
            <w:r w:rsidRPr="00A95712">
              <w:rPr>
                <w:bCs/>
                <w:sz w:val="18"/>
                <w:szCs w:val="18"/>
              </w:rPr>
              <w:t>Early childhood teacher in attendance—fewer than 60 children</w:t>
            </w:r>
          </w:p>
          <w:p w14:paraId="28061A95" w14:textId="77777777" w:rsidR="007B4AA9" w:rsidRPr="00A95712" w:rsidRDefault="007B4AA9" w:rsidP="00354F1A">
            <w:pPr>
              <w:pStyle w:val="NoSpacing"/>
              <w:rPr>
                <w:b/>
                <w:bCs/>
                <w:sz w:val="18"/>
                <w:szCs w:val="18"/>
              </w:rPr>
            </w:pPr>
            <w:r w:rsidRPr="00A95712">
              <w:rPr>
                <w:b/>
                <w:bCs/>
                <w:sz w:val="18"/>
                <w:szCs w:val="18"/>
              </w:rPr>
              <w:t xml:space="preserve">Regs 130-132 do not apply until 1.1.14. </w:t>
            </w:r>
          </w:p>
        </w:tc>
      </w:tr>
      <w:tr w:rsidR="007B4AA9" w:rsidRPr="00093F92" w14:paraId="29042EC4" w14:textId="77777777" w:rsidTr="00354F1A">
        <w:tc>
          <w:tcPr>
            <w:tcW w:w="674" w:type="dxa"/>
            <w:vMerge/>
            <w:tcBorders>
              <w:left w:val="single" w:sz="4" w:space="0" w:color="BFBFBF"/>
              <w:right w:val="single" w:sz="4" w:space="0" w:color="BFBFBF"/>
            </w:tcBorders>
          </w:tcPr>
          <w:p w14:paraId="7E56FBCE"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6A070233" w14:textId="77777777" w:rsidR="007B4AA9" w:rsidRPr="00A95712" w:rsidRDefault="007B4AA9" w:rsidP="00354F1A">
            <w:pPr>
              <w:pStyle w:val="NoSpacing"/>
              <w:rPr>
                <w:sz w:val="18"/>
                <w:szCs w:val="18"/>
              </w:rPr>
            </w:pPr>
            <w:r w:rsidRPr="00A95712">
              <w:rPr>
                <w:sz w:val="18"/>
                <w:szCs w:val="18"/>
              </w:rPr>
              <w:t>363</w:t>
            </w:r>
          </w:p>
        </w:tc>
        <w:tc>
          <w:tcPr>
            <w:tcW w:w="7692" w:type="dxa"/>
            <w:tcBorders>
              <w:top w:val="single" w:sz="4" w:space="0" w:color="BFBFBF"/>
              <w:left w:val="single" w:sz="4" w:space="0" w:color="BFBFBF"/>
              <w:bottom w:val="single" w:sz="4" w:space="0" w:color="BFBFBF"/>
              <w:right w:val="single" w:sz="4" w:space="0" w:color="BFBFBF"/>
            </w:tcBorders>
          </w:tcPr>
          <w:p w14:paraId="29EC3BD1" w14:textId="77777777" w:rsidR="007B4AA9" w:rsidRPr="00A95712" w:rsidRDefault="007B4AA9" w:rsidP="00354F1A">
            <w:pPr>
              <w:pStyle w:val="NoSpacing"/>
              <w:rPr>
                <w:bCs/>
                <w:sz w:val="18"/>
                <w:szCs w:val="18"/>
              </w:rPr>
            </w:pPr>
            <w:r w:rsidRPr="00A95712">
              <w:rPr>
                <w:bCs/>
                <w:sz w:val="18"/>
                <w:szCs w:val="18"/>
              </w:rPr>
              <w:t>Early childhood teacher in attendance—60 or more children</w:t>
            </w:r>
          </w:p>
          <w:p w14:paraId="66BF79DF" w14:textId="77777777" w:rsidR="007B4AA9" w:rsidRPr="00A95712" w:rsidRDefault="007B4AA9" w:rsidP="00354F1A">
            <w:pPr>
              <w:pStyle w:val="NoSpacing"/>
              <w:rPr>
                <w:b/>
                <w:bCs/>
                <w:sz w:val="18"/>
                <w:szCs w:val="18"/>
              </w:rPr>
            </w:pPr>
            <w:r w:rsidRPr="00A95712">
              <w:rPr>
                <w:b/>
                <w:bCs/>
                <w:sz w:val="18"/>
                <w:szCs w:val="18"/>
              </w:rPr>
              <w:t>Reg 133(1)(a) and (b)does not apply until 1.1.14</w:t>
            </w:r>
          </w:p>
          <w:p w14:paraId="5AB33BA6" w14:textId="77777777" w:rsidR="007B4AA9" w:rsidRPr="00A95712" w:rsidRDefault="007B4AA9" w:rsidP="00354F1A">
            <w:pPr>
              <w:pStyle w:val="NoSpacing"/>
              <w:rPr>
                <w:bCs/>
                <w:sz w:val="18"/>
                <w:szCs w:val="18"/>
              </w:rPr>
            </w:pPr>
            <w:r w:rsidRPr="00A95712">
              <w:rPr>
                <w:b/>
                <w:bCs/>
                <w:sz w:val="18"/>
                <w:szCs w:val="18"/>
              </w:rPr>
              <w:t>Reg 134(1)(a) and (b) does not apply until 1.1.20</w:t>
            </w:r>
          </w:p>
        </w:tc>
      </w:tr>
      <w:tr w:rsidR="007B4AA9" w:rsidRPr="00093F92" w14:paraId="7688D23D" w14:textId="77777777" w:rsidTr="00354F1A">
        <w:tc>
          <w:tcPr>
            <w:tcW w:w="674" w:type="dxa"/>
            <w:vMerge/>
            <w:tcBorders>
              <w:left w:val="single" w:sz="4" w:space="0" w:color="BFBFBF"/>
              <w:bottom w:val="single" w:sz="4" w:space="0" w:color="BFBFBF"/>
              <w:right w:val="single" w:sz="4" w:space="0" w:color="BFBFBF"/>
            </w:tcBorders>
          </w:tcPr>
          <w:p w14:paraId="2082D86B" w14:textId="77777777" w:rsidR="007B4AA9" w:rsidRPr="00A95712" w:rsidRDefault="007B4AA9" w:rsidP="00354F1A">
            <w:pPr>
              <w:pStyle w:val="NoSpacing"/>
              <w:rPr>
                <w:sz w:val="18"/>
                <w:szCs w:val="18"/>
              </w:rPr>
            </w:pPr>
          </w:p>
        </w:tc>
        <w:tc>
          <w:tcPr>
            <w:tcW w:w="876" w:type="dxa"/>
            <w:tcBorders>
              <w:top w:val="single" w:sz="4" w:space="0" w:color="BFBFBF"/>
              <w:left w:val="single" w:sz="4" w:space="0" w:color="BFBFBF"/>
              <w:bottom w:val="single" w:sz="4" w:space="0" w:color="BFBFBF"/>
              <w:right w:val="single" w:sz="4" w:space="0" w:color="BFBFBF"/>
            </w:tcBorders>
          </w:tcPr>
          <w:p w14:paraId="56B531B9" w14:textId="77777777" w:rsidR="007B4AA9" w:rsidRPr="00A95712" w:rsidRDefault="007B4AA9" w:rsidP="00354F1A">
            <w:pPr>
              <w:pStyle w:val="NoSpacing"/>
              <w:rPr>
                <w:sz w:val="18"/>
                <w:szCs w:val="18"/>
              </w:rPr>
            </w:pPr>
            <w:r w:rsidRPr="00A95712">
              <w:rPr>
                <w:sz w:val="18"/>
                <w:szCs w:val="18"/>
              </w:rPr>
              <w:t>364</w:t>
            </w:r>
          </w:p>
        </w:tc>
        <w:tc>
          <w:tcPr>
            <w:tcW w:w="7692" w:type="dxa"/>
            <w:tcBorders>
              <w:top w:val="single" w:sz="4" w:space="0" w:color="BFBFBF"/>
              <w:left w:val="single" w:sz="4" w:space="0" w:color="BFBFBF"/>
              <w:bottom w:val="single" w:sz="4" w:space="0" w:color="BFBFBF"/>
              <w:right w:val="single" w:sz="4" w:space="0" w:color="BFBFBF"/>
            </w:tcBorders>
          </w:tcPr>
          <w:p w14:paraId="00417089" w14:textId="77777777" w:rsidR="007B4AA9" w:rsidRPr="00A95712" w:rsidRDefault="007B4AA9" w:rsidP="00354F1A">
            <w:pPr>
              <w:pStyle w:val="NoSpacing"/>
              <w:rPr>
                <w:bCs/>
                <w:sz w:val="18"/>
                <w:szCs w:val="18"/>
              </w:rPr>
            </w:pPr>
            <w:r w:rsidRPr="00A95712">
              <w:rPr>
                <w:bCs/>
                <w:sz w:val="18"/>
                <w:szCs w:val="18"/>
              </w:rPr>
              <w:t>Educational qualifications—centre-based services— saving of existing experience and qualification</w:t>
            </w:r>
          </w:p>
          <w:p w14:paraId="6986E194" w14:textId="77777777" w:rsidR="007B4AA9" w:rsidRPr="00A95712" w:rsidRDefault="007B4AA9" w:rsidP="00354F1A">
            <w:pPr>
              <w:pStyle w:val="NoSpacing"/>
              <w:rPr>
                <w:b/>
                <w:bCs/>
                <w:sz w:val="18"/>
                <w:szCs w:val="18"/>
              </w:rPr>
            </w:pPr>
            <w:r w:rsidRPr="00A95712">
              <w:rPr>
                <w:b/>
                <w:bCs/>
                <w:sz w:val="18"/>
                <w:szCs w:val="18"/>
              </w:rPr>
              <w:t>Applies to reg 126(1)(b)</w:t>
            </w:r>
          </w:p>
        </w:tc>
      </w:tr>
    </w:tbl>
    <w:p w14:paraId="79F676D3" w14:textId="77777777" w:rsidR="007B4AA9" w:rsidRPr="00A95712" w:rsidRDefault="007B4AA9" w:rsidP="007B4AA9">
      <w:pPr>
        <w:pStyle w:val="NoSpacing"/>
        <w:rPr>
          <w:b/>
          <w:sz w:val="36"/>
          <w:szCs w:val="36"/>
        </w:rPr>
      </w:pPr>
      <w:r>
        <w:rPr>
          <w:b/>
          <w:sz w:val="32"/>
          <w:szCs w:val="32"/>
        </w:rPr>
        <w:br/>
      </w:r>
      <w:r w:rsidRPr="00A95712">
        <w:rPr>
          <w:b/>
          <w:sz w:val="36"/>
          <w:szCs w:val="36"/>
        </w:rPr>
        <w:t>Aim</w:t>
      </w:r>
    </w:p>
    <w:p w14:paraId="7F3988D7" w14:textId="77777777" w:rsidR="007B4AA9" w:rsidRPr="00DA7ACB" w:rsidRDefault="007B4AA9" w:rsidP="007B4AA9">
      <w:pPr>
        <w:spacing w:line="240" w:lineRule="auto"/>
      </w:pPr>
      <w:r w:rsidRPr="001442AC">
        <w:t xml:space="preserve">To </w:t>
      </w:r>
      <w:r>
        <w:t>ensure that our education and care service is at all times compliant in relation to staff/child ratios and qualified educators.</w:t>
      </w:r>
    </w:p>
    <w:p w14:paraId="5D439A9D" w14:textId="77777777" w:rsidR="007B4AA9" w:rsidRDefault="007B4AA9" w:rsidP="007B4AA9">
      <w:pPr>
        <w:pStyle w:val="NoSpacing"/>
        <w:spacing w:line="276" w:lineRule="auto"/>
      </w:pPr>
      <w:r w:rsidRPr="00A95712">
        <w:rPr>
          <w:rFonts w:cs="Calibri"/>
          <w:b/>
          <w:sz w:val="36"/>
          <w:szCs w:val="36"/>
        </w:rPr>
        <w:t>Related Policies</w:t>
      </w:r>
      <w:r>
        <w:rPr>
          <w:rFonts w:cs="Calibri"/>
          <w:b/>
          <w:sz w:val="32"/>
          <w:szCs w:val="32"/>
        </w:rPr>
        <w:br/>
      </w:r>
      <w:r w:rsidRPr="00320EFD">
        <w:t>Excursion Policy</w:t>
      </w:r>
    </w:p>
    <w:p w14:paraId="058F5247" w14:textId="77777777" w:rsidR="007B4AA9" w:rsidRDefault="007B4AA9" w:rsidP="007B4AA9">
      <w:pPr>
        <w:pStyle w:val="NoSpacing"/>
        <w:spacing w:line="276" w:lineRule="auto"/>
      </w:pPr>
      <w:r>
        <w:t>Educator and Management Policy</w:t>
      </w:r>
    </w:p>
    <w:p w14:paraId="66542E14" w14:textId="77777777" w:rsidR="007B4AA9" w:rsidRDefault="007B4AA9" w:rsidP="007B4AA9">
      <w:pPr>
        <w:pStyle w:val="NoSpacing"/>
        <w:spacing w:line="276" w:lineRule="auto"/>
      </w:pPr>
      <w:r>
        <w:t>Privacy and Confidentiality Policy</w:t>
      </w:r>
    </w:p>
    <w:p w14:paraId="4678AFA0" w14:textId="77777777" w:rsidR="007B4AA9" w:rsidRDefault="007B4AA9" w:rsidP="007B4AA9">
      <w:pPr>
        <w:pStyle w:val="NoSpacing"/>
        <w:spacing w:line="276" w:lineRule="auto"/>
      </w:pPr>
      <w:r>
        <w:t>Physical Environment Policy</w:t>
      </w:r>
    </w:p>
    <w:p w14:paraId="1EF6585B" w14:textId="77777777" w:rsidR="007B4AA9" w:rsidRPr="00FE3C6F" w:rsidRDefault="007B4AA9" w:rsidP="007B4AA9">
      <w:pPr>
        <w:pStyle w:val="NoSpacing"/>
        <w:spacing w:line="276" w:lineRule="auto"/>
        <w:rPr>
          <w:rFonts w:cs="Calibri"/>
          <w:b/>
          <w:sz w:val="32"/>
          <w:szCs w:val="32"/>
        </w:rPr>
      </w:pPr>
    </w:p>
    <w:p w14:paraId="6BA85C9E" w14:textId="77777777" w:rsidR="007B4AA9" w:rsidRDefault="007B4AA9" w:rsidP="007B4AA9">
      <w:pPr>
        <w:spacing w:line="240" w:lineRule="auto"/>
        <w:rPr>
          <w:rFonts w:cs="Calibri"/>
          <w:sz w:val="20"/>
          <w:szCs w:val="20"/>
        </w:rPr>
      </w:pPr>
      <w:r w:rsidRPr="00FE3C6F">
        <w:rPr>
          <w:rFonts w:cs="Calibri"/>
          <w:b/>
          <w:sz w:val="32"/>
          <w:szCs w:val="32"/>
        </w:rPr>
        <w:t>Who is affected by this policy?</w:t>
      </w:r>
      <w:r>
        <w:rPr>
          <w:rFonts w:cs="Calibri"/>
          <w:b/>
          <w:sz w:val="32"/>
          <w:szCs w:val="32"/>
        </w:rPr>
        <w:br/>
      </w:r>
      <w:r w:rsidRPr="001442AC">
        <w:rPr>
          <w:rFonts w:cs="Calibri"/>
        </w:rPr>
        <w:t>Children</w:t>
      </w:r>
      <w:r w:rsidRPr="001442AC">
        <w:rPr>
          <w:rFonts w:cs="Calibri"/>
          <w:b/>
        </w:rPr>
        <w:br/>
      </w:r>
      <w:r w:rsidRPr="001442AC">
        <w:rPr>
          <w:rFonts w:cs="Calibri"/>
        </w:rPr>
        <w:t>Families</w:t>
      </w:r>
      <w:r w:rsidRPr="001442AC">
        <w:rPr>
          <w:rFonts w:cs="Calibri"/>
          <w:b/>
        </w:rPr>
        <w:br/>
      </w:r>
      <w:r w:rsidRPr="001442AC">
        <w:rPr>
          <w:rFonts w:cs="Calibri"/>
        </w:rPr>
        <w:t>Educators</w:t>
      </w:r>
      <w:r w:rsidRPr="001442AC">
        <w:rPr>
          <w:rFonts w:cs="Calibri"/>
        </w:rPr>
        <w:br/>
        <w:t>Management</w:t>
      </w:r>
    </w:p>
    <w:p w14:paraId="34F61721" w14:textId="77777777" w:rsidR="007B4AA9" w:rsidRPr="00A95712" w:rsidRDefault="007B4AA9" w:rsidP="007B4AA9">
      <w:pPr>
        <w:spacing w:line="240" w:lineRule="auto"/>
        <w:rPr>
          <w:rFonts w:cs="Calibri"/>
          <w:sz w:val="20"/>
          <w:szCs w:val="20"/>
        </w:rPr>
      </w:pPr>
    </w:p>
    <w:p w14:paraId="5FE21F08" w14:textId="77777777" w:rsidR="007B4AA9" w:rsidRPr="00D9591C" w:rsidRDefault="007B4AA9" w:rsidP="007B4AA9">
      <w:pPr>
        <w:spacing w:line="240" w:lineRule="auto"/>
        <w:rPr>
          <w:rFonts w:cs="Calibri"/>
        </w:rPr>
      </w:pPr>
      <w:r w:rsidRPr="00FE3C6F">
        <w:rPr>
          <w:rFonts w:cs="Calibri"/>
          <w:b/>
          <w:sz w:val="32"/>
          <w:szCs w:val="32"/>
        </w:rPr>
        <w:t>Implementation</w:t>
      </w:r>
      <w:r>
        <w:rPr>
          <w:rFonts w:cs="Calibri"/>
          <w:b/>
          <w:sz w:val="21"/>
          <w:szCs w:val="21"/>
        </w:rPr>
        <w:br/>
      </w:r>
    </w:p>
    <w:p w14:paraId="00CD7224" w14:textId="77777777" w:rsidR="007B4AA9" w:rsidRDefault="007B4AA9" w:rsidP="007B4AA9">
      <w:pPr>
        <w:spacing w:line="240" w:lineRule="auto"/>
        <w:rPr>
          <w:rFonts w:cs="Calibri"/>
        </w:rPr>
      </w:pPr>
      <w:r>
        <w:rPr>
          <w:rFonts w:cs="Calibri"/>
        </w:rPr>
        <w:t>Josie’s Bright Beginnings will maintain compliance to the following:</w:t>
      </w:r>
    </w:p>
    <w:p w14:paraId="64A088B2" w14:textId="77777777" w:rsidR="007B4AA9" w:rsidRDefault="007B4AA9" w:rsidP="00D93CC3">
      <w:pPr>
        <w:pStyle w:val="ListParagraph"/>
        <w:numPr>
          <w:ilvl w:val="0"/>
          <w:numId w:val="284"/>
        </w:numPr>
        <w:spacing w:line="240" w:lineRule="auto"/>
        <w:rPr>
          <w:rFonts w:cs="Calibri"/>
        </w:rPr>
      </w:pPr>
      <w:r>
        <w:rPr>
          <w:rFonts w:cs="Calibri"/>
        </w:rPr>
        <w:t>Our service will nominate a qualified and experienced educator, co-ordinator or other individual as the service’s Educational Leader. This person is responsible to lead the development and implementation of the service’s educational programs.</w:t>
      </w:r>
    </w:p>
    <w:p w14:paraId="7DA908A7" w14:textId="77777777" w:rsidR="007B4AA9" w:rsidRDefault="007B4AA9" w:rsidP="00D93CC3">
      <w:pPr>
        <w:pStyle w:val="ListParagraph"/>
        <w:numPr>
          <w:ilvl w:val="0"/>
          <w:numId w:val="284"/>
        </w:numPr>
        <w:spacing w:line="240" w:lineRule="auto"/>
        <w:rPr>
          <w:rFonts w:cs="Calibri"/>
        </w:rPr>
      </w:pPr>
      <w:r>
        <w:rPr>
          <w:rFonts w:cs="Calibri"/>
        </w:rPr>
        <w:t xml:space="preserve">Our service will ensure that any educator that is under eighteen years of age does not work alone at the service and is supervised at all times by an educator who is over eighteen. </w:t>
      </w:r>
    </w:p>
    <w:p w14:paraId="58BDDADD" w14:textId="77777777" w:rsidR="007B4AA9" w:rsidRDefault="007B4AA9" w:rsidP="00D93CC3">
      <w:pPr>
        <w:pStyle w:val="ListParagraph"/>
        <w:numPr>
          <w:ilvl w:val="0"/>
          <w:numId w:val="284"/>
        </w:numPr>
        <w:spacing w:line="240" w:lineRule="auto"/>
        <w:rPr>
          <w:rFonts w:cs="Calibri"/>
        </w:rPr>
      </w:pPr>
      <w:r>
        <w:rPr>
          <w:rFonts w:cs="Calibri"/>
        </w:rPr>
        <w:t xml:space="preserve">We will only include educators in the educators to child ratio who are working directly with the children. </w:t>
      </w:r>
    </w:p>
    <w:p w14:paraId="06823538" w14:textId="77777777" w:rsidR="007B4AA9" w:rsidRDefault="007B4AA9" w:rsidP="007B4AA9">
      <w:pPr>
        <w:spacing w:line="240" w:lineRule="auto"/>
        <w:rPr>
          <w:rFonts w:cs="Calibri"/>
        </w:rPr>
      </w:pPr>
    </w:p>
    <w:p w14:paraId="4C404C28" w14:textId="77777777" w:rsidR="007B4AA9" w:rsidRPr="0015526D" w:rsidRDefault="007B4AA9" w:rsidP="007B4AA9">
      <w:pPr>
        <w:spacing w:line="240" w:lineRule="auto"/>
        <w:rPr>
          <w:rFonts w:cs="Calibri"/>
        </w:rPr>
      </w:pPr>
      <w:r>
        <w:rPr>
          <w:rFonts w:cs="Calibri"/>
        </w:rPr>
        <w:t>Josie’s Bright Beginnings</w:t>
      </w:r>
      <w:r w:rsidRPr="0015526D">
        <w:rPr>
          <w:rFonts w:cs="Calibri"/>
        </w:rPr>
        <w:t xml:space="preserve"> will maintain compliance to the following in relation to the everyday practicalities of service’s operations: </w:t>
      </w:r>
    </w:p>
    <w:p w14:paraId="59B677D1" w14:textId="77777777" w:rsidR="007B4AA9" w:rsidRPr="0015526D" w:rsidRDefault="007B4AA9" w:rsidP="00D93CC3">
      <w:pPr>
        <w:numPr>
          <w:ilvl w:val="0"/>
          <w:numId w:val="291"/>
        </w:numPr>
        <w:spacing w:after="0" w:line="240" w:lineRule="auto"/>
        <w:rPr>
          <w:rFonts w:cs="Calibri"/>
        </w:rPr>
      </w:pPr>
      <w:r>
        <w:rPr>
          <w:rFonts w:cs="Calibri"/>
        </w:rPr>
        <w:t xml:space="preserve">Educators </w:t>
      </w:r>
      <w:r w:rsidRPr="0015526D">
        <w:rPr>
          <w:rFonts w:cs="Calibri"/>
        </w:rPr>
        <w:t xml:space="preserve">rostering and routines will at all times make sure enough </w:t>
      </w:r>
      <w:r>
        <w:rPr>
          <w:rFonts w:cs="Calibri"/>
        </w:rPr>
        <w:t xml:space="preserve">educators </w:t>
      </w:r>
      <w:r w:rsidRPr="0015526D">
        <w:rPr>
          <w:rFonts w:cs="Calibri"/>
        </w:rPr>
        <w:t>are available for the adequate supervision of children.</w:t>
      </w:r>
    </w:p>
    <w:p w14:paraId="481F6C3C" w14:textId="77777777" w:rsidR="007B4AA9" w:rsidRPr="0015526D" w:rsidRDefault="007B4AA9" w:rsidP="00D93CC3">
      <w:pPr>
        <w:pStyle w:val="ColorfulList-Accent11"/>
        <w:numPr>
          <w:ilvl w:val="0"/>
          <w:numId w:val="291"/>
        </w:numPr>
        <w:spacing w:line="276" w:lineRule="auto"/>
        <w:rPr>
          <w:rFonts w:ascii="Calibri" w:hAnsi="Calibri" w:cs="Calibri"/>
          <w:sz w:val="22"/>
          <w:szCs w:val="22"/>
        </w:rPr>
      </w:pPr>
      <w:r w:rsidRPr="0015526D">
        <w:rPr>
          <w:rFonts w:ascii="Calibri" w:hAnsi="Calibri" w:cs="Calibri"/>
          <w:sz w:val="22"/>
          <w:szCs w:val="22"/>
        </w:rPr>
        <w:t xml:space="preserve">Supervising </w:t>
      </w:r>
      <w:r>
        <w:rPr>
          <w:rFonts w:ascii="Calibri" w:hAnsi="Calibri" w:cs="Calibri"/>
          <w:sz w:val="22"/>
          <w:szCs w:val="22"/>
        </w:rPr>
        <w:t xml:space="preserve">educators </w:t>
      </w:r>
      <w:r w:rsidRPr="0015526D">
        <w:rPr>
          <w:rFonts w:ascii="Calibri" w:hAnsi="Calibri" w:cs="Calibri"/>
          <w:sz w:val="22"/>
          <w:szCs w:val="22"/>
        </w:rPr>
        <w:t>give their attention to the children and not to any other duties.</w:t>
      </w:r>
    </w:p>
    <w:p w14:paraId="7888156E" w14:textId="77777777" w:rsidR="007B4AA9" w:rsidRDefault="007B4AA9" w:rsidP="00D93CC3">
      <w:pPr>
        <w:numPr>
          <w:ilvl w:val="0"/>
          <w:numId w:val="291"/>
        </w:numPr>
        <w:spacing w:after="0" w:line="240" w:lineRule="auto"/>
        <w:rPr>
          <w:rFonts w:cs="Calibri"/>
        </w:rPr>
      </w:pPr>
      <w:r w:rsidRPr="0015526D">
        <w:rPr>
          <w:rFonts w:cs="Calibri"/>
        </w:rPr>
        <w:lastRenderedPageBreak/>
        <w:t xml:space="preserve">At no time will </w:t>
      </w:r>
      <w:r>
        <w:rPr>
          <w:rFonts w:cs="Calibri"/>
        </w:rPr>
        <w:t xml:space="preserve">unqualified </w:t>
      </w:r>
      <w:r w:rsidRPr="0015526D">
        <w:rPr>
          <w:rFonts w:cs="Calibri"/>
        </w:rPr>
        <w:t>students or volunteers be included in the ratio of adults supervising children.</w:t>
      </w:r>
    </w:p>
    <w:p w14:paraId="17AB22C9" w14:textId="38A9C0E3" w:rsidR="007B4AA9" w:rsidRDefault="007B4AA9" w:rsidP="00D93CC3">
      <w:pPr>
        <w:numPr>
          <w:ilvl w:val="0"/>
          <w:numId w:val="291"/>
        </w:numPr>
        <w:spacing w:after="0" w:line="240" w:lineRule="auto"/>
        <w:rPr>
          <w:rFonts w:cs="Calibri"/>
        </w:rPr>
      </w:pPr>
      <w:r>
        <w:rPr>
          <w:rFonts w:cs="Calibri"/>
        </w:rPr>
        <w:t xml:space="preserve">A nominated supervisor or </w:t>
      </w:r>
      <w:r w:rsidR="00792A6C">
        <w:rPr>
          <w:rFonts w:cs="Calibri"/>
        </w:rPr>
        <w:t>responsible person</w:t>
      </w:r>
      <w:r>
        <w:rPr>
          <w:rFonts w:cs="Calibri"/>
        </w:rPr>
        <w:t xml:space="preserve"> will be on the premises at all times when children are being educated or cared for.</w:t>
      </w:r>
    </w:p>
    <w:p w14:paraId="1B623C62" w14:textId="77777777" w:rsidR="007B4AA9" w:rsidRPr="0015526D" w:rsidRDefault="007B4AA9" w:rsidP="00D93CC3">
      <w:pPr>
        <w:numPr>
          <w:ilvl w:val="0"/>
          <w:numId w:val="291"/>
        </w:numPr>
        <w:spacing w:after="0" w:line="240" w:lineRule="auto"/>
        <w:rPr>
          <w:rFonts w:cs="Calibri"/>
        </w:rPr>
      </w:pPr>
      <w:r w:rsidRPr="0015526D">
        <w:rPr>
          <w:rFonts w:cs="Calibri"/>
        </w:rPr>
        <w:t>Students and volunteers will never be left alone with a child or a group of children.</w:t>
      </w:r>
    </w:p>
    <w:p w14:paraId="22B33A65" w14:textId="77777777" w:rsidR="007B4AA9" w:rsidRPr="0015526D" w:rsidRDefault="007B4AA9" w:rsidP="00D93CC3">
      <w:pPr>
        <w:numPr>
          <w:ilvl w:val="0"/>
          <w:numId w:val="291"/>
        </w:numPr>
        <w:spacing w:after="0" w:line="240" w:lineRule="auto"/>
        <w:rPr>
          <w:rFonts w:cs="Calibri"/>
        </w:rPr>
      </w:pPr>
      <w:r w:rsidRPr="0015526D">
        <w:rPr>
          <w:rFonts w:cs="Calibri"/>
        </w:rPr>
        <w:t xml:space="preserve">In any situation where adequate supervision of children is threatened, any </w:t>
      </w:r>
      <w:r>
        <w:rPr>
          <w:rFonts w:cs="Calibri"/>
        </w:rPr>
        <w:t xml:space="preserve">educators </w:t>
      </w:r>
      <w:r w:rsidRPr="0015526D">
        <w:rPr>
          <w:rFonts w:cs="Calibri"/>
        </w:rPr>
        <w:t>on a meal-break must be prepared to return to duty to supply adequate supervision.</w:t>
      </w:r>
    </w:p>
    <w:p w14:paraId="50D3F069" w14:textId="77777777" w:rsidR="007B4AA9" w:rsidRPr="0015526D" w:rsidRDefault="007B4AA9" w:rsidP="00D93CC3">
      <w:pPr>
        <w:numPr>
          <w:ilvl w:val="0"/>
          <w:numId w:val="291"/>
        </w:numPr>
        <w:spacing w:after="0" w:line="240" w:lineRule="auto"/>
        <w:rPr>
          <w:rFonts w:cs="Calibri"/>
        </w:rPr>
      </w:pPr>
      <w:r w:rsidRPr="0015526D">
        <w:rPr>
          <w:rFonts w:cs="Calibri"/>
        </w:rPr>
        <w:t>The Approved Provider or Nominated Supervisor will ensure that regulations in relation to the supervision of children are adhered to.</w:t>
      </w:r>
    </w:p>
    <w:p w14:paraId="6DBABD11" w14:textId="77777777" w:rsidR="007B4AA9" w:rsidRPr="0015526D" w:rsidRDefault="007B4AA9" w:rsidP="00D93CC3">
      <w:pPr>
        <w:pStyle w:val="ColorfulList-Accent11"/>
        <w:numPr>
          <w:ilvl w:val="0"/>
          <w:numId w:val="291"/>
        </w:numPr>
        <w:spacing w:line="276" w:lineRule="auto"/>
        <w:rPr>
          <w:rFonts w:ascii="Calibri" w:hAnsi="Calibri" w:cs="Calibri"/>
          <w:sz w:val="22"/>
          <w:szCs w:val="22"/>
        </w:rPr>
      </w:pPr>
      <w:r>
        <w:rPr>
          <w:rFonts w:ascii="Calibri" w:hAnsi="Calibri" w:cs="Calibri"/>
          <w:sz w:val="22"/>
          <w:szCs w:val="22"/>
        </w:rPr>
        <w:t xml:space="preserve">Educators </w:t>
      </w:r>
      <w:r w:rsidRPr="0015526D">
        <w:rPr>
          <w:rFonts w:ascii="Calibri" w:hAnsi="Calibri" w:cs="Calibri"/>
          <w:sz w:val="22"/>
          <w:szCs w:val="22"/>
        </w:rPr>
        <w:t>supervising outdoors, should position themselves to see as much of the play area as possible.</w:t>
      </w:r>
    </w:p>
    <w:p w14:paraId="2FF4159C" w14:textId="77777777" w:rsidR="007B4AA9" w:rsidRPr="0015526D" w:rsidRDefault="007B4AA9" w:rsidP="00D93CC3">
      <w:pPr>
        <w:pStyle w:val="ColorfulList-Accent11"/>
        <w:numPr>
          <w:ilvl w:val="0"/>
          <w:numId w:val="291"/>
        </w:numPr>
        <w:spacing w:line="276" w:lineRule="auto"/>
        <w:rPr>
          <w:rFonts w:ascii="Calibri" w:hAnsi="Calibri" w:cs="Calibri"/>
          <w:sz w:val="22"/>
          <w:szCs w:val="22"/>
        </w:rPr>
      </w:pPr>
      <w:r w:rsidRPr="0015526D">
        <w:rPr>
          <w:rFonts w:ascii="Calibri" w:hAnsi="Calibri" w:cs="Calibri"/>
          <w:sz w:val="22"/>
          <w:szCs w:val="22"/>
        </w:rPr>
        <w:t xml:space="preserve">Any water activity should be closely supervised by one </w:t>
      </w:r>
      <w:r>
        <w:rPr>
          <w:rFonts w:ascii="Calibri" w:hAnsi="Calibri" w:cs="Calibri"/>
          <w:sz w:val="22"/>
          <w:szCs w:val="22"/>
        </w:rPr>
        <w:t>educator</w:t>
      </w:r>
      <w:r w:rsidRPr="0015526D">
        <w:rPr>
          <w:rFonts w:ascii="Calibri" w:hAnsi="Calibri" w:cs="Calibri"/>
          <w:sz w:val="22"/>
          <w:szCs w:val="22"/>
        </w:rPr>
        <w:t xml:space="preserve"> at all times.</w:t>
      </w:r>
    </w:p>
    <w:p w14:paraId="41EDD2D2" w14:textId="3F5FF90D" w:rsidR="007B4AA9" w:rsidRPr="0015526D" w:rsidRDefault="007B4AA9" w:rsidP="00D93CC3">
      <w:pPr>
        <w:pStyle w:val="ColorfulList-Accent11"/>
        <w:numPr>
          <w:ilvl w:val="0"/>
          <w:numId w:val="291"/>
        </w:numPr>
        <w:spacing w:line="276" w:lineRule="auto"/>
        <w:rPr>
          <w:rFonts w:ascii="Calibri" w:hAnsi="Calibri" w:cs="Calibri"/>
          <w:sz w:val="22"/>
          <w:szCs w:val="22"/>
        </w:rPr>
      </w:pPr>
      <w:r w:rsidRPr="0015526D">
        <w:rPr>
          <w:rFonts w:ascii="Calibri" w:hAnsi="Calibri" w:cs="Calibri"/>
          <w:sz w:val="22"/>
          <w:szCs w:val="22"/>
        </w:rPr>
        <w:t xml:space="preserve">Except for necessary discussions or concerns regarding children or matters relating to the </w:t>
      </w:r>
      <w:r w:rsidR="009A118F">
        <w:rPr>
          <w:rFonts w:ascii="Calibri" w:hAnsi="Calibri" w:cs="Calibri"/>
          <w:sz w:val="22"/>
          <w:szCs w:val="22"/>
        </w:rPr>
        <w:t>centre</w:t>
      </w:r>
      <w:r w:rsidRPr="0015526D">
        <w:rPr>
          <w:rFonts w:ascii="Calibri" w:hAnsi="Calibri" w:cs="Calibri"/>
          <w:sz w:val="22"/>
          <w:szCs w:val="22"/>
        </w:rPr>
        <w:t xml:space="preserve">, </w:t>
      </w:r>
      <w:r>
        <w:rPr>
          <w:rFonts w:ascii="Calibri" w:hAnsi="Calibri" w:cs="Calibri"/>
          <w:sz w:val="22"/>
          <w:szCs w:val="22"/>
        </w:rPr>
        <w:t xml:space="preserve">educators </w:t>
      </w:r>
      <w:r w:rsidRPr="0015526D">
        <w:rPr>
          <w:rFonts w:ascii="Calibri" w:hAnsi="Calibri" w:cs="Calibri"/>
          <w:sz w:val="22"/>
          <w:szCs w:val="22"/>
        </w:rPr>
        <w:t>will not congregate together outside.</w:t>
      </w:r>
    </w:p>
    <w:p w14:paraId="5BBD9143" w14:textId="0F9E2A66" w:rsidR="007B4AA9" w:rsidRPr="0015526D" w:rsidRDefault="007B4AA9" w:rsidP="00D93CC3">
      <w:pPr>
        <w:pStyle w:val="ColorfulList-Accent11"/>
        <w:numPr>
          <w:ilvl w:val="0"/>
          <w:numId w:val="292"/>
        </w:numPr>
        <w:spacing w:line="276" w:lineRule="auto"/>
        <w:rPr>
          <w:rFonts w:ascii="Calibri" w:hAnsi="Calibri" w:cs="Calibri"/>
          <w:sz w:val="22"/>
          <w:szCs w:val="22"/>
        </w:rPr>
      </w:pPr>
      <w:r w:rsidRPr="0015526D">
        <w:rPr>
          <w:rFonts w:ascii="Calibri" w:hAnsi="Calibri" w:cs="Calibri"/>
          <w:sz w:val="22"/>
          <w:szCs w:val="22"/>
        </w:rPr>
        <w:t xml:space="preserve">When children are resting or </w:t>
      </w:r>
      <w:r w:rsidR="00BA6FDA" w:rsidRPr="0015526D">
        <w:rPr>
          <w:rFonts w:ascii="Calibri" w:hAnsi="Calibri" w:cs="Calibri"/>
          <w:sz w:val="22"/>
          <w:szCs w:val="22"/>
        </w:rPr>
        <w:t>sleeping,</w:t>
      </w:r>
      <w:r w:rsidRPr="0015526D">
        <w:rPr>
          <w:rFonts w:ascii="Calibri" w:hAnsi="Calibri" w:cs="Calibri"/>
          <w:sz w:val="22"/>
          <w:szCs w:val="22"/>
        </w:rPr>
        <w:t xml:space="preserve"> they will be supervised.</w:t>
      </w:r>
    </w:p>
    <w:p w14:paraId="127AA26A" w14:textId="77777777" w:rsidR="007B4AA9" w:rsidRPr="0015526D" w:rsidRDefault="007B4AA9" w:rsidP="00D93CC3">
      <w:pPr>
        <w:pStyle w:val="ColorfulList-Accent11"/>
        <w:numPr>
          <w:ilvl w:val="0"/>
          <w:numId w:val="292"/>
        </w:numPr>
        <w:spacing w:line="276" w:lineRule="auto"/>
        <w:rPr>
          <w:rFonts w:ascii="Calibri" w:hAnsi="Calibri" w:cs="Calibri"/>
          <w:sz w:val="22"/>
          <w:szCs w:val="22"/>
        </w:rPr>
      </w:pPr>
      <w:r w:rsidRPr="0015526D">
        <w:rPr>
          <w:rFonts w:ascii="Calibri" w:hAnsi="Calibri" w:cs="Calibri"/>
          <w:sz w:val="22"/>
          <w:szCs w:val="22"/>
        </w:rPr>
        <w:t>During hand washing and/or toilet times children will be supervised in the bathroom area.</w:t>
      </w:r>
    </w:p>
    <w:p w14:paraId="05B585A4" w14:textId="77777777" w:rsidR="007B4AA9" w:rsidRPr="0015526D" w:rsidRDefault="007B4AA9" w:rsidP="00D93CC3">
      <w:pPr>
        <w:pStyle w:val="ColorfulList-Accent11"/>
        <w:numPr>
          <w:ilvl w:val="0"/>
          <w:numId w:val="292"/>
        </w:numPr>
        <w:spacing w:line="276" w:lineRule="auto"/>
        <w:rPr>
          <w:rFonts w:ascii="Calibri" w:hAnsi="Calibri" w:cs="Calibri"/>
          <w:sz w:val="22"/>
          <w:szCs w:val="22"/>
        </w:rPr>
      </w:pPr>
      <w:r w:rsidRPr="0015526D">
        <w:rPr>
          <w:rFonts w:ascii="Calibri" w:hAnsi="Calibri" w:cs="Calibri"/>
          <w:sz w:val="22"/>
          <w:szCs w:val="22"/>
        </w:rPr>
        <w:t>Toddlers and children undergoing toilet training will not be left unsupervised in the bathroom.</w:t>
      </w:r>
    </w:p>
    <w:p w14:paraId="1FD4A2D9" w14:textId="77777777" w:rsidR="007B4AA9" w:rsidRDefault="007B4AA9" w:rsidP="00D93CC3">
      <w:pPr>
        <w:pStyle w:val="ColorfulList-Accent11"/>
        <w:numPr>
          <w:ilvl w:val="0"/>
          <w:numId w:val="292"/>
        </w:numPr>
        <w:spacing w:line="276" w:lineRule="auto"/>
        <w:rPr>
          <w:rFonts w:ascii="Calibri" w:hAnsi="Calibri" w:cs="Calibri"/>
          <w:sz w:val="22"/>
          <w:szCs w:val="22"/>
        </w:rPr>
      </w:pPr>
      <w:r w:rsidRPr="0015526D">
        <w:rPr>
          <w:rFonts w:ascii="Calibri" w:hAnsi="Calibri" w:cs="Calibri"/>
          <w:sz w:val="22"/>
          <w:szCs w:val="22"/>
        </w:rPr>
        <w:t>No child is to be left unattended at the table when eating.</w:t>
      </w:r>
    </w:p>
    <w:p w14:paraId="3B781023" w14:textId="77777777" w:rsidR="007B4AA9" w:rsidRDefault="007B4AA9" w:rsidP="00D93CC3">
      <w:pPr>
        <w:pStyle w:val="ColorfulList-Accent11"/>
        <w:numPr>
          <w:ilvl w:val="0"/>
          <w:numId w:val="292"/>
        </w:numPr>
        <w:spacing w:line="276" w:lineRule="auto"/>
        <w:rPr>
          <w:rFonts w:ascii="Calibri" w:hAnsi="Calibri" w:cs="Calibri"/>
          <w:sz w:val="22"/>
          <w:szCs w:val="22"/>
        </w:rPr>
      </w:pPr>
      <w:r>
        <w:rPr>
          <w:rFonts w:ascii="Calibri" w:hAnsi="Calibri" w:cs="Calibri"/>
          <w:sz w:val="22"/>
          <w:szCs w:val="22"/>
        </w:rPr>
        <w:t xml:space="preserve">Rosters will be designed and implemented to ensure that children receive continuity of care. </w:t>
      </w:r>
    </w:p>
    <w:p w14:paraId="080FD620" w14:textId="0E3F3739" w:rsidR="007B4AA9" w:rsidRPr="0015526D" w:rsidRDefault="007B4AA9" w:rsidP="00D93CC3">
      <w:pPr>
        <w:pStyle w:val="ColorfulList-Accent11"/>
        <w:numPr>
          <w:ilvl w:val="0"/>
          <w:numId w:val="292"/>
        </w:numPr>
        <w:spacing w:line="276" w:lineRule="auto"/>
        <w:rPr>
          <w:rFonts w:ascii="Calibri" w:hAnsi="Calibri" w:cs="Calibri"/>
          <w:sz w:val="22"/>
          <w:szCs w:val="22"/>
        </w:rPr>
      </w:pPr>
      <w:r>
        <w:rPr>
          <w:rFonts w:ascii="Calibri" w:hAnsi="Calibri" w:cs="Calibri"/>
          <w:sz w:val="22"/>
          <w:szCs w:val="22"/>
        </w:rPr>
        <w:t xml:space="preserve">Our service will, when possible and to the best of our ability, make use of a regular pool of </w:t>
      </w:r>
      <w:r w:rsidR="00D4625D">
        <w:rPr>
          <w:rFonts w:ascii="Calibri" w:hAnsi="Calibri" w:cs="Calibri"/>
          <w:sz w:val="22"/>
          <w:szCs w:val="22"/>
        </w:rPr>
        <w:t>casual</w:t>
      </w:r>
      <w:r>
        <w:rPr>
          <w:rFonts w:ascii="Calibri" w:hAnsi="Calibri" w:cs="Calibri"/>
          <w:sz w:val="22"/>
          <w:szCs w:val="22"/>
        </w:rPr>
        <w:t xml:space="preserve"> staff. </w:t>
      </w:r>
    </w:p>
    <w:p w14:paraId="62964112" w14:textId="77777777" w:rsidR="007B4AA9" w:rsidRDefault="007B4AA9" w:rsidP="007B4AA9">
      <w:pPr>
        <w:rPr>
          <w:b/>
        </w:rPr>
      </w:pPr>
    </w:p>
    <w:p w14:paraId="394B3943" w14:textId="77777777" w:rsidR="007B4AA9" w:rsidRPr="00D92F2A" w:rsidRDefault="007B4AA9" w:rsidP="007B4AA9">
      <w:pPr>
        <w:rPr>
          <w:b/>
        </w:rPr>
      </w:pPr>
      <w:r w:rsidRPr="004B1B8A">
        <w:rPr>
          <w:b/>
        </w:rPr>
        <w:t>Supervision of Services</w:t>
      </w:r>
      <w:r>
        <w:rPr>
          <w:b/>
        </w:rPr>
        <w:t xml:space="preserve"> – Responsible Person</w:t>
      </w:r>
    </w:p>
    <w:p w14:paraId="15E0A47F" w14:textId="77777777" w:rsidR="007B4AA9" w:rsidRDefault="007B4AA9" w:rsidP="007B4AA9">
      <w:r>
        <w:t>Our service will have at least one “responsible person” present at all times when caring for and educating children. A responsible person is:</w:t>
      </w:r>
    </w:p>
    <w:p w14:paraId="661357DA" w14:textId="77777777" w:rsidR="007B4AA9" w:rsidRDefault="007B4AA9" w:rsidP="00D93CC3">
      <w:pPr>
        <w:numPr>
          <w:ilvl w:val="0"/>
          <w:numId w:val="296"/>
        </w:numPr>
        <w:spacing w:after="200" w:line="276" w:lineRule="auto"/>
        <w:contextualSpacing/>
      </w:pPr>
      <w:r>
        <w:t>an approved provider</w:t>
      </w:r>
    </w:p>
    <w:p w14:paraId="0F1E3D7C" w14:textId="77777777" w:rsidR="007B4AA9" w:rsidRDefault="007B4AA9" w:rsidP="00D93CC3">
      <w:pPr>
        <w:numPr>
          <w:ilvl w:val="0"/>
          <w:numId w:val="296"/>
        </w:numPr>
        <w:spacing w:after="200" w:line="276" w:lineRule="auto"/>
        <w:contextualSpacing/>
      </w:pPr>
      <w:r>
        <w:t>a nominated supervisor</w:t>
      </w:r>
    </w:p>
    <w:p w14:paraId="1629781F" w14:textId="14477D26" w:rsidR="007B4AA9" w:rsidRDefault="007B4AA9" w:rsidP="00D93CC3">
      <w:pPr>
        <w:numPr>
          <w:ilvl w:val="0"/>
          <w:numId w:val="296"/>
        </w:numPr>
        <w:spacing w:after="200" w:line="276" w:lineRule="auto"/>
        <w:contextualSpacing/>
      </w:pPr>
      <w:r>
        <w:t xml:space="preserve">a </w:t>
      </w:r>
      <w:r w:rsidR="00CD0918">
        <w:t>competent person</w:t>
      </w:r>
      <w:r>
        <w:t xml:space="preserve"> who is in charge of the daily running of the service.</w:t>
      </w:r>
      <w:r w:rsidR="00A20472">
        <w:t xml:space="preserve"> This person must be:</w:t>
      </w:r>
    </w:p>
    <w:p w14:paraId="25DD4769" w14:textId="4C8B1F2D" w:rsidR="00A20472" w:rsidRDefault="00A20472" w:rsidP="00A20472">
      <w:pPr>
        <w:numPr>
          <w:ilvl w:val="1"/>
          <w:numId w:val="296"/>
        </w:numPr>
        <w:spacing w:after="200" w:line="276" w:lineRule="auto"/>
        <w:contextualSpacing/>
      </w:pPr>
      <w:r>
        <w:t>18 years or older</w:t>
      </w:r>
    </w:p>
    <w:p w14:paraId="4B1CC3E2" w14:textId="095C9530" w:rsidR="00A20472" w:rsidRDefault="00A20472" w:rsidP="00A20472">
      <w:pPr>
        <w:numPr>
          <w:ilvl w:val="1"/>
          <w:numId w:val="296"/>
        </w:numPr>
        <w:spacing w:after="200" w:line="276" w:lineRule="auto"/>
        <w:contextualSpacing/>
      </w:pPr>
      <w:r>
        <w:t>Have adequate knowledge of education and care provisions and the ability to supervise and manage the service</w:t>
      </w:r>
    </w:p>
    <w:p w14:paraId="4518E67D" w14:textId="018CEBB4" w:rsidR="00A20472" w:rsidRDefault="00A20472" w:rsidP="00A20472">
      <w:pPr>
        <w:numPr>
          <w:ilvl w:val="1"/>
          <w:numId w:val="296"/>
        </w:numPr>
        <w:spacing w:after="200" w:line="276" w:lineRule="auto"/>
        <w:contextualSpacing/>
      </w:pPr>
      <w:r>
        <w:t>Have given consent in writing</w:t>
      </w:r>
    </w:p>
    <w:p w14:paraId="6F3DD81C" w14:textId="6E222E40" w:rsidR="00A20472" w:rsidRDefault="00A20472" w:rsidP="00A20472">
      <w:pPr>
        <w:numPr>
          <w:ilvl w:val="1"/>
          <w:numId w:val="296"/>
        </w:numPr>
        <w:spacing w:after="200" w:line="276" w:lineRule="auto"/>
        <w:contextualSpacing/>
      </w:pPr>
      <w:r>
        <w:t>Have completed child protection training</w:t>
      </w:r>
    </w:p>
    <w:p w14:paraId="4FF1E7F8" w14:textId="77777777" w:rsidR="007B4AA9" w:rsidRDefault="007B4AA9" w:rsidP="007B4AA9">
      <w:pPr>
        <w:spacing w:after="0"/>
      </w:pPr>
    </w:p>
    <w:p w14:paraId="215AB510" w14:textId="075FEB0B" w:rsidR="007B4AA9" w:rsidRDefault="007B4AA9" w:rsidP="007B4AA9">
      <w:r>
        <w:t>The name of the responsible person will be clearly displayed in the main entrance of the Service.</w:t>
      </w:r>
    </w:p>
    <w:p w14:paraId="13DC0BED" w14:textId="79C40228" w:rsidR="007B4AA9" w:rsidRDefault="007B4AA9" w:rsidP="00CF6FCD">
      <w:r>
        <w:t>If the responsible person needs to change (for example the current person needs to leave the Service), he or she will “hand over” responsibility for the role to another eligible person at the Service. Both the old and new responsible person will communicate directly</w:t>
      </w:r>
      <w:r w:rsidR="00A20472">
        <w:t>, sign the responsible persons booklet</w:t>
      </w:r>
      <w:r>
        <w:t xml:space="preserve"> and ensure the name of the responsible person displayed at the Service correctly reflects who currently holds the position.</w:t>
      </w:r>
      <w:r w:rsidR="00CF6FCD">
        <w:t xml:space="preserve"> </w:t>
      </w:r>
    </w:p>
    <w:p w14:paraId="114DF42F" w14:textId="7CB9FFA1" w:rsidR="00CF6FCD" w:rsidRPr="00CF6FCD" w:rsidRDefault="00CF6FCD" w:rsidP="00CF6FCD">
      <w:r>
        <w:lastRenderedPageBreak/>
        <w:t>Current responsible person to place their mobile phone in the reception desk drawer or another easily accessible location in case of emergency.</w:t>
      </w:r>
    </w:p>
    <w:p w14:paraId="7BC248A1" w14:textId="77777777" w:rsidR="007B4AA9" w:rsidRDefault="007B4AA9" w:rsidP="007B4AA9">
      <w:pPr>
        <w:spacing w:line="240" w:lineRule="auto"/>
        <w:rPr>
          <w:rFonts w:cs="Calibri"/>
          <w:b/>
        </w:rPr>
      </w:pPr>
    </w:p>
    <w:p w14:paraId="676937E8" w14:textId="77777777" w:rsidR="007B4AA9" w:rsidRPr="00F20F7A" w:rsidRDefault="007B4AA9" w:rsidP="007B4AA9">
      <w:pPr>
        <w:spacing w:line="240" w:lineRule="auto"/>
        <w:rPr>
          <w:rFonts w:cs="Calibri"/>
          <w:b/>
        </w:rPr>
      </w:pPr>
      <w:r>
        <w:rPr>
          <w:rFonts w:cs="Calibri"/>
          <w:b/>
        </w:rPr>
        <w:t>Educator</w:t>
      </w:r>
      <w:r w:rsidRPr="00F20F7A">
        <w:rPr>
          <w:rFonts w:cs="Calibri"/>
          <w:b/>
        </w:rPr>
        <w:t xml:space="preserve"> to Child Ratios</w:t>
      </w:r>
    </w:p>
    <w:p w14:paraId="4A929D04" w14:textId="77777777" w:rsidR="007B4AA9" w:rsidRDefault="007B4AA9" w:rsidP="007B4AA9">
      <w:pPr>
        <w:spacing w:line="240" w:lineRule="auto"/>
        <w:rPr>
          <w:rFonts w:cs="Calibri"/>
        </w:rPr>
      </w:pPr>
      <w:r>
        <w:rPr>
          <w:rFonts w:cs="Calibri"/>
        </w:rPr>
        <w:t>Our educator to child ratios will always meet the minimum requirements as stated below. Note the numbers of children referred to in this section does not include children being cared for in an emergency for no more than two consecutive days the service operates.</w:t>
      </w:r>
    </w:p>
    <w:p w14:paraId="759E8535" w14:textId="77777777" w:rsidR="007B4AA9" w:rsidRPr="00A31AF5" w:rsidRDefault="007B4AA9" w:rsidP="00D93CC3">
      <w:pPr>
        <w:pStyle w:val="ListParagraph"/>
        <w:numPr>
          <w:ilvl w:val="0"/>
          <w:numId w:val="285"/>
        </w:numPr>
        <w:spacing w:line="240" w:lineRule="auto"/>
        <w:rPr>
          <w:rFonts w:cs="Calibri"/>
        </w:rPr>
      </w:pPr>
      <w:r w:rsidRPr="00A31AF5">
        <w:rPr>
          <w:rFonts w:cs="Calibri"/>
        </w:rPr>
        <w:t>For children aged from birth to less than 36 months</w:t>
      </w:r>
      <w:r>
        <w:rPr>
          <w:rFonts w:cs="Calibri"/>
        </w:rPr>
        <w:t>,</w:t>
      </w:r>
      <w:r w:rsidRPr="00A31AF5">
        <w:rPr>
          <w:rFonts w:cs="Calibri"/>
        </w:rPr>
        <w:t xml:space="preserve"> 1 educator to 4 children.  </w:t>
      </w:r>
    </w:p>
    <w:p w14:paraId="5D692B87" w14:textId="77777777" w:rsidR="007B4AA9" w:rsidRPr="004B4151" w:rsidRDefault="007B4AA9" w:rsidP="00D93CC3">
      <w:pPr>
        <w:pStyle w:val="ListParagraph"/>
        <w:numPr>
          <w:ilvl w:val="0"/>
          <w:numId w:val="285"/>
        </w:numPr>
        <w:spacing w:line="240" w:lineRule="auto"/>
        <w:rPr>
          <w:rFonts w:cs="Calibri"/>
        </w:rPr>
      </w:pPr>
      <w:r>
        <w:rPr>
          <w:rFonts w:cs="Calibri"/>
        </w:rPr>
        <w:t xml:space="preserve">For preschool aged children 36 months and over </w:t>
      </w:r>
      <w:r w:rsidRPr="004B4151">
        <w:rPr>
          <w:rFonts w:cs="Calibri"/>
        </w:rPr>
        <w:t xml:space="preserve">1 educator to 11 children. </w:t>
      </w:r>
    </w:p>
    <w:p w14:paraId="26B7BBD4" w14:textId="77777777" w:rsidR="007B4AA9" w:rsidRDefault="007B4AA9" w:rsidP="00D93CC3">
      <w:pPr>
        <w:pStyle w:val="ListParagraph"/>
        <w:numPr>
          <w:ilvl w:val="0"/>
          <w:numId w:val="285"/>
        </w:numPr>
        <w:spacing w:line="240" w:lineRule="auto"/>
        <w:rPr>
          <w:rFonts w:cs="Calibri"/>
        </w:rPr>
      </w:pPr>
      <w:r>
        <w:rPr>
          <w:rFonts w:cs="Calibri"/>
        </w:rPr>
        <w:t xml:space="preserve">If children being educated and cared for at the service are of mixed ages the minimum number of educators for the children must meet the requirements above at all times. </w:t>
      </w:r>
    </w:p>
    <w:p w14:paraId="71AD6910" w14:textId="77777777" w:rsidR="007B4AA9" w:rsidRDefault="007B4AA9" w:rsidP="00D93CC3">
      <w:pPr>
        <w:pStyle w:val="ListParagraph"/>
        <w:numPr>
          <w:ilvl w:val="0"/>
          <w:numId w:val="285"/>
        </w:numPr>
        <w:spacing w:line="240" w:lineRule="auto"/>
        <w:rPr>
          <w:rFonts w:cs="Calibri"/>
        </w:rPr>
      </w:pPr>
      <w:r>
        <w:rPr>
          <w:rFonts w:cs="Calibri"/>
        </w:rPr>
        <w:t xml:space="preserve">When an early childhood teacher (ECT) is required to be in attendance at the service as per the licensed places of our service, that teacher is counted as an educator at the service for the purposes of this regulation. </w:t>
      </w:r>
    </w:p>
    <w:p w14:paraId="24A47BBB" w14:textId="77777777" w:rsidR="007B4AA9" w:rsidRPr="000F1C50" w:rsidRDefault="007B4AA9" w:rsidP="00D93CC3">
      <w:pPr>
        <w:pStyle w:val="ListParagraph"/>
        <w:numPr>
          <w:ilvl w:val="0"/>
          <w:numId w:val="285"/>
        </w:numPr>
        <w:spacing w:line="240" w:lineRule="auto"/>
        <w:rPr>
          <w:rFonts w:cs="Calibri"/>
        </w:rPr>
      </w:pPr>
      <w:r>
        <w:rPr>
          <w:rFonts w:cs="Calibri"/>
        </w:rPr>
        <w:t xml:space="preserve">If the service is required to have access to an ECT for a period of time as per the licensed places, the ECT must be added to the minimum number of educators required for that service for that period. </w:t>
      </w:r>
    </w:p>
    <w:p w14:paraId="552B8495" w14:textId="77777777" w:rsidR="007B4AA9" w:rsidRDefault="007B4AA9" w:rsidP="00D93CC3">
      <w:pPr>
        <w:pStyle w:val="ListParagraph"/>
        <w:numPr>
          <w:ilvl w:val="0"/>
          <w:numId w:val="293"/>
        </w:numPr>
        <w:spacing w:line="240" w:lineRule="auto"/>
        <w:rPr>
          <w:rFonts w:cs="Calibri"/>
        </w:rPr>
      </w:pPr>
      <w:r>
        <w:rPr>
          <w:rFonts w:cs="Calibri"/>
        </w:rPr>
        <w:t>At all times we will consider the needs of the children and provide adequate supervision.</w:t>
      </w:r>
    </w:p>
    <w:p w14:paraId="018A2532" w14:textId="77777777" w:rsidR="007B4AA9" w:rsidRPr="00817638" w:rsidRDefault="007B4AA9" w:rsidP="007B4AA9">
      <w:pPr>
        <w:pStyle w:val="ListParagraph"/>
        <w:spacing w:line="240" w:lineRule="auto"/>
        <w:rPr>
          <w:rFonts w:cs="Calibri"/>
        </w:rPr>
      </w:pPr>
    </w:p>
    <w:p w14:paraId="2BC19335" w14:textId="77777777" w:rsidR="007B4AA9" w:rsidRDefault="007B4AA9" w:rsidP="007B4AA9">
      <w:pPr>
        <w:spacing w:line="240" w:lineRule="auto"/>
        <w:rPr>
          <w:rFonts w:cs="Calibri"/>
          <w:b/>
        </w:rPr>
      </w:pPr>
      <w:r>
        <w:rPr>
          <w:rFonts w:cs="Calibri"/>
          <w:b/>
        </w:rPr>
        <w:t>Educator Qualifications</w:t>
      </w:r>
    </w:p>
    <w:p w14:paraId="3C3919E5" w14:textId="77777777" w:rsidR="007B4AA9" w:rsidRDefault="007B4AA9" w:rsidP="007B4AA9">
      <w:pPr>
        <w:spacing w:line="240" w:lineRule="auto"/>
        <w:rPr>
          <w:rFonts w:cs="Calibri"/>
        </w:rPr>
      </w:pPr>
      <w:r>
        <w:rPr>
          <w:rFonts w:cs="Calibri"/>
        </w:rPr>
        <w:t>We will ensure that we follow the following qualification requirements for educators at a centre-based service educating and caring for children preschool age or under at all times:</w:t>
      </w:r>
    </w:p>
    <w:p w14:paraId="75A329A9" w14:textId="77777777" w:rsidR="007B4AA9" w:rsidRDefault="007B4AA9" w:rsidP="00D93CC3">
      <w:pPr>
        <w:pStyle w:val="ListParagraph"/>
        <w:numPr>
          <w:ilvl w:val="0"/>
          <w:numId w:val="289"/>
        </w:numPr>
        <w:spacing w:line="240" w:lineRule="auto"/>
        <w:rPr>
          <w:rFonts w:cs="Calibri"/>
        </w:rPr>
      </w:pPr>
      <w:r>
        <w:rPr>
          <w:rFonts w:cs="Calibri"/>
        </w:rPr>
        <w:t>At least 50% of the educators who are required to meet the relevant educator to child ratios for the service must have or be actively working towards at least an approved diploma level education and care qualification.</w:t>
      </w:r>
    </w:p>
    <w:p w14:paraId="0F823B39" w14:textId="77777777" w:rsidR="007B4AA9" w:rsidRPr="009C032B" w:rsidRDefault="007B4AA9" w:rsidP="00D93CC3">
      <w:pPr>
        <w:pStyle w:val="ListParagraph"/>
        <w:numPr>
          <w:ilvl w:val="0"/>
          <w:numId w:val="289"/>
        </w:numPr>
        <w:spacing w:line="240" w:lineRule="auto"/>
        <w:rPr>
          <w:rFonts w:cs="Calibri"/>
        </w:rPr>
      </w:pPr>
      <w:r>
        <w:rPr>
          <w:rFonts w:cs="Calibri"/>
        </w:rPr>
        <w:t xml:space="preserve">All other educators required to meet the relevant educator to child ratios for the service must have or be actively working towards at least an approved certificate III level education and care qualification. </w:t>
      </w:r>
    </w:p>
    <w:p w14:paraId="1226B2E1" w14:textId="77777777" w:rsidR="007B4AA9" w:rsidRPr="00B94957" w:rsidRDefault="007B4AA9" w:rsidP="007B4AA9">
      <w:pPr>
        <w:spacing w:line="240" w:lineRule="auto"/>
        <w:rPr>
          <w:rFonts w:cs="Calibri"/>
          <w:b/>
        </w:rPr>
      </w:pPr>
      <w:r>
        <w:rPr>
          <w:rFonts w:cs="Calibri"/>
          <w:b/>
        </w:rPr>
        <w:t xml:space="preserve">Approved </w:t>
      </w:r>
      <w:r w:rsidRPr="00B94957">
        <w:rPr>
          <w:rFonts w:cs="Calibri"/>
          <w:b/>
        </w:rPr>
        <w:t xml:space="preserve">Diploma Qualification </w:t>
      </w:r>
    </w:p>
    <w:p w14:paraId="71A92BEA" w14:textId="77777777" w:rsidR="007B4AA9" w:rsidRDefault="007B4AA9" w:rsidP="007B4AA9">
      <w:pPr>
        <w:spacing w:line="240" w:lineRule="auto"/>
        <w:rPr>
          <w:rFonts w:cs="Calibri"/>
        </w:rPr>
      </w:pPr>
      <w:r>
        <w:rPr>
          <w:rFonts w:cs="Calibri"/>
        </w:rPr>
        <w:t>A person is taken to hold an approved Diploma level education and care qualification if:</w:t>
      </w:r>
    </w:p>
    <w:p w14:paraId="0206A978" w14:textId="77777777" w:rsidR="007B4AA9" w:rsidRDefault="007B4AA9" w:rsidP="00D93CC3">
      <w:pPr>
        <w:numPr>
          <w:ilvl w:val="0"/>
          <w:numId w:val="295"/>
        </w:numPr>
        <w:spacing w:after="200" w:line="240" w:lineRule="auto"/>
        <w:rPr>
          <w:rFonts w:cs="Calibri"/>
        </w:rPr>
      </w:pPr>
      <w:r>
        <w:t xml:space="preserve">they hold an approved qualification or former qualification as published on  </w:t>
      </w:r>
      <w:hyperlink r:id="rId72" w:history="1">
        <w:r>
          <w:rPr>
            <w:rStyle w:val="Hyperlink"/>
          </w:rPr>
          <w:t>http://www.acecqa.gov.au/qualifications/</w:t>
        </w:r>
      </w:hyperlink>
      <w:r>
        <w:t xml:space="preserve"> or</w:t>
      </w:r>
    </w:p>
    <w:p w14:paraId="54A02501" w14:textId="7A941130" w:rsidR="007B4AA9" w:rsidRDefault="007B4AA9" w:rsidP="00D93CC3">
      <w:pPr>
        <w:numPr>
          <w:ilvl w:val="0"/>
          <w:numId w:val="295"/>
        </w:numPr>
        <w:spacing w:after="200" w:line="240" w:lineRule="auto"/>
      </w:pPr>
      <w:r>
        <w:rPr>
          <w:rFonts w:cs="Calibri"/>
        </w:rPr>
        <w:t>if immediately before 1 January 2012, they were</w:t>
      </w:r>
      <w:r>
        <w:t xml:space="preserve"> recognised under the former education and care services law of any participating jurisdiction as a Diploma level </w:t>
      </w:r>
      <w:r w:rsidR="00BA6FDA">
        <w:t>educator.</w:t>
      </w:r>
    </w:p>
    <w:p w14:paraId="1EB86AFD" w14:textId="77777777" w:rsidR="007B4AA9" w:rsidRPr="00B94957" w:rsidRDefault="007B4AA9" w:rsidP="007B4AA9">
      <w:pPr>
        <w:spacing w:line="240" w:lineRule="auto"/>
        <w:rPr>
          <w:rFonts w:cs="Calibri"/>
          <w:b/>
        </w:rPr>
      </w:pPr>
      <w:r>
        <w:rPr>
          <w:rFonts w:cs="Calibri"/>
          <w:b/>
        </w:rPr>
        <w:t xml:space="preserve">Approved </w:t>
      </w:r>
      <w:r w:rsidRPr="00B94957">
        <w:rPr>
          <w:rFonts w:cs="Calibri"/>
          <w:b/>
        </w:rPr>
        <w:t>Certificate III Qualification</w:t>
      </w:r>
    </w:p>
    <w:p w14:paraId="23ED2B4D" w14:textId="77777777" w:rsidR="007B4AA9" w:rsidRDefault="007B4AA9" w:rsidP="007B4AA9">
      <w:pPr>
        <w:spacing w:line="240" w:lineRule="auto"/>
        <w:rPr>
          <w:rFonts w:cs="Calibri"/>
        </w:rPr>
      </w:pPr>
      <w:r w:rsidRPr="007D2F84">
        <w:rPr>
          <w:rFonts w:cs="Calibri"/>
        </w:rPr>
        <w:t>A person is t</w:t>
      </w:r>
      <w:r>
        <w:rPr>
          <w:rFonts w:cs="Calibri"/>
        </w:rPr>
        <w:t>aken to hold an approved Certificate III</w:t>
      </w:r>
      <w:r w:rsidRPr="007D2F84">
        <w:rPr>
          <w:rFonts w:cs="Calibri"/>
        </w:rPr>
        <w:t xml:space="preserve"> level education and care qualification if immediately before </w:t>
      </w:r>
      <w:r>
        <w:rPr>
          <w:rFonts w:cs="Calibri"/>
        </w:rPr>
        <w:t>1</w:t>
      </w:r>
      <w:r w:rsidRPr="007D2F84">
        <w:rPr>
          <w:rFonts w:cs="Calibri"/>
        </w:rPr>
        <w:t xml:space="preserve"> January 2012</w:t>
      </w:r>
      <w:r>
        <w:rPr>
          <w:rFonts w:cs="Calibri"/>
        </w:rPr>
        <w:t>:</w:t>
      </w:r>
    </w:p>
    <w:p w14:paraId="5CA2F613" w14:textId="77777777" w:rsidR="007B4AA9" w:rsidRDefault="007B4AA9" w:rsidP="00D93CC3">
      <w:pPr>
        <w:pStyle w:val="ListParagraph"/>
        <w:numPr>
          <w:ilvl w:val="0"/>
          <w:numId w:val="287"/>
        </w:numPr>
        <w:spacing w:line="240" w:lineRule="auto"/>
      </w:pPr>
      <w:r>
        <w:t>Was recognised under the former education and care services law of any participating jurisdiction as certificate III level educator or</w:t>
      </w:r>
    </w:p>
    <w:p w14:paraId="72C70D38" w14:textId="77777777" w:rsidR="007B4AA9" w:rsidRPr="008B1C41" w:rsidRDefault="007B4AA9" w:rsidP="00D93CC3">
      <w:pPr>
        <w:pStyle w:val="ListParagraph"/>
        <w:numPr>
          <w:ilvl w:val="0"/>
          <w:numId w:val="287"/>
        </w:numPr>
        <w:spacing w:line="240" w:lineRule="auto"/>
        <w:rPr>
          <w:rFonts w:cs="Calibri"/>
        </w:rPr>
      </w:pPr>
      <w:r>
        <w:lastRenderedPageBreak/>
        <w:t xml:space="preserve">Held an otherwise approved qualification or former as published on  </w:t>
      </w:r>
      <w:hyperlink r:id="rId73" w:history="1">
        <w:r w:rsidRPr="001D362C">
          <w:rPr>
            <w:rStyle w:val="Hyperlink"/>
          </w:rPr>
          <w:t>http://www.acecqa.gov.au/qualifications/</w:t>
        </w:r>
      </w:hyperlink>
      <w:r>
        <w:t xml:space="preserve"> or</w:t>
      </w:r>
    </w:p>
    <w:p w14:paraId="595300C6" w14:textId="2B50D0C7" w:rsidR="007B4AA9" w:rsidRPr="008B1C41" w:rsidRDefault="007B4AA9" w:rsidP="00D93CC3">
      <w:pPr>
        <w:pStyle w:val="ListParagraph"/>
        <w:numPr>
          <w:ilvl w:val="0"/>
          <w:numId w:val="287"/>
        </w:numPr>
        <w:spacing w:line="240" w:lineRule="auto"/>
        <w:rPr>
          <w:rFonts w:cs="Calibri"/>
        </w:rPr>
      </w:pPr>
      <w:r>
        <w:rPr>
          <w:rFonts w:cs="Calibri"/>
        </w:rPr>
        <w:t>B</w:t>
      </w:r>
      <w:r w:rsidRPr="008B1C41">
        <w:rPr>
          <w:rFonts w:cs="Calibri"/>
        </w:rPr>
        <w:t>efore 1 January 2012</w:t>
      </w:r>
      <w:r>
        <w:rPr>
          <w:rFonts w:cs="Calibri"/>
        </w:rPr>
        <w:t xml:space="preserve"> the educator</w:t>
      </w:r>
      <w:r w:rsidRPr="00171C11">
        <w:rPr>
          <w:rFonts w:cs="Calibri"/>
        </w:rPr>
        <w:t xml:space="preserve"> </w:t>
      </w:r>
      <w:r>
        <w:rPr>
          <w:rFonts w:cs="Calibri"/>
        </w:rPr>
        <w:t xml:space="preserve">completed a professional development course approved by the Secretary under the Children’s Services Regulations 2009 of Victoria </w:t>
      </w:r>
      <w:r w:rsidR="00BA6FDA">
        <w:rPr>
          <w:rFonts w:cs="Calibri"/>
        </w:rPr>
        <w:t>and:</w:t>
      </w:r>
    </w:p>
    <w:p w14:paraId="60518744" w14:textId="77777777" w:rsidR="007B4AA9" w:rsidRDefault="007B4AA9" w:rsidP="00D93CC3">
      <w:pPr>
        <w:pStyle w:val="ListParagraph"/>
        <w:numPr>
          <w:ilvl w:val="1"/>
          <w:numId w:val="287"/>
        </w:numPr>
        <w:spacing w:line="240" w:lineRule="auto"/>
        <w:rPr>
          <w:rFonts w:cs="Calibri"/>
        </w:rPr>
      </w:pPr>
      <w:r w:rsidRPr="008B1C41">
        <w:rPr>
          <w:rFonts w:cs="Calibri"/>
        </w:rPr>
        <w:t>was employed full-time and continuously as an educator at a licensed children’s service or outside school hours’ care service for a period of at least 5 years immediately preceding 25 May 2009</w:t>
      </w:r>
      <w:r>
        <w:rPr>
          <w:rFonts w:cs="Calibri"/>
        </w:rPr>
        <w:t xml:space="preserve"> or</w:t>
      </w:r>
    </w:p>
    <w:p w14:paraId="32BF25A7" w14:textId="77777777" w:rsidR="007B4AA9" w:rsidRDefault="007B4AA9" w:rsidP="00D93CC3">
      <w:pPr>
        <w:pStyle w:val="ListParagraph"/>
        <w:numPr>
          <w:ilvl w:val="1"/>
          <w:numId w:val="287"/>
        </w:numPr>
        <w:spacing w:line="240" w:lineRule="auto"/>
        <w:rPr>
          <w:rFonts w:cs="Calibri"/>
        </w:rPr>
      </w:pPr>
      <w:r>
        <w:rPr>
          <w:rFonts w:cs="Calibri"/>
        </w:rPr>
        <w:t>was</w:t>
      </w:r>
      <w:r w:rsidRPr="008B1C41">
        <w:rPr>
          <w:rFonts w:cs="Calibri"/>
        </w:rPr>
        <w:t xml:space="preserve"> employed at least part-time and continuously as a</w:t>
      </w:r>
      <w:r>
        <w:rPr>
          <w:rFonts w:cs="Calibri"/>
        </w:rPr>
        <w:t>n</w:t>
      </w:r>
      <w:r w:rsidRPr="008B1C41">
        <w:rPr>
          <w:rFonts w:cs="Calibri"/>
        </w:rPr>
        <w:t xml:space="preserve"> educator at a licensed children’s service or outside school hours’ care service for a period of at least 10 years immediately preceding 25 May 2009.</w:t>
      </w:r>
    </w:p>
    <w:p w14:paraId="6A144B5C" w14:textId="77777777" w:rsidR="007B4AA9" w:rsidRDefault="007B4AA9" w:rsidP="007B4AA9">
      <w:pPr>
        <w:pStyle w:val="ListParagraph"/>
        <w:spacing w:line="240" w:lineRule="auto"/>
        <w:ind w:left="0"/>
        <w:rPr>
          <w:rFonts w:cs="Calibri"/>
        </w:rPr>
      </w:pPr>
    </w:p>
    <w:p w14:paraId="279C0481" w14:textId="77777777" w:rsidR="007B4AA9" w:rsidRDefault="007B4AA9" w:rsidP="007B4AA9">
      <w:pPr>
        <w:pStyle w:val="ListParagraph"/>
        <w:spacing w:line="240" w:lineRule="auto"/>
        <w:ind w:left="0"/>
        <w:rPr>
          <w:rFonts w:cs="Calibri"/>
          <w:b/>
        </w:rPr>
      </w:pPr>
      <w:r w:rsidRPr="00B40DCA">
        <w:rPr>
          <w:rFonts w:cs="Calibri"/>
          <w:b/>
        </w:rPr>
        <w:t>Actively Working Towards</w:t>
      </w:r>
    </w:p>
    <w:p w14:paraId="27659AE9" w14:textId="77777777" w:rsidR="007B4AA9" w:rsidRDefault="007B4AA9" w:rsidP="007B4AA9">
      <w:pPr>
        <w:pStyle w:val="ListParagraph"/>
        <w:spacing w:line="240" w:lineRule="auto"/>
        <w:ind w:left="0"/>
        <w:rPr>
          <w:rFonts w:cs="Calibri"/>
          <w:b/>
        </w:rPr>
      </w:pPr>
    </w:p>
    <w:p w14:paraId="7FF4B282" w14:textId="77777777" w:rsidR="007B4AA9" w:rsidRPr="00B40DCA" w:rsidRDefault="007B4AA9" w:rsidP="007B4AA9">
      <w:pPr>
        <w:pStyle w:val="ListParagraph"/>
        <w:spacing w:line="240" w:lineRule="auto"/>
        <w:ind w:left="0"/>
        <w:rPr>
          <w:rFonts w:cs="Calibri"/>
        </w:rPr>
      </w:pPr>
      <w:r w:rsidRPr="00B40DCA">
        <w:rPr>
          <w:rFonts w:cs="Calibri"/>
        </w:rPr>
        <w:t>In some circumstances, a person who is 'actively working towards' an </w:t>
      </w:r>
      <w:hyperlink r:id="rId74" w:tgtFrame="_blank" w:history="1">
        <w:r w:rsidRPr="00B40DCA">
          <w:rPr>
            <w:rStyle w:val="Hyperlink"/>
            <w:rFonts w:cs="Calibri"/>
          </w:rPr>
          <w:t>approved certificate III</w:t>
        </w:r>
      </w:hyperlink>
      <w:r w:rsidRPr="00B40DCA">
        <w:rPr>
          <w:rFonts w:cs="Calibri"/>
        </w:rPr>
        <w:t>, </w:t>
      </w:r>
      <w:hyperlink r:id="rId75" w:tgtFrame="_blank" w:history="1">
        <w:r w:rsidRPr="00B40DCA">
          <w:rPr>
            <w:rStyle w:val="Hyperlink"/>
            <w:rFonts w:cs="Calibri"/>
          </w:rPr>
          <w:t>diploma</w:t>
        </w:r>
      </w:hyperlink>
      <w:r w:rsidRPr="00B40DCA">
        <w:rPr>
          <w:rFonts w:cs="Calibri"/>
        </w:rPr>
        <w:t> or </w:t>
      </w:r>
      <w:hyperlink r:id="rId76" w:tgtFrame="_blank" w:history="1">
        <w:r w:rsidRPr="00B40DCA">
          <w:rPr>
            <w:rStyle w:val="Hyperlink"/>
            <w:rFonts w:cs="Calibri"/>
          </w:rPr>
          <w:t>early childhood teaching (ECT) qualification</w:t>
        </w:r>
      </w:hyperlink>
      <w:r w:rsidRPr="00B40DCA">
        <w:rPr>
          <w:rFonts w:cs="Calibri"/>
        </w:rPr>
        <w:t> can be counted towards qualification requirements. </w:t>
      </w:r>
    </w:p>
    <w:p w14:paraId="69712B92" w14:textId="77777777" w:rsidR="007B4AA9" w:rsidRPr="00B40DCA" w:rsidRDefault="007B4AA9" w:rsidP="007B4AA9">
      <w:pPr>
        <w:pStyle w:val="ListParagraph"/>
        <w:spacing w:line="240" w:lineRule="auto"/>
        <w:rPr>
          <w:rFonts w:cs="Calibri"/>
        </w:rPr>
      </w:pPr>
      <w:r w:rsidRPr="00B40DCA">
        <w:rPr>
          <w:rFonts w:cs="Calibri"/>
        </w:rPr>
        <w:t> </w:t>
      </w:r>
    </w:p>
    <w:p w14:paraId="35A1741B" w14:textId="77777777" w:rsidR="007B4AA9" w:rsidRPr="00B40DCA" w:rsidRDefault="007B4AA9" w:rsidP="007B4AA9">
      <w:pPr>
        <w:pStyle w:val="ListParagraph"/>
        <w:spacing w:line="240" w:lineRule="auto"/>
        <w:ind w:left="0"/>
        <w:rPr>
          <w:rFonts w:cs="Calibri"/>
        </w:rPr>
      </w:pPr>
      <w:r w:rsidRPr="00B40DCA">
        <w:rPr>
          <w:rFonts w:cs="Calibri"/>
        </w:rPr>
        <w:t>A person who meets requirements 1 to 4 below may be counted as a certificate III qualified educator. They must also give the approved provider documentary evidence from their course provider that they meet requirements 2 to 4. </w:t>
      </w:r>
    </w:p>
    <w:p w14:paraId="0DEFF126" w14:textId="77777777" w:rsidR="007B4AA9" w:rsidRPr="00B40DCA" w:rsidRDefault="007B4AA9" w:rsidP="007B4AA9">
      <w:pPr>
        <w:pStyle w:val="ListParagraph"/>
        <w:spacing w:line="240" w:lineRule="auto"/>
        <w:rPr>
          <w:rFonts w:cs="Calibri"/>
        </w:rPr>
      </w:pPr>
      <w:r w:rsidRPr="00B40DCA">
        <w:rPr>
          <w:rFonts w:cs="Calibri"/>
        </w:rPr>
        <w:t> </w:t>
      </w:r>
    </w:p>
    <w:p w14:paraId="49030144" w14:textId="77777777" w:rsidR="007B4AA9" w:rsidRPr="00B40DCA" w:rsidRDefault="007B4AA9" w:rsidP="007B4AA9">
      <w:pPr>
        <w:pStyle w:val="ListParagraph"/>
        <w:spacing w:line="240" w:lineRule="auto"/>
        <w:ind w:left="0"/>
        <w:rPr>
          <w:rFonts w:cs="Calibri"/>
        </w:rPr>
      </w:pPr>
      <w:r w:rsidRPr="00B40DCA">
        <w:rPr>
          <w:rFonts w:cs="Calibri"/>
        </w:rPr>
        <w:t>A person who meets all five requirements below may be counted as a diploma qualified educator. They must give the approved provider documentary evidence from their course provider that they meet requirements 2 to 5.</w:t>
      </w:r>
    </w:p>
    <w:p w14:paraId="13546BF7" w14:textId="77777777" w:rsidR="007B4AA9" w:rsidRPr="00B40DCA" w:rsidRDefault="007B4AA9" w:rsidP="007B4AA9">
      <w:pPr>
        <w:pStyle w:val="ListParagraph"/>
        <w:spacing w:line="240" w:lineRule="auto"/>
        <w:rPr>
          <w:rFonts w:cs="Calibri"/>
        </w:rPr>
      </w:pPr>
      <w:r w:rsidRPr="00B40DCA">
        <w:rPr>
          <w:rFonts w:cs="Calibri"/>
        </w:rPr>
        <w:t> </w:t>
      </w:r>
    </w:p>
    <w:p w14:paraId="28BEA98A" w14:textId="77777777" w:rsidR="007B4AA9" w:rsidRPr="00B40DCA" w:rsidRDefault="007B4AA9" w:rsidP="007B4AA9">
      <w:pPr>
        <w:pStyle w:val="ListParagraph"/>
        <w:spacing w:line="240" w:lineRule="auto"/>
        <w:ind w:left="0"/>
        <w:rPr>
          <w:rFonts w:cs="Calibri"/>
        </w:rPr>
      </w:pPr>
      <w:r w:rsidRPr="00B40DCA">
        <w:rPr>
          <w:rFonts w:cs="Calibri"/>
        </w:rPr>
        <w:t>The requirements for actively working towards an approved qualification are:</w:t>
      </w:r>
    </w:p>
    <w:p w14:paraId="357ADF90" w14:textId="77777777" w:rsidR="007B4AA9" w:rsidRPr="00B40DCA" w:rsidRDefault="007B4AA9" w:rsidP="00D93CC3">
      <w:pPr>
        <w:pStyle w:val="ListParagraph"/>
        <w:numPr>
          <w:ilvl w:val="0"/>
          <w:numId w:val="297"/>
        </w:numPr>
        <w:spacing w:line="240" w:lineRule="auto"/>
        <w:rPr>
          <w:rFonts w:cs="Calibri"/>
        </w:rPr>
      </w:pPr>
      <w:r w:rsidRPr="00B40DCA">
        <w:rPr>
          <w:rFonts w:cs="Calibri"/>
        </w:rPr>
        <w:t>being enrolled in a course for the qualification</w:t>
      </w:r>
    </w:p>
    <w:p w14:paraId="45DF5547" w14:textId="77777777" w:rsidR="007B4AA9" w:rsidRPr="00B40DCA" w:rsidRDefault="007B4AA9" w:rsidP="00D93CC3">
      <w:pPr>
        <w:pStyle w:val="ListParagraph"/>
        <w:numPr>
          <w:ilvl w:val="0"/>
          <w:numId w:val="297"/>
        </w:numPr>
        <w:spacing w:line="240" w:lineRule="auto"/>
        <w:rPr>
          <w:rFonts w:cs="Calibri"/>
        </w:rPr>
      </w:pPr>
      <w:r w:rsidRPr="00B40DCA">
        <w:rPr>
          <w:rFonts w:cs="Calibri"/>
        </w:rPr>
        <w:t>having commenced the course</w:t>
      </w:r>
    </w:p>
    <w:p w14:paraId="23D766F3" w14:textId="77777777" w:rsidR="007B4AA9" w:rsidRPr="00B40DCA" w:rsidRDefault="007B4AA9" w:rsidP="00D93CC3">
      <w:pPr>
        <w:pStyle w:val="ListParagraph"/>
        <w:numPr>
          <w:ilvl w:val="0"/>
          <w:numId w:val="297"/>
        </w:numPr>
        <w:spacing w:line="240" w:lineRule="auto"/>
        <w:rPr>
          <w:rFonts w:cs="Calibri"/>
        </w:rPr>
      </w:pPr>
      <w:r w:rsidRPr="00B40DCA">
        <w:rPr>
          <w:rFonts w:cs="Calibri"/>
        </w:rPr>
        <w:t>making satisfactory progress towards completion</w:t>
      </w:r>
    </w:p>
    <w:p w14:paraId="1995502C" w14:textId="77777777" w:rsidR="007B4AA9" w:rsidRPr="00B40DCA" w:rsidRDefault="007B4AA9" w:rsidP="00D93CC3">
      <w:pPr>
        <w:pStyle w:val="ListParagraph"/>
        <w:numPr>
          <w:ilvl w:val="0"/>
          <w:numId w:val="297"/>
        </w:numPr>
        <w:spacing w:line="240" w:lineRule="auto"/>
        <w:rPr>
          <w:rFonts w:cs="Calibri"/>
        </w:rPr>
      </w:pPr>
      <w:r w:rsidRPr="00B40DCA">
        <w:rPr>
          <w:rFonts w:cs="Calibri"/>
        </w:rPr>
        <w:t>meeting the requirements to maintain enrolment</w:t>
      </w:r>
    </w:p>
    <w:p w14:paraId="10315DF0" w14:textId="77777777" w:rsidR="007B4AA9" w:rsidRPr="00B40DCA" w:rsidRDefault="007B4AA9" w:rsidP="00D93CC3">
      <w:pPr>
        <w:pStyle w:val="ListParagraph"/>
        <w:numPr>
          <w:ilvl w:val="0"/>
          <w:numId w:val="297"/>
        </w:numPr>
        <w:spacing w:line="240" w:lineRule="auto"/>
        <w:rPr>
          <w:rFonts w:cs="Calibri"/>
        </w:rPr>
      </w:pPr>
      <w:r w:rsidRPr="00B40DCA">
        <w:rPr>
          <w:rFonts w:cs="Calibri"/>
        </w:rPr>
        <w:t>holding an approved certificate III qualification </w:t>
      </w:r>
      <w:r w:rsidRPr="00B40DCA">
        <w:rPr>
          <w:rFonts w:cs="Calibri"/>
          <w:bCs/>
        </w:rPr>
        <w:t>OR</w:t>
      </w:r>
      <w:r w:rsidRPr="00B40DCA">
        <w:rPr>
          <w:rFonts w:cs="Calibri"/>
        </w:rPr>
        <w:t> having completed the </w:t>
      </w:r>
      <w:hyperlink r:id="rId77" w:tgtFrame="_blank" w:history="1">
        <w:r w:rsidRPr="00B40DCA">
          <w:rPr>
            <w:rStyle w:val="Hyperlink"/>
            <w:rFonts w:cs="Calibri"/>
          </w:rPr>
          <w:t>approved certificate III units</w:t>
        </w:r>
      </w:hyperlink>
      <w:r w:rsidRPr="00B40DCA">
        <w:rPr>
          <w:rFonts w:cs="Calibri"/>
        </w:rPr>
        <w:t> </w:t>
      </w:r>
      <w:r w:rsidRPr="00B40DCA">
        <w:rPr>
          <w:rFonts w:cs="Calibri"/>
          <w:bCs/>
        </w:rPr>
        <w:t>OR</w:t>
      </w:r>
      <w:r w:rsidRPr="00B40DCA">
        <w:rPr>
          <w:rFonts w:cs="Calibri"/>
        </w:rPr>
        <w:t> having completed 30% of the units in an approved ECT qualification.</w:t>
      </w:r>
    </w:p>
    <w:p w14:paraId="50ED6B45" w14:textId="77777777" w:rsidR="007B4AA9" w:rsidRPr="00B40DCA" w:rsidRDefault="007B4AA9" w:rsidP="007B4AA9">
      <w:pPr>
        <w:pStyle w:val="ListParagraph"/>
        <w:spacing w:line="240" w:lineRule="auto"/>
        <w:ind w:left="0"/>
        <w:rPr>
          <w:rFonts w:cs="Calibri"/>
        </w:rPr>
      </w:pPr>
    </w:p>
    <w:p w14:paraId="3F3920EA" w14:textId="77777777" w:rsidR="007B4AA9" w:rsidRPr="00B40DCA" w:rsidRDefault="007B4AA9" w:rsidP="007B4AA9">
      <w:pPr>
        <w:pStyle w:val="ListParagraph"/>
        <w:spacing w:line="240" w:lineRule="auto"/>
        <w:ind w:left="0"/>
        <w:rPr>
          <w:rFonts w:cs="Calibri"/>
        </w:rPr>
      </w:pPr>
      <w:r w:rsidRPr="00B40DCA">
        <w:rPr>
          <w:rFonts w:cs="Calibri"/>
        </w:rPr>
        <w:t>For centre-based services educating and caring for children preschool age or under, actively working towards provisions apply under National Regulation 126(1).</w:t>
      </w:r>
    </w:p>
    <w:p w14:paraId="0DB08B99" w14:textId="77777777" w:rsidR="007B4AA9" w:rsidRDefault="007B4AA9" w:rsidP="007B4AA9">
      <w:pPr>
        <w:spacing w:line="240" w:lineRule="auto"/>
        <w:rPr>
          <w:rFonts w:cs="Calibri"/>
          <w:b/>
        </w:rPr>
      </w:pPr>
    </w:p>
    <w:p w14:paraId="48E83736" w14:textId="77777777" w:rsidR="007B4AA9" w:rsidRDefault="007B4AA9" w:rsidP="007B4AA9">
      <w:pPr>
        <w:spacing w:line="240" w:lineRule="auto"/>
        <w:rPr>
          <w:rFonts w:cs="Calibri"/>
          <w:b/>
        </w:rPr>
      </w:pPr>
    </w:p>
    <w:p w14:paraId="0F9AE92A" w14:textId="77777777" w:rsidR="007B4AA9" w:rsidRDefault="007B4AA9" w:rsidP="007B4AA9">
      <w:pPr>
        <w:spacing w:line="240" w:lineRule="auto"/>
        <w:rPr>
          <w:rFonts w:cs="Calibri"/>
        </w:rPr>
      </w:pPr>
      <w:r>
        <w:rPr>
          <w:rFonts w:cs="Calibri"/>
          <w:b/>
        </w:rPr>
        <w:t>Requirements for an Early Childhood Teacher (ECT)</w:t>
      </w:r>
    </w:p>
    <w:p w14:paraId="44EF9BDE" w14:textId="77777777" w:rsidR="007B4AA9" w:rsidRDefault="007B4AA9" w:rsidP="007B4AA9">
      <w:pPr>
        <w:spacing w:line="240" w:lineRule="auto"/>
        <w:rPr>
          <w:rFonts w:cs="Calibri"/>
        </w:rPr>
      </w:pPr>
      <w:r>
        <w:rPr>
          <w:rFonts w:cs="Calibri"/>
        </w:rPr>
        <w:t>Note the numbers of children referred to in this section does not include children being cared for in an emergency for no more than two consecutive days the service operates.</w:t>
      </w:r>
    </w:p>
    <w:p w14:paraId="373B628C" w14:textId="77777777" w:rsidR="007B4AA9" w:rsidRPr="00DF2C18" w:rsidRDefault="007B4AA9" w:rsidP="007B4AA9">
      <w:pPr>
        <w:pStyle w:val="ListParagraph"/>
        <w:spacing w:line="240" w:lineRule="auto"/>
        <w:ind w:left="1440"/>
        <w:rPr>
          <w:rFonts w:cs="Calibri"/>
        </w:rPr>
      </w:pPr>
    </w:p>
    <w:p w14:paraId="7C4078F6" w14:textId="77777777" w:rsidR="007B4AA9" w:rsidRDefault="007B4AA9" w:rsidP="00D93CC3">
      <w:pPr>
        <w:pStyle w:val="ListParagraph"/>
        <w:numPr>
          <w:ilvl w:val="0"/>
          <w:numId w:val="286"/>
        </w:numPr>
        <w:spacing w:line="240" w:lineRule="auto"/>
        <w:rPr>
          <w:rFonts w:cs="Calibri"/>
        </w:rPr>
      </w:pPr>
      <w:r>
        <w:rPr>
          <w:rFonts w:cs="Calibri"/>
        </w:rPr>
        <w:t xml:space="preserve">For services licensed for </w:t>
      </w:r>
      <w:r w:rsidRPr="006D2C7F">
        <w:rPr>
          <w:b/>
        </w:rPr>
        <w:t xml:space="preserve">60 </w:t>
      </w:r>
      <w:r>
        <w:rPr>
          <w:b/>
        </w:rPr>
        <w:t xml:space="preserve">or more children </w:t>
      </w:r>
      <w:r w:rsidRPr="006D2C7F">
        <w:rPr>
          <w:b/>
        </w:rPr>
        <w:t xml:space="preserve">but </w:t>
      </w:r>
      <w:r>
        <w:rPr>
          <w:b/>
        </w:rPr>
        <w:t xml:space="preserve">not more </w:t>
      </w:r>
      <w:r w:rsidRPr="006D2C7F">
        <w:rPr>
          <w:b/>
        </w:rPr>
        <w:t>than 80 children</w:t>
      </w:r>
      <w:r>
        <w:rPr>
          <w:rFonts w:cs="Calibri"/>
        </w:rPr>
        <w:t xml:space="preserve"> on any given day:</w:t>
      </w:r>
    </w:p>
    <w:p w14:paraId="506D68FB" w14:textId="77777777" w:rsidR="007B4AA9" w:rsidRDefault="007B4AA9" w:rsidP="00D93CC3">
      <w:pPr>
        <w:pStyle w:val="ListParagraph"/>
        <w:numPr>
          <w:ilvl w:val="1"/>
          <w:numId w:val="286"/>
        </w:numPr>
        <w:spacing w:line="240" w:lineRule="auto"/>
        <w:rPr>
          <w:rFonts w:cs="Calibri"/>
        </w:rPr>
      </w:pPr>
      <w:r>
        <w:rPr>
          <w:rFonts w:cs="Calibri"/>
        </w:rPr>
        <w:lastRenderedPageBreak/>
        <w:t xml:space="preserve">The service must have an ECT in attendance for at least 6 hours on that day if the service operates for 50 or more hours a week or </w:t>
      </w:r>
    </w:p>
    <w:p w14:paraId="10614984" w14:textId="77777777" w:rsidR="007B4AA9" w:rsidRDefault="007B4AA9" w:rsidP="007B4AA9">
      <w:pPr>
        <w:pStyle w:val="ListParagraph"/>
        <w:spacing w:line="240" w:lineRule="auto"/>
        <w:ind w:left="0"/>
        <w:rPr>
          <w:rFonts w:cs="Calibri"/>
        </w:rPr>
      </w:pPr>
      <w:r>
        <w:rPr>
          <w:rFonts w:cs="Calibri"/>
        </w:rPr>
        <w:t>In the event of an ECT being sick or absent the service will meet the following requirements if the ECT is absent for periods under twelve weeks:</w:t>
      </w:r>
    </w:p>
    <w:p w14:paraId="7F4E08BE" w14:textId="77777777" w:rsidR="007B4AA9" w:rsidRDefault="007B4AA9" w:rsidP="00D93CC3">
      <w:pPr>
        <w:pStyle w:val="ListParagraph"/>
        <w:numPr>
          <w:ilvl w:val="0"/>
          <w:numId w:val="173"/>
        </w:numPr>
        <w:spacing w:line="240" w:lineRule="auto"/>
        <w:ind w:left="720"/>
        <w:rPr>
          <w:rFonts w:cs="Calibri"/>
        </w:rPr>
      </w:pPr>
      <w:r>
        <w:rPr>
          <w:rFonts w:cs="Calibri"/>
        </w:rPr>
        <w:t>A person with an approved Diploma level education and care service qualification may be taken as an ECT.</w:t>
      </w:r>
    </w:p>
    <w:p w14:paraId="6FB25F46" w14:textId="77777777" w:rsidR="007B4AA9" w:rsidRDefault="007B4AA9" w:rsidP="00D93CC3">
      <w:pPr>
        <w:pStyle w:val="ListParagraph"/>
        <w:numPr>
          <w:ilvl w:val="0"/>
          <w:numId w:val="173"/>
        </w:numPr>
        <w:spacing w:line="240" w:lineRule="auto"/>
        <w:ind w:left="720"/>
        <w:rPr>
          <w:rFonts w:cs="Calibri"/>
        </w:rPr>
      </w:pPr>
      <w:r>
        <w:rPr>
          <w:rFonts w:cs="Calibri"/>
        </w:rPr>
        <w:t>A person who holds a qualification in primary teaching may be considered an ECT.</w:t>
      </w:r>
    </w:p>
    <w:p w14:paraId="28FE032E" w14:textId="77777777" w:rsidR="007B4AA9" w:rsidRDefault="007B4AA9" w:rsidP="007B4AA9">
      <w:pPr>
        <w:pStyle w:val="ListParagraph"/>
        <w:spacing w:line="240" w:lineRule="auto"/>
        <w:ind w:left="360"/>
        <w:rPr>
          <w:rFonts w:cs="Calibri"/>
        </w:rPr>
      </w:pPr>
      <w:r>
        <w:rPr>
          <w:rFonts w:cs="Calibri"/>
        </w:rPr>
        <w:t>If the period is over 12 weeks, the service will engage another ECT.</w:t>
      </w:r>
    </w:p>
    <w:p w14:paraId="33CCD434" w14:textId="77777777" w:rsidR="007B4AA9" w:rsidRPr="002B13F7" w:rsidRDefault="007B4AA9" w:rsidP="007B4AA9">
      <w:pPr>
        <w:spacing w:line="240" w:lineRule="auto"/>
        <w:rPr>
          <w:rFonts w:cs="Calibri"/>
          <w:b/>
        </w:rPr>
      </w:pPr>
      <w:r w:rsidRPr="002B13F7">
        <w:rPr>
          <w:rFonts w:cs="Calibri"/>
          <w:b/>
        </w:rPr>
        <w:t>Approved ECT qualifications:</w:t>
      </w:r>
    </w:p>
    <w:p w14:paraId="53F59639" w14:textId="77777777" w:rsidR="007B4AA9" w:rsidRDefault="007B4AA9" w:rsidP="00D93CC3">
      <w:pPr>
        <w:numPr>
          <w:ilvl w:val="0"/>
          <w:numId w:val="294"/>
        </w:numPr>
        <w:spacing w:after="0" w:line="240" w:lineRule="auto"/>
        <w:ind w:left="714" w:hanging="357"/>
        <w:rPr>
          <w:rFonts w:cs="Calibri"/>
        </w:rPr>
      </w:pPr>
      <w:r w:rsidRPr="001E05D3">
        <w:rPr>
          <w:rFonts w:cs="Calibri"/>
        </w:rPr>
        <w:t xml:space="preserve">an approved qualification that is published on </w:t>
      </w:r>
      <w:hyperlink r:id="rId78" w:history="1">
        <w:r w:rsidRPr="00C74729">
          <w:rPr>
            <w:rStyle w:val="Hyperlink"/>
            <w:rFonts w:cs="Calibri"/>
          </w:rPr>
          <w:t>http://www.acecqa.gov.au/qualifications/</w:t>
        </w:r>
      </w:hyperlink>
    </w:p>
    <w:p w14:paraId="0F90DF8D" w14:textId="77777777" w:rsidR="007B4AA9" w:rsidRDefault="007B4AA9" w:rsidP="00D93CC3">
      <w:pPr>
        <w:numPr>
          <w:ilvl w:val="0"/>
          <w:numId w:val="294"/>
        </w:numPr>
        <w:spacing w:after="0" w:line="240" w:lineRule="auto"/>
        <w:ind w:left="714" w:hanging="357"/>
      </w:pPr>
      <w:r>
        <w:t xml:space="preserve">The educator holds a qualification that is published in the list of former qualifications on   </w:t>
      </w:r>
      <w:hyperlink r:id="rId79" w:history="1">
        <w:r w:rsidRPr="000155D0">
          <w:rPr>
            <w:rStyle w:val="Hyperlink"/>
            <w:rFonts w:cs="Calibri"/>
          </w:rPr>
          <w:t>http://www.acecqa.gov.au/qualifications/</w:t>
        </w:r>
      </w:hyperlink>
      <w:r>
        <w:rPr>
          <w:rFonts w:cs="Calibri"/>
        </w:rPr>
        <w:t xml:space="preserve">. </w:t>
      </w:r>
      <w:r>
        <w:t>The educator was recognised as an ECT under the former law</w:t>
      </w:r>
      <w:r w:rsidRPr="002B13F7">
        <w:t xml:space="preserve"> </w:t>
      </w:r>
      <w:r>
        <w:t xml:space="preserve">of any participating jurisdiction, or for the purposes of a preschool funding program. </w:t>
      </w:r>
    </w:p>
    <w:p w14:paraId="43DCEBB4" w14:textId="77777777" w:rsidR="007B4AA9" w:rsidRDefault="007B4AA9" w:rsidP="00D93CC3">
      <w:pPr>
        <w:pStyle w:val="ListParagraph"/>
        <w:numPr>
          <w:ilvl w:val="0"/>
          <w:numId w:val="294"/>
        </w:numPr>
        <w:spacing w:line="240" w:lineRule="auto"/>
      </w:pPr>
      <w:r>
        <w:t xml:space="preserve">The educator was registered as an ECT in accordance with the requirements of another jurisdiction. This does not apply if the educator was working towards an ECT qualification. </w:t>
      </w:r>
    </w:p>
    <w:p w14:paraId="0D4B3D2C" w14:textId="77777777" w:rsidR="007B4AA9" w:rsidRPr="00A36951" w:rsidRDefault="007B4AA9" w:rsidP="00D93CC3">
      <w:pPr>
        <w:pStyle w:val="ListParagraph"/>
        <w:numPr>
          <w:ilvl w:val="0"/>
          <w:numId w:val="294"/>
        </w:numPr>
        <w:spacing w:line="240" w:lineRule="auto"/>
      </w:pPr>
      <w:r>
        <w:t xml:space="preserve">If immediately before 1 January 2012, the educator was recognised as an ECT because they were enrolled in a course for a qualification that is published on </w:t>
      </w:r>
      <w:hyperlink r:id="rId80" w:history="1">
        <w:r w:rsidRPr="0062558D">
          <w:rPr>
            <w:rStyle w:val="Hyperlink"/>
          </w:rPr>
          <w:t>http://www.acecqa.gov.au/qualifications/</w:t>
        </w:r>
      </w:hyperlink>
      <w:r>
        <w:t xml:space="preserve"> in the list of former qualifications approved as early childhood teacher qualifications, the educator is taken to hold an approved ECT qualification when they complete the course.</w:t>
      </w:r>
    </w:p>
    <w:p w14:paraId="1A76803A" w14:textId="77777777" w:rsidR="007B4AA9" w:rsidRPr="006B2DDD" w:rsidRDefault="007B4AA9" w:rsidP="00D93CC3">
      <w:pPr>
        <w:pStyle w:val="ListParagraph"/>
        <w:numPr>
          <w:ilvl w:val="0"/>
          <w:numId w:val="288"/>
        </w:numPr>
        <w:spacing w:line="240" w:lineRule="auto"/>
        <w:rPr>
          <w:rFonts w:cs="Calibri"/>
        </w:rPr>
      </w:pPr>
      <w:r>
        <w:t>If immediately before 1 January 2012, the recognition, registration, accreditation or qualification as an ECT as written above was subject to any restrictions imposed by or under an education law of a participating jurisdiction, the person is taken to be an ECT with the same restrictions.</w:t>
      </w:r>
      <w:r w:rsidRPr="002B13F7">
        <w:t xml:space="preserve"> </w:t>
      </w:r>
    </w:p>
    <w:p w14:paraId="4F21F03C" w14:textId="77777777" w:rsidR="007B4AA9" w:rsidRPr="00BC1CB3" w:rsidRDefault="007B4AA9" w:rsidP="00D93CC3">
      <w:pPr>
        <w:pStyle w:val="ListParagraph"/>
        <w:numPr>
          <w:ilvl w:val="0"/>
          <w:numId w:val="288"/>
        </w:numPr>
        <w:spacing w:line="240" w:lineRule="auto"/>
        <w:rPr>
          <w:rFonts w:cs="Calibri"/>
        </w:rPr>
      </w:pPr>
      <w:r>
        <w:t>The educator was registered as a teacher under the Teachers Registration and Standards Act 2004 of South Australian and was employed to deliver a preschool program.</w:t>
      </w:r>
    </w:p>
    <w:p w14:paraId="640A0C5B" w14:textId="77777777" w:rsidR="007B4AA9" w:rsidRDefault="007B4AA9" w:rsidP="00D93CC3">
      <w:pPr>
        <w:pStyle w:val="ListParagraph"/>
        <w:numPr>
          <w:ilvl w:val="0"/>
          <w:numId w:val="288"/>
        </w:numPr>
        <w:spacing w:line="240" w:lineRule="auto"/>
      </w:pPr>
      <w:r>
        <w:t xml:space="preserve">In some cases, educators who were registered as teachers in other States or jurisdictions hold an approved qualification. These are listed in regulation 241 and on the national regulator’s website </w:t>
      </w:r>
      <w:hyperlink r:id="rId81" w:history="1">
        <w:r w:rsidRPr="002B13F7">
          <w:rPr>
            <w:rStyle w:val="Hyperlink"/>
            <w:rFonts w:cs="Calibri"/>
          </w:rPr>
          <w:t>www.acecqa.gov.au/qualifications</w:t>
        </w:r>
      </w:hyperlink>
      <w:r>
        <w:t>.</w:t>
      </w:r>
    </w:p>
    <w:p w14:paraId="7088E1BD" w14:textId="77777777" w:rsidR="007B4AA9" w:rsidRDefault="007B4AA9" w:rsidP="00D93CC3">
      <w:pPr>
        <w:pStyle w:val="ListParagraph"/>
        <w:numPr>
          <w:ilvl w:val="0"/>
          <w:numId w:val="288"/>
        </w:numPr>
        <w:spacing w:line="240" w:lineRule="auto"/>
      </w:pPr>
      <w:r>
        <w:t xml:space="preserve">From 1 January 2014 to 1 January 2016, an educator who has completed at least 50% of a relevant qualification that would enable them to be qualified as an ECT and is actively working towards the completion of the qualification or holds an approved diploma level education and care qualification can be counted as an ECT. </w:t>
      </w:r>
    </w:p>
    <w:p w14:paraId="4E48F1F7" w14:textId="31408C6F" w:rsidR="007B4AA9" w:rsidRDefault="007B4AA9" w:rsidP="007B4AA9">
      <w:pPr>
        <w:spacing w:line="240" w:lineRule="auto"/>
        <w:rPr>
          <w:rFonts w:cs="Calibri"/>
          <w:b/>
        </w:rPr>
      </w:pPr>
      <w:r>
        <w:rPr>
          <w:rFonts w:cs="Calibri"/>
          <w:b/>
        </w:rPr>
        <w:t>Other Educators Q</w:t>
      </w:r>
      <w:r w:rsidRPr="00F20F7A">
        <w:rPr>
          <w:rFonts w:cs="Calibri"/>
          <w:b/>
        </w:rPr>
        <w:t>ualifications:</w:t>
      </w:r>
    </w:p>
    <w:p w14:paraId="5F77768E" w14:textId="77777777" w:rsidR="007B4AA9" w:rsidRPr="00BD72AE" w:rsidRDefault="007B4AA9" w:rsidP="007B4AA9">
      <w:pPr>
        <w:spacing w:line="240" w:lineRule="auto"/>
        <w:rPr>
          <w:rFonts w:cs="Calibri"/>
          <w:b/>
        </w:rPr>
      </w:pPr>
      <w:r w:rsidRPr="00BD72AE">
        <w:rPr>
          <w:rFonts w:cs="Calibri"/>
          <w:b/>
        </w:rPr>
        <w:t>First Aid Qualifications</w:t>
      </w:r>
    </w:p>
    <w:p w14:paraId="050C2006" w14:textId="03AA3479" w:rsidR="007B4AA9" w:rsidRDefault="007B4AA9" w:rsidP="00D93CC3">
      <w:pPr>
        <w:numPr>
          <w:ilvl w:val="0"/>
          <w:numId w:val="173"/>
        </w:numPr>
        <w:spacing w:after="200" w:line="240" w:lineRule="auto"/>
        <w:ind w:left="720"/>
        <w:contextualSpacing/>
        <w:rPr>
          <w:rFonts w:cs="Calibri"/>
        </w:rPr>
      </w:pPr>
      <w:r w:rsidRPr="0017357E">
        <w:rPr>
          <w:rFonts w:cs="Calibri"/>
        </w:rPr>
        <w:t xml:space="preserve">The approved provider must ensure that </w:t>
      </w:r>
      <w:r w:rsidR="00DF03BB">
        <w:rPr>
          <w:rFonts w:cs="Calibri"/>
        </w:rPr>
        <w:t xml:space="preserve">at </w:t>
      </w:r>
      <w:r>
        <w:rPr>
          <w:rFonts w:cs="Calibri"/>
        </w:rPr>
        <w:t xml:space="preserve">all </w:t>
      </w:r>
      <w:r w:rsidR="00DF03BB">
        <w:rPr>
          <w:rFonts w:cs="Calibri"/>
        </w:rPr>
        <w:t>times on</w:t>
      </w:r>
      <w:r>
        <w:rPr>
          <w:rFonts w:cs="Calibri"/>
        </w:rPr>
        <w:t xml:space="preserve"> the </w:t>
      </w:r>
      <w:r w:rsidR="00DF03BB">
        <w:rPr>
          <w:rFonts w:cs="Calibri"/>
        </w:rPr>
        <w:t>premises we have an</w:t>
      </w:r>
      <w:r>
        <w:rPr>
          <w:rFonts w:cs="Calibri"/>
        </w:rPr>
        <w:t xml:space="preserve"> educator</w:t>
      </w:r>
      <w:r w:rsidR="00DF03BB">
        <w:rPr>
          <w:rFonts w:cs="Calibri"/>
        </w:rPr>
        <w:t xml:space="preserve"> that</w:t>
      </w:r>
      <w:r>
        <w:rPr>
          <w:rFonts w:cs="Calibri"/>
        </w:rPr>
        <w:t>:</w:t>
      </w:r>
    </w:p>
    <w:p w14:paraId="3D353203" w14:textId="77777777" w:rsidR="007B4AA9" w:rsidRDefault="007B4AA9" w:rsidP="00D93CC3">
      <w:pPr>
        <w:numPr>
          <w:ilvl w:val="1"/>
          <w:numId w:val="173"/>
        </w:numPr>
        <w:spacing w:after="200" w:line="240" w:lineRule="auto"/>
        <w:ind w:left="1440"/>
        <w:contextualSpacing/>
        <w:rPr>
          <w:rFonts w:cs="Calibri"/>
        </w:rPr>
      </w:pPr>
      <w:r>
        <w:rPr>
          <w:rFonts w:cs="Calibri"/>
        </w:rPr>
        <w:t>holds a current approved first aid qualification</w:t>
      </w:r>
    </w:p>
    <w:p w14:paraId="3CCC80E5" w14:textId="77777777" w:rsidR="007B4AA9" w:rsidRDefault="007B4AA9" w:rsidP="00D93CC3">
      <w:pPr>
        <w:numPr>
          <w:ilvl w:val="1"/>
          <w:numId w:val="173"/>
        </w:numPr>
        <w:spacing w:after="200" w:line="240" w:lineRule="auto"/>
        <w:ind w:left="1440"/>
        <w:contextualSpacing/>
        <w:rPr>
          <w:rFonts w:cs="Calibri"/>
        </w:rPr>
      </w:pPr>
      <w:r>
        <w:rPr>
          <w:rFonts w:cs="Calibri"/>
        </w:rPr>
        <w:t>has undertaken current approved anaphylaxis management training and</w:t>
      </w:r>
    </w:p>
    <w:p w14:paraId="0C79A8F0" w14:textId="77777777" w:rsidR="007B4AA9" w:rsidRDefault="007B4AA9" w:rsidP="00D93CC3">
      <w:pPr>
        <w:numPr>
          <w:ilvl w:val="1"/>
          <w:numId w:val="173"/>
        </w:numPr>
        <w:spacing w:after="200" w:line="240" w:lineRule="auto"/>
        <w:ind w:left="1440"/>
        <w:contextualSpacing/>
        <w:rPr>
          <w:rFonts w:cs="Calibri"/>
        </w:rPr>
      </w:pPr>
      <w:r>
        <w:rPr>
          <w:rFonts w:cs="Calibri"/>
        </w:rPr>
        <w:t>has undertaken current approved emergency asthma management training.</w:t>
      </w:r>
    </w:p>
    <w:p w14:paraId="3252A733" w14:textId="77777777" w:rsidR="007B4AA9" w:rsidRDefault="007B4AA9" w:rsidP="007B4AA9">
      <w:pPr>
        <w:spacing w:line="240" w:lineRule="auto"/>
        <w:ind w:left="1080"/>
        <w:contextualSpacing/>
        <w:rPr>
          <w:rFonts w:cs="Calibri"/>
        </w:rPr>
      </w:pPr>
    </w:p>
    <w:p w14:paraId="27E52938" w14:textId="0608BF6A" w:rsidR="007B4AA9" w:rsidRDefault="007B4AA9" w:rsidP="00D93CC3">
      <w:pPr>
        <w:numPr>
          <w:ilvl w:val="0"/>
          <w:numId w:val="173"/>
        </w:numPr>
        <w:spacing w:after="200" w:line="240" w:lineRule="auto"/>
        <w:ind w:left="720"/>
        <w:contextualSpacing/>
        <w:rPr>
          <w:rFonts w:cs="Calibri"/>
        </w:rPr>
      </w:pPr>
      <w:r w:rsidRPr="00847300">
        <w:rPr>
          <w:rFonts w:cs="Calibri"/>
        </w:rPr>
        <w:t>An educator is taken to hold an approved first aid qualification</w:t>
      </w:r>
      <w:r>
        <w:rPr>
          <w:rFonts w:cs="Calibri"/>
        </w:rPr>
        <w:t xml:space="preserve"> or training</w:t>
      </w:r>
      <w:r w:rsidRPr="00847300">
        <w:rPr>
          <w:rFonts w:cs="Calibri"/>
        </w:rPr>
        <w:t xml:space="preserve"> if:</w:t>
      </w:r>
    </w:p>
    <w:p w14:paraId="1D6B0D15" w14:textId="77777777" w:rsidR="007B4AA9" w:rsidRPr="00847300" w:rsidRDefault="007B4AA9" w:rsidP="00D93CC3">
      <w:pPr>
        <w:numPr>
          <w:ilvl w:val="1"/>
          <w:numId w:val="173"/>
        </w:numPr>
        <w:spacing w:after="200" w:line="240" w:lineRule="auto"/>
        <w:ind w:left="1440"/>
        <w:contextualSpacing/>
        <w:rPr>
          <w:rFonts w:cs="Calibri"/>
        </w:rPr>
      </w:pPr>
      <w:r>
        <w:rPr>
          <w:rFonts w:cs="Calibri"/>
        </w:rPr>
        <w:t>t</w:t>
      </w:r>
      <w:r w:rsidRPr="00847300">
        <w:rPr>
          <w:rFonts w:cs="Calibri"/>
        </w:rPr>
        <w:t xml:space="preserve">he educator holds an approved qualification </w:t>
      </w:r>
      <w:r>
        <w:rPr>
          <w:rFonts w:cs="Calibri"/>
        </w:rPr>
        <w:t xml:space="preserve">or training </w:t>
      </w:r>
      <w:r w:rsidRPr="00847300">
        <w:rPr>
          <w:rFonts w:cs="Calibri"/>
        </w:rPr>
        <w:t xml:space="preserve">as published on </w:t>
      </w:r>
      <w:hyperlink r:id="rId82" w:history="1">
        <w:r w:rsidRPr="004C619E">
          <w:rPr>
            <w:rStyle w:val="Hyperlink"/>
          </w:rPr>
          <w:t>http://www.acecqa.gov.au/qualifications/</w:t>
        </w:r>
      </w:hyperlink>
      <w:r>
        <w:t xml:space="preserve"> or</w:t>
      </w:r>
    </w:p>
    <w:p w14:paraId="1FD9DA08" w14:textId="77777777" w:rsidR="007B4AA9" w:rsidRDefault="007B4AA9" w:rsidP="007B4AA9">
      <w:pPr>
        <w:spacing w:line="240" w:lineRule="auto"/>
        <w:rPr>
          <w:rFonts w:cs="Calibri"/>
          <w:b/>
        </w:rPr>
      </w:pPr>
    </w:p>
    <w:p w14:paraId="009F9701" w14:textId="77777777" w:rsidR="006473B0" w:rsidRDefault="006473B0" w:rsidP="007B4AA9">
      <w:pPr>
        <w:spacing w:line="240" w:lineRule="auto"/>
        <w:rPr>
          <w:rFonts w:cs="Calibri"/>
          <w:b/>
        </w:rPr>
      </w:pPr>
    </w:p>
    <w:p w14:paraId="038E37B5" w14:textId="77777777" w:rsidR="007B4AA9" w:rsidRPr="006C15A0" w:rsidRDefault="007B4AA9" w:rsidP="007B4AA9">
      <w:pPr>
        <w:spacing w:line="240" w:lineRule="auto"/>
        <w:rPr>
          <w:rFonts w:cs="Calibri"/>
          <w:b/>
        </w:rPr>
      </w:pPr>
      <w:r w:rsidRPr="006C15A0">
        <w:rPr>
          <w:rFonts w:cs="Calibri"/>
          <w:b/>
        </w:rPr>
        <w:t>Working With Children Check</w:t>
      </w:r>
    </w:p>
    <w:p w14:paraId="01FBC338" w14:textId="77777777" w:rsidR="007B4AA9" w:rsidRDefault="007B4AA9" w:rsidP="00D93CC3">
      <w:pPr>
        <w:pStyle w:val="ListParagraph"/>
        <w:numPr>
          <w:ilvl w:val="1"/>
          <w:numId w:val="290"/>
        </w:numPr>
        <w:spacing w:line="240" w:lineRule="auto"/>
        <w:ind w:left="1080"/>
        <w:rPr>
          <w:rFonts w:cs="Calibri"/>
        </w:rPr>
      </w:pPr>
      <w:r>
        <w:rPr>
          <w:rFonts w:cs="Calibri"/>
        </w:rPr>
        <w:t>All employees are required to apply for their working with children check before starting work at Josie’s Bright Beginnings. Proof of application is required to be obtained from the individual if they do not already have their working with children’s check card. Once the card is obtained a photocopy is required to be made of it and kept in the records of that employee.</w:t>
      </w:r>
    </w:p>
    <w:p w14:paraId="327CF21E" w14:textId="77777777" w:rsidR="007B4AA9" w:rsidRPr="00AF437C" w:rsidRDefault="007B4AA9" w:rsidP="007B4AA9">
      <w:pPr>
        <w:spacing w:line="240" w:lineRule="auto"/>
        <w:rPr>
          <w:rFonts w:cs="Calibri"/>
        </w:rPr>
      </w:pPr>
    </w:p>
    <w:p w14:paraId="7E613A45" w14:textId="77777777" w:rsidR="007B4AA9" w:rsidRDefault="007B4AA9" w:rsidP="007B4AA9">
      <w:pPr>
        <w:spacing w:line="240" w:lineRule="auto"/>
        <w:rPr>
          <w:rFonts w:cs="Calibri"/>
          <w:b/>
        </w:rPr>
      </w:pPr>
      <w:r>
        <w:rPr>
          <w:rFonts w:cs="Calibri"/>
          <w:b/>
        </w:rPr>
        <w:t>Centre Code of Conduct</w:t>
      </w:r>
    </w:p>
    <w:p w14:paraId="730563F2" w14:textId="01F667D7" w:rsidR="007B4AA9" w:rsidRPr="008248BF" w:rsidRDefault="007B4AA9" w:rsidP="00D93CC3">
      <w:pPr>
        <w:numPr>
          <w:ilvl w:val="0"/>
          <w:numId w:val="299"/>
        </w:numPr>
        <w:tabs>
          <w:tab w:val="clear" w:pos="264"/>
          <w:tab w:val="num" w:pos="709"/>
        </w:tabs>
        <w:spacing w:before="120" w:after="0" w:line="240" w:lineRule="auto"/>
        <w:ind w:left="709" w:hanging="283"/>
        <w:jc w:val="both"/>
      </w:pPr>
      <w:r w:rsidRPr="008248BF">
        <w:t xml:space="preserve">The </w:t>
      </w:r>
      <w:r w:rsidR="009A118F">
        <w:t>centre</w:t>
      </w:r>
      <w:r w:rsidRPr="008248BF">
        <w:t xml:space="preserve"> is to embrace and encourage the </w:t>
      </w:r>
      <w:r w:rsidR="009A118F">
        <w:t>centre</w:t>
      </w:r>
      <w:r w:rsidRPr="008248BF">
        <w:t xml:space="preserve"> </w:t>
      </w:r>
      <w:r>
        <w:t>educators</w:t>
      </w:r>
      <w:r w:rsidRPr="008248BF">
        <w:t xml:space="preserve"> to follow and implement the </w:t>
      </w:r>
      <w:r w:rsidR="000D6285">
        <w:t>staff code of conduct</w:t>
      </w:r>
      <w:r w:rsidRPr="008248BF">
        <w:t>.</w:t>
      </w:r>
      <w:r w:rsidR="000D6285">
        <w:t xml:space="preserve"> Code of conduct is referenced in the staff handbook and is provided to all staff members on </w:t>
      </w:r>
      <w:r w:rsidR="00A33756">
        <w:t>commencement.</w:t>
      </w:r>
    </w:p>
    <w:p w14:paraId="30D836EC" w14:textId="77777777" w:rsidR="007B4AA9" w:rsidRPr="008248BF" w:rsidRDefault="007B4AA9" w:rsidP="00D93CC3">
      <w:pPr>
        <w:numPr>
          <w:ilvl w:val="0"/>
          <w:numId w:val="299"/>
        </w:numPr>
        <w:tabs>
          <w:tab w:val="clear" w:pos="264"/>
          <w:tab w:val="num" w:pos="709"/>
        </w:tabs>
        <w:spacing w:before="120" w:after="0" w:line="240" w:lineRule="auto"/>
        <w:ind w:left="709" w:hanging="283"/>
        <w:jc w:val="both"/>
      </w:pPr>
      <w:r>
        <w:t>Educators</w:t>
      </w:r>
      <w:r w:rsidRPr="008248BF">
        <w:t xml:space="preserve"> are to respect and use the “Convention of Children’s Rights” as a basis for their interactions with children. </w:t>
      </w:r>
    </w:p>
    <w:p w14:paraId="71BFC6E2" w14:textId="77777777" w:rsidR="007B4AA9" w:rsidRPr="008248BF" w:rsidRDefault="007B4AA9" w:rsidP="00D93CC3">
      <w:pPr>
        <w:numPr>
          <w:ilvl w:val="0"/>
          <w:numId w:val="299"/>
        </w:numPr>
        <w:tabs>
          <w:tab w:val="clear" w:pos="264"/>
          <w:tab w:val="num" w:pos="709"/>
        </w:tabs>
        <w:spacing w:before="120" w:after="0" w:line="240" w:lineRule="auto"/>
        <w:ind w:left="709" w:hanging="283"/>
        <w:jc w:val="both"/>
      </w:pPr>
      <w:r w:rsidRPr="008248BF">
        <w:t>The Code of Ethics has been developed to inform and guide the decisions and behaviour of all personnel involved directly or indirectly with the provision of Early Childhood Services.</w:t>
      </w:r>
    </w:p>
    <w:p w14:paraId="653DD36C" w14:textId="77777777" w:rsidR="007B4AA9" w:rsidRPr="008248BF" w:rsidRDefault="007B4AA9" w:rsidP="00D93CC3">
      <w:pPr>
        <w:numPr>
          <w:ilvl w:val="0"/>
          <w:numId w:val="299"/>
        </w:numPr>
        <w:tabs>
          <w:tab w:val="clear" w:pos="264"/>
          <w:tab w:val="num" w:pos="709"/>
        </w:tabs>
        <w:spacing w:before="120" w:after="0" w:line="240" w:lineRule="auto"/>
        <w:ind w:left="709" w:hanging="283"/>
        <w:jc w:val="both"/>
      </w:pPr>
      <w:r w:rsidRPr="008248BF">
        <w:t>The positio</w:t>
      </w:r>
      <w:r>
        <w:t>ns that Early Childhood personnel</w:t>
      </w:r>
      <w:r w:rsidRPr="008248BF">
        <w:t xml:space="preserve"> are in; is a role of a special trust, one that is powerful, important and easily violated. The vulnerability of young children and the multi-faced dimensions of the role of the E</w:t>
      </w:r>
      <w:r>
        <w:t xml:space="preserve">arly Childhood personnel serves, </w:t>
      </w:r>
      <w:r w:rsidRPr="008248BF">
        <w:t>high</w:t>
      </w:r>
      <w:r>
        <w:t xml:space="preserve"> </w:t>
      </w:r>
      <w:r w:rsidRPr="008248BF">
        <w:t>lights the importance of a Code of Ethics.</w:t>
      </w:r>
    </w:p>
    <w:p w14:paraId="0FE4B1E0" w14:textId="77777777" w:rsidR="007B4AA9" w:rsidRPr="008248BF" w:rsidRDefault="007B4AA9" w:rsidP="00D93CC3">
      <w:pPr>
        <w:numPr>
          <w:ilvl w:val="0"/>
          <w:numId w:val="299"/>
        </w:numPr>
        <w:tabs>
          <w:tab w:val="clear" w:pos="264"/>
          <w:tab w:val="num" w:pos="709"/>
        </w:tabs>
        <w:spacing w:before="120" w:after="0" w:line="240" w:lineRule="auto"/>
        <w:ind w:left="709" w:hanging="283"/>
        <w:jc w:val="both"/>
      </w:pPr>
      <w:r w:rsidRPr="008248BF">
        <w:t xml:space="preserve">The Code of Ethics provides </w:t>
      </w:r>
      <w:r>
        <w:t>educators</w:t>
      </w:r>
      <w:r w:rsidRPr="008248BF">
        <w:t xml:space="preserve"> </w:t>
      </w:r>
      <w:r>
        <w:t xml:space="preserve">with </w:t>
      </w:r>
      <w:r w:rsidRPr="008248BF">
        <w:t>a basis for critical reflection, a guide to professional behaviour and assistance with the resolution of ethical dilemmas.</w:t>
      </w:r>
    </w:p>
    <w:p w14:paraId="53889778" w14:textId="77777777" w:rsidR="007B4AA9" w:rsidRPr="008248BF" w:rsidRDefault="007B4AA9" w:rsidP="00D93CC3">
      <w:pPr>
        <w:numPr>
          <w:ilvl w:val="0"/>
          <w:numId w:val="299"/>
        </w:numPr>
        <w:tabs>
          <w:tab w:val="clear" w:pos="264"/>
          <w:tab w:val="num" w:pos="709"/>
        </w:tabs>
        <w:spacing w:before="120" w:after="0" w:line="240" w:lineRule="auto"/>
        <w:ind w:left="709" w:hanging="283"/>
        <w:jc w:val="both"/>
      </w:pPr>
      <w:r w:rsidRPr="008248BF">
        <w:t>Adherence to the Code of Ethics involves a commitment to:</w:t>
      </w:r>
    </w:p>
    <w:p w14:paraId="3A27C02B" w14:textId="77777777" w:rsidR="007B4AA9" w:rsidRPr="008248BF" w:rsidRDefault="007B4AA9" w:rsidP="00D93CC3">
      <w:pPr>
        <w:numPr>
          <w:ilvl w:val="1"/>
          <w:numId w:val="299"/>
        </w:numPr>
        <w:spacing w:before="120" w:after="0" w:line="240" w:lineRule="auto"/>
        <w:jc w:val="both"/>
      </w:pPr>
      <w:r w:rsidRPr="008248BF">
        <w:t>Viewing the individual child as having fundamental importance.</w:t>
      </w:r>
    </w:p>
    <w:p w14:paraId="220408D7" w14:textId="77777777" w:rsidR="007B4AA9" w:rsidRPr="008248BF" w:rsidRDefault="007B4AA9" w:rsidP="00D93CC3">
      <w:pPr>
        <w:numPr>
          <w:ilvl w:val="1"/>
          <w:numId w:val="299"/>
        </w:numPr>
        <w:spacing w:before="120" w:after="0" w:line="240" w:lineRule="auto"/>
        <w:jc w:val="both"/>
      </w:pPr>
      <w:r w:rsidRPr="008248BF">
        <w:t>Acknowledging the uniqueness of each person.</w:t>
      </w:r>
    </w:p>
    <w:p w14:paraId="0FD3E412" w14:textId="77777777" w:rsidR="007B4AA9" w:rsidRPr="008248BF" w:rsidRDefault="007B4AA9" w:rsidP="00D93CC3">
      <w:pPr>
        <w:numPr>
          <w:ilvl w:val="1"/>
          <w:numId w:val="299"/>
        </w:numPr>
        <w:spacing w:before="120" w:after="0" w:line="240" w:lineRule="auto"/>
        <w:jc w:val="both"/>
      </w:pPr>
      <w:r w:rsidRPr="008248BF">
        <w:t>Consideration to the needs of the child in the context of their family and culture, as the family has the major influence on the child.</w:t>
      </w:r>
    </w:p>
    <w:p w14:paraId="4EE13059" w14:textId="12DF0D5B" w:rsidR="007B4AA9" w:rsidRPr="008248BF" w:rsidRDefault="007B4AA9" w:rsidP="00D93CC3">
      <w:pPr>
        <w:numPr>
          <w:ilvl w:val="1"/>
          <w:numId w:val="299"/>
        </w:numPr>
        <w:spacing w:before="120" w:after="0" w:line="240" w:lineRule="auto"/>
        <w:jc w:val="both"/>
      </w:pPr>
      <w:r w:rsidRPr="008248BF">
        <w:t xml:space="preserve">Take into account the impact of </w:t>
      </w:r>
      <w:r w:rsidR="00BA6FDA" w:rsidRPr="008248BF">
        <w:t>self-esteem</w:t>
      </w:r>
      <w:r w:rsidRPr="008248BF">
        <w:t xml:space="preserve"> on an individual’s development</w:t>
      </w:r>
    </w:p>
    <w:p w14:paraId="3008ADCF" w14:textId="77777777" w:rsidR="007B4AA9" w:rsidRPr="008248BF" w:rsidRDefault="007B4AA9" w:rsidP="00D93CC3">
      <w:pPr>
        <w:numPr>
          <w:ilvl w:val="1"/>
          <w:numId w:val="299"/>
        </w:numPr>
        <w:spacing w:before="120" w:after="0" w:line="240" w:lineRule="auto"/>
        <w:jc w:val="both"/>
      </w:pPr>
      <w:r w:rsidRPr="008248BF">
        <w:t>Base practice on sound knowledge, research and theories, while at the same time recognizing the limitations and uncertainties of these.</w:t>
      </w:r>
    </w:p>
    <w:p w14:paraId="5800B21E" w14:textId="77777777" w:rsidR="007B4AA9" w:rsidRPr="008248BF" w:rsidRDefault="007B4AA9" w:rsidP="00D93CC3">
      <w:pPr>
        <w:numPr>
          <w:ilvl w:val="1"/>
          <w:numId w:val="299"/>
        </w:numPr>
        <w:spacing w:before="120" w:after="0" w:line="240" w:lineRule="auto"/>
        <w:jc w:val="both"/>
      </w:pPr>
      <w:r w:rsidRPr="008248BF">
        <w:t>Work to fulfil the right</w:t>
      </w:r>
      <w:r>
        <w:t>s</w:t>
      </w:r>
      <w:r w:rsidRPr="008248BF">
        <w:t xml:space="preserve"> of all children and their families to </w:t>
      </w:r>
      <w:r>
        <w:t xml:space="preserve">access </w:t>
      </w:r>
      <w:r w:rsidRPr="008248BF">
        <w:t>services of high quality.</w:t>
      </w:r>
    </w:p>
    <w:p w14:paraId="2DBE1386" w14:textId="77777777" w:rsidR="007B4AA9" w:rsidRPr="008248BF" w:rsidRDefault="007B4AA9" w:rsidP="00D93CC3">
      <w:pPr>
        <w:numPr>
          <w:ilvl w:val="0"/>
          <w:numId w:val="298"/>
        </w:numPr>
        <w:tabs>
          <w:tab w:val="clear" w:pos="264"/>
          <w:tab w:val="num" w:pos="709"/>
        </w:tabs>
        <w:spacing w:before="120" w:after="0" w:line="240" w:lineRule="auto"/>
        <w:ind w:left="709" w:hanging="283"/>
        <w:jc w:val="both"/>
      </w:pPr>
      <w:r w:rsidRPr="008248BF">
        <w:t xml:space="preserve">Centre </w:t>
      </w:r>
      <w:r>
        <w:t>educators</w:t>
      </w:r>
      <w:r w:rsidRPr="008248BF">
        <w:t xml:space="preserve"> are asked to also demonstrate a commitment to the Code of Ethics sub groups which are; Children, Families, Colleagues, Community and self as a Professional.</w:t>
      </w:r>
    </w:p>
    <w:p w14:paraId="6FFFC15C" w14:textId="77777777" w:rsidR="007B4AA9" w:rsidRPr="006C0E18" w:rsidRDefault="007B4AA9" w:rsidP="007B4AA9">
      <w:pPr>
        <w:spacing w:before="120"/>
        <w:jc w:val="both"/>
      </w:pPr>
    </w:p>
    <w:p w14:paraId="41A9E3C7" w14:textId="77777777" w:rsidR="007B4AA9" w:rsidRPr="006C0E18" w:rsidRDefault="007B4AA9" w:rsidP="007B4AA9">
      <w:pPr>
        <w:pBdr>
          <w:bottom w:val="single" w:sz="4" w:space="1" w:color="auto"/>
        </w:pBdr>
        <w:jc w:val="both"/>
        <w:rPr>
          <w:b/>
        </w:rPr>
      </w:pPr>
      <w:r>
        <w:rPr>
          <w:b/>
        </w:rPr>
        <w:t>Educator</w:t>
      </w:r>
      <w:r w:rsidRPr="006C0E18">
        <w:rPr>
          <w:b/>
        </w:rPr>
        <w:t xml:space="preserve"> techniques</w:t>
      </w:r>
    </w:p>
    <w:p w14:paraId="2D941ECA" w14:textId="77777777" w:rsidR="007B4AA9" w:rsidRDefault="007B4AA9" w:rsidP="00D93CC3">
      <w:pPr>
        <w:numPr>
          <w:ilvl w:val="0"/>
          <w:numId w:val="300"/>
        </w:numPr>
        <w:spacing w:before="120" w:after="0" w:line="240" w:lineRule="auto"/>
        <w:jc w:val="both"/>
      </w:pPr>
      <w:r>
        <w:lastRenderedPageBreak/>
        <w:t>Educators</w:t>
      </w:r>
      <w:r w:rsidRPr="008248BF">
        <w:t xml:space="preserve"> are to read, understand and acknowledge the Code of Ethics at the time of induction and on an annual basis.</w:t>
      </w:r>
    </w:p>
    <w:p w14:paraId="266DE887" w14:textId="77777777" w:rsidR="007B4AA9" w:rsidRPr="008248BF" w:rsidRDefault="007B4AA9" w:rsidP="00D93CC3">
      <w:pPr>
        <w:numPr>
          <w:ilvl w:val="0"/>
          <w:numId w:val="300"/>
        </w:numPr>
        <w:spacing w:before="120" w:after="0" w:line="240" w:lineRule="auto"/>
        <w:jc w:val="both"/>
      </w:pPr>
      <w:r>
        <w:t>Educators</w:t>
      </w:r>
      <w:r w:rsidRPr="008248BF">
        <w:t xml:space="preserve"> are to display a commitment to work within the Code of Ethics guidelines as an active individual to the Early Childhood professional community.</w:t>
      </w:r>
    </w:p>
    <w:p w14:paraId="617E3EE9" w14:textId="77777777" w:rsidR="007B4AA9" w:rsidRPr="008248BF" w:rsidRDefault="007B4AA9" w:rsidP="00D93CC3">
      <w:pPr>
        <w:numPr>
          <w:ilvl w:val="0"/>
          <w:numId w:val="300"/>
        </w:numPr>
        <w:spacing w:before="120" w:after="0" w:line="240" w:lineRule="auto"/>
        <w:jc w:val="both"/>
      </w:pPr>
      <w:r>
        <w:t>Educators</w:t>
      </w:r>
      <w:r w:rsidRPr="008248BF">
        <w:t xml:space="preserve"> are to implement the strategies within the Code of Ethics both during work and non-working hours as a professional team member.</w:t>
      </w:r>
    </w:p>
    <w:p w14:paraId="43404F81" w14:textId="77777777" w:rsidR="007B4AA9" w:rsidRPr="008248BF" w:rsidRDefault="007B4AA9" w:rsidP="00D93CC3">
      <w:pPr>
        <w:numPr>
          <w:ilvl w:val="0"/>
          <w:numId w:val="300"/>
        </w:numPr>
        <w:spacing w:before="120" w:after="0" w:line="240" w:lineRule="auto"/>
        <w:jc w:val="both"/>
      </w:pPr>
      <w:r>
        <w:t>Educators</w:t>
      </w:r>
      <w:r w:rsidRPr="008248BF">
        <w:t xml:space="preserve"> are encouraged to use the Code of Ethics as a basis to develop their own professional behaviour and attitudes.</w:t>
      </w:r>
    </w:p>
    <w:p w14:paraId="1536E00F" w14:textId="77777777" w:rsidR="007B4AA9" w:rsidRPr="008248BF" w:rsidRDefault="007B4AA9" w:rsidP="00D93CC3">
      <w:pPr>
        <w:numPr>
          <w:ilvl w:val="0"/>
          <w:numId w:val="300"/>
        </w:numPr>
        <w:spacing w:before="120" w:after="0" w:line="240" w:lineRule="auto"/>
        <w:jc w:val="both"/>
      </w:pPr>
      <w:r>
        <w:t>Educators</w:t>
      </w:r>
      <w:r w:rsidRPr="008248BF">
        <w:t xml:space="preserve"> use appropriate language in front of the children, families</w:t>
      </w:r>
      <w:r>
        <w:t>, students, visitors</w:t>
      </w:r>
      <w:r w:rsidRPr="008248BF">
        <w:t xml:space="preserve"> and </w:t>
      </w:r>
      <w:r>
        <w:t>other educators</w:t>
      </w:r>
      <w:r w:rsidRPr="008248BF">
        <w:t xml:space="preserve"> at all times.</w:t>
      </w:r>
    </w:p>
    <w:p w14:paraId="753E4AE8" w14:textId="7384DC0A" w:rsidR="007B4AA9" w:rsidRPr="008248BF" w:rsidRDefault="007B4AA9" w:rsidP="00D93CC3">
      <w:pPr>
        <w:numPr>
          <w:ilvl w:val="0"/>
          <w:numId w:val="300"/>
        </w:numPr>
        <w:spacing w:before="120" w:after="0" w:line="240" w:lineRule="auto"/>
        <w:jc w:val="both"/>
      </w:pPr>
      <w:r w:rsidRPr="008248BF">
        <w:t xml:space="preserve">It is expected that </w:t>
      </w:r>
      <w:r>
        <w:t>educators</w:t>
      </w:r>
      <w:r w:rsidRPr="008248BF">
        <w:t xml:space="preserve"> are dressed daily in the </w:t>
      </w:r>
      <w:r w:rsidR="009A118F">
        <w:t>centre</w:t>
      </w:r>
      <w:r w:rsidRPr="008248BF">
        <w:t xml:space="preserve"> uniform. Inappropriate dress or appearance may result in the </w:t>
      </w:r>
      <w:r>
        <w:t>educators</w:t>
      </w:r>
      <w:r w:rsidRPr="008248BF">
        <w:t xml:space="preserve"> being asked to return home to dress appropriately.</w:t>
      </w:r>
    </w:p>
    <w:p w14:paraId="71CC8D9B" w14:textId="04D998FA" w:rsidR="007B4AA9" w:rsidRPr="008248BF" w:rsidRDefault="007B4AA9" w:rsidP="00D93CC3">
      <w:pPr>
        <w:numPr>
          <w:ilvl w:val="0"/>
          <w:numId w:val="301"/>
        </w:numPr>
        <w:spacing w:before="120" w:after="0" w:line="240" w:lineRule="auto"/>
        <w:jc w:val="both"/>
        <w:rPr>
          <w:color w:val="FF0000"/>
        </w:rPr>
      </w:pPr>
      <w:r>
        <w:t>Educators</w:t>
      </w:r>
      <w:r w:rsidRPr="008248BF">
        <w:t xml:space="preserve"> are to ensure that their work uniform is clean and pressed before commencing the daily shift at the </w:t>
      </w:r>
      <w:r w:rsidR="009A118F">
        <w:t>centre</w:t>
      </w:r>
      <w:r w:rsidRPr="008248BF">
        <w:rPr>
          <w:color w:val="FF0000"/>
        </w:rPr>
        <w:t xml:space="preserve">. </w:t>
      </w:r>
    </w:p>
    <w:p w14:paraId="4F615FBB" w14:textId="4B756595" w:rsidR="007B4AA9" w:rsidRPr="008248BF" w:rsidRDefault="007B4AA9" w:rsidP="00D93CC3">
      <w:pPr>
        <w:numPr>
          <w:ilvl w:val="0"/>
          <w:numId w:val="300"/>
        </w:numPr>
        <w:spacing w:before="120" w:after="0" w:line="240" w:lineRule="auto"/>
        <w:jc w:val="both"/>
      </w:pPr>
      <w:r>
        <w:t>Educators</w:t>
      </w:r>
      <w:r w:rsidRPr="008248BF">
        <w:t xml:space="preserve"> are to be mindful of their actions when in public wearing work uniform as they are representing the </w:t>
      </w:r>
      <w:r w:rsidR="009A118F">
        <w:t>centre</w:t>
      </w:r>
      <w:r w:rsidRPr="008248BF">
        <w:t xml:space="preserve">. </w:t>
      </w:r>
    </w:p>
    <w:p w14:paraId="65A25C7A" w14:textId="77777777" w:rsidR="007B4AA9" w:rsidRPr="008248BF" w:rsidRDefault="007B4AA9" w:rsidP="00D93CC3">
      <w:pPr>
        <w:numPr>
          <w:ilvl w:val="0"/>
          <w:numId w:val="300"/>
        </w:numPr>
        <w:spacing w:before="120" w:after="0" w:line="240" w:lineRule="auto"/>
        <w:jc w:val="both"/>
      </w:pPr>
      <w:r>
        <w:t>Educators</w:t>
      </w:r>
      <w:r w:rsidRPr="008248BF">
        <w:t xml:space="preserve"> are to be mindful of punctuality when arriving at the centre for the start of their shift. </w:t>
      </w:r>
    </w:p>
    <w:p w14:paraId="20C2A278" w14:textId="7500064A" w:rsidR="007B4AA9" w:rsidRPr="008248BF" w:rsidRDefault="007B4AA9" w:rsidP="00D93CC3">
      <w:pPr>
        <w:numPr>
          <w:ilvl w:val="0"/>
          <w:numId w:val="300"/>
        </w:numPr>
        <w:spacing w:before="120" w:after="0" w:line="240" w:lineRule="auto"/>
        <w:jc w:val="both"/>
      </w:pPr>
      <w:r>
        <w:t>Educators</w:t>
      </w:r>
      <w:r w:rsidRPr="008248BF">
        <w:t xml:space="preserve"> are expected </w:t>
      </w:r>
      <w:r>
        <w:t xml:space="preserve">to </w:t>
      </w:r>
      <w:r w:rsidRPr="008248BF">
        <w:t xml:space="preserve">show commitment towards their role at the </w:t>
      </w:r>
      <w:r w:rsidR="009A118F">
        <w:t>centre</w:t>
      </w:r>
      <w:r w:rsidRPr="008248BF">
        <w:t xml:space="preserve"> through attending meetings and training, completing paperwork and achieving all required tasks on time. </w:t>
      </w:r>
    </w:p>
    <w:p w14:paraId="65DF8984" w14:textId="77777777" w:rsidR="007B4AA9" w:rsidRPr="008248BF" w:rsidRDefault="007B4AA9" w:rsidP="00D93CC3">
      <w:pPr>
        <w:numPr>
          <w:ilvl w:val="0"/>
          <w:numId w:val="300"/>
        </w:numPr>
        <w:spacing w:before="120" w:after="0" w:line="240" w:lineRule="auto"/>
        <w:jc w:val="both"/>
      </w:pPr>
      <w:r>
        <w:t>Educators</w:t>
      </w:r>
      <w:r w:rsidRPr="008248BF">
        <w:t xml:space="preserve"> must be aware of their own personal hygiene, ensuring they have clean bodies, hands, hair and fingernails before arrival at work.</w:t>
      </w:r>
    </w:p>
    <w:p w14:paraId="4BAB886F" w14:textId="603D3F4B" w:rsidR="007B4AA9" w:rsidRPr="008248BF" w:rsidRDefault="007B4AA9" w:rsidP="00D93CC3">
      <w:pPr>
        <w:numPr>
          <w:ilvl w:val="0"/>
          <w:numId w:val="300"/>
        </w:numPr>
        <w:spacing w:before="120" w:after="0" w:line="240" w:lineRule="auto"/>
        <w:jc w:val="both"/>
        <w:rPr>
          <w:b/>
        </w:rPr>
      </w:pPr>
      <w:r>
        <w:t>Educators</w:t>
      </w:r>
      <w:r w:rsidRPr="008248BF">
        <w:t xml:space="preserve"> are to maintain confidentialit</w:t>
      </w:r>
      <w:r>
        <w:t>y in regards to children, familie</w:t>
      </w:r>
      <w:r w:rsidRPr="008248BF">
        <w:t xml:space="preserve">s, </w:t>
      </w:r>
      <w:r>
        <w:t>educators</w:t>
      </w:r>
      <w:r w:rsidRPr="008248BF">
        <w:t xml:space="preserve"> and </w:t>
      </w:r>
      <w:r>
        <w:t>the c</w:t>
      </w:r>
      <w:r w:rsidRPr="008248BF">
        <w:t>entre through all interactions and conversation</w:t>
      </w:r>
      <w:r>
        <w:t>s</w:t>
      </w:r>
      <w:r w:rsidRPr="008248BF">
        <w:t xml:space="preserve"> with </w:t>
      </w:r>
      <w:r>
        <w:t>educators</w:t>
      </w:r>
      <w:r w:rsidRPr="008248BF">
        <w:t xml:space="preserve">, families, children and visitors in and out of the </w:t>
      </w:r>
      <w:r w:rsidR="009A118F">
        <w:t>centre</w:t>
      </w:r>
      <w:r w:rsidRPr="008248BF">
        <w:t xml:space="preserve">. </w:t>
      </w:r>
    </w:p>
    <w:p w14:paraId="0E9DF15B" w14:textId="77777777" w:rsidR="007B4AA9" w:rsidRPr="00F20F7A" w:rsidRDefault="007B4AA9" w:rsidP="007B4AA9">
      <w:pPr>
        <w:spacing w:line="240" w:lineRule="auto"/>
        <w:rPr>
          <w:rFonts w:cs="Calibri"/>
          <w:b/>
        </w:rPr>
      </w:pPr>
      <w:r>
        <w:t>Educators</w:t>
      </w:r>
      <w:r w:rsidRPr="008248BF">
        <w:t xml:space="preserve"> are expected to show respect towards their colleagues through all interactions by demonstrating open, respectful, appropriate and meaningful communication</w:t>
      </w:r>
    </w:p>
    <w:p w14:paraId="3EFE809C" w14:textId="77777777" w:rsidR="007B4AA9" w:rsidRDefault="007B4AA9" w:rsidP="007B4AA9">
      <w:pPr>
        <w:rPr>
          <w:rFonts w:cs="Calibri"/>
          <w:b/>
          <w:sz w:val="36"/>
          <w:szCs w:val="36"/>
        </w:rPr>
      </w:pPr>
    </w:p>
    <w:p w14:paraId="4498A41B" w14:textId="77777777" w:rsidR="007B4AA9" w:rsidRPr="00932A8F" w:rsidRDefault="007B4AA9" w:rsidP="007B4AA9">
      <w:pPr>
        <w:rPr>
          <w:rFonts w:cs="Calibri"/>
          <w:sz w:val="36"/>
          <w:szCs w:val="36"/>
        </w:rPr>
      </w:pPr>
      <w:r w:rsidRPr="00932A8F">
        <w:rPr>
          <w:rFonts w:cs="Calibri"/>
          <w:b/>
          <w:sz w:val="36"/>
          <w:szCs w:val="36"/>
        </w:rPr>
        <w:t>Sources</w:t>
      </w:r>
    </w:p>
    <w:p w14:paraId="2EDC8BEE" w14:textId="77777777" w:rsidR="007B4AA9" w:rsidRDefault="007B4AA9" w:rsidP="007B4AA9">
      <w:pPr>
        <w:spacing w:after="0" w:line="240" w:lineRule="auto"/>
        <w:rPr>
          <w:rFonts w:cs="Calibri"/>
          <w:b/>
        </w:rPr>
      </w:pPr>
      <w:r w:rsidRPr="00932A8F">
        <w:rPr>
          <w:rFonts w:eastAsia="Times New Roman" w:cs="Calibri"/>
          <w:b/>
          <w:color w:val="000000"/>
          <w:lang w:eastAsia="en-AU"/>
        </w:rPr>
        <w:t>Education and Care Services National Regulations 2011</w:t>
      </w:r>
      <w:r w:rsidRPr="00932A8F">
        <w:rPr>
          <w:rFonts w:eastAsia="Times New Roman" w:cs="Calibri"/>
          <w:b/>
          <w:color w:val="000000"/>
          <w:lang w:eastAsia="en-AU"/>
        </w:rPr>
        <w:br/>
        <w:t>National Quality Standard</w:t>
      </w:r>
      <w:r>
        <w:rPr>
          <w:rFonts w:eastAsia="Times New Roman" w:cs="Calibri"/>
          <w:b/>
          <w:color w:val="000000"/>
          <w:lang w:eastAsia="en-AU"/>
        </w:rPr>
        <w:br/>
      </w:r>
      <w:r w:rsidRPr="00BC2037">
        <w:rPr>
          <w:rFonts w:cs="Calibri"/>
          <w:b/>
        </w:rPr>
        <w:t>Children’s Services Regulations 2009</w:t>
      </w:r>
    </w:p>
    <w:p w14:paraId="5DF1076B" w14:textId="77777777" w:rsidR="007B4AA9" w:rsidRPr="00BC2037" w:rsidRDefault="007B4AA9" w:rsidP="007B4AA9">
      <w:pPr>
        <w:spacing w:after="0" w:line="240" w:lineRule="auto"/>
        <w:rPr>
          <w:rFonts w:eastAsia="Times New Roman" w:cs="Calibri"/>
          <w:b/>
          <w:color w:val="000000"/>
          <w:lang w:eastAsia="en-AU"/>
        </w:rPr>
      </w:pPr>
      <w:r>
        <w:rPr>
          <w:rFonts w:cs="Calibri"/>
          <w:b/>
        </w:rPr>
        <w:t>Department of Justice Vic</w:t>
      </w:r>
    </w:p>
    <w:p w14:paraId="02B68B89" w14:textId="77777777" w:rsidR="007B4AA9" w:rsidRDefault="007B4AA9" w:rsidP="007B4AA9">
      <w:pPr>
        <w:spacing w:after="0" w:line="240" w:lineRule="auto"/>
        <w:rPr>
          <w:rFonts w:eastAsia="Times New Roman" w:cs="Calibri"/>
          <w:b/>
          <w:color w:val="000000"/>
          <w:lang w:eastAsia="en-AU"/>
        </w:rPr>
      </w:pPr>
      <w:r>
        <w:rPr>
          <w:rFonts w:eastAsia="Times New Roman" w:cs="Calibri"/>
          <w:b/>
          <w:color w:val="000000"/>
          <w:lang w:eastAsia="en-AU"/>
        </w:rPr>
        <w:t>Working With Children Act 2005</w:t>
      </w:r>
    </w:p>
    <w:p w14:paraId="3013BD52" w14:textId="77777777" w:rsidR="007B4AA9" w:rsidRPr="00932A8F" w:rsidRDefault="007B4AA9" w:rsidP="007B4AA9">
      <w:pPr>
        <w:spacing w:line="240" w:lineRule="auto"/>
        <w:rPr>
          <w:rFonts w:eastAsia="Times New Roman" w:cs="Calibri"/>
          <w:b/>
          <w:color w:val="000000"/>
          <w:lang w:eastAsia="en-AU"/>
        </w:rPr>
      </w:pPr>
      <w:r>
        <w:rPr>
          <w:rFonts w:eastAsia="Times New Roman" w:cs="Calibri"/>
          <w:b/>
          <w:color w:val="000000"/>
          <w:lang w:eastAsia="en-AU"/>
        </w:rPr>
        <w:t>Working With Children Regulations 2006</w:t>
      </w:r>
    </w:p>
    <w:p w14:paraId="0052AF43" w14:textId="77777777" w:rsidR="007B4AA9" w:rsidRPr="000665C2" w:rsidRDefault="007B4AA9" w:rsidP="007B4AA9">
      <w:pPr>
        <w:spacing w:line="240" w:lineRule="auto"/>
        <w:rPr>
          <w:rFonts w:cs="Calibri"/>
          <w:b/>
          <w:sz w:val="32"/>
          <w:szCs w:val="32"/>
        </w:rPr>
      </w:pPr>
    </w:p>
    <w:p w14:paraId="7F1A57DB" w14:textId="77777777" w:rsidR="007B4AA9" w:rsidRPr="00F53FEE" w:rsidRDefault="007B4AA9" w:rsidP="007B4AA9">
      <w:pPr>
        <w:spacing w:line="240" w:lineRule="auto"/>
        <w:rPr>
          <w:rFonts w:cs="Calibri"/>
          <w:b/>
        </w:rPr>
      </w:pPr>
      <w:r w:rsidRPr="00FE3C6F">
        <w:rPr>
          <w:rFonts w:cs="Calibri"/>
          <w:b/>
          <w:sz w:val="32"/>
          <w:szCs w:val="32"/>
        </w:rPr>
        <w:lastRenderedPageBreak/>
        <w:t>Review</w:t>
      </w:r>
      <w:r>
        <w:rPr>
          <w:rFonts w:cs="Calibri"/>
          <w:b/>
          <w:sz w:val="32"/>
          <w:szCs w:val="32"/>
        </w:rPr>
        <w:br/>
      </w:r>
      <w:r w:rsidRPr="00F53FEE">
        <w:rPr>
          <w:rFonts w:cs="Calibri"/>
        </w:rPr>
        <w:t xml:space="preserve">The policy will be reviewed annually. </w:t>
      </w:r>
    </w:p>
    <w:p w14:paraId="30A96772" w14:textId="77777777" w:rsidR="007B4AA9" w:rsidRPr="00F53FEE" w:rsidRDefault="007B4AA9" w:rsidP="007B4AA9">
      <w:pPr>
        <w:spacing w:line="240" w:lineRule="auto"/>
        <w:rPr>
          <w:rFonts w:cs="Calibri"/>
        </w:rPr>
      </w:pPr>
      <w:r w:rsidRPr="00F53FEE">
        <w:rPr>
          <w:rFonts w:cs="Calibri"/>
        </w:rPr>
        <w:t>Review will be conducted by:</w:t>
      </w:r>
    </w:p>
    <w:p w14:paraId="6DF23E14" w14:textId="77777777" w:rsidR="007B4AA9" w:rsidRPr="00F53FEE" w:rsidRDefault="007B4AA9" w:rsidP="007B4AA9">
      <w:pPr>
        <w:numPr>
          <w:ilvl w:val="0"/>
          <w:numId w:val="1"/>
        </w:numPr>
        <w:spacing w:after="0" w:line="276" w:lineRule="auto"/>
        <w:ind w:left="777" w:hanging="357"/>
        <w:rPr>
          <w:rFonts w:cs="Calibri"/>
        </w:rPr>
      </w:pPr>
      <w:r w:rsidRPr="00F53FEE">
        <w:rPr>
          <w:rFonts w:cs="Calibri"/>
        </w:rPr>
        <w:t>Management</w:t>
      </w:r>
    </w:p>
    <w:p w14:paraId="014471EA" w14:textId="77777777" w:rsidR="007B4AA9" w:rsidRPr="00F53FEE" w:rsidRDefault="007B4AA9" w:rsidP="007B4AA9">
      <w:pPr>
        <w:numPr>
          <w:ilvl w:val="0"/>
          <w:numId w:val="1"/>
        </w:numPr>
        <w:spacing w:after="0" w:line="276" w:lineRule="auto"/>
        <w:ind w:left="777" w:hanging="357"/>
        <w:rPr>
          <w:rFonts w:cs="Calibri"/>
        </w:rPr>
      </w:pPr>
      <w:r w:rsidRPr="00F53FEE">
        <w:rPr>
          <w:rFonts w:cs="Calibri"/>
        </w:rPr>
        <w:t>Employees</w:t>
      </w:r>
    </w:p>
    <w:p w14:paraId="39D2E02C" w14:textId="77777777" w:rsidR="007B4AA9" w:rsidRPr="00F53FEE" w:rsidRDefault="007B4AA9" w:rsidP="007B4AA9">
      <w:pPr>
        <w:numPr>
          <w:ilvl w:val="0"/>
          <w:numId w:val="1"/>
        </w:numPr>
        <w:spacing w:after="0" w:line="276" w:lineRule="auto"/>
        <w:ind w:left="777" w:hanging="357"/>
        <w:rPr>
          <w:rFonts w:cs="Calibri"/>
        </w:rPr>
      </w:pPr>
      <w:r w:rsidRPr="00F53FEE">
        <w:rPr>
          <w:rFonts w:cs="Calibri"/>
        </w:rPr>
        <w:t>Families</w:t>
      </w:r>
    </w:p>
    <w:p w14:paraId="69EEBA5F" w14:textId="77777777" w:rsidR="007B4AA9" w:rsidRPr="00F53FEE" w:rsidRDefault="007B4AA9" w:rsidP="007B4AA9">
      <w:pPr>
        <w:numPr>
          <w:ilvl w:val="0"/>
          <w:numId w:val="1"/>
        </w:numPr>
        <w:spacing w:after="0" w:line="276" w:lineRule="auto"/>
        <w:ind w:left="777" w:hanging="357"/>
        <w:rPr>
          <w:rFonts w:cs="Calibri"/>
        </w:rPr>
      </w:pPr>
      <w:r w:rsidRPr="00F53FEE">
        <w:rPr>
          <w:rFonts w:cs="Calibri"/>
        </w:rPr>
        <w:t>Interested Parties</w:t>
      </w:r>
    </w:p>
    <w:p w14:paraId="5B2E915F" w14:textId="77777777" w:rsidR="006473B0" w:rsidRDefault="006473B0" w:rsidP="00962F2E">
      <w:pPr>
        <w:pStyle w:val="PolicyHeaders"/>
        <w:sectPr w:rsidR="006473B0" w:rsidSect="00D17DDC">
          <w:type w:val="oddPage"/>
          <w:pgSz w:w="11906" w:h="16838"/>
          <w:pgMar w:top="1440" w:right="1440" w:bottom="1440" w:left="1440" w:header="708" w:footer="708" w:gutter="0"/>
          <w:cols w:space="708"/>
          <w:docGrid w:linePitch="360"/>
        </w:sectPr>
      </w:pPr>
    </w:p>
    <w:p w14:paraId="55F2C11C" w14:textId="77777777" w:rsidR="007F064A" w:rsidRPr="00962F2E" w:rsidRDefault="007F064A" w:rsidP="00962F2E">
      <w:pPr>
        <w:pStyle w:val="PolicyHeaders"/>
      </w:pPr>
      <w:bookmarkStart w:id="78" w:name="_Toc138933446"/>
      <w:r w:rsidRPr="00962F2E">
        <w:lastRenderedPageBreak/>
        <w:t>Sun Protection</w:t>
      </w:r>
      <w:bookmarkEnd w:id="78"/>
      <w:r w:rsidRPr="007F064A">
        <w:rPr>
          <w:rFonts w:ascii="Calibri" w:hAnsi="Calibri" w:cs="Calibri"/>
          <w:color w:val="2F5496"/>
          <w:sz w:val="36"/>
          <w:szCs w:val="36"/>
          <w:lang w:val="en-US"/>
        </w:rPr>
        <w:t> </w:t>
      </w:r>
    </w:p>
    <w:p w14:paraId="2D593007" w14:textId="2B2C6B13"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36"/>
          <w:szCs w:val="36"/>
          <w:lang w:val="en-US"/>
        </w:rPr>
        <w:t> </w:t>
      </w:r>
      <w:r w:rsidRPr="007F064A">
        <w:rPr>
          <w:rFonts w:ascii="Calibri" w:eastAsia="Times New Roman" w:hAnsi="Calibri" w:cs="Calibri"/>
          <w:b/>
          <w:bCs/>
          <w:sz w:val="36"/>
          <w:szCs w:val="36"/>
        </w:rPr>
        <w:t>NQS</w:t>
      </w:r>
      <w:r w:rsidRPr="007F064A">
        <w:rPr>
          <w:rFonts w:ascii="Calibri" w:eastAsia="Times New Roman" w:hAnsi="Calibri" w:cs="Calibri"/>
          <w:sz w:val="36"/>
          <w:szCs w:val="36"/>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7"/>
        <w:gridCol w:w="828"/>
        <w:gridCol w:w="7515"/>
      </w:tblGrid>
      <w:tr w:rsidR="007F064A" w:rsidRPr="007F064A" w14:paraId="0C03232B" w14:textId="77777777" w:rsidTr="007F064A">
        <w:tc>
          <w:tcPr>
            <w:tcW w:w="675" w:type="dxa"/>
            <w:tcBorders>
              <w:top w:val="single" w:sz="6" w:space="0" w:color="BFBFBF"/>
              <w:left w:val="single" w:sz="6" w:space="0" w:color="BFBFBF"/>
              <w:bottom w:val="single" w:sz="6" w:space="0" w:color="BFBFBF"/>
              <w:right w:val="single" w:sz="6" w:space="0" w:color="BFBFBF"/>
            </w:tcBorders>
            <w:shd w:val="clear" w:color="auto" w:fill="auto"/>
            <w:hideMark/>
          </w:tcPr>
          <w:p w14:paraId="51944778"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QA2</w:t>
            </w:r>
            <w:r w:rsidRPr="007F064A">
              <w:rPr>
                <w:rFonts w:ascii="Calibri" w:eastAsia="Times New Roman" w:hAnsi="Calibri" w:cs="Calibri"/>
                <w:sz w:val="18"/>
                <w:szCs w:val="18"/>
                <w:lang w:val="en-US"/>
              </w:rPr>
              <w:t> </w:t>
            </w:r>
          </w:p>
        </w:tc>
        <w:tc>
          <w:tcPr>
            <w:tcW w:w="840" w:type="dxa"/>
            <w:tcBorders>
              <w:top w:val="single" w:sz="6" w:space="0" w:color="BFBFBF"/>
              <w:left w:val="single" w:sz="6" w:space="0" w:color="BFBFBF"/>
              <w:bottom w:val="single" w:sz="6" w:space="0" w:color="BFBFBF"/>
              <w:right w:val="single" w:sz="6" w:space="0" w:color="BFBFBF"/>
            </w:tcBorders>
            <w:shd w:val="clear" w:color="auto" w:fill="auto"/>
            <w:hideMark/>
          </w:tcPr>
          <w:p w14:paraId="4086B902"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2.2.1</w:t>
            </w:r>
            <w:r w:rsidRPr="007F064A">
              <w:rPr>
                <w:rFonts w:ascii="Calibri" w:eastAsia="Times New Roman" w:hAnsi="Calibri" w:cs="Calibri"/>
                <w:sz w:val="18"/>
                <w:szCs w:val="18"/>
                <w:lang w:val="en-US"/>
              </w:rPr>
              <w:t> </w:t>
            </w:r>
          </w:p>
        </w:tc>
        <w:tc>
          <w:tcPr>
            <w:tcW w:w="7710" w:type="dxa"/>
            <w:tcBorders>
              <w:top w:val="single" w:sz="6" w:space="0" w:color="BFBFBF"/>
              <w:left w:val="single" w:sz="6" w:space="0" w:color="BFBFBF"/>
              <w:bottom w:val="single" w:sz="6" w:space="0" w:color="BFBFBF"/>
              <w:right w:val="single" w:sz="6" w:space="0" w:color="BFBFBF"/>
            </w:tcBorders>
            <w:shd w:val="clear" w:color="auto" w:fill="auto"/>
            <w:hideMark/>
          </w:tcPr>
          <w:p w14:paraId="0B746995"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At all times, reasonable precautions and adequate supervision ensure children are protected from harm and hazard.</w:t>
            </w:r>
            <w:r w:rsidRPr="007F064A">
              <w:rPr>
                <w:rFonts w:ascii="Calibri" w:eastAsia="Times New Roman" w:hAnsi="Calibri" w:cs="Calibri"/>
                <w:sz w:val="18"/>
                <w:szCs w:val="18"/>
                <w:lang w:val="en-US"/>
              </w:rPr>
              <w:t> </w:t>
            </w:r>
          </w:p>
        </w:tc>
      </w:tr>
    </w:tbl>
    <w:p w14:paraId="6F68D846"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7"/>
        <w:gridCol w:w="828"/>
        <w:gridCol w:w="7515"/>
      </w:tblGrid>
      <w:tr w:rsidR="007F064A" w:rsidRPr="007F064A" w14:paraId="49599054" w14:textId="77777777" w:rsidTr="007F064A">
        <w:tc>
          <w:tcPr>
            <w:tcW w:w="675" w:type="dxa"/>
            <w:vMerge w:val="restart"/>
            <w:tcBorders>
              <w:top w:val="single" w:sz="6" w:space="0" w:color="BFBFBF"/>
              <w:left w:val="single" w:sz="6" w:space="0" w:color="BFBFBF"/>
              <w:bottom w:val="single" w:sz="6" w:space="0" w:color="BFBFBF"/>
              <w:right w:val="single" w:sz="6" w:space="0" w:color="BFBFBF"/>
            </w:tcBorders>
            <w:shd w:val="clear" w:color="auto" w:fill="auto"/>
            <w:hideMark/>
          </w:tcPr>
          <w:p w14:paraId="243DE35A"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QA3</w:t>
            </w:r>
            <w:r w:rsidRPr="007F064A">
              <w:rPr>
                <w:rFonts w:ascii="Calibri" w:eastAsia="Times New Roman" w:hAnsi="Calibri" w:cs="Calibri"/>
                <w:sz w:val="18"/>
                <w:szCs w:val="18"/>
                <w:lang w:val="en-US"/>
              </w:rPr>
              <w:t> </w:t>
            </w:r>
          </w:p>
        </w:tc>
        <w:tc>
          <w:tcPr>
            <w:tcW w:w="840" w:type="dxa"/>
            <w:tcBorders>
              <w:top w:val="single" w:sz="6" w:space="0" w:color="BFBFBF"/>
              <w:left w:val="single" w:sz="6" w:space="0" w:color="BFBFBF"/>
              <w:bottom w:val="single" w:sz="6" w:space="0" w:color="BFBFBF"/>
              <w:right w:val="single" w:sz="6" w:space="0" w:color="BFBFBF"/>
            </w:tcBorders>
            <w:shd w:val="clear" w:color="auto" w:fill="auto"/>
            <w:hideMark/>
          </w:tcPr>
          <w:p w14:paraId="7547B927"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3.1.1</w:t>
            </w:r>
            <w:r w:rsidRPr="007F064A">
              <w:rPr>
                <w:rFonts w:ascii="Calibri" w:eastAsia="Times New Roman" w:hAnsi="Calibri" w:cs="Calibri"/>
                <w:sz w:val="18"/>
                <w:szCs w:val="18"/>
                <w:lang w:val="en-US"/>
              </w:rPr>
              <w:t> </w:t>
            </w:r>
          </w:p>
        </w:tc>
        <w:tc>
          <w:tcPr>
            <w:tcW w:w="7710" w:type="dxa"/>
            <w:tcBorders>
              <w:top w:val="single" w:sz="6" w:space="0" w:color="BFBFBF"/>
              <w:left w:val="single" w:sz="6" w:space="0" w:color="BFBFBF"/>
              <w:bottom w:val="single" w:sz="6" w:space="0" w:color="BFBFBF"/>
              <w:right w:val="single" w:sz="6" w:space="0" w:color="BFBFBF"/>
            </w:tcBorders>
            <w:shd w:val="clear" w:color="auto" w:fill="auto"/>
            <w:hideMark/>
          </w:tcPr>
          <w:p w14:paraId="5B96F59E"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Outdoor and indoor spaces, buildings, fixtures and fittings are suitable for their purpose, including supporting the access of every child.</w:t>
            </w:r>
            <w:r w:rsidRPr="007F064A">
              <w:rPr>
                <w:rFonts w:ascii="Calibri" w:eastAsia="Times New Roman" w:hAnsi="Calibri" w:cs="Calibri"/>
                <w:sz w:val="18"/>
                <w:szCs w:val="18"/>
                <w:lang w:val="en-US"/>
              </w:rPr>
              <w:t> </w:t>
            </w:r>
          </w:p>
        </w:tc>
      </w:tr>
      <w:tr w:rsidR="007F064A" w:rsidRPr="007F064A" w14:paraId="3237EF5A"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0C02CFDE"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840" w:type="dxa"/>
            <w:tcBorders>
              <w:top w:val="single" w:sz="6" w:space="0" w:color="BFBFBF"/>
              <w:left w:val="single" w:sz="6" w:space="0" w:color="BFBFBF"/>
              <w:bottom w:val="single" w:sz="6" w:space="0" w:color="BFBFBF"/>
              <w:right w:val="single" w:sz="6" w:space="0" w:color="BFBFBF"/>
            </w:tcBorders>
            <w:shd w:val="clear" w:color="auto" w:fill="auto"/>
            <w:hideMark/>
          </w:tcPr>
          <w:p w14:paraId="62ED39F5"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3.1.2</w:t>
            </w:r>
            <w:r w:rsidRPr="007F064A">
              <w:rPr>
                <w:rFonts w:ascii="Calibri" w:eastAsia="Times New Roman" w:hAnsi="Calibri" w:cs="Calibri"/>
                <w:sz w:val="18"/>
                <w:szCs w:val="18"/>
                <w:lang w:val="en-US"/>
              </w:rPr>
              <w:t> </w:t>
            </w:r>
          </w:p>
        </w:tc>
        <w:tc>
          <w:tcPr>
            <w:tcW w:w="7710" w:type="dxa"/>
            <w:tcBorders>
              <w:top w:val="single" w:sz="6" w:space="0" w:color="BFBFBF"/>
              <w:left w:val="single" w:sz="6" w:space="0" w:color="BFBFBF"/>
              <w:bottom w:val="single" w:sz="6" w:space="0" w:color="BFBFBF"/>
              <w:right w:val="single" w:sz="6" w:space="0" w:color="BFBFBF"/>
            </w:tcBorders>
            <w:shd w:val="clear" w:color="auto" w:fill="auto"/>
            <w:hideMark/>
          </w:tcPr>
          <w:p w14:paraId="41D562B1"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Premises, furniture and equipment are safe, clean and well maintained.</w:t>
            </w:r>
            <w:r w:rsidRPr="007F064A">
              <w:rPr>
                <w:rFonts w:ascii="Calibri" w:eastAsia="Times New Roman" w:hAnsi="Calibri" w:cs="Calibri"/>
                <w:sz w:val="18"/>
                <w:szCs w:val="18"/>
                <w:lang w:val="en-US"/>
              </w:rPr>
              <w:t> </w:t>
            </w:r>
          </w:p>
        </w:tc>
      </w:tr>
      <w:tr w:rsidR="007F064A" w:rsidRPr="007F064A" w14:paraId="21B2DCF5"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6E61B60"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840" w:type="dxa"/>
            <w:tcBorders>
              <w:top w:val="single" w:sz="6" w:space="0" w:color="BFBFBF"/>
              <w:left w:val="single" w:sz="6" w:space="0" w:color="BFBFBF"/>
              <w:bottom w:val="single" w:sz="6" w:space="0" w:color="BFBFBF"/>
              <w:right w:val="single" w:sz="6" w:space="0" w:color="BFBFBF"/>
            </w:tcBorders>
            <w:shd w:val="clear" w:color="auto" w:fill="auto"/>
            <w:hideMark/>
          </w:tcPr>
          <w:p w14:paraId="64B4F6E2"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3.2.1</w:t>
            </w:r>
            <w:r w:rsidRPr="007F064A">
              <w:rPr>
                <w:rFonts w:ascii="Calibri" w:eastAsia="Times New Roman" w:hAnsi="Calibri" w:cs="Calibri"/>
                <w:sz w:val="18"/>
                <w:szCs w:val="18"/>
                <w:lang w:val="en-US"/>
              </w:rPr>
              <w:t> </w:t>
            </w:r>
          </w:p>
        </w:tc>
        <w:tc>
          <w:tcPr>
            <w:tcW w:w="7710" w:type="dxa"/>
            <w:tcBorders>
              <w:top w:val="single" w:sz="6" w:space="0" w:color="BFBFBF"/>
              <w:left w:val="single" w:sz="6" w:space="0" w:color="BFBFBF"/>
              <w:bottom w:val="single" w:sz="6" w:space="0" w:color="BFBFBF"/>
              <w:right w:val="single" w:sz="6" w:space="0" w:color="BFBFBF"/>
            </w:tcBorders>
            <w:shd w:val="clear" w:color="auto" w:fill="auto"/>
            <w:hideMark/>
          </w:tcPr>
          <w:p w14:paraId="0D70211C"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Outdoor and indoor spaces are organised and adapted to support every child's participation and to engage every child in quality experiences in both built and natural environments.</w:t>
            </w:r>
            <w:r w:rsidRPr="007F064A">
              <w:rPr>
                <w:rFonts w:ascii="Calibri" w:eastAsia="Times New Roman" w:hAnsi="Calibri" w:cs="Calibri"/>
                <w:sz w:val="18"/>
                <w:szCs w:val="18"/>
                <w:lang w:val="en-US"/>
              </w:rPr>
              <w:t> </w:t>
            </w:r>
          </w:p>
        </w:tc>
      </w:tr>
      <w:tr w:rsidR="007F064A" w:rsidRPr="007F064A" w14:paraId="5C90322D"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65D355CE"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840" w:type="dxa"/>
            <w:tcBorders>
              <w:top w:val="single" w:sz="6" w:space="0" w:color="BFBFBF"/>
              <w:left w:val="single" w:sz="6" w:space="0" w:color="BFBFBF"/>
              <w:bottom w:val="single" w:sz="6" w:space="0" w:color="BFBFBF"/>
              <w:right w:val="single" w:sz="6" w:space="0" w:color="BFBFBF"/>
            </w:tcBorders>
            <w:shd w:val="clear" w:color="auto" w:fill="auto"/>
            <w:hideMark/>
          </w:tcPr>
          <w:p w14:paraId="778F9F84"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3.2.2</w:t>
            </w:r>
            <w:r w:rsidRPr="007F064A">
              <w:rPr>
                <w:rFonts w:ascii="Calibri" w:eastAsia="Times New Roman" w:hAnsi="Calibri" w:cs="Calibri"/>
                <w:sz w:val="18"/>
                <w:szCs w:val="18"/>
                <w:lang w:val="en-US"/>
              </w:rPr>
              <w:t> </w:t>
            </w:r>
          </w:p>
        </w:tc>
        <w:tc>
          <w:tcPr>
            <w:tcW w:w="7710" w:type="dxa"/>
            <w:tcBorders>
              <w:top w:val="single" w:sz="6" w:space="0" w:color="BFBFBF"/>
              <w:left w:val="single" w:sz="6" w:space="0" w:color="BFBFBF"/>
              <w:bottom w:val="single" w:sz="6" w:space="0" w:color="BFBFBF"/>
              <w:right w:val="single" w:sz="6" w:space="0" w:color="BFBFBF"/>
            </w:tcBorders>
            <w:shd w:val="clear" w:color="auto" w:fill="auto"/>
            <w:hideMark/>
          </w:tcPr>
          <w:p w14:paraId="5BE7896E"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Resources, materials and equipment allow for multiple uses, are sufficient in number, and enable every child to engage in play-based learning.</w:t>
            </w:r>
            <w:r w:rsidRPr="007F064A">
              <w:rPr>
                <w:rFonts w:ascii="Calibri" w:eastAsia="Times New Roman" w:hAnsi="Calibri" w:cs="Calibri"/>
                <w:sz w:val="18"/>
                <w:szCs w:val="18"/>
                <w:lang w:val="en-US"/>
              </w:rPr>
              <w:t> </w:t>
            </w:r>
          </w:p>
        </w:tc>
      </w:tr>
    </w:tbl>
    <w:p w14:paraId="22E1D3CC"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7"/>
        <w:gridCol w:w="828"/>
        <w:gridCol w:w="7515"/>
      </w:tblGrid>
      <w:tr w:rsidR="007F064A" w:rsidRPr="007F064A" w14:paraId="636ADBAC" w14:textId="77777777" w:rsidTr="007F064A">
        <w:tc>
          <w:tcPr>
            <w:tcW w:w="675" w:type="dxa"/>
            <w:vMerge w:val="restart"/>
            <w:tcBorders>
              <w:top w:val="single" w:sz="6" w:space="0" w:color="BFBFBF"/>
              <w:left w:val="single" w:sz="6" w:space="0" w:color="BFBFBF"/>
              <w:bottom w:val="single" w:sz="6" w:space="0" w:color="BFBFBF"/>
              <w:right w:val="single" w:sz="6" w:space="0" w:color="BFBFBF"/>
            </w:tcBorders>
            <w:shd w:val="clear" w:color="auto" w:fill="auto"/>
            <w:hideMark/>
          </w:tcPr>
          <w:p w14:paraId="4C86FEB8"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QA6</w:t>
            </w:r>
            <w:r w:rsidRPr="007F064A">
              <w:rPr>
                <w:rFonts w:ascii="Calibri" w:eastAsia="Times New Roman" w:hAnsi="Calibri" w:cs="Calibri"/>
                <w:sz w:val="18"/>
                <w:szCs w:val="18"/>
                <w:lang w:val="en-US"/>
              </w:rPr>
              <w:t> </w:t>
            </w:r>
          </w:p>
        </w:tc>
        <w:tc>
          <w:tcPr>
            <w:tcW w:w="840" w:type="dxa"/>
            <w:tcBorders>
              <w:top w:val="single" w:sz="6" w:space="0" w:color="BFBFBF"/>
              <w:left w:val="single" w:sz="6" w:space="0" w:color="BFBFBF"/>
              <w:bottom w:val="single" w:sz="6" w:space="0" w:color="BFBFBF"/>
              <w:right w:val="single" w:sz="6" w:space="0" w:color="BFBFBF"/>
            </w:tcBorders>
            <w:shd w:val="clear" w:color="auto" w:fill="auto"/>
            <w:hideMark/>
          </w:tcPr>
          <w:p w14:paraId="71E6A8DD"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6.1.1</w:t>
            </w:r>
            <w:r w:rsidRPr="007F064A">
              <w:rPr>
                <w:rFonts w:ascii="Calibri" w:eastAsia="Times New Roman" w:hAnsi="Calibri" w:cs="Calibri"/>
                <w:sz w:val="18"/>
                <w:szCs w:val="18"/>
                <w:lang w:val="en-US"/>
              </w:rPr>
              <w:t> </w:t>
            </w:r>
          </w:p>
        </w:tc>
        <w:tc>
          <w:tcPr>
            <w:tcW w:w="7710" w:type="dxa"/>
            <w:tcBorders>
              <w:top w:val="single" w:sz="6" w:space="0" w:color="BFBFBF"/>
              <w:left w:val="single" w:sz="6" w:space="0" w:color="BFBFBF"/>
              <w:bottom w:val="single" w:sz="6" w:space="0" w:color="BFBFBF"/>
              <w:right w:val="single" w:sz="6" w:space="0" w:color="BFBFBF"/>
            </w:tcBorders>
            <w:shd w:val="clear" w:color="auto" w:fill="auto"/>
            <w:hideMark/>
          </w:tcPr>
          <w:p w14:paraId="38E92630"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Families are supported from enrolment to be involved in the service and contribute to service decisions.</w:t>
            </w:r>
            <w:r w:rsidRPr="007F064A">
              <w:rPr>
                <w:rFonts w:ascii="Calibri" w:eastAsia="Times New Roman" w:hAnsi="Calibri" w:cs="Calibri"/>
                <w:sz w:val="18"/>
                <w:szCs w:val="18"/>
                <w:lang w:val="en-US"/>
              </w:rPr>
              <w:t> </w:t>
            </w:r>
          </w:p>
        </w:tc>
      </w:tr>
      <w:tr w:rsidR="007F064A" w:rsidRPr="007F064A" w14:paraId="10762E79"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157A4654"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840" w:type="dxa"/>
            <w:tcBorders>
              <w:top w:val="single" w:sz="6" w:space="0" w:color="BFBFBF"/>
              <w:left w:val="single" w:sz="6" w:space="0" w:color="BFBFBF"/>
              <w:bottom w:val="single" w:sz="6" w:space="0" w:color="BFBFBF"/>
              <w:right w:val="single" w:sz="6" w:space="0" w:color="BFBFBF"/>
            </w:tcBorders>
            <w:shd w:val="clear" w:color="auto" w:fill="auto"/>
            <w:hideMark/>
          </w:tcPr>
          <w:p w14:paraId="0EE8CD20"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6.1.3</w:t>
            </w:r>
            <w:r w:rsidRPr="007F064A">
              <w:rPr>
                <w:rFonts w:ascii="Calibri" w:eastAsia="Times New Roman" w:hAnsi="Calibri" w:cs="Calibri"/>
                <w:sz w:val="18"/>
                <w:szCs w:val="18"/>
                <w:lang w:val="en-US"/>
              </w:rPr>
              <w:t> </w:t>
            </w:r>
          </w:p>
        </w:tc>
        <w:tc>
          <w:tcPr>
            <w:tcW w:w="7710" w:type="dxa"/>
            <w:tcBorders>
              <w:top w:val="single" w:sz="6" w:space="0" w:color="BFBFBF"/>
              <w:left w:val="single" w:sz="6" w:space="0" w:color="BFBFBF"/>
              <w:bottom w:val="single" w:sz="6" w:space="0" w:color="BFBFBF"/>
              <w:right w:val="single" w:sz="6" w:space="0" w:color="BFBFBF"/>
            </w:tcBorders>
            <w:shd w:val="clear" w:color="auto" w:fill="auto"/>
            <w:hideMark/>
          </w:tcPr>
          <w:p w14:paraId="1411F87A"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Current information is available to families about the service and relevant community services and resources to support parenting and family wellbeing.</w:t>
            </w:r>
            <w:r w:rsidRPr="007F064A">
              <w:rPr>
                <w:rFonts w:ascii="Calibri" w:eastAsia="Times New Roman" w:hAnsi="Calibri" w:cs="Calibri"/>
                <w:sz w:val="18"/>
                <w:szCs w:val="18"/>
                <w:lang w:val="en-US"/>
              </w:rPr>
              <w:t> </w:t>
            </w:r>
          </w:p>
        </w:tc>
      </w:tr>
      <w:tr w:rsidR="007F064A" w:rsidRPr="007F064A" w14:paraId="49DD0B9B" w14:textId="77777777" w:rsidTr="007F064A">
        <w:trPr>
          <w:trHeight w:val="510"/>
        </w:trPr>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0E19CBE"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840" w:type="dxa"/>
            <w:tcBorders>
              <w:top w:val="single" w:sz="6" w:space="0" w:color="BFBFBF"/>
              <w:left w:val="single" w:sz="6" w:space="0" w:color="BFBFBF"/>
              <w:bottom w:val="single" w:sz="6" w:space="0" w:color="BFBFBF"/>
              <w:right w:val="single" w:sz="6" w:space="0" w:color="BFBFBF"/>
            </w:tcBorders>
            <w:shd w:val="clear" w:color="auto" w:fill="auto"/>
            <w:hideMark/>
          </w:tcPr>
          <w:p w14:paraId="0A46F520"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6.1.2</w:t>
            </w:r>
            <w:r w:rsidRPr="007F064A">
              <w:rPr>
                <w:rFonts w:ascii="Calibri" w:eastAsia="Times New Roman" w:hAnsi="Calibri" w:cs="Calibri"/>
                <w:sz w:val="18"/>
                <w:szCs w:val="18"/>
                <w:lang w:val="en-US"/>
              </w:rPr>
              <w:t> </w:t>
            </w:r>
          </w:p>
        </w:tc>
        <w:tc>
          <w:tcPr>
            <w:tcW w:w="7710" w:type="dxa"/>
            <w:tcBorders>
              <w:top w:val="single" w:sz="6" w:space="0" w:color="BFBFBF"/>
              <w:left w:val="single" w:sz="6" w:space="0" w:color="BFBFBF"/>
              <w:bottom w:val="single" w:sz="6" w:space="0" w:color="BFBFBF"/>
              <w:right w:val="single" w:sz="6" w:space="0" w:color="BFBFBF"/>
            </w:tcBorders>
            <w:shd w:val="clear" w:color="auto" w:fill="auto"/>
            <w:hideMark/>
          </w:tcPr>
          <w:p w14:paraId="5F3686C5"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The expertise, culture, values and beliefs of families are respected and families share in decision-making about their child’s learning and wellbeing.</w:t>
            </w:r>
            <w:r w:rsidRPr="007F064A">
              <w:rPr>
                <w:rFonts w:ascii="Calibri" w:eastAsia="Times New Roman" w:hAnsi="Calibri" w:cs="Calibri"/>
                <w:sz w:val="18"/>
                <w:szCs w:val="18"/>
                <w:lang w:val="en-US"/>
              </w:rPr>
              <w:t> </w:t>
            </w:r>
          </w:p>
        </w:tc>
      </w:tr>
    </w:tbl>
    <w:p w14:paraId="4013238F"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36"/>
          <w:szCs w:val="36"/>
          <w:lang w:val="en-US"/>
        </w:rPr>
        <w:t> </w:t>
      </w:r>
    </w:p>
    <w:p w14:paraId="3947EE28"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b/>
          <w:bCs/>
          <w:sz w:val="36"/>
          <w:szCs w:val="36"/>
        </w:rPr>
        <w:t>National Regulations</w:t>
      </w:r>
      <w:r w:rsidRPr="007F064A">
        <w:rPr>
          <w:rFonts w:ascii="Calibri" w:eastAsia="Times New Roman" w:hAnsi="Calibri" w:cs="Calibri"/>
          <w:sz w:val="36"/>
          <w:szCs w:val="36"/>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2"/>
        <w:gridCol w:w="1033"/>
        <w:gridCol w:w="7325"/>
      </w:tblGrid>
      <w:tr w:rsidR="007F064A" w:rsidRPr="007F064A" w14:paraId="4A63D3B2" w14:textId="77777777" w:rsidTr="007F064A">
        <w:tc>
          <w:tcPr>
            <w:tcW w:w="660" w:type="dxa"/>
            <w:vMerge w:val="restart"/>
            <w:tcBorders>
              <w:top w:val="single" w:sz="6" w:space="0" w:color="BFBFBF"/>
              <w:left w:val="single" w:sz="6" w:space="0" w:color="BFBFBF"/>
              <w:bottom w:val="single" w:sz="6" w:space="0" w:color="BFBFBF"/>
              <w:right w:val="single" w:sz="6" w:space="0" w:color="BFBFBF"/>
            </w:tcBorders>
            <w:shd w:val="clear" w:color="auto" w:fill="auto"/>
            <w:hideMark/>
          </w:tcPr>
          <w:p w14:paraId="178839C5"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Regs</w:t>
            </w:r>
            <w:r w:rsidRPr="007F064A">
              <w:rPr>
                <w:rFonts w:ascii="Calibri" w:eastAsia="Times New Roman" w:hAnsi="Calibri" w:cs="Calibri"/>
                <w:sz w:val="18"/>
                <w:szCs w:val="18"/>
                <w:lang w:val="en-US"/>
              </w:rPr>
              <w:t> </w:t>
            </w: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601CE7BF"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82</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4FF37888" w14:textId="11191F70"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 xml:space="preserve">Tobacco, drug and </w:t>
            </w:r>
            <w:r w:rsidR="00BA6FDA" w:rsidRPr="007F064A">
              <w:rPr>
                <w:rFonts w:ascii="Calibri" w:eastAsia="Times New Roman" w:hAnsi="Calibri" w:cs="Calibri"/>
                <w:sz w:val="18"/>
                <w:szCs w:val="18"/>
              </w:rPr>
              <w:t>alcohol-free</w:t>
            </w:r>
            <w:r w:rsidRPr="007F064A">
              <w:rPr>
                <w:rFonts w:ascii="Calibri" w:eastAsia="Times New Roman" w:hAnsi="Calibri" w:cs="Calibri"/>
                <w:sz w:val="18"/>
                <w:szCs w:val="18"/>
              </w:rPr>
              <w:t xml:space="preserve"> environment</w:t>
            </w:r>
            <w:r w:rsidRPr="007F064A">
              <w:rPr>
                <w:rFonts w:ascii="Calibri" w:eastAsia="Times New Roman" w:hAnsi="Calibri" w:cs="Calibri"/>
                <w:sz w:val="18"/>
                <w:szCs w:val="18"/>
                <w:lang w:val="en-US"/>
              </w:rPr>
              <w:t> </w:t>
            </w:r>
          </w:p>
        </w:tc>
      </w:tr>
      <w:tr w:rsidR="007F064A" w:rsidRPr="007F064A" w14:paraId="1CFA0A38"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2BD28C8"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5DD267AE"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99</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6BE0751F"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Children leaving the education and care service premises</w:t>
            </w:r>
            <w:r w:rsidRPr="007F064A">
              <w:rPr>
                <w:rFonts w:ascii="Calibri" w:eastAsia="Times New Roman" w:hAnsi="Calibri" w:cs="Calibri"/>
                <w:sz w:val="18"/>
                <w:szCs w:val="18"/>
                <w:lang w:val="en-US"/>
              </w:rPr>
              <w:t> </w:t>
            </w:r>
          </w:p>
        </w:tc>
      </w:tr>
      <w:tr w:rsidR="007F064A" w:rsidRPr="007F064A" w14:paraId="64230D24"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3F66C5CF"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64BF6A44"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 103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1E5CAB44"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Premises, furniture and equipment to be safe, clean and in good repair </w:t>
            </w:r>
            <w:r w:rsidRPr="007F064A">
              <w:rPr>
                <w:rFonts w:ascii="Calibri" w:eastAsia="Times New Roman" w:hAnsi="Calibri" w:cs="Calibri"/>
                <w:sz w:val="18"/>
                <w:szCs w:val="18"/>
                <w:lang w:val="en-US"/>
              </w:rPr>
              <w:t> </w:t>
            </w:r>
          </w:p>
        </w:tc>
      </w:tr>
      <w:tr w:rsidR="007F064A" w:rsidRPr="007F064A" w14:paraId="35814D54"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FBC1C2F"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5E920573"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104    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22E7E678"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Fencing and security </w:t>
            </w:r>
            <w:r w:rsidRPr="007F064A">
              <w:rPr>
                <w:rFonts w:ascii="Calibri" w:eastAsia="Times New Roman" w:hAnsi="Calibri" w:cs="Calibri"/>
                <w:sz w:val="18"/>
                <w:szCs w:val="18"/>
                <w:lang w:val="en-US"/>
              </w:rPr>
              <w:t> </w:t>
            </w:r>
          </w:p>
        </w:tc>
      </w:tr>
      <w:tr w:rsidR="007F064A" w:rsidRPr="007F064A" w14:paraId="47FFF777"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3C807126"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26818C48"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105    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52EF78F4"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Furniture, materials and equipment</w:t>
            </w:r>
            <w:r w:rsidRPr="007F064A">
              <w:rPr>
                <w:rFonts w:ascii="Calibri" w:eastAsia="Times New Roman" w:hAnsi="Calibri" w:cs="Calibri"/>
                <w:sz w:val="18"/>
                <w:szCs w:val="18"/>
                <w:lang w:val="en-US"/>
              </w:rPr>
              <w:t> </w:t>
            </w:r>
          </w:p>
        </w:tc>
      </w:tr>
      <w:tr w:rsidR="007F064A" w:rsidRPr="007F064A" w14:paraId="2FDA26E0"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41C56D5E"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4E018085"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106    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2AAC5233"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Laundry and hygiene facilities </w:t>
            </w:r>
            <w:r w:rsidRPr="007F064A">
              <w:rPr>
                <w:rFonts w:ascii="Calibri" w:eastAsia="Times New Roman" w:hAnsi="Calibri" w:cs="Calibri"/>
                <w:sz w:val="18"/>
                <w:szCs w:val="18"/>
                <w:lang w:val="en-US"/>
              </w:rPr>
              <w:t> </w:t>
            </w:r>
          </w:p>
        </w:tc>
      </w:tr>
      <w:tr w:rsidR="007F064A" w:rsidRPr="007F064A" w14:paraId="7C8F277F"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F1229A1"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56D3DF8D"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107    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19340ACD"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Space requirements—indoor </w:t>
            </w:r>
            <w:r w:rsidRPr="007F064A">
              <w:rPr>
                <w:rFonts w:ascii="Calibri" w:eastAsia="Times New Roman" w:hAnsi="Calibri" w:cs="Calibri"/>
                <w:sz w:val="18"/>
                <w:szCs w:val="18"/>
                <w:lang w:val="en-US"/>
              </w:rPr>
              <w:t> </w:t>
            </w:r>
          </w:p>
        </w:tc>
      </w:tr>
      <w:tr w:rsidR="007F064A" w:rsidRPr="007F064A" w14:paraId="2220C1CE"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1AEB28DA"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4A8AF475"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108    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4FD10E5C"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Space requirements—outdoor space</w:t>
            </w:r>
            <w:r w:rsidRPr="007F064A">
              <w:rPr>
                <w:rFonts w:ascii="Calibri" w:eastAsia="Times New Roman" w:hAnsi="Calibri" w:cs="Calibri"/>
                <w:sz w:val="18"/>
                <w:szCs w:val="18"/>
                <w:lang w:val="en-US"/>
              </w:rPr>
              <w:t> </w:t>
            </w:r>
          </w:p>
        </w:tc>
      </w:tr>
      <w:tr w:rsidR="007F064A" w:rsidRPr="007F064A" w14:paraId="2D156B9D"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DB7C244"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6DA4A103"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109    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5FC1E906"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Toilet and hygiene facilities </w:t>
            </w:r>
            <w:r w:rsidRPr="007F064A">
              <w:rPr>
                <w:rFonts w:ascii="Calibri" w:eastAsia="Times New Roman" w:hAnsi="Calibri" w:cs="Calibri"/>
                <w:sz w:val="18"/>
                <w:szCs w:val="18"/>
                <w:lang w:val="en-US"/>
              </w:rPr>
              <w:t> </w:t>
            </w:r>
          </w:p>
        </w:tc>
      </w:tr>
      <w:tr w:rsidR="007F064A" w:rsidRPr="007F064A" w14:paraId="6CDAD340"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9CE371C"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6724F52D"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110    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0FDEAE8B"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Ventilation and natural light </w:t>
            </w:r>
            <w:r w:rsidRPr="007F064A">
              <w:rPr>
                <w:rFonts w:ascii="Calibri" w:eastAsia="Times New Roman" w:hAnsi="Calibri" w:cs="Calibri"/>
                <w:sz w:val="18"/>
                <w:szCs w:val="18"/>
                <w:lang w:val="en-US"/>
              </w:rPr>
              <w:t> </w:t>
            </w:r>
          </w:p>
        </w:tc>
      </w:tr>
      <w:tr w:rsidR="007F064A" w:rsidRPr="007F064A" w14:paraId="4BF4568F"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1E72667"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3BB9037A"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111    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43C732CA"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Administrative space</w:t>
            </w:r>
            <w:r w:rsidRPr="007F064A">
              <w:rPr>
                <w:rFonts w:ascii="Calibri" w:eastAsia="Times New Roman" w:hAnsi="Calibri" w:cs="Calibri"/>
                <w:sz w:val="18"/>
                <w:szCs w:val="18"/>
                <w:lang w:val="en-US"/>
              </w:rPr>
              <w:t> </w:t>
            </w:r>
          </w:p>
        </w:tc>
      </w:tr>
      <w:tr w:rsidR="007F064A" w:rsidRPr="007F064A" w14:paraId="23B2A4C9"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7A98A5B"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3E2DC02B"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112    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7C31F5E1"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Nappy change facilities </w:t>
            </w:r>
            <w:r w:rsidRPr="007F064A">
              <w:rPr>
                <w:rFonts w:ascii="Calibri" w:eastAsia="Times New Roman" w:hAnsi="Calibri" w:cs="Calibri"/>
                <w:sz w:val="18"/>
                <w:szCs w:val="18"/>
                <w:lang w:val="en-US"/>
              </w:rPr>
              <w:t> </w:t>
            </w:r>
          </w:p>
        </w:tc>
      </w:tr>
      <w:tr w:rsidR="007F064A" w:rsidRPr="007F064A" w14:paraId="6BDC9498"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17688A2A"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20892A40"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113    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4926AD8B"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Outdoor space—natural environment</w:t>
            </w:r>
            <w:r w:rsidRPr="007F064A">
              <w:rPr>
                <w:rFonts w:ascii="Calibri" w:eastAsia="Times New Roman" w:hAnsi="Calibri" w:cs="Calibri"/>
                <w:sz w:val="18"/>
                <w:szCs w:val="18"/>
                <w:lang w:val="en-US"/>
              </w:rPr>
              <w:t> </w:t>
            </w:r>
          </w:p>
        </w:tc>
      </w:tr>
      <w:tr w:rsidR="007F064A" w:rsidRPr="007F064A" w14:paraId="130DB81D"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083D8907"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3BBE841F"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114    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16DF640B"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Outdoor space—shade</w:t>
            </w:r>
            <w:r w:rsidRPr="007F064A">
              <w:rPr>
                <w:rFonts w:ascii="Calibri" w:eastAsia="Times New Roman" w:hAnsi="Calibri" w:cs="Calibri"/>
                <w:sz w:val="18"/>
                <w:szCs w:val="18"/>
                <w:lang w:val="en-US"/>
              </w:rPr>
              <w:t> </w:t>
            </w:r>
          </w:p>
        </w:tc>
      </w:tr>
      <w:tr w:rsidR="007F064A" w:rsidRPr="007F064A" w14:paraId="202213E2"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105CFA45"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59F9D25A"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115    </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6007A3C1"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Premises designed to facilitate supervision</w:t>
            </w:r>
            <w:r w:rsidRPr="007F064A">
              <w:rPr>
                <w:rFonts w:ascii="Calibri" w:eastAsia="Times New Roman" w:hAnsi="Calibri" w:cs="Calibri"/>
                <w:sz w:val="18"/>
                <w:szCs w:val="18"/>
                <w:lang w:val="en-US"/>
              </w:rPr>
              <w:t> </w:t>
            </w:r>
          </w:p>
        </w:tc>
      </w:tr>
      <w:tr w:rsidR="007F064A" w:rsidRPr="007F064A" w14:paraId="6D9B6CF6"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66186BD"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767ADEFE"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156</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62C9AA69"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color w:val="000000"/>
                <w:sz w:val="18"/>
                <w:szCs w:val="18"/>
              </w:rPr>
              <w:t>Relationships in groups</w:t>
            </w:r>
            <w:r w:rsidRPr="007F064A">
              <w:rPr>
                <w:rFonts w:ascii="Calibri" w:eastAsia="Times New Roman" w:hAnsi="Calibri" w:cs="Calibri"/>
                <w:color w:val="000000"/>
                <w:sz w:val="18"/>
                <w:szCs w:val="18"/>
                <w:lang w:val="en-US"/>
              </w:rPr>
              <w:t> </w:t>
            </w:r>
          </w:p>
        </w:tc>
      </w:tr>
      <w:tr w:rsidR="007F064A" w:rsidRPr="007F064A" w14:paraId="5688CA67"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EB00C01"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42C97F45"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249</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47244C1D"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Declared approved services (other than declared approved family day care services)</w:t>
            </w:r>
            <w:r w:rsidRPr="007F064A">
              <w:rPr>
                <w:rFonts w:ascii="Calibri" w:eastAsia="Times New Roman" w:hAnsi="Calibri" w:cs="Calibri"/>
                <w:sz w:val="18"/>
                <w:szCs w:val="18"/>
                <w:lang w:val="en-US"/>
              </w:rPr>
              <w:t> </w:t>
            </w:r>
          </w:p>
        </w:tc>
      </w:tr>
      <w:tr w:rsidR="007F064A" w:rsidRPr="007F064A" w14:paraId="6DC0D483" w14:textId="77777777" w:rsidTr="007F064A">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8C9B166"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1050" w:type="dxa"/>
            <w:tcBorders>
              <w:top w:val="single" w:sz="6" w:space="0" w:color="BFBFBF"/>
              <w:left w:val="single" w:sz="6" w:space="0" w:color="BFBFBF"/>
              <w:bottom w:val="single" w:sz="6" w:space="0" w:color="BFBFBF"/>
              <w:right w:val="single" w:sz="6" w:space="0" w:color="BFBFBF"/>
            </w:tcBorders>
            <w:shd w:val="clear" w:color="auto" w:fill="auto"/>
            <w:hideMark/>
          </w:tcPr>
          <w:p w14:paraId="4CA78A0B"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251</w:t>
            </w:r>
            <w:r w:rsidRPr="007F064A">
              <w:rPr>
                <w:rFonts w:ascii="Calibri" w:eastAsia="Times New Roman" w:hAnsi="Calibri" w:cs="Calibri"/>
                <w:sz w:val="18"/>
                <w:szCs w:val="18"/>
                <w:lang w:val="en-US"/>
              </w:rPr>
              <w:t> </w:t>
            </w:r>
          </w:p>
        </w:tc>
        <w:tc>
          <w:tcPr>
            <w:tcW w:w="7500" w:type="dxa"/>
            <w:tcBorders>
              <w:top w:val="single" w:sz="6" w:space="0" w:color="BFBFBF"/>
              <w:left w:val="single" w:sz="6" w:space="0" w:color="BFBFBF"/>
              <w:bottom w:val="single" w:sz="6" w:space="0" w:color="BFBFBF"/>
              <w:right w:val="single" w:sz="6" w:space="0" w:color="BFBFBF"/>
            </w:tcBorders>
            <w:shd w:val="clear" w:color="auto" w:fill="auto"/>
            <w:hideMark/>
          </w:tcPr>
          <w:p w14:paraId="5267A8BA" w14:textId="77777777" w:rsidR="007F064A" w:rsidRPr="007F064A" w:rsidRDefault="007F064A" w:rsidP="007F064A">
            <w:pPr>
              <w:spacing w:before="100" w:beforeAutospacing="1" w:after="100" w:afterAutospacing="1" w:line="240" w:lineRule="auto"/>
              <w:ind w:left="1020" w:hanging="1020"/>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Declared out of scope services</w:t>
            </w:r>
            <w:r w:rsidRPr="007F064A">
              <w:rPr>
                <w:rFonts w:ascii="Calibri" w:eastAsia="Times New Roman" w:hAnsi="Calibri" w:cs="Calibri"/>
                <w:sz w:val="18"/>
                <w:szCs w:val="18"/>
                <w:lang w:val="en-US"/>
              </w:rPr>
              <w:t> </w:t>
            </w:r>
          </w:p>
        </w:tc>
      </w:tr>
    </w:tbl>
    <w:p w14:paraId="19A5A9D7"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36"/>
          <w:szCs w:val="36"/>
          <w:lang w:val="en-US"/>
        </w:rPr>
        <w:t> </w:t>
      </w:r>
    </w:p>
    <w:p w14:paraId="03716783"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b/>
          <w:bCs/>
          <w:sz w:val="36"/>
          <w:szCs w:val="36"/>
        </w:rPr>
        <w:t>EYLF</w:t>
      </w:r>
      <w:r w:rsidRPr="007F064A">
        <w:rPr>
          <w:rFonts w:ascii="Calibri" w:eastAsia="Times New Roman" w:hAnsi="Calibri" w:cs="Calibri"/>
          <w:sz w:val="36"/>
          <w:szCs w:val="36"/>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7"/>
        <w:gridCol w:w="8213"/>
      </w:tblGrid>
      <w:tr w:rsidR="007F064A" w:rsidRPr="007F064A" w14:paraId="465F148F" w14:textId="77777777" w:rsidTr="007F064A">
        <w:trPr>
          <w:trHeight w:val="255"/>
        </w:trPr>
        <w:tc>
          <w:tcPr>
            <w:tcW w:w="810" w:type="dxa"/>
            <w:vMerge w:val="restart"/>
            <w:tcBorders>
              <w:top w:val="single" w:sz="6" w:space="0" w:color="BFBFBF"/>
              <w:left w:val="single" w:sz="6" w:space="0" w:color="BFBFBF"/>
              <w:bottom w:val="single" w:sz="6" w:space="0" w:color="BFBFBF"/>
              <w:right w:val="single" w:sz="6" w:space="0" w:color="BFBFBF"/>
            </w:tcBorders>
            <w:shd w:val="clear" w:color="auto" w:fill="auto"/>
            <w:hideMark/>
          </w:tcPr>
          <w:p w14:paraId="309CCE3A"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LO2</w:t>
            </w:r>
            <w:r w:rsidRPr="007F064A">
              <w:rPr>
                <w:rFonts w:ascii="Calibri" w:eastAsia="Times New Roman" w:hAnsi="Calibri" w:cs="Calibri"/>
                <w:sz w:val="18"/>
                <w:szCs w:val="18"/>
                <w:lang w:val="en-US"/>
              </w:rPr>
              <w:t> </w:t>
            </w:r>
          </w:p>
        </w:tc>
        <w:tc>
          <w:tcPr>
            <w:tcW w:w="8415" w:type="dxa"/>
            <w:tcBorders>
              <w:top w:val="single" w:sz="6" w:space="0" w:color="BFBFBF"/>
              <w:left w:val="single" w:sz="6" w:space="0" w:color="BFBFBF"/>
              <w:bottom w:val="single" w:sz="6" w:space="0" w:color="BFBFBF"/>
              <w:right w:val="single" w:sz="6" w:space="0" w:color="BFBFBF"/>
            </w:tcBorders>
            <w:shd w:val="clear" w:color="auto" w:fill="auto"/>
            <w:hideMark/>
          </w:tcPr>
          <w:p w14:paraId="0AA06569"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Children develop a sense of belonging to groups and communities and an understanding of the reciprocal rights and responsibilities necessary for active community participation</w:t>
            </w:r>
            <w:r w:rsidRPr="007F064A">
              <w:rPr>
                <w:rFonts w:ascii="Calibri" w:eastAsia="Times New Roman" w:hAnsi="Calibri" w:cs="Calibri"/>
                <w:sz w:val="18"/>
                <w:szCs w:val="18"/>
                <w:lang w:val="en-US"/>
              </w:rPr>
              <w:t> </w:t>
            </w:r>
          </w:p>
        </w:tc>
      </w:tr>
      <w:tr w:rsidR="007F064A" w:rsidRPr="007F064A" w14:paraId="4B93A60F" w14:textId="77777777" w:rsidTr="007F064A">
        <w:trPr>
          <w:trHeight w:val="135"/>
        </w:trPr>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48A47A41"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8415" w:type="dxa"/>
            <w:tcBorders>
              <w:top w:val="single" w:sz="6" w:space="0" w:color="BFBFBF"/>
              <w:left w:val="single" w:sz="6" w:space="0" w:color="BFBFBF"/>
              <w:bottom w:val="single" w:sz="6" w:space="0" w:color="BFBFBF"/>
              <w:right w:val="single" w:sz="6" w:space="0" w:color="BFBFBF"/>
            </w:tcBorders>
            <w:shd w:val="clear" w:color="auto" w:fill="auto"/>
            <w:hideMark/>
          </w:tcPr>
          <w:p w14:paraId="68F2F451"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Children become socially responsible and show respect for the environment</w:t>
            </w:r>
            <w:r w:rsidRPr="007F064A">
              <w:rPr>
                <w:rFonts w:ascii="Calibri" w:eastAsia="Times New Roman" w:hAnsi="Calibri" w:cs="Calibri"/>
                <w:sz w:val="18"/>
                <w:szCs w:val="18"/>
                <w:lang w:val="en-US"/>
              </w:rPr>
              <w:t> </w:t>
            </w:r>
          </w:p>
        </w:tc>
      </w:tr>
    </w:tbl>
    <w:p w14:paraId="7A567718"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6"/>
        <w:gridCol w:w="8304"/>
      </w:tblGrid>
      <w:tr w:rsidR="007F064A" w:rsidRPr="007F064A" w14:paraId="278554DD" w14:textId="77777777" w:rsidTr="007F064A">
        <w:trPr>
          <w:trHeight w:val="255"/>
        </w:trPr>
        <w:tc>
          <w:tcPr>
            <w:tcW w:w="720" w:type="dxa"/>
            <w:vMerge w:val="restart"/>
            <w:tcBorders>
              <w:top w:val="single" w:sz="6" w:space="0" w:color="BFBFBF"/>
              <w:left w:val="single" w:sz="6" w:space="0" w:color="BFBFBF"/>
              <w:bottom w:val="single" w:sz="6" w:space="0" w:color="BFBFBF"/>
              <w:right w:val="single" w:sz="6" w:space="0" w:color="BFBFBF"/>
            </w:tcBorders>
            <w:shd w:val="clear" w:color="auto" w:fill="auto"/>
            <w:hideMark/>
          </w:tcPr>
          <w:p w14:paraId="6223D844"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LO4</w:t>
            </w:r>
            <w:r w:rsidRPr="007F064A">
              <w:rPr>
                <w:rFonts w:ascii="Calibri" w:eastAsia="Times New Roman" w:hAnsi="Calibri" w:cs="Calibri"/>
                <w:sz w:val="18"/>
                <w:szCs w:val="18"/>
                <w:lang w:val="en-US"/>
              </w:rPr>
              <w:t> </w:t>
            </w:r>
          </w:p>
        </w:tc>
        <w:tc>
          <w:tcPr>
            <w:tcW w:w="8580" w:type="dxa"/>
            <w:tcBorders>
              <w:top w:val="single" w:sz="6" w:space="0" w:color="BFBFBF"/>
              <w:left w:val="single" w:sz="6" w:space="0" w:color="BFBFBF"/>
              <w:bottom w:val="single" w:sz="6" w:space="0" w:color="BFBFBF"/>
              <w:right w:val="single" w:sz="6" w:space="0" w:color="BFBFBF"/>
            </w:tcBorders>
            <w:shd w:val="clear" w:color="auto" w:fill="auto"/>
            <w:hideMark/>
          </w:tcPr>
          <w:p w14:paraId="142C8EFC"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Children develop dispositions for learning such as curiosity, cooperation, confidence, creativity, </w:t>
            </w:r>
            <w:r w:rsidRPr="007F064A">
              <w:rPr>
                <w:rFonts w:ascii="Calibri" w:eastAsia="Times New Roman" w:hAnsi="Calibri" w:cs="Calibri"/>
                <w:sz w:val="18"/>
                <w:szCs w:val="18"/>
                <w:lang w:val="en-US"/>
              </w:rPr>
              <w:t> </w:t>
            </w:r>
          </w:p>
          <w:p w14:paraId="0C760AB4"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commitment, enthusiasm, persistence, imagination and reflexivity</w:t>
            </w:r>
            <w:r w:rsidRPr="007F064A">
              <w:rPr>
                <w:rFonts w:ascii="Calibri" w:eastAsia="Times New Roman" w:hAnsi="Calibri" w:cs="Calibri"/>
                <w:sz w:val="18"/>
                <w:szCs w:val="18"/>
                <w:lang w:val="en-US"/>
              </w:rPr>
              <w:t> </w:t>
            </w:r>
          </w:p>
        </w:tc>
      </w:tr>
      <w:tr w:rsidR="007F064A" w:rsidRPr="007F064A" w14:paraId="33E85176" w14:textId="77777777" w:rsidTr="007F064A">
        <w:trPr>
          <w:trHeight w:val="135"/>
        </w:trPr>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411561F9"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8580" w:type="dxa"/>
            <w:tcBorders>
              <w:top w:val="single" w:sz="6" w:space="0" w:color="BFBFBF"/>
              <w:left w:val="single" w:sz="6" w:space="0" w:color="BFBFBF"/>
              <w:bottom w:val="single" w:sz="6" w:space="0" w:color="BFBFBF"/>
              <w:right w:val="single" w:sz="6" w:space="0" w:color="BFBFBF"/>
            </w:tcBorders>
            <w:shd w:val="clear" w:color="auto" w:fill="auto"/>
            <w:hideMark/>
          </w:tcPr>
          <w:p w14:paraId="6C5C766E"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Children develop a range of skills and processes such as problem solving, enquiry, experimentation, </w:t>
            </w:r>
            <w:r w:rsidRPr="007F064A">
              <w:rPr>
                <w:rFonts w:ascii="Calibri" w:eastAsia="Times New Roman" w:hAnsi="Calibri" w:cs="Calibri"/>
                <w:sz w:val="18"/>
                <w:szCs w:val="18"/>
                <w:lang w:val="en-US"/>
              </w:rPr>
              <w:t> </w:t>
            </w:r>
          </w:p>
          <w:p w14:paraId="32384629"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hypothesising, researching and investigating</w:t>
            </w:r>
            <w:r w:rsidRPr="007F064A">
              <w:rPr>
                <w:rFonts w:ascii="Calibri" w:eastAsia="Times New Roman" w:hAnsi="Calibri" w:cs="Calibri"/>
                <w:sz w:val="18"/>
                <w:szCs w:val="18"/>
                <w:lang w:val="en-US"/>
              </w:rPr>
              <w:t> </w:t>
            </w:r>
          </w:p>
        </w:tc>
      </w:tr>
      <w:tr w:rsidR="007F064A" w:rsidRPr="007F064A" w14:paraId="2D1C318B" w14:textId="77777777" w:rsidTr="007F064A">
        <w:trPr>
          <w:trHeight w:val="135"/>
        </w:trPr>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289E90A"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8580" w:type="dxa"/>
            <w:tcBorders>
              <w:top w:val="single" w:sz="6" w:space="0" w:color="BFBFBF"/>
              <w:left w:val="single" w:sz="6" w:space="0" w:color="BFBFBF"/>
              <w:bottom w:val="single" w:sz="6" w:space="0" w:color="BFBFBF"/>
              <w:right w:val="single" w:sz="6" w:space="0" w:color="BFBFBF"/>
            </w:tcBorders>
            <w:shd w:val="clear" w:color="auto" w:fill="auto"/>
            <w:hideMark/>
          </w:tcPr>
          <w:p w14:paraId="2FBE2848"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Children transfer and adapt what they have learned from one context to another</w:t>
            </w:r>
            <w:r w:rsidRPr="007F064A">
              <w:rPr>
                <w:rFonts w:ascii="Calibri" w:eastAsia="Times New Roman" w:hAnsi="Calibri" w:cs="Calibri"/>
                <w:sz w:val="18"/>
                <w:szCs w:val="18"/>
                <w:lang w:val="en-US"/>
              </w:rPr>
              <w:t> </w:t>
            </w:r>
          </w:p>
        </w:tc>
      </w:tr>
      <w:tr w:rsidR="007F064A" w:rsidRPr="007F064A" w14:paraId="65557E95" w14:textId="77777777" w:rsidTr="007F064A">
        <w:trPr>
          <w:trHeight w:val="135"/>
        </w:trPr>
        <w:tc>
          <w:tcPr>
            <w:tcW w:w="0" w:type="auto"/>
            <w:vMerge/>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DA55DBD" w14:textId="77777777" w:rsidR="007F064A" w:rsidRPr="007F064A" w:rsidRDefault="007F064A" w:rsidP="007F064A">
            <w:pPr>
              <w:spacing w:after="0" w:line="240" w:lineRule="auto"/>
              <w:rPr>
                <w:rFonts w:ascii="Times New Roman" w:eastAsia="Times New Roman" w:hAnsi="Times New Roman" w:cs="Times New Roman"/>
                <w:sz w:val="24"/>
                <w:szCs w:val="24"/>
                <w:lang w:val="en-US"/>
              </w:rPr>
            </w:pPr>
          </w:p>
        </w:tc>
        <w:tc>
          <w:tcPr>
            <w:tcW w:w="8580" w:type="dxa"/>
            <w:tcBorders>
              <w:top w:val="single" w:sz="6" w:space="0" w:color="BFBFBF"/>
              <w:left w:val="single" w:sz="6" w:space="0" w:color="BFBFBF"/>
              <w:bottom w:val="single" w:sz="6" w:space="0" w:color="BFBFBF"/>
              <w:right w:val="single" w:sz="6" w:space="0" w:color="BFBFBF"/>
            </w:tcBorders>
            <w:shd w:val="clear" w:color="auto" w:fill="auto"/>
            <w:hideMark/>
          </w:tcPr>
          <w:p w14:paraId="3C09F700"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18"/>
                <w:szCs w:val="18"/>
              </w:rPr>
              <w:t>Children resource their own learning through connecting with people, place, technologies and natural and processed materials</w:t>
            </w:r>
            <w:r w:rsidRPr="007F064A">
              <w:rPr>
                <w:rFonts w:ascii="Calibri" w:eastAsia="Times New Roman" w:hAnsi="Calibri" w:cs="Calibri"/>
                <w:sz w:val="18"/>
                <w:szCs w:val="18"/>
                <w:lang w:val="en-US"/>
              </w:rPr>
              <w:t> </w:t>
            </w:r>
          </w:p>
        </w:tc>
      </w:tr>
    </w:tbl>
    <w:p w14:paraId="1BE61431"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32"/>
          <w:szCs w:val="32"/>
          <w:lang w:val="en-US"/>
        </w:rPr>
        <w:t> </w:t>
      </w:r>
    </w:p>
    <w:p w14:paraId="64A14B27"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b/>
          <w:bCs/>
          <w:sz w:val="32"/>
          <w:szCs w:val="32"/>
        </w:rPr>
        <w:t>Aim</w:t>
      </w:r>
      <w:r w:rsidRPr="007F064A">
        <w:rPr>
          <w:rFonts w:ascii="Calibri" w:eastAsia="Times New Roman" w:hAnsi="Calibri" w:cs="Calibri"/>
          <w:sz w:val="32"/>
          <w:szCs w:val="32"/>
          <w:lang w:val="en-US"/>
        </w:rPr>
        <w:t> </w:t>
      </w:r>
      <w:r w:rsidRPr="007F064A">
        <w:rPr>
          <w:rFonts w:ascii="Calibri" w:eastAsia="Times New Roman" w:hAnsi="Calibri" w:cs="Calibri"/>
          <w:sz w:val="32"/>
          <w:szCs w:val="32"/>
          <w:lang w:val="en-US"/>
        </w:rPr>
        <w:br/>
      </w:r>
      <w:r w:rsidRPr="007F064A">
        <w:rPr>
          <w:rFonts w:ascii="Calibri" w:eastAsia="Times New Roman" w:hAnsi="Calibri" w:cs="Calibri"/>
        </w:rPr>
        <w:t>To provide a physical environment that is safe, appealing, constructive, well-maintained and welcoming to all individuals who use it.</w:t>
      </w:r>
      <w:r w:rsidRPr="007F064A">
        <w:rPr>
          <w:rFonts w:ascii="Calibri" w:eastAsia="Times New Roman" w:hAnsi="Calibri" w:cs="Calibri"/>
          <w:lang w:val="en-US"/>
        </w:rPr>
        <w:t> </w:t>
      </w:r>
    </w:p>
    <w:p w14:paraId="1ACD0F95"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32"/>
          <w:szCs w:val="32"/>
          <w:lang w:val="en-US"/>
        </w:rPr>
        <w:t> </w:t>
      </w:r>
    </w:p>
    <w:p w14:paraId="47DB76A2"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sz w:val="36"/>
          <w:szCs w:val="36"/>
        </w:rPr>
        <w:t> </w:t>
      </w:r>
      <w:r w:rsidRPr="007F064A">
        <w:rPr>
          <w:rFonts w:ascii="Calibri" w:eastAsia="Times New Roman" w:hAnsi="Calibri" w:cs="Calibri"/>
          <w:b/>
          <w:bCs/>
          <w:sz w:val="36"/>
          <w:szCs w:val="36"/>
        </w:rPr>
        <w:t>Related Policies</w:t>
      </w:r>
      <w:r w:rsidRPr="007F064A">
        <w:rPr>
          <w:rFonts w:ascii="Calibri" w:eastAsia="Times New Roman" w:hAnsi="Calibri" w:cs="Calibri"/>
          <w:sz w:val="36"/>
          <w:szCs w:val="36"/>
          <w:lang w:val="en-US"/>
        </w:rPr>
        <w:t> </w:t>
      </w:r>
      <w:r w:rsidRPr="007F064A">
        <w:rPr>
          <w:rFonts w:ascii="Calibri" w:eastAsia="Times New Roman" w:hAnsi="Calibri" w:cs="Calibri"/>
          <w:sz w:val="36"/>
          <w:szCs w:val="36"/>
          <w:lang w:val="en-US"/>
        </w:rPr>
        <w:br/>
      </w:r>
      <w:r w:rsidRPr="007F064A">
        <w:rPr>
          <w:rFonts w:ascii="Calibri" w:eastAsia="Times New Roman" w:hAnsi="Calibri" w:cs="Calibri"/>
          <w:lang w:val="en-US"/>
        </w:rPr>
        <w:t> </w:t>
      </w:r>
    </w:p>
    <w:p w14:paraId="496304D6"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Health, Hygiene and Safe Food Policy</w:t>
      </w:r>
      <w:r w:rsidRPr="007F064A">
        <w:rPr>
          <w:rFonts w:ascii="Calibri" w:eastAsia="Times New Roman" w:hAnsi="Calibri" w:cs="Calibri"/>
          <w:lang w:val="en-US"/>
        </w:rPr>
        <w:t> </w:t>
      </w:r>
    </w:p>
    <w:p w14:paraId="76BD535D"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Incident, Injury, Trauma and Illness Policy</w:t>
      </w:r>
      <w:r w:rsidRPr="007F064A">
        <w:rPr>
          <w:rFonts w:ascii="Calibri" w:eastAsia="Times New Roman" w:hAnsi="Calibri" w:cs="Calibri"/>
          <w:lang w:val="en-US"/>
        </w:rPr>
        <w:t> </w:t>
      </w:r>
    </w:p>
    <w:p w14:paraId="58341DE1"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Relationships with Children Policy</w:t>
      </w:r>
      <w:r w:rsidRPr="007F064A">
        <w:rPr>
          <w:rFonts w:ascii="Calibri" w:eastAsia="Times New Roman" w:hAnsi="Calibri" w:cs="Calibri"/>
          <w:lang w:val="en-US"/>
        </w:rPr>
        <w:t> </w:t>
      </w:r>
    </w:p>
    <w:p w14:paraId="626B2DC2"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44C75054"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b/>
          <w:bCs/>
          <w:sz w:val="36"/>
          <w:szCs w:val="36"/>
        </w:rPr>
        <w:t>Implementation</w:t>
      </w:r>
      <w:r w:rsidRPr="007F064A">
        <w:rPr>
          <w:rFonts w:ascii="Calibri" w:eastAsia="Times New Roman" w:hAnsi="Calibri" w:cs="Calibri"/>
          <w:sz w:val="36"/>
          <w:szCs w:val="36"/>
          <w:lang w:val="en-US"/>
        </w:rPr>
        <w:t> </w:t>
      </w:r>
      <w:r w:rsidRPr="007F064A">
        <w:rPr>
          <w:rFonts w:ascii="Calibri" w:eastAsia="Times New Roman" w:hAnsi="Calibri" w:cs="Calibri"/>
          <w:sz w:val="36"/>
          <w:szCs w:val="36"/>
          <w:lang w:val="en-US"/>
        </w:rPr>
        <w:br/>
        <w:t> </w:t>
      </w:r>
    </w:p>
    <w:p w14:paraId="2D619317"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lastRenderedPageBreak/>
        <w:t>The Approved Provider and Nominated Supervisor will provide a stimulating environment that continually engages children and fosters their learning and development while ensuring their safety and that of educators, families and visitors.  </w:t>
      </w:r>
      <w:r w:rsidRPr="007F064A">
        <w:rPr>
          <w:rFonts w:ascii="Calibri" w:eastAsia="Times New Roman" w:hAnsi="Calibri" w:cs="Calibri"/>
          <w:lang w:val="en-US"/>
        </w:rPr>
        <w:t> </w:t>
      </w:r>
    </w:p>
    <w:p w14:paraId="13549467" w14:textId="77777777" w:rsidR="007F064A" w:rsidRPr="007F064A" w:rsidRDefault="007F064A" w:rsidP="007F064A">
      <w:pPr>
        <w:numPr>
          <w:ilvl w:val="0"/>
          <w:numId w:val="338"/>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Outdoor Activities</w:t>
      </w:r>
      <w:r w:rsidRPr="007F064A">
        <w:rPr>
          <w:rFonts w:ascii="Calibri" w:eastAsia="Times New Roman" w:hAnsi="Calibri" w:cs="Calibri"/>
          <w:lang w:val="en-US"/>
        </w:rPr>
        <w:t> </w:t>
      </w:r>
    </w:p>
    <w:p w14:paraId="2ECDEBFD"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Educators and staff will use a combination of sun protection measures for all outdoor activities from</w:t>
      </w:r>
      <w:r w:rsidRPr="007F064A">
        <w:rPr>
          <w:rFonts w:ascii="Calibri" w:eastAsia="Times New Roman" w:hAnsi="Calibri" w:cs="Calibri"/>
        </w:rPr>
        <w:t xml:space="preserve"> mid-August </w:t>
      </w:r>
      <w:r w:rsidRPr="007F064A">
        <w:rPr>
          <w:rFonts w:ascii="Calibri" w:eastAsia="Times New Roman" w:hAnsi="Calibri" w:cs="Calibri"/>
          <w:lang w:val="en-US"/>
        </w:rPr>
        <w:t>to the end of April and whenever UV</w:t>
      </w:r>
      <w:r w:rsidRPr="007F064A">
        <w:rPr>
          <w:rFonts w:ascii="Calibri" w:eastAsia="Times New Roman" w:hAnsi="Calibri" w:cs="Calibri"/>
        </w:rPr>
        <w:t xml:space="preserve"> </w:t>
      </w:r>
      <w:r w:rsidRPr="007F064A">
        <w:rPr>
          <w:rFonts w:ascii="Calibri" w:eastAsia="Times New Roman" w:hAnsi="Calibri" w:cs="Calibri"/>
          <w:lang w:val="en-US"/>
        </w:rPr>
        <w:t xml:space="preserve">levels reach 3 and above. The sun protection measures include items below numbered 2-11. </w:t>
      </w:r>
      <w:r w:rsidRPr="007F064A">
        <w:rPr>
          <w:rFonts w:ascii="Calibri" w:eastAsia="Times New Roman" w:hAnsi="Calibri" w:cs="Calibri"/>
          <w:b/>
          <w:bCs/>
          <w:lang w:val="en-US"/>
        </w:rPr>
        <w:t>UV levels will be monitored by reviewing the</w:t>
      </w:r>
      <w:r w:rsidRPr="007F064A">
        <w:rPr>
          <w:rFonts w:ascii="Calibri" w:eastAsia="Times New Roman" w:hAnsi="Calibri" w:cs="Calibri"/>
          <w:b/>
          <w:bCs/>
        </w:rPr>
        <w:t xml:space="preserve"> local daily sun protection times via the SunSmart widget on the service’s</w:t>
      </w:r>
      <w:r w:rsidRPr="007F064A">
        <w:rPr>
          <w:rFonts w:ascii="Calibri" w:eastAsia="Times New Roman" w:hAnsi="Calibri" w:cs="Calibri"/>
          <w:b/>
          <w:bCs/>
          <w:lang w:val="en-US"/>
        </w:rPr>
        <w:t xml:space="preserve"> website www.josiesbright beginnings.com</w:t>
      </w:r>
      <w:r w:rsidRPr="007F064A">
        <w:rPr>
          <w:rFonts w:ascii="Calibri" w:eastAsia="Times New Roman" w:hAnsi="Calibri" w:cs="Calibri"/>
          <w:b/>
          <w:bCs/>
        </w:rPr>
        <w:t>, the free SunSmart app or at sunsmart.com.au</w:t>
      </w:r>
      <w:r w:rsidRPr="007F064A">
        <w:rPr>
          <w:rFonts w:ascii="Calibri" w:eastAsia="Times New Roman" w:hAnsi="Calibri" w:cs="Calibri"/>
          <w:lang w:val="en-US"/>
        </w:rPr>
        <w:t> </w:t>
      </w:r>
    </w:p>
    <w:p w14:paraId="2CE32812"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2185083E" w14:textId="77777777" w:rsidR="007F064A" w:rsidRPr="007F064A" w:rsidRDefault="007F064A" w:rsidP="007F064A">
      <w:pPr>
        <w:numPr>
          <w:ilvl w:val="0"/>
          <w:numId w:val="339"/>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Shade</w:t>
      </w:r>
      <w:r w:rsidRPr="007F064A">
        <w:rPr>
          <w:rFonts w:ascii="Calibri" w:eastAsia="Times New Roman" w:hAnsi="Calibri" w:cs="Calibri"/>
          <w:lang w:val="en-US"/>
        </w:rPr>
        <w:t> </w:t>
      </w:r>
    </w:p>
    <w:p w14:paraId="0799F3DD"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The service will provide and maintain adequate shade for outdoor play. Shade options can include a combination of portable, natural and built shade. Regular shade assessments will be conducted to monitor existing shade structures and assist in planning for additional shade. </w:t>
      </w:r>
    </w:p>
    <w:p w14:paraId="382D27BF"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375AA8A6"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Outdoor activities will be planned in shaded areas. Play activities will be set up in the shade and moved throughout the day to take advantage of shade patterns.  Children will be directed to use available areas of shade when outside. </w:t>
      </w:r>
    </w:p>
    <w:p w14:paraId="2C04AF1D"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4ABEB7F6" w14:textId="77777777" w:rsidR="007F064A" w:rsidRPr="007F064A" w:rsidRDefault="007F064A" w:rsidP="007F064A">
      <w:pPr>
        <w:numPr>
          <w:ilvl w:val="0"/>
          <w:numId w:val="340"/>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Hats</w:t>
      </w:r>
      <w:r w:rsidRPr="007F064A">
        <w:rPr>
          <w:rFonts w:ascii="Calibri" w:eastAsia="Times New Roman" w:hAnsi="Calibri" w:cs="Calibri"/>
          <w:lang w:val="en-US"/>
        </w:rPr>
        <w:t> </w:t>
      </w:r>
    </w:p>
    <w:p w14:paraId="11A43CB3"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Educators, staff and children are required to wear sun safe hats that protect their face, neck and ears. A sun safe hat is a: </w:t>
      </w:r>
      <w:r w:rsidRPr="007F064A">
        <w:rPr>
          <w:rFonts w:ascii="Calibri" w:eastAsia="Times New Roman" w:hAnsi="Calibri" w:cs="Calibri"/>
          <w:lang w:val="en-US"/>
        </w:rPr>
        <w:t> </w:t>
      </w:r>
    </w:p>
    <w:p w14:paraId="64B95AD1" w14:textId="77777777" w:rsidR="007F064A" w:rsidRPr="007F064A" w:rsidRDefault="007F064A" w:rsidP="007F064A">
      <w:pPr>
        <w:numPr>
          <w:ilvl w:val="0"/>
          <w:numId w:val="341"/>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legionnaire hat</w:t>
      </w:r>
      <w:r w:rsidRPr="007F064A">
        <w:rPr>
          <w:rFonts w:ascii="Calibri" w:eastAsia="Times New Roman" w:hAnsi="Calibri" w:cs="Calibri"/>
          <w:lang w:val="en-US"/>
        </w:rPr>
        <w:t> </w:t>
      </w:r>
    </w:p>
    <w:p w14:paraId="35DE022E" w14:textId="77777777" w:rsidR="007F064A" w:rsidRPr="007F064A" w:rsidRDefault="007F064A" w:rsidP="007F064A">
      <w:pPr>
        <w:numPr>
          <w:ilvl w:val="0"/>
          <w:numId w:val="341"/>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bucket hat with a deep crown and brim size of at least 5cm (adults 6cm)</w:t>
      </w:r>
      <w:r w:rsidRPr="007F064A">
        <w:rPr>
          <w:rFonts w:ascii="Calibri" w:eastAsia="Times New Roman" w:hAnsi="Calibri" w:cs="Calibri"/>
          <w:lang w:val="en-US"/>
        </w:rPr>
        <w:t> </w:t>
      </w:r>
    </w:p>
    <w:p w14:paraId="21067B06" w14:textId="77777777" w:rsidR="007F064A" w:rsidRPr="007F064A" w:rsidRDefault="007F064A" w:rsidP="007F064A">
      <w:pPr>
        <w:numPr>
          <w:ilvl w:val="0"/>
          <w:numId w:val="341"/>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broad brimmed hat with a brim size of at least 6cm (adults 7.5cm).</w:t>
      </w:r>
      <w:r w:rsidRPr="007F064A">
        <w:rPr>
          <w:rFonts w:ascii="Calibri" w:eastAsia="Times New Roman" w:hAnsi="Calibri" w:cs="Calibri"/>
          <w:lang w:val="en-US"/>
        </w:rPr>
        <w:t> </w:t>
      </w:r>
    </w:p>
    <w:p w14:paraId="10AA66A1"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742FF2F8"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Children without a sun safe hat will be asked to play in an area protected from the sun (</w:t>
      </w:r>
      <w:proofErr w:type="gramStart"/>
      <w:r w:rsidRPr="007F064A">
        <w:rPr>
          <w:rFonts w:ascii="Calibri" w:eastAsia="Times New Roman" w:hAnsi="Calibri" w:cs="Calibri"/>
        </w:rPr>
        <w:t>e.g.</w:t>
      </w:r>
      <w:proofErr w:type="gramEnd"/>
      <w:r w:rsidRPr="007F064A">
        <w:rPr>
          <w:rFonts w:ascii="Calibri" w:eastAsia="Times New Roman" w:hAnsi="Calibri" w:cs="Calibri"/>
        </w:rPr>
        <w:t xml:space="preserve"> under shade, veranda or indoors) or can be provided with a spare hat.</w:t>
      </w:r>
      <w:r w:rsidRPr="007F064A">
        <w:rPr>
          <w:rFonts w:ascii="Calibri" w:eastAsia="Times New Roman" w:hAnsi="Calibri" w:cs="Calibri"/>
          <w:lang w:val="en-US"/>
        </w:rPr>
        <w:t> </w:t>
      </w:r>
    </w:p>
    <w:p w14:paraId="6E89150B"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b/>
          <w:bCs/>
        </w:rPr>
        <w:t>Please note: Baseball caps or visors are not sun safe because they do not provide enough sun protection.</w:t>
      </w:r>
      <w:r w:rsidRPr="007F064A">
        <w:rPr>
          <w:rFonts w:ascii="Calibri" w:eastAsia="Times New Roman" w:hAnsi="Calibri" w:cs="Calibri"/>
          <w:lang w:val="en-US"/>
        </w:rPr>
        <w:t> </w:t>
      </w:r>
    </w:p>
    <w:p w14:paraId="1BF93811" w14:textId="77777777" w:rsidR="007F064A" w:rsidRPr="007F064A" w:rsidRDefault="007F064A" w:rsidP="007F064A">
      <w:pPr>
        <w:numPr>
          <w:ilvl w:val="0"/>
          <w:numId w:val="342"/>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Clothing</w:t>
      </w:r>
      <w:r w:rsidRPr="007F064A">
        <w:rPr>
          <w:rFonts w:ascii="Calibri" w:eastAsia="Times New Roman" w:hAnsi="Calibri" w:cs="Calibri"/>
          <w:lang w:val="en-US"/>
        </w:rPr>
        <w:t> </w:t>
      </w:r>
    </w:p>
    <w:p w14:paraId="42E89B66"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lastRenderedPageBreak/>
        <w:t>When outdoors, educators, staff and children will wear sun safe clothing that covers as much of the skin (especially the shoulders, back and stomach) as possible. This includes wearing:</w:t>
      </w:r>
      <w:r w:rsidRPr="007F064A">
        <w:rPr>
          <w:rFonts w:ascii="Calibri" w:eastAsia="Times New Roman" w:hAnsi="Calibri" w:cs="Calibri"/>
          <w:lang w:val="en-US"/>
        </w:rPr>
        <w:t> </w:t>
      </w:r>
    </w:p>
    <w:p w14:paraId="709E6CDF" w14:textId="77777777" w:rsidR="007F064A" w:rsidRPr="007F064A" w:rsidRDefault="007F064A" w:rsidP="007F064A">
      <w:pPr>
        <w:numPr>
          <w:ilvl w:val="0"/>
          <w:numId w:val="343"/>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loose fitting shirts and dresses with sleeves and collars or covered neckline</w:t>
      </w:r>
      <w:r w:rsidRPr="007F064A">
        <w:rPr>
          <w:rFonts w:ascii="Calibri" w:eastAsia="Times New Roman" w:hAnsi="Calibri" w:cs="Calibri"/>
          <w:lang w:val="en-US"/>
        </w:rPr>
        <w:t> </w:t>
      </w:r>
    </w:p>
    <w:p w14:paraId="08C39888" w14:textId="77777777" w:rsidR="007F064A" w:rsidRPr="007F064A" w:rsidRDefault="007F064A" w:rsidP="007F064A">
      <w:pPr>
        <w:numPr>
          <w:ilvl w:val="0"/>
          <w:numId w:val="343"/>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longer style skirts, shorts and trousers</w:t>
      </w:r>
      <w:r w:rsidRPr="007F064A">
        <w:rPr>
          <w:rFonts w:ascii="Calibri" w:eastAsia="Times New Roman" w:hAnsi="Calibri" w:cs="Calibri"/>
          <w:lang w:val="en-US"/>
        </w:rPr>
        <w:t> </w:t>
      </w:r>
    </w:p>
    <w:p w14:paraId="52BF5413" w14:textId="77777777" w:rsidR="007F064A" w:rsidRPr="007F064A" w:rsidRDefault="007F064A" w:rsidP="007F064A">
      <w:pPr>
        <w:numPr>
          <w:ilvl w:val="0"/>
          <w:numId w:val="344"/>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dark coloured clothing that is made from cool, densely woven fabric</w:t>
      </w:r>
      <w:r w:rsidRPr="007F064A">
        <w:rPr>
          <w:rFonts w:ascii="Calibri" w:eastAsia="Times New Roman" w:hAnsi="Calibri" w:cs="Calibri"/>
          <w:lang w:val="en-US"/>
        </w:rPr>
        <w:t> </w:t>
      </w:r>
    </w:p>
    <w:p w14:paraId="11093F5C"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2AD079D3"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Children who are not wearing sun safe clothing can be provided with spare clothing.</w:t>
      </w:r>
      <w:r w:rsidRPr="007F064A">
        <w:rPr>
          <w:rFonts w:ascii="Calibri" w:eastAsia="Times New Roman" w:hAnsi="Calibri" w:cs="Calibri"/>
          <w:lang w:val="en-US"/>
        </w:rPr>
        <w:t> </w:t>
      </w:r>
    </w:p>
    <w:p w14:paraId="1ADE5F7B"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b/>
          <w:bCs/>
          <w:sz w:val="24"/>
          <w:szCs w:val="24"/>
          <w:lang w:val="en-US"/>
        </w:rPr>
      </w:pPr>
      <w:r w:rsidRPr="007F064A">
        <w:rPr>
          <w:rFonts w:ascii="Calibri" w:eastAsia="Times New Roman" w:hAnsi="Calibri" w:cs="Calibri"/>
          <w:b/>
          <w:bCs/>
          <w:sz w:val="20"/>
          <w:szCs w:val="20"/>
          <w:lang w:val="en-US"/>
        </w:rPr>
        <w:t>Please note: Midriff, crop or singlet tops are not sun safe because do not provide enough sun protection. </w:t>
      </w:r>
    </w:p>
    <w:p w14:paraId="6001C4A1"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b/>
          <w:bCs/>
          <w:sz w:val="24"/>
          <w:szCs w:val="24"/>
          <w:lang w:val="en-US"/>
        </w:rPr>
      </w:pPr>
      <w:r w:rsidRPr="007F064A">
        <w:rPr>
          <w:rFonts w:ascii="Calibri" w:eastAsia="Times New Roman" w:hAnsi="Calibri" w:cs="Calibri"/>
          <w:b/>
          <w:bCs/>
          <w:sz w:val="20"/>
          <w:szCs w:val="20"/>
          <w:lang w:val="en-US"/>
        </w:rPr>
        <w:t> </w:t>
      </w:r>
    </w:p>
    <w:p w14:paraId="3EE13140"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b/>
          <w:bCs/>
          <w:sz w:val="24"/>
          <w:szCs w:val="24"/>
          <w:lang w:val="en-US"/>
        </w:rPr>
      </w:pPr>
      <w:r w:rsidRPr="007F064A">
        <w:rPr>
          <w:rFonts w:ascii="Calibri" w:eastAsia="Times New Roman" w:hAnsi="Calibri" w:cs="Calibri"/>
          <w:b/>
          <w:bCs/>
          <w:sz w:val="20"/>
          <w:szCs w:val="20"/>
          <w:lang w:val="en-US"/>
        </w:rPr>
        <w:t> </w:t>
      </w:r>
    </w:p>
    <w:p w14:paraId="602B3924" w14:textId="77777777" w:rsidR="007F064A" w:rsidRPr="007F064A" w:rsidRDefault="007F064A" w:rsidP="007F064A">
      <w:pPr>
        <w:numPr>
          <w:ilvl w:val="0"/>
          <w:numId w:val="345"/>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Sunglasses</w:t>
      </w:r>
      <w:r w:rsidRPr="007F064A">
        <w:rPr>
          <w:rFonts w:ascii="Calibri" w:eastAsia="Times New Roman" w:hAnsi="Calibri" w:cs="Calibri"/>
          <w:lang w:val="en-US"/>
        </w:rPr>
        <w:t> </w:t>
      </w:r>
    </w:p>
    <w:p w14:paraId="753C128F"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Children who choose to wear sunglasses will be encouraged to wear close fitting, wrap-around sunglasses that meet the Australian Standard 1067 (Sunglasses: Category 2, 3 or 4), are preferably marked eye protection factor 10, cover as much of the eye area as possible and have soft elastic to keep them in place.</w:t>
      </w:r>
      <w:r w:rsidRPr="007F064A">
        <w:rPr>
          <w:rFonts w:ascii="Calibri" w:eastAsia="Times New Roman" w:hAnsi="Calibri" w:cs="Calibri"/>
          <w:lang w:val="en-US"/>
        </w:rPr>
        <w:t> </w:t>
      </w:r>
    </w:p>
    <w:p w14:paraId="1CA0FB27"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b/>
          <w:bCs/>
          <w:sz w:val="24"/>
          <w:szCs w:val="24"/>
          <w:lang w:val="en-US"/>
        </w:rPr>
      </w:pPr>
      <w:r w:rsidRPr="007F064A">
        <w:rPr>
          <w:rFonts w:ascii="Calibri" w:eastAsia="Times New Roman" w:hAnsi="Calibri" w:cs="Calibri"/>
          <w:b/>
          <w:bCs/>
          <w:color w:val="FF0000"/>
          <w:sz w:val="20"/>
          <w:szCs w:val="20"/>
          <w:lang w:val="en-US"/>
        </w:rPr>
        <w:t> </w:t>
      </w:r>
    </w:p>
    <w:p w14:paraId="66CFBCBD" w14:textId="77777777" w:rsidR="007F064A" w:rsidRPr="007F064A" w:rsidRDefault="007F064A" w:rsidP="007F064A">
      <w:pPr>
        <w:numPr>
          <w:ilvl w:val="0"/>
          <w:numId w:val="346"/>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Sunscreen </w:t>
      </w:r>
      <w:r w:rsidRPr="007F064A">
        <w:rPr>
          <w:rFonts w:ascii="Calibri" w:eastAsia="Times New Roman" w:hAnsi="Calibri" w:cs="Calibri"/>
          <w:lang w:val="en-US"/>
        </w:rPr>
        <w:t> </w:t>
      </w:r>
    </w:p>
    <w:p w14:paraId="4A8899FE"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All educators, staff and children will apply SPF30+ or higher broad-spectrum water-resistant sunscreen 20 minutes before going outdoors and reapply every 2 hours. Sunscreen will be stored in a cool, dry place and the use-by-date monitored.  Authorisation to apply sunscreen will be obtained from parents. Children and babies may not be able to play outside if we are not authorised to apply sunscreen.</w:t>
      </w:r>
      <w:r w:rsidRPr="007F064A">
        <w:rPr>
          <w:rFonts w:ascii="Calibri" w:eastAsia="Times New Roman" w:hAnsi="Calibri" w:cs="Calibri"/>
          <w:lang w:val="en-US"/>
        </w:rPr>
        <w:t> </w:t>
      </w:r>
    </w:p>
    <w:p w14:paraId="75887E5C"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Arial" w:eastAsia="Times New Roman" w:hAnsi="Arial" w:cs="Arial"/>
          <w:sz w:val="19"/>
          <w:szCs w:val="19"/>
          <w:lang w:val="en-US"/>
        </w:rPr>
        <w:t> </w:t>
      </w:r>
    </w:p>
    <w:p w14:paraId="10648E81" w14:textId="77777777" w:rsidR="007F064A" w:rsidRPr="007F064A" w:rsidRDefault="007F064A" w:rsidP="007F064A">
      <w:pPr>
        <w:numPr>
          <w:ilvl w:val="0"/>
          <w:numId w:val="347"/>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Babies (under 12 months)</w:t>
      </w:r>
      <w:r w:rsidRPr="007F064A">
        <w:rPr>
          <w:rFonts w:ascii="Calibri" w:eastAsia="Times New Roman" w:hAnsi="Calibri" w:cs="Calibri"/>
          <w:lang w:val="en-US"/>
        </w:rPr>
        <w:t> </w:t>
      </w:r>
    </w:p>
    <w:p w14:paraId="7CBBA0BC"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When UV levels reach 3 or above babies will not be exposed to direct UV and they will be kept in the shade at all times. Their skin will always be well protected. They will wear sun safe hats and clothing and small amounts of SPF30+ or higher broad-spectrum water-resistant sunscreen may be applied to their exposed skin. The widespread use of sunscreen on babies under 6 months old is not recommended.</w:t>
      </w:r>
      <w:r w:rsidRPr="007F064A">
        <w:rPr>
          <w:rFonts w:ascii="Calibri" w:eastAsia="Times New Roman" w:hAnsi="Calibri" w:cs="Calibri"/>
          <w:lang w:val="en-US"/>
        </w:rPr>
        <w:t> </w:t>
      </w:r>
    </w:p>
    <w:p w14:paraId="45123D24" w14:textId="77777777" w:rsidR="007F064A" w:rsidRPr="007F064A" w:rsidRDefault="007F064A" w:rsidP="007F064A">
      <w:pPr>
        <w:numPr>
          <w:ilvl w:val="0"/>
          <w:numId w:val="348"/>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Role Modelling</w:t>
      </w:r>
      <w:r w:rsidRPr="007F064A">
        <w:rPr>
          <w:rFonts w:ascii="Calibri" w:eastAsia="Times New Roman" w:hAnsi="Calibri" w:cs="Calibri"/>
          <w:lang w:val="en-US"/>
        </w:rPr>
        <w:t> </w:t>
      </w:r>
    </w:p>
    <w:p w14:paraId="67C056D5"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Educators and staff will act as role models and demonstrate sun safe behaviour by:</w:t>
      </w:r>
      <w:r w:rsidRPr="007F064A">
        <w:rPr>
          <w:rFonts w:ascii="Calibri" w:eastAsia="Times New Roman" w:hAnsi="Calibri" w:cs="Calibri"/>
          <w:lang w:val="en-US"/>
        </w:rPr>
        <w:t> </w:t>
      </w:r>
    </w:p>
    <w:p w14:paraId="58D01187" w14:textId="77777777" w:rsidR="007F064A" w:rsidRPr="007F064A" w:rsidRDefault="007F064A" w:rsidP="007F064A">
      <w:pPr>
        <w:numPr>
          <w:ilvl w:val="0"/>
          <w:numId w:val="349"/>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lastRenderedPageBreak/>
        <w:t>wearing a sun safe hat (see Hats)</w:t>
      </w:r>
      <w:r w:rsidRPr="007F064A">
        <w:rPr>
          <w:rFonts w:ascii="Calibri" w:eastAsia="Times New Roman" w:hAnsi="Calibri" w:cs="Calibri"/>
          <w:lang w:val="en-US"/>
        </w:rPr>
        <w:t> </w:t>
      </w:r>
    </w:p>
    <w:p w14:paraId="413D5451" w14:textId="77777777" w:rsidR="007F064A" w:rsidRPr="007F064A" w:rsidRDefault="007F064A" w:rsidP="007F064A">
      <w:pPr>
        <w:numPr>
          <w:ilvl w:val="0"/>
          <w:numId w:val="349"/>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wearing sun safe clothing (see Clothing)</w:t>
      </w:r>
      <w:r w:rsidRPr="007F064A">
        <w:rPr>
          <w:rFonts w:ascii="Calibri" w:eastAsia="Times New Roman" w:hAnsi="Calibri" w:cs="Calibri"/>
          <w:lang w:val="en-US"/>
        </w:rPr>
        <w:t> </w:t>
      </w:r>
    </w:p>
    <w:p w14:paraId="68D86CF5" w14:textId="77777777" w:rsidR="007F064A" w:rsidRPr="007F064A" w:rsidRDefault="007F064A" w:rsidP="007F064A">
      <w:pPr>
        <w:numPr>
          <w:ilvl w:val="0"/>
          <w:numId w:val="349"/>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applying SPF30+ or higher broad-spectrum water-resistant sunscreen 20 minutes before going outdoors and reapplying every 2 hours</w:t>
      </w:r>
      <w:r w:rsidRPr="007F064A">
        <w:rPr>
          <w:rFonts w:ascii="Calibri" w:eastAsia="Times New Roman" w:hAnsi="Calibri" w:cs="Calibri"/>
          <w:lang w:val="en-US"/>
        </w:rPr>
        <w:t> </w:t>
      </w:r>
    </w:p>
    <w:p w14:paraId="51D8E26C" w14:textId="77777777" w:rsidR="007F064A" w:rsidRPr="007F064A" w:rsidRDefault="007F064A" w:rsidP="007F064A">
      <w:pPr>
        <w:numPr>
          <w:ilvl w:val="0"/>
          <w:numId w:val="349"/>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using and promoting shade</w:t>
      </w:r>
      <w:r w:rsidRPr="007F064A">
        <w:rPr>
          <w:rFonts w:ascii="Calibri" w:eastAsia="Times New Roman" w:hAnsi="Calibri" w:cs="Calibri"/>
          <w:lang w:val="en-US"/>
        </w:rPr>
        <w:t> </w:t>
      </w:r>
    </w:p>
    <w:p w14:paraId="087326E6" w14:textId="77777777" w:rsidR="007F064A" w:rsidRPr="007F064A" w:rsidRDefault="007F064A" w:rsidP="007F064A">
      <w:pPr>
        <w:numPr>
          <w:ilvl w:val="0"/>
          <w:numId w:val="350"/>
        </w:numPr>
        <w:spacing w:before="100" w:beforeAutospacing="1" w:after="100" w:afterAutospacing="1" w:line="240" w:lineRule="auto"/>
        <w:ind w:firstLine="0"/>
        <w:jc w:val="both"/>
        <w:textAlignment w:val="baseline"/>
        <w:rPr>
          <w:rFonts w:ascii="Calibri" w:eastAsia="Times New Roman" w:hAnsi="Calibri" w:cs="Calibri"/>
          <w:lang w:val="en-US"/>
        </w:rPr>
      </w:pPr>
      <w:r w:rsidRPr="007F064A">
        <w:rPr>
          <w:rFonts w:ascii="Calibri" w:eastAsia="Times New Roman" w:hAnsi="Calibri" w:cs="Calibri"/>
        </w:rPr>
        <w:t>wearing sunglasses that meet the Australian Standard 1067.</w:t>
      </w:r>
      <w:r w:rsidRPr="007F064A">
        <w:rPr>
          <w:rFonts w:ascii="Calibri" w:eastAsia="Times New Roman" w:hAnsi="Calibri" w:cs="Calibri"/>
          <w:lang w:val="en-US"/>
        </w:rPr>
        <w:t> </w:t>
      </w:r>
    </w:p>
    <w:p w14:paraId="44A7FAFB"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7B543636"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b/>
          <w:bCs/>
        </w:rPr>
        <w:t>Families and visitors are encouraged to role model positive sun safe behaviour.</w:t>
      </w:r>
      <w:r w:rsidRPr="007F064A">
        <w:rPr>
          <w:rFonts w:ascii="Calibri" w:eastAsia="Times New Roman" w:hAnsi="Calibri" w:cs="Calibri"/>
          <w:lang w:val="en-US"/>
        </w:rPr>
        <w:t> </w:t>
      </w:r>
    </w:p>
    <w:p w14:paraId="68B0BD4F" w14:textId="77777777" w:rsidR="007F064A" w:rsidRPr="007F064A" w:rsidRDefault="007F064A" w:rsidP="007F064A">
      <w:pPr>
        <w:spacing w:before="100" w:beforeAutospacing="1" w:after="100" w:afterAutospacing="1" w:line="240" w:lineRule="auto"/>
        <w:ind w:left="360"/>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5F5B7E1A" w14:textId="77777777" w:rsidR="007F064A" w:rsidRPr="007F064A" w:rsidRDefault="007F064A" w:rsidP="007F064A">
      <w:pPr>
        <w:numPr>
          <w:ilvl w:val="0"/>
          <w:numId w:val="351"/>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Education and Information</w:t>
      </w:r>
      <w:r w:rsidRPr="007F064A">
        <w:rPr>
          <w:rFonts w:ascii="Calibri" w:eastAsia="Times New Roman" w:hAnsi="Calibri" w:cs="Calibri"/>
          <w:lang w:val="en-US"/>
        </w:rPr>
        <w:t> </w:t>
      </w:r>
    </w:p>
    <w:p w14:paraId="540195B1"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 xml:space="preserve">Sun protection will be incorporated regularly into learning programs. Sun protection information will be promoted to educators, families and visitors. Further information is available from the Cancer Council website </w:t>
      </w:r>
      <w:hyperlink r:id="rId83" w:tgtFrame="_blank" w:history="1">
        <w:r w:rsidRPr="007F064A">
          <w:rPr>
            <w:rFonts w:ascii="Calibri" w:eastAsia="Times New Roman" w:hAnsi="Calibri" w:cs="Calibri"/>
            <w:color w:val="0000FF"/>
            <w:u w:val="single"/>
          </w:rPr>
          <w:t>http://www.cancervic.org.au/</w:t>
        </w:r>
      </w:hyperlink>
      <w:r w:rsidRPr="007F064A">
        <w:rPr>
          <w:rFonts w:ascii="Calibri" w:eastAsia="Times New Roman" w:hAnsi="Calibri" w:cs="Calibri"/>
        </w:rPr>
        <w:t xml:space="preserve"> and the SunSmart website www.sunsmart.com.au</w:t>
      </w:r>
      <w:r w:rsidRPr="007F064A">
        <w:rPr>
          <w:rFonts w:ascii="Calibri" w:eastAsia="Times New Roman" w:hAnsi="Calibri" w:cs="Calibri"/>
          <w:lang w:val="en-US"/>
        </w:rPr>
        <w:t> </w:t>
      </w:r>
    </w:p>
    <w:p w14:paraId="5BD896DE" w14:textId="77777777" w:rsidR="007F064A" w:rsidRPr="007F064A" w:rsidRDefault="007F064A" w:rsidP="007F064A">
      <w:pPr>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1F20AE3F" w14:textId="77777777" w:rsidR="007F064A" w:rsidRPr="007F064A" w:rsidRDefault="007F064A" w:rsidP="007F064A">
      <w:pPr>
        <w:numPr>
          <w:ilvl w:val="0"/>
          <w:numId w:val="352"/>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Policy Availability</w:t>
      </w:r>
      <w:r w:rsidRPr="007F064A">
        <w:rPr>
          <w:rFonts w:ascii="Calibri" w:eastAsia="Times New Roman" w:hAnsi="Calibri" w:cs="Calibri"/>
          <w:lang w:val="en-US"/>
        </w:rPr>
        <w:t> </w:t>
      </w:r>
    </w:p>
    <w:p w14:paraId="43C97A6F"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The sun protection policy, updates and requirements (including hat, clothing and sunscreen) will be made available to educators and staff, families and visitors in our Parent Handbook and through other Service communications.</w:t>
      </w:r>
      <w:r w:rsidRPr="007F064A">
        <w:rPr>
          <w:rFonts w:ascii="Calibri" w:eastAsia="Times New Roman" w:hAnsi="Calibri" w:cs="Calibri"/>
          <w:lang w:val="en-US"/>
        </w:rPr>
        <w:t> </w:t>
      </w:r>
    </w:p>
    <w:p w14:paraId="236ABC1C" w14:textId="77777777" w:rsidR="007F064A" w:rsidRPr="007F064A" w:rsidRDefault="007F064A" w:rsidP="007F064A">
      <w:pPr>
        <w:spacing w:before="100" w:beforeAutospacing="1" w:after="100" w:afterAutospacing="1" w:line="240" w:lineRule="auto"/>
        <w:ind w:left="360"/>
        <w:textAlignment w:val="baseline"/>
        <w:rPr>
          <w:rFonts w:ascii="Times New Roman" w:eastAsia="Times New Roman" w:hAnsi="Times New Roman" w:cs="Times New Roman"/>
          <w:sz w:val="24"/>
          <w:szCs w:val="24"/>
          <w:lang w:val="en-US"/>
        </w:rPr>
      </w:pPr>
      <w:r w:rsidRPr="007F064A">
        <w:rPr>
          <w:rFonts w:ascii="Calibri" w:eastAsia="Times New Roman" w:hAnsi="Calibri" w:cs="Calibri"/>
          <w:lang w:val="en-US"/>
        </w:rPr>
        <w:t> </w:t>
      </w:r>
    </w:p>
    <w:p w14:paraId="50BF3219" w14:textId="77777777" w:rsidR="007F064A" w:rsidRPr="007F064A" w:rsidRDefault="007F064A" w:rsidP="007F064A">
      <w:pPr>
        <w:numPr>
          <w:ilvl w:val="0"/>
          <w:numId w:val="353"/>
        </w:numPr>
        <w:spacing w:before="100" w:beforeAutospacing="1" w:after="100" w:afterAutospacing="1" w:line="240" w:lineRule="auto"/>
        <w:ind w:firstLine="0"/>
        <w:textAlignment w:val="baseline"/>
        <w:rPr>
          <w:rFonts w:ascii="Calibri" w:eastAsia="Times New Roman" w:hAnsi="Calibri" w:cs="Calibri"/>
          <w:lang w:val="en-US"/>
        </w:rPr>
      </w:pPr>
      <w:r w:rsidRPr="007F064A">
        <w:rPr>
          <w:rFonts w:ascii="Calibri" w:eastAsia="Times New Roman" w:hAnsi="Calibri" w:cs="Calibri"/>
          <w:b/>
          <w:bCs/>
        </w:rPr>
        <w:t>Review</w:t>
      </w:r>
      <w:r w:rsidRPr="007F064A">
        <w:rPr>
          <w:rFonts w:ascii="Calibri" w:eastAsia="Times New Roman" w:hAnsi="Calibri" w:cs="Calibri"/>
          <w:lang w:val="en-US"/>
        </w:rPr>
        <w:t> </w:t>
      </w:r>
    </w:p>
    <w:p w14:paraId="51F1BE33" w14:textId="77777777" w:rsidR="007F064A" w:rsidRPr="007F064A" w:rsidRDefault="007F064A" w:rsidP="007F064A">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7F064A">
        <w:rPr>
          <w:rFonts w:ascii="Calibri" w:eastAsia="Times New Roman" w:hAnsi="Calibri" w:cs="Calibri"/>
        </w:rPr>
        <w:t>The Nominated Supervisor will monitor and review the effectiveness of our sun protection policy regularly, at least once every 12 months and submit to Cancer Council Victoria every 3 years to maintain our SunSmart Membership.</w:t>
      </w:r>
      <w:r w:rsidRPr="007F064A">
        <w:rPr>
          <w:rFonts w:ascii="Calibri" w:eastAsia="Times New Roman" w:hAnsi="Calibri" w:cs="Calibri"/>
          <w:lang w:val="en-US"/>
        </w:rPr>
        <w:t> </w:t>
      </w:r>
    </w:p>
    <w:p w14:paraId="7F9829E2" w14:textId="77777777" w:rsidR="00592182" w:rsidRDefault="00592182" w:rsidP="006473B0">
      <w:pPr>
        <w:spacing w:before="100" w:beforeAutospacing="1" w:after="100" w:afterAutospacing="1" w:line="240" w:lineRule="auto"/>
        <w:jc w:val="both"/>
        <w:textAlignment w:val="baseline"/>
        <w:sectPr w:rsidR="00592182" w:rsidSect="00D17DDC">
          <w:type w:val="oddPage"/>
          <w:pgSz w:w="11906" w:h="16838"/>
          <w:pgMar w:top="1440" w:right="1440" w:bottom="1440" w:left="1440" w:header="708" w:footer="708" w:gutter="0"/>
          <w:cols w:space="708"/>
          <w:docGrid w:linePitch="360"/>
        </w:sectPr>
      </w:pPr>
    </w:p>
    <w:p w14:paraId="730E1315" w14:textId="22D9261F" w:rsidR="00612956" w:rsidRPr="00592182" w:rsidRDefault="00612956" w:rsidP="00592182">
      <w:pPr>
        <w:pStyle w:val="PolicyHeaders"/>
      </w:pPr>
      <w:bookmarkStart w:id="79" w:name="_Toc138933447"/>
      <w:r w:rsidRPr="00612956">
        <w:lastRenderedPageBreak/>
        <w:t>Unenrolled Children Policy</w:t>
      </w:r>
      <w:bookmarkEnd w:id="79"/>
    </w:p>
    <w:p w14:paraId="7DFF0256" w14:textId="77777777" w:rsidR="00612956" w:rsidRDefault="00612956" w:rsidP="00612956">
      <w:pPr>
        <w:pStyle w:val="NoSpacing"/>
        <w:rPr>
          <w:rFonts w:cs="Calibri"/>
          <w:b/>
          <w:sz w:val="36"/>
          <w:szCs w:val="36"/>
        </w:rPr>
      </w:pPr>
      <w:r w:rsidRPr="00DA76A5">
        <w:rPr>
          <w:rFonts w:cs="Calibri"/>
          <w:b/>
          <w:sz w:val="36"/>
          <w:szCs w:val="36"/>
        </w:rPr>
        <w:t>Aim</w:t>
      </w:r>
    </w:p>
    <w:p w14:paraId="7CFAD85D" w14:textId="77380E64" w:rsidR="00612956" w:rsidRPr="009E09CD" w:rsidRDefault="00612956" w:rsidP="00612956">
      <w:pPr>
        <w:pStyle w:val="NoSpacing"/>
        <w:rPr>
          <w:rFonts w:cs="Calibri"/>
          <w:b/>
          <w:sz w:val="12"/>
          <w:szCs w:val="12"/>
        </w:rPr>
      </w:pPr>
      <w:r>
        <w:t xml:space="preserve">To ensure that educators and the service are only responsible for children who are enrolled at our service to meet our legal requirements and child/educator ratios. </w:t>
      </w:r>
      <w:r w:rsidR="009E09CD">
        <w:rPr>
          <w:rFonts w:cs="Calibri"/>
          <w:b/>
          <w:sz w:val="36"/>
          <w:szCs w:val="36"/>
        </w:rPr>
        <w:br/>
      </w:r>
    </w:p>
    <w:p w14:paraId="3E4B5123" w14:textId="77777777" w:rsidR="00612956" w:rsidRPr="009E09CD" w:rsidRDefault="00612956" w:rsidP="00612956">
      <w:pPr>
        <w:pStyle w:val="NoSpacing"/>
        <w:rPr>
          <w:b/>
          <w:sz w:val="32"/>
          <w:szCs w:val="32"/>
        </w:rPr>
      </w:pPr>
      <w:r w:rsidRPr="009E09CD">
        <w:rPr>
          <w:b/>
          <w:sz w:val="32"/>
          <w:szCs w:val="32"/>
        </w:rPr>
        <w:t>Related Policies</w:t>
      </w:r>
    </w:p>
    <w:p w14:paraId="6A746E2D" w14:textId="77777777" w:rsidR="00612956" w:rsidRDefault="00612956" w:rsidP="00612956">
      <w:pPr>
        <w:pStyle w:val="NoSpacing"/>
      </w:pPr>
      <w:r w:rsidRPr="004A636D">
        <w:t>Child Protection Policy</w:t>
      </w:r>
    </w:p>
    <w:p w14:paraId="0FB3929C" w14:textId="77777777" w:rsidR="00612956" w:rsidRDefault="00612956" w:rsidP="00612956">
      <w:pPr>
        <w:pStyle w:val="NoSpacing"/>
      </w:pPr>
      <w:r>
        <w:t>Enrolment Policy</w:t>
      </w:r>
    </w:p>
    <w:p w14:paraId="770C317A" w14:textId="77777777" w:rsidR="00612956" w:rsidRDefault="00612956" w:rsidP="00612956">
      <w:pPr>
        <w:pStyle w:val="NoSpacing"/>
      </w:pPr>
      <w:r>
        <w:t>Excursion Policy</w:t>
      </w:r>
    </w:p>
    <w:p w14:paraId="29D3081D" w14:textId="77777777" w:rsidR="00612956" w:rsidRDefault="00612956" w:rsidP="00612956">
      <w:pPr>
        <w:pStyle w:val="NoSpacing"/>
      </w:pPr>
      <w:r>
        <w:t>Family Law and Access Policy</w:t>
      </w:r>
    </w:p>
    <w:p w14:paraId="1FEAFE81" w14:textId="77777777" w:rsidR="00612956" w:rsidRDefault="00612956" w:rsidP="00612956">
      <w:pPr>
        <w:pStyle w:val="NoSpacing"/>
      </w:pPr>
      <w:r>
        <w:t>Orientation for Children Policy</w:t>
      </w:r>
    </w:p>
    <w:p w14:paraId="153256A9" w14:textId="77777777" w:rsidR="00612956" w:rsidRDefault="00612956" w:rsidP="00612956">
      <w:pPr>
        <w:pStyle w:val="NoSpacing"/>
      </w:pPr>
      <w:r>
        <w:t>Relationships with Children Policy</w:t>
      </w:r>
    </w:p>
    <w:p w14:paraId="149B340D" w14:textId="61D63FAA" w:rsidR="00612956" w:rsidRPr="009E09CD" w:rsidRDefault="00612956" w:rsidP="009E09CD">
      <w:pPr>
        <w:pStyle w:val="NoSpacing"/>
        <w:rPr>
          <w:sz w:val="12"/>
          <w:szCs w:val="12"/>
        </w:rPr>
      </w:pPr>
      <w:r>
        <w:t>Staffing Arrangements Policy</w:t>
      </w:r>
      <w:r w:rsidR="009E09CD">
        <w:br/>
      </w:r>
    </w:p>
    <w:p w14:paraId="212881CF" w14:textId="77777777" w:rsidR="00612956" w:rsidRPr="009E09CD" w:rsidRDefault="00612956" w:rsidP="00612956">
      <w:pPr>
        <w:pStyle w:val="NoSpacing"/>
        <w:rPr>
          <w:rFonts w:cs="Calibri"/>
          <w:b/>
          <w:sz w:val="32"/>
          <w:szCs w:val="32"/>
        </w:rPr>
      </w:pPr>
      <w:r w:rsidRPr="009E09CD">
        <w:rPr>
          <w:rFonts w:cs="Calibri"/>
          <w:b/>
          <w:sz w:val="32"/>
          <w:szCs w:val="32"/>
        </w:rPr>
        <w:t xml:space="preserve">Who is affected by this policy? </w:t>
      </w:r>
    </w:p>
    <w:p w14:paraId="2A08A6AF" w14:textId="77777777" w:rsidR="00612956" w:rsidRPr="007033CF" w:rsidRDefault="00612956" w:rsidP="00612956">
      <w:pPr>
        <w:pStyle w:val="NoSpacing"/>
      </w:pPr>
      <w:r w:rsidRPr="00DA76A5">
        <w:t>Child</w:t>
      </w:r>
    </w:p>
    <w:p w14:paraId="28EF622A" w14:textId="77777777" w:rsidR="00612956" w:rsidRPr="00DA76A5" w:rsidRDefault="00612956" w:rsidP="00612956">
      <w:pPr>
        <w:spacing w:after="0"/>
        <w:rPr>
          <w:rFonts w:cs="Calibri"/>
        </w:rPr>
      </w:pPr>
      <w:r w:rsidRPr="00DA76A5">
        <w:rPr>
          <w:rFonts w:cs="Calibri"/>
        </w:rPr>
        <w:t>Educators</w:t>
      </w:r>
    </w:p>
    <w:p w14:paraId="0295AFE4" w14:textId="77777777" w:rsidR="00612956" w:rsidRPr="00DA76A5" w:rsidRDefault="00612956" w:rsidP="00612956">
      <w:pPr>
        <w:spacing w:after="0"/>
        <w:rPr>
          <w:rFonts w:cs="Calibri"/>
        </w:rPr>
      </w:pPr>
      <w:r w:rsidRPr="00DA76A5">
        <w:rPr>
          <w:rFonts w:cs="Calibri"/>
        </w:rPr>
        <w:t>Families</w:t>
      </w:r>
    </w:p>
    <w:p w14:paraId="43896E02" w14:textId="77777777" w:rsidR="00612956" w:rsidRPr="00DA76A5" w:rsidRDefault="00612956" w:rsidP="00612956">
      <w:pPr>
        <w:spacing w:after="0"/>
        <w:rPr>
          <w:rFonts w:cs="Calibri"/>
        </w:rPr>
      </w:pPr>
      <w:r w:rsidRPr="00DA76A5">
        <w:rPr>
          <w:rFonts w:cs="Calibri"/>
        </w:rPr>
        <w:t>Management</w:t>
      </w:r>
    </w:p>
    <w:p w14:paraId="0A4E14B4" w14:textId="77777777" w:rsidR="00612956" w:rsidRPr="009E09CD" w:rsidRDefault="00612956" w:rsidP="00612956">
      <w:pPr>
        <w:spacing w:after="0"/>
        <w:rPr>
          <w:rFonts w:cs="Calibri"/>
          <w:sz w:val="8"/>
          <w:szCs w:val="8"/>
        </w:rPr>
      </w:pPr>
    </w:p>
    <w:p w14:paraId="707CFCED" w14:textId="77777777" w:rsidR="00612956" w:rsidRPr="009E09CD" w:rsidRDefault="00612956" w:rsidP="00612956">
      <w:pPr>
        <w:rPr>
          <w:rFonts w:cs="Calibri"/>
          <w:b/>
          <w:sz w:val="32"/>
          <w:szCs w:val="32"/>
        </w:rPr>
      </w:pPr>
      <w:r w:rsidRPr="009E09CD">
        <w:rPr>
          <w:rFonts w:cs="Calibri"/>
          <w:b/>
          <w:sz w:val="32"/>
          <w:szCs w:val="32"/>
        </w:rPr>
        <w:t>Implementation</w:t>
      </w:r>
    </w:p>
    <w:p w14:paraId="06001181" w14:textId="77777777" w:rsidR="00612956" w:rsidRDefault="00612956" w:rsidP="00D93CC3">
      <w:pPr>
        <w:pStyle w:val="ListParagraph"/>
        <w:numPr>
          <w:ilvl w:val="0"/>
          <w:numId w:val="302"/>
        </w:numPr>
        <w:spacing w:after="0"/>
        <w:rPr>
          <w:rFonts w:cs="Calibri"/>
        </w:rPr>
      </w:pPr>
      <w:r w:rsidRPr="00DA76A5">
        <w:rPr>
          <w:rFonts w:cs="Calibri"/>
        </w:rPr>
        <w:t xml:space="preserve">On occasion, children who are not enrolled at our service may be present at the service. </w:t>
      </w:r>
    </w:p>
    <w:p w14:paraId="4BAC29A6" w14:textId="77777777" w:rsidR="00612956" w:rsidRDefault="00612956" w:rsidP="00D93CC3">
      <w:pPr>
        <w:pStyle w:val="ListParagraph"/>
        <w:numPr>
          <w:ilvl w:val="0"/>
          <w:numId w:val="302"/>
        </w:numPr>
        <w:spacing w:after="0"/>
        <w:rPr>
          <w:rFonts w:cs="Calibri"/>
        </w:rPr>
      </w:pPr>
      <w:r w:rsidRPr="00DA76A5">
        <w:rPr>
          <w:rFonts w:cs="Calibri"/>
        </w:rPr>
        <w:t xml:space="preserve">An example of this is when families come to pick up an enrolled child and they bring their other children with them. </w:t>
      </w:r>
    </w:p>
    <w:p w14:paraId="26C6B074" w14:textId="77777777" w:rsidR="00612956" w:rsidRDefault="00612956" w:rsidP="00D93CC3">
      <w:pPr>
        <w:pStyle w:val="ListParagraph"/>
        <w:numPr>
          <w:ilvl w:val="0"/>
          <w:numId w:val="302"/>
        </w:numPr>
        <w:spacing w:after="0"/>
        <w:rPr>
          <w:rFonts w:cs="Calibri"/>
        </w:rPr>
      </w:pPr>
      <w:r w:rsidRPr="00DA76A5">
        <w:rPr>
          <w:rFonts w:cs="Calibri"/>
        </w:rPr>
        <w:t>At times like this, the children who are not enrolled at the service are the responsibility of the adult that brought them to the service.</w:t>
      </w:r>
    </w:p>
    <w:p w14:paraId="2F6C223E" w14:textId="77777777" w:rsidR="00612956" w:rsidRDefault="00612956" w:rsidP="00D93CC3">
      <w:pPr>
        <w:pStyle w:val="ListParagraph"/>
        <w:numPr>
          <w:ilvl w:val="0"/>
          <w:numId w:val="302"/>
        </w:numPr>
        <w:spacing w:after="0"/>
        <w:rPr>
          <w:rFonts w:cs="Calibri"/>
        </w:rPr>
      </w:pPr>
      <w:r w:rsidRPr="00DA76A5">
        <w:rPr>
          <w:rFonts w:cs="Calibri"/>
        </w:rPr>
        <w:t>We ask these adults to keep unenrolled children off any equipment at the service, and for the child to be accompanied by the adult at all times.</w:t>
      </w:r>
    </w:p>
    <w:p w14:paraId="56448390" w14:textId="1E78CA63" w:rsidR="00612956" w:rsidRPr="009E09CD" w:rsidRDefault="00612956" w:rsidP="00D93CC3">
      <w:pPr>
        <w:pStyle w:val="ListParagraph"/>
        <w:numPr>
          <w:ilvl w:val="0"/>
          <w:numId w:val="302"/>
        </w:numPr>
        <w:spacing w:after="0"/>
        <w:rPr>
          <w:rFonts w:cs="Calibri"/>
        </w:rPr>
      </w:pPr>
      <w:r w:rsidRPr="00DA76A5">
        <w:rPr>
          <w:rFonts w:cs="Calibri"/>
        </w:rPr>
        <w:t xml:space="preserve">Any child that is enrolled at the service on a temporary basis will be included in the </w:t>
      </w:r>
      <w:r>
        <w:rPr>
          <w:rFonts w:cs="Calibri"/>
        </w:rPr>
        <w:t>educator</w:t>
      </w:r>
      <w:r w:rsidRPr="00DA76A5">
        <w:rPr>
          <w:rFonts w:cs="Calibri"/>
        </w:rPr>
        <w:t>/child ratios.</w:t>
      </w:r>
    </w:p>
    <w:p w14:paraId="1D78006F" w14:textId="77777777" w:rsidR="00612956" w:rsidRPr="00DA76A5" w:rsidRDefault="00612956" w:rsidP="00612956">
      <w:pPr>
        <w:rPr>
          <w:rFonts w:cs="Calibri"/>
          <w:b/>
          <w:sz w:val="36"/>
          <w:szCs w:val="36"/>
        </w:rPr>
      </w:pPr>
      <w:r w:rsidRPr="00DA76A5">
        <w:rPr>
          <w:rFonts w:cs="Calibri"/>
          <w:b/>
          <w:sz w:val="36"/>
          <w:szCs w:val="36"/>
        </w:rPr>
        <w:t>Sources</w:t>
      </w:r>
    </w:p>
    <w:p w14:paraId="1FB562FD" w14:textId="77777777" w:rsidR="00612956" w:rsidRPr="00DA76A5" w:rsidRDefault="00612956" w:rsidP="00612956">
      <w:pPr>
        <w:rPr>
          <w:rFonts w:cs="Calibri"/>
          <w:b/>
        </w:rPr>
      </w:pPr>
      <w:r w:rsidRPr="00DA76A5">
        <w:rPr>
          <w:rFonts w:cs="Calibri"/>
          <w:b/>
        </w:rPr>
        <w:t>Education and Care Services National Regulations</w:t>
      </w:r>
      <w:r w:rsidRPr="00DA76A5">
        <w:rPr>
          <w:rFonts w:cs="Calibri"/>
          <w:b/>
        </w:rPr>
        <w:br/>
        <w:t xml:space="preserve">National Quality Standard </w:t>
      </w:r>
    </w:p>
    <w:p w14:paraId="0CA35463" w14:textId="77777777" w:rsidR="00612956" w:rsidRPr="00DA76A5" w:rsidRDefault="00612956" w:rsidP="00612956">
      <w:pPr>
        <w:rPr>
          <w:rFonts w:cs="Calibri"/>
          <w:b/>
          <w:sz w:val="36"/>
          <w:szCs w:val="36"/>
        </w:rPr>
      </w:pPr>
      <w:r w:rsidRPr="00DA76A5">
        <w:rPr>
          <w:rFonts w:cs="Calibri"/>
          <w:b/>
          <w:sz w:val="36"/>
          <w:szCs w:val="36"/>
        </w:rPr>
        <w:t>Review</w:t>
      </w:r>
    </w:p>
    <w:p w14:paraId="70E91096" w14:textId="77777777" w:rsidR="00612956" w:rsidRPr="00DA76A5" w:rsidRDefault="00612956" w:rsidP="00612956">
      <w:pPr>
        <w:rPr>
          <w:rFonts w:cs="Calibri"/>
        </w:rPr>
      </w:pPr>
      <w:r w:rsidRPr="00DA76A5">
        <w:rPr>
          <w:rFonts w:cs="Calibri"/>
        </w:rPr>
        <w:t xml:space="preserve">The policy will be reviewed annually. </w:t>
      </w:r>
    </w:p>
    <w:p w14:paraId="382E344B" w14:textId="77777777" w:rsidR="00612956" w:rsidRPr="00DA76A5" w:rsidRDefault="00612956" w:rsidP="00612956">
      <w:pPr>
        <w:rPr>
          <w:rFonts w:cs="Calibri"/>
        </w:rPr>
      </w:pPr>
      <w:r w:rsidRPr="00DA76A5">
        <w:rPr>
          <w:rFonts w:cs="Calibri"/>
        </w:rPr>
        <w:t>The review will be conducted by:</w:t>
      </w:r>
    </w:p>
    <w:p w14:paraId="5F98E701" w14:textId="77777777" w:rsidR="00612956" w:rsidRPr="00612956" w:rsidRDefault="00612956" w:rsidP="00D93CC3">
      <w:pPr>
        <w:pStyle w:val="ListParagraph"/>
        <w:numPr>
          <w:ilvl w:val="0"/>
          <w:numId w:val="303"/>
        </w:numPr>
        <w:rPr>
          <w:rFonts w:cs="Calibri"/>
        </w:rPr>
      </w:pPr>
      <w:r w:rsidRPr="00612956">
        <w:rPr>
          <w:rFonts w:cs="Calibri"/>
        </w:rPr>
        <w:t>Management</w:t>
      </w:r>
    </w:p>
    <w:p w14:paraId="07E2EF54" w14:textId="77777777" w:rsidR="00612956" w:rsidRPr="00612956" w:rsidRDefault="00612956" w:rsidP="00D93CC3">
      <w:pPr>
        <w:pStyle w:val="ListParagraph"/>
        <w:numPr>
          <w:ilvl w:val="0"/>
          <w:numId w:val="303"/>
        </w:numPr>
        <w:rPr>
          <w:rFonts w:cs="Calibri"/>
        </w:rPr>
      </w:pPr>
      <w:r w:rsidRPr="00612956">
        <w:rPr>
          <w:rFonts w:cs="Calibri"/>
        </w:rPr>
        <w:t xml:space="preserve">Employees </w:t>
      </w:r>
    </w:p>
    <w:p w14:paraId="28041474" w14:textId="77777777" w:rsidR="00612956" w:rsidRPr="00612956" w:rsidRDefault="00612956" w:rsidP="00D93CC3">
      <w:pPr>
        <w:pStyle w:val="ListParagraph"/>
        <w:numPr>
          <w:ilvl w:val="0"/>
          <w:numId w:val="303"/>
        </w:numPr>
        <w:rPr>
          <w:rFonts w:cs="Calibri"/>
        </w:rPr>
      </w:pPr>
      <w:r w:rsidRPr="00612956">
        <w:rPr>
          <w:rFonts w:cs="Calibri"/>
        </w:rPr>
        <w:t>Families</w:t>
      </w:r>
    </w:p>
    <w:p w14:paraId="7B2C4876" w14:textId="173DADFA" w:rsidR="009F57D4" w:rsidRDefault="00612956" w:rsidP="00D317C8">
      <w:pPr>
        <w:pStyle w:val="ListParagraph"/>
        <w:numPr>
          <w:ilvl w:val="0"/>
          <w:numId w:val="303"/>
        </w:numPr>
        <w:rPr>
          <w:rFonts w:cs="Calibri"/>
        </w:rPr>
        <w:sectPr w:rsidR="009F57D4" w:rsidSect="00D17DDC">
          <w:type w:val="oddPage"/>
          <w:pgSz w:w="11906" w:h="16838"/>
          <w:pgMar w:top="1440" w:right="1440" w:bottom="1440" w:left="1440" w:header="708" w:footer="708" w:gutter="0"/>
          <w:cols w:space="708"/>
          <w:docGrid w:linePitch="360"/>
        </w:sectPr>
      </w:pPr>
      <w:r w:rsidRPr="00592182">
        <w:rPr>
          <w:rFonts w:cs="Calibri"/>
        </w:rPr>
        <w:t xml:space="preserve">Interested </w:t>
      </w:r>
      <w:proofErr w:type="spellStart"/>
      <w:r w:rsidR="00BC541A" w:rsidRPr="00592182">
        <w:rPr>
          <w:rFonts w:cs="Calibri"/>
        </w:rPr>
        <w:t>Partie</w:t>
      </w:r>
      <w:proofErr w:type="spellEnd"/>
    </w:p>
    <w:p w14:paraId="469DAEC5" w14:textId="37BC83DA" w:rsidR="00354F1A" w:rsidRPr="009F57D4" w:rsidRDefault="00354F1A" w:rsidP="009F57D4">
      <w:pPr>
        <w:rPr>
          <w:rFonts w:cs="Calibri"/>
          <w:szCs w:val="20"/>
        </w:rPr>
      </w:pPr>
    </w:p>
    <w:p w14:paraId="2A468573" w14:textId="77777777" w:rsidR="00354F1A" w:rsidRPr="00354F1A" w:rsidRDefault="00354F1A" w:rsidP="00354F1A">
      <w:pPr>
        <w:pStyle w:val="PolicyHeaders"/>
      </w:pPr>
      <w:bookmarkStart w:id="80" w:name="_Toc138933448"/>
      <w:r w:rsidRPr="007E1064">
        <w:t>Water Safety Policy</w:t>
      </w:r>
      <w:bookmarkEnd w:id="80"/>
    </w:p>
    <w:p w14:paraId="6E7A43FF" w14:textId="77777777" w:rsidR="00354F1A" w:rsidRDefault="00354F1A" w:rsidP="00354F1A">
      <w:pPr>
        <w:tabs>
          <w:tab w:val="left" w:pos="1701"/>
        </w:tabs>
        <w:rPr>
          <w:rFonts w:cstheme="minorHAnsi"/>
          <w:b/>
          <w:sz w:val="32"/>
          <w:szCs w:val="32"/>
        </w:rPr>
      </w:pPr>
    </w:p>
    <w:p w14:paraId="638F88D1" w14:textId="77777777" w:rsidR="00354F1A" w:rsidRPr="00FE13F1" w:rsidRDefault="00354F1A" w:rsidP="00354F1A">
      <w:pPr>
        <w:tabs>
          <w:tab w:val="left" w:pos="1701"/>
        </w:tabs>
        <w:rPr>
          <w:rFonts w:cstheme="minorHAnsi"/>
          <w:b/>
          <w:sz w:val="32"/>
          <w:szCs w:val="32"/>
        </w:rPr>
      </w:pPr>
      <w:r w:rsidRPr="00FE13F1">
        <w:rPr>
          <w:rFonts w:cstheme="minorHAnsi"/>
          <w:b/>
          <w:sz w:val="32"/>
          <w:szCs w:val="32"/>
        </w:rPr>
        <w:t>NQS</w:t>
      </w:r>
    </w:p>
    <w:p w14:paraId="1480AB72" w14:textId="77777777" w:rsidR="00354F1A" w:rsidRPr="00FE13F1" w:rsidRDefault="00354F1A" w:rsidP="00354F1A">
      <w:pPr>
        <w:spacing w:line="240" w:lineRule="exact"/>
        <w:rPr>
          <w:rFonts w:cstheme="minorHAnsi"/>
          <w:sz w:val="32"/>
          <w:szCs w:val="3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2"/>
        <w:gridCol w:w="843"/>
        <w:gridCol w:w="7501"/>
      </w:tblGrid>
      <w:tr w:rsidR="00354F1A" w:rsidRPr="00FE13F1" w14:paraId="01E8FE6C" w14:textId="77777777" w:rsidTr="00354F1A">
        <w:tc>
          <w:tcPr>
            <w:tcW w:w="672" w:type="dxa"/>
            <w:vMerge w:val="restart"/>
            <w:tcBorders>
              <w:top w:val="single" w:sz="4" w:space="0" w:color="BFBFBF"/>
              <w:left w:val="single" w:sz="4" w:space="0" w:color="BFBFBF"/>
              <w:bottom w:val="single" w:sz="4" w:space="0" w:color="BFBFBF"/>
              <w:right w:val="single" w:sz="4" w:space="0" w:color="BFBFBF"/>
            </w:tcBorders>
            <w:hideMark/>
          </w:tcPr>
          <w:p w14:paraId="273DEF03" w14:textId="77777777" w:rsidR="00354F1A" w:rsidRPr="00FE13F1" w:rsidRDefault="00354F1A" w:rsidP="00354F1A">
            <w:pPr>
              <w:rPr>
                <w:rFonts w:cstheme="minorHAnsi"/>
                <w:sz w:val="18"/>
              </w:rPr>
            </w:pPr>
            <w:r w:rsidRPr="00FE13F1">
              <w:rPr>
                <w:rFonts w:cstheme="minorHAnsi"/>
                <w:sz w:val="18"/>
              </w:rPr>
              <w:t>QA2</w:t>
            </w:r>
          </w:p>
          <w:p w14:paraId="0E06FB38" w14:textId="77777777" w:rsidR="00354F1A" w:rsidRPr="00FE13F1" w:rsidRDefault="00354F1A" w:rsidP="00354F1A">
            <w:pPr>
              <w:rPr>
                <w:rFonts w:cstheme="minorHAnsi"/>
                <w:sz w:val="18"/>
              </w:rPr>
            </w:pPr>
          </w:p>
          <w:p w14:paraId="3CE03E81" w14:textId="77777777" w:rsidR="00354F1A" w:rsidRPr="00FE13F1" w:rsidRDefault="00354F1A" w:rsidP="00354F1A">
            <w:pPr>
              <w:rPr>
                <w:rFonts w:cstheme="minorHAnsi"/>
                <w:sz w:val="18"/>
              </w:rPr>
            </w:pPr>
          </w:p>
          <w:p w14:paraId="01CAA652" w14:textId="77777777" w:rsidR="00354F1A" w:rsidRPr="00FE13F1" w:rsidRDefault="00354F1A" w:rsidP="00354F1A">
            <w:pPr>
              <w:rPr>
                <w:rFonts w:cstheme="minorHAnsi"/>
                <w:sz w:val="18"/>
              </w:rPr>
            </w:pPr>
          </w:p>
          <w:p w14:paraId="565B47E4" w14:textId="77777777" w:rsidR="00354F1A" w:rsidRPr="00FE13F1" w:rsidRDefault="00354F1A" w:rsidP="00354F1A">
            <w:pPr>
              <w:rPr>
                <w:rFonts w:cstheme="minorHAnsi"/>
                <w:sz w:val="18"/>
              </w:rPr>
            </w:pPr>
          </w:p>
          <w:p w14:paraId="06E1E733" w14:textId="77777777" w:rsidR="00354F1A" w:rsidRPr="00FE13F1" w:rsidRDefault="00354F1A" w:rsidP="00354F1A">
            <w:pPr>
              <w:rPr>
                <w:rFonts w:cstheme="minorHAnsi"/>
                <w:sz w:val="18"/>
              </w:rPr>
            </w:pPr>
          </w:p>
          <w:p w14:paraId="236F5331" w14:textId="77777777" w:rsidR="00354F1A" w:rsidRPr="00FE13F1" w:rsidRDefault="00354F1A" w:rsidP="00354F1A">
            <w:pPr>
              <w:rPr>
                <w:rFonts w:cstheme="minorHAnsi"/>
                <w:sz w:val="18"/>
              </w:rPr>
            </w:pPr>
          </w:p>
        </w:tc>
        <w:tc>
          <w:tcPr>
            <w:tcW w:w="843" w:type="dxa"/>
            <w:tcBorders>
              <w:top w:val="single" w:sz="4" w:space="0" w:color="BFBFBF"/>
              <w:left w:val="single" w:sz="4" w:space="0" w:color="BFBFBF"/>
              <w:bottom w:val="single" w:sz="4" w:space="0" w:color="BFBFBF"/>
              <w:right w:val="single" w:sz="4" w:space="0" w:color="BFBFBF"/>
            </w:tcBorders>
            <w:hideMark/>
          </w:tcPr>
          <w:p w14:paraId="00D7331B" w14:textId="77777777" w:rsidR="00354F1A" w:rsidRPr="00FE13F1" w:rsidRDefault="00354F1A" w:rsidP="00354F1A">
            <w:pPr>
              <w:rPr>
                <w:rFonts w:cstheme="minorHAnsi"/>
                <w:sz w:val="18"/>
              </w:rPr>
            </w:pPr>
            <w:r w:rsidRPr="00FE13F1">
              <w:rPr>
                <w:rFonts w:cstheme="minorHAnsi"/>
                <w:sz w:val="18"/>
              </w:rPr>
              <w:t>2.1.</w:t>
            </w:r>
            <w:r>
              <w:rPr>
                <w:rFonts w:cstheme="minorHAnsi"/>
                <w:sz w:val="18"/>
              </w:rPr>
              <w:t>2</w:t>
            </w:r>
          </w:p>
        </w:tc>
        <w:tc>
          <w:tcPr>
            <w:tcW w:w="7501" w:type="dxa"/>
            <w:tcBorders>
              <w:top w:val="single" w:sz="4" w:space="0" w:color="BFBFBF"/>
              <w:left w:val="single" w:sz="4" w:space="0" w:color="BFBFBF"/>
              <w:bottom w:val="single" w:sz="4" w:space="0" w:color="BFBFBF"/>
              <w:right w:val="single" w:sz="4" w:space="0" w:color="BFBFBF"/>
            </w:tcBorders>
            <w:hideMark/>
          </w:tcPr>
          <w:p w14:paraId="5AD03E0A" w14:textId="77777777" w:rsidR="00354F1A" w:rsidRPr="00E517F8" w:rsidRDefault="00354F1A" w:rsidP="00354F1A">
            <w:pPr>
              <w:autoSpaceDE w:val="0"/>
              <w:autoSpaceDN w:val="0"/>
              <w:adjustRightInd w:val="0"/>
              <w:spacing w:after="40" w:line="191" w:lineRule="atLeast"/>
              <w:rPr>
                <w:rFonts w:cstheme="minorHAnsi"/>
                <w:color w:val="000000"/>
                <w:sz w:val="18"/>
                <w:szCs w:val="18"/>
              </w:rPr>
            </w:pPr>
            <w:r w:rsidRPr="00E517F8">
              <w:rPr>
                <w:rFonts w:cstheme="minorHAnsi"/>
                <w:sz w:val="18"/>
              </w:rPr>
              <w:t>Effective illness and injury management and hygiene practices are promoted and implemented.</w:t>
            </w:r>
          </w:p>
        </w:tc>
      </w:tr>
      <w:tr w:rsidR="00354F1A" w:rsidRPr="00FE13F1" w14:paraId="12864A34" w14:textId="77777777" w:rsidTr="00354F1A">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2752CAE" w14:textId="77777777" w:rsidR="00354F1A" w:rsidRPr="00FE13F1" w:rsidRDefault="00354F1A" w:rsidP="00354F1A">
            <w:pPr>
              <w:rPr>
                <w:rFonts w:cstheme="minorHAnsi"/>
                <w:sz w:val="18"/>
              </w:rPr>
            </w:pPr>
          </w:p>
        </w:tc>
        <w:tc>
          <w:tcPr>
            <w:tcW w:w="843" w:type="dxa"/>
            <w:tcBorders>
              <w:top w:val="single" w:sz="4" w:space="0" w:color="BFBFBF"/>
              <w:left w:val="single" w:sz="4" w:space="0" w:color="BFBFBF"/>
              <w:bottom w:val="single" w:sz="4" w:space="0" w:color="BFBFBF"/>
              <w:right w:val="single" w:sz="4" w:space="0" w:color="BFBFBF"/>
            </w:tcBorders>
            <w:hideMark/>
          </w:tcPr>
          <w:p w14:paraId="443FF8F0" w14:textId="77777777" w:rsidR="00354F1A" w:rsidRPr="00FE13F1" w:rsidRDefault="00354F1A" w:rsidP="00354F1A">
            <w:pPr>
              <w:rPr>
                <w:rFonts w:cstheme="minorHAnsi"/>
                <w:sz w:val="18"/>
              </w:rPr>
            </w:pPr>
            <w:r w:rsidRPr="00FE13F1">
              <w:rPr>
                <w:rFonts w:cstheme="minorHAnsi"/>
                <w:sz w:val="18"/>
              </w:rPr>
              <w:t>2</w:t>
            </w:r>
            <w:r>
              <w:rPr>
                <w:rFonts w:cstheme="minorHAnsi"/>
                <w:sz w:val="18"/>
              </w:rPr>
              <w:t>.1.3</w:t>
            </w:r>
          </w:p>
        </w:tc>
        <w:tc>
          <w:tcPr>
            <w:tcW w:w="7501" w:type="dxa"/>
            <w:tcBorders>
              <w:top w:val="single" w:sz="4" w:space="0" w:color="BFBFBF"/>
              <w:left w:val="single" w:sz="4" w:space="0" w:color="BFBFBF"/>
              <w:bottom w:val="single" w:sz="4" w:space="0" w:color="BFBFBF"/>
              <w:right w:val="single" w:sz="4" w:space="0" w:color="BFBFBF"/>
            </w:tcBorders>
            <w:hideMark/>
          </w:tcPr>
          <w:p w14:paraId="653DE4FA" w14:textId="77777777" w:rsidR="00354F1A" w:rsidRPr="00E517F8" w:rsidRDefault="00354F1A" w:rsidP="00354F1A">
            <w:pPr>
              <w:autoSpaceDE w:val="0"/>
              <w:autoSpaceDN w:val="0"/>
              <w:adjustRightInd w:val="0"/>
              <w:spacing w:after="40" w:line="191" w:lineRule="atLeast"/>
              <w:rPr>
                <w:rFonts w:cstheme="minorHAnsi"/>
                <w:color w:val="000000"/>
                <w:sz w:val="18"/>
                <w:szCs w:val="18"/>
              </w:rPr>
            </w:pPr>
            <w:r w:rsidRPr="00E517F8">
              <w:rPr>
                <w:rFonts w:cstheme="minorHAnsi"/>
                <w:sz w:val="18"/>
              </w:rPr>
              <w:t>Healthy eating and physical activity are promoted and appropriate for each child.</w:t>
            </w:r>
          </w:p>
        </w:tc>
      </w:tr>
      <w:tr w:rsidR="00354F1A" w:rsidRPr="00FE13F1" w14:paraId="72FDB789" w14:textId="77777777" w:rsidTr="00354F1A">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44D95846" w14:textId="77777777" w:rsidR="00354F1A" w:rsidRPr="00FE13F1" w:rsidRDefault="00354F1A" w:rsidP="00354F1A">
            <w:pPr>
              <w:rPr>
                <w:rFonts w:cstheme="minorHAnsi"/>
                <w:sz w:val="18"/>
              </w:rPr>
            </w:pPr>
          </w:p>
        </w:tc>
        <w:tc>
          <w:tcPr>
            <w:tcW w:w="843" w:type="dxa"/>
            <w:tcBorders>
              <w:top w:val="single" w:sz="4" w:space="0" w:color="BFBFBF"/>
              <w:left w:val="single" w:sz="4" w:space="0" w:color="BFBFBF"/>
              <w:bottom w:val="single" w:sz="4" w:space="0" w:color="BFBFBF"/>
              <w:right w:val="single" w:sz="4" w:space="0" w:color="BFBFBF"/>
            </w:tcBorders>
            <w:hideMark/>
          </w:tcPr>
          <w:p w14:paraId="611C55C9" w14:textId="77777777" w:rsidR="00354F1A" w:rsidRPr="00FE13F1" w:rsidRDefault="00354F1A" w:rsidP="00354F1A">
            <w:pPr>
              <w:rPr>
                <w:rFonts w:cstheme="minorHAnsi"/>
                <w:sz w:val="18"/>
              </w:rPr>
            </w:pPr>
            <w:r w:rsidRPr="00FE13F1">
              <w:rPr>
                <w:rFonts w:cstheme="minorHAnsi"/>
                <w:sz w:val="18"/>
              </w:rPr>
              <w:t>2.</w:t>
            </w:r>
            <w:r>
              <w:rPr>
                <w:rFonts w:cstheme="minorHAnsi"/>
                <w:sz w:val="18"/>
              </w:rPr>
              <w:t>2.1</w:t>
            </w:r>
          </w:p>
        </w:tc>
        <w:tc>
          <w:tcPr>
            <w:tcW w:w="7501" w:type="dxa"/>
            <w:tcBorders>
              <w:top w:val="single" w:sz="4" w:space="0" w:color="BFBFBF"/>
              <w:left w:val="single" w:sz="4" w:space="0" w:color="BFBFBF"/>
              <w:bottom w:val="single" w:sz="4" w:space="0" w:color="BFBFBF"/>
              <w:right w:val="single" w:sz="4" w:space="0" w:color="BFBFBF"/>
            </w:tcBorders>
            <w:hideMark/>
          </w:tcPr>
          <w:p w14:paraId="1713F07D" w14:textId="77777777" w:rsidR="00354F1A" w:rsidRPr="00E517F8" w:rsidRDefault="00354F1A" w:rsidP="00354F1A">
            <w:pPr>
              <w:autoSpaceDE w:val="0"/>
              <w:autoSpaceDN w:val="0"/>
              <w:adjustRightInd w:val="0"/>
              <w:spacing w:before="40" w:after="40" w:line="221" w:lineRule="atLeast"/>
              <w:rPr>
                <w:rFonts w:cstheme="minorHAnsi"/>
                <w:color w:val="000000"/>
                <w:sz w:val="18"/>
                <w:szCs w:val="18"/>
                <w:lang w:eastAsia="en-AU"/>
              </w:rPr>
            </w:pPr>
            <w:r w:rsidRPr="00E517F8">
              <w:rPr>
                <w:rFonts w:cstheme="minorHAnsi"/>
                <w:sz w:val="18"/>
              </w:rPr>
              <w:t>At all times, reasonable precautions and adequate supervision ensure children are protected from harm and hazard.</w:t>
            </w:r>
          </w:p>
        </w:tc>
      </w:tr>
      <w:tr w:rsidR="00354F1A" w:rsidRPr="00FE13F1" w14:paraId="152B8D51" w14:textId="77777777" w:rsidTr="00354F1A">
        <w:tc>
          <w:tcPr>
            <w:tcW w:w="672" w:type="dxa"/>
            <w:tcBorders>
              <w:top w:val="single" w:sz="4" w:space="0" w:color="BFBFBF"/>
              <w:left w:val="single" w:sz="4" w:space="0" w:color="BFBFBF"/>
              <w:bottom w:val="single" w:sz="4" w:space="0" w:color="BFBFBF"/>
              <w:right w:val="single" w:sz="4" w:space="0" w:color="BFBFBF"/>
            </w:tcBorders>
            <w:hideMark/>
          </w:tcPr>
          <w:p w14:paraId="0A76F198" w14:textId="77777777" w:rsidR="00354F1A" w:rsidRPr="00FE13F1" w:rsidRDefault="00354F1A" w:rsidP="00354F1A">
            <w:pPr>
              <w:rPr>
                <w:rFonts w:cstheme="minorHAnsi"/>
                <w:sz w:val="18"/>
              </w:rPr>
            </w:pPr>
            <w:r w:rsidRPr="00FE13F1">
              <w:rPr>
                <w:rFonts w:cstheme="minorHAnsi"/>
                <w:sz w:val="18"/>
              </w:rPr>
              <w:t>QA7</w:t>
            </w:r>
          </w:p>
        </w:tc>
        <w:tc>
          <w:tcPr>
            <w:tcW w:w="843" w:type="dxa"/>
            <w:tcBorders>
              <w:top w:val="single" w:sz="4" w:space="0" w:color="BFBFBF"/>
              <w:left w:val="single" w:sz="4" w:space="0" w:color="BFBFBF"/>
              <w:bottom w:val="single" w:sz="4" w:space="0" w:color="BFBFBF"/>
              <w:right w:val="single" w:sz="4" w:space="0" w:color="BFBFBF"/>
            </w:tcBorders>
          </w:tcPr>
          <w:p w14:paraId="101EFA36" w14:textId="77777777" w:rsidR="00354F1A" w:rsidRPr="00FE13F1" w:rsidRDefault="00354F1A" w:rsidP="00354F1A">
            <w:pPr>
              <w:rPr>
                <w:rFonts w:cstheme="minorHAnsi"/>
                <w:sz w:val="18"/>
              </w:rPr>
            </w:pPr>
            <w:r w:rsidRPr="00FE13F1">
              <w:rPr>
                <w:rFonts w:cstheme="minorHAnsi"/>
                <w:sz w:val="18"/>
              </w:rPr>
              <w:t>7.</w:t>
            </w:r>
            <w:r>
              <w:rPr>
                <w:rFonts w:cstheme="minorHAnsi"/>
                <w:sz w:val="18"/>
              </w:rPr>
              <w:t>1.3</w:t>
            </w:r>
          </w:p>
        </w:tc>
        <w:tc>
          <w:tcPr>
            <w:tcW w:w="7501" w:type="dxa"/>
            <w:tcBorders>
              <w:top w:val="single" w:sz="4" w:space="0" w:color="BFBFBF"/>
              <w:left w:val="single" w:sz="4" w:space="0" w:color="BFBFBF"/>
              <w:bottom w:val="single" w:sz="4" w:space="0" w:color="BFBFBF"/>
              <w:right w:val="single" w:sz="4" w:space="0" w:color="BFBFBF"/>
            </w:tcBorders>
          </w:tcPr>
          <w:p w14:paraId="0F71A09E" w14:textId="77777777" w:rsidR="00354F1A" w:rsidRPr="00E517F8" w:rsidRDefault="00354F1A" w:rsidP="00354F1A">
            <w:pPr>
              <w:autoSpaceDE w:val="0"/>
              <w:autoSpaceDN w:val="0"/>
              <w:adjustRightInd w:val="0"/>
              <w:spacing w:after="40"/>
              <w:rPr>
                <w:rFonts w:cstheme="minorHAnsi"/>
                <w:color w:val="000000"/>
                <w:sz w:val="18"/>
                <w:szCs w:val="18"/>
              </w:rPr>
            </w:pPr>
            <w:r w:rsidRPr="00E517F8">
              <w:rPr>
                <w:rFonts w:cstheme="minorHAnsi"/>
                <w:sz w:val="18"/>
              </w:rPr>
              <w:t>Roles and responsibilities are clearly defined, and understood, and support effective decision-making and operation of the service.</w:t>
            </w:r>
          </w:p>
        </w:tc>
      </w:tr>
    </w:tbl>
    <w:p w14:paraId="42D90D94" w14:textId="77777777" w:rsidR="00354F1A" w:rsidRPr="00FE13F1" w:rsidRDefault="00354F1A" w:rsidP="00354F1A">
      <w:pPr>
        <w:tabs>
          <w:tab w:val="left" w:pos="3686"/>
        </w:tabs>
        <w:autoSpaceDE w:val="0"/>
        <w:autoSpaceDN w:val="0"/>
        <w:adjustRightInd w:val="0"/>
        <w:spacing w:line="191" w:lineRule="atLeast"/>
        <w:rPr>
          <w:rFonts w:cstheme="minorHAnsi"/>
          <w:sz w:val="26"/>
          <w:szCs w:val="26"/>
          <w:lang w:eastAsia="en-AU"/>
        </w:rPr>
      </w:pPr>
      <w:r w:rsidRPr="00FE13F1">
        <w:rPr>
          <w:rFonts w:cstheme="minorHAnsi"/>
          <w:sz w:val="26"/>
          <w:szCs w:val="26"/>
          <w:lang w:eastAsia="en-AU"/>
        </w:rPr>
        <w:tab/>
      </w:r>
    </w:p>
    <w:p w14:paraId="1BEAC69A" w14:textId="77777777" w:rsidR="00354F1A" w:rsidRPr="00FE13F1" w:rsidRDefault="00354F1A" w:rsidP="00354F1A">
      <w:pPr>
        <w:rPr>
          <w:rFonts w:cstheme="minorHAnsi"/>
          <w:b/>
          <w:sz w:val="28"/>
          <w:szCs w:val="36"/>
        </w:rPr>
      </w:pPr>
      <w:r w:rsidRPr="00FE13F1">
        <w:rPr>
          <w:rFonts w:cstheme="minorHAnsi"/>
          <w:b/>
          <w:sz w:val="28"/>
          <w:szCs w:val="36"/>
        </w:rPr>
        <w:t>National Regulations</w:t>
      </w:r>
    </w:p>
    <w:tbl>
      <w:tblPr>
        <w:tblpPr w:leftFromText="180" w:rightFromText="180" w:bottomFromText="200" w:vertAnchor="text" w:horzAnchor="margin" w:tblpY="28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4"/>
        <w:gridCol w:w="1306"/>
        <w:gridCol w:w="7036"/>
      </w:tblGrid>
      <w:tr w:rsidR="00354F1A" w:rsidRPr="00FE13F1" w14:paraId="599D37C2" w14:textId="77777777" w:rsidTr="00354F1A">
        <w:tc>
          <w:tcPr>
            <w:tcW w:w="674" w:type="dxa"/>
            <w:vMerge w:val="restart"/>
            <w:tcBorders>
              <w:top w:val="single" w:sz="4" w:space="0" w:color="BFBFBF"/>
              <w:left w:val="single" w:sz="4" w:space="0" w:color="BFBFBF"/>
              <w:bottom w:val="single" w:sz="4" w:space="0" w:color="BFBFBF"/>
              <w:right w:val="single" w:sz="4" w:space="0" w:color="BFBFBF"/>
            </w:tcBorders>
            <w:hideMark/>
          </w:tcPr>
          <w:p w14:paraId="18D1C1A3" w14:textId="77777777" w:rsidR="00354F1A" w:rsidRPr="00FE13F1" w:rsidRDefault="00354F1A" w:rsidP="00354F1A">
            <w:pPr>
              <w:rPr>
                <w:rFonts w:cstheme="minorHAnsi"/>
                <w:sz w:val="18"/>
              </w:rPr>
            </w:pPr>
            <w:r w:rsidRPr="00FE13F1">
              <w:rPr>
                <w:rFonts w:cstheme="minorHAnsi"/>
                <w:sz w:val="18"/>
              </w:rPr>
              <w:t>Regs</w:t>
            </w:r>
          </w:p>
        </w:tc>
        <w:tc>
          <w:tcPr>
            <w:tcW w:w="1306" w:type="dxa"/>
            <w:tcBorders>
              <w:top w:val="single" w:sz="4" w:space="0" w:color="BFBFBF"/>
              <w:left w:val="single" w:sz="4" w:space="0" w:color="BFBFBF"/>
              <w:bottom w:val="single" w:sz="4" w:space="0" w:color="BFBFBF"/>
              <w:right w:val="single" w:sz="4" w:space="0" w:color="BFBFBF"/>
            </w:tcBorders>
            <w:hideMark/>
          </w:tcPr>
          <w:p w14:paraId="41FE4CD4" w14:textId="77777777" w:rsidR="00354F1A" w:rsidRPr="00FE13F1" w:rsidRDefault="00354F1A" w:rsidP="00354F1A">
            <w:pPr>
              <w:rPr>
                <w:rFonts w:cstheme="minorHAnsi"/>
                <w:sz w:val="18"/>
              </w:rPr>
            </w:pPr>
            <w:r w:rsidRPr="00FE13F1">
              <w:rPr>
                <w:rFonts w:cstheme="minorHAnsi"/>
                <w:sz w:val="18"/>
              </w:rPr>
              <w:t>168 (2) A (iii)</w:t>
            </w:r>
          </w:p>
        </w:tc>
        <w:tc>
          <w:tcPr>
            <w:tcW w:w="7036" w:type="dxa"/>
            <w:tcBorders>
              <w:top w:val="single" w:sz="4" w:space="0" w:color="BFBFBF"/>
              <w:left w:val="single" w:sz="4" w:space="0" w:color="BFBFBF"/>
              <w:bottom w:val="single" w:sz="4" w:space="0" w:color="BFBFBF"/>
              <w:right w:val="single" w:sz="4" w:space="0" w:color="BFBFBF"/>
            </w:tcBorders>
            <w:hideMark/>
          </w:tcPr>
          <w:p w14:paraId="53D626D9" w14:textId="77777777" w:rsidR="00354F1A" w:rsidRPr="00FE13F1" w:rsidRDefault="00354F1A" w:rsidP="00354F1A">
            <w:pPr>
              <w:autoSpaceDE w:val="0"/>
              <w:autoSpaceDN w:val="0"/>
              <w:adjustRightInd w:val="0"/>
              <w:spacing w:before="40" w:after="40" w:line="221" w:lineRule="atLeast"/>
              <w:rPr>
                <w:rFonts w:cstheme="minorHAnsi"/>
                <w:sz w:val="18"/>
                <w:szCs w:val="24"/>
              </w:rPr>
            </w:pPr>
            <w:r w:rsidRPr="00FE13F1">
              <w:rPr>
                <w:rFonts w:cstheme="minorHAnsi"/>
                <w:sz w:val="18"/>
                <w:szCs w:val="24"/>
              </w:rPr>
              <w:t>Policies in relation to water safety is required</w:t>
            </w:r>
          </w:p>
        </w:tc>
      </w:tr>
      <w:tr w:rsidR="00354F1A" w:rsidRPr="00FE13F1" w14:paraId="671E5D9A" w14:textId="77777777" w:rsidTr="00354F1A">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7F710103" w14:textId="77777777" w:rsidR="00354F1A" w:rsidRPr="00FE13F1" w:rsidRDefault="00354F1A" w:rsidP="00354F1A">
            <w:pPr>
              <w:rPr>
                <w:rFonts w:cstheme="minorHAnsi"/>
                <w:sz w:val="18"/>
              </w:rPr>
            </w:pPr>
          </w:p>
        </w:tc>
        <w:tc>
          <w:tcPr>
            <w:tcW w:w="1306" w:type="dxa"/>
            <w:tcBorders>
              <w:top w:val="single" w:sz="4" w:space="0" w:color="BFBFBF"/>
              <w:left w:val="single" w:sz="4" w:space="0" w:color="BFBFBF"/>
              <w:bottom w:val="single" w:sz="4" w:space="0" w:color="BFBFBF"/>
              <w:right w:val="single" w:sz="4" w:space="0" w:color="BFBFBF"/>
            </w:tcBorders>
            <w:hideMark/>
          </w:tcPr>
          <w:p w14:paraId="2D40D3BE" w14:textId="77777777" w:rsidR="00354F1A" w:rsidRPr="00FE13F1" w:rsidRDefault="00354F1A" w:rsidP="00354F1A">
            <w:pPr>
              <w:rPr>
                <w:rFonts w:cstheme="minorHAnsi"/>
                <w:sz w:val="18"/>
              </w:rPr>
            </w:pPr>
            <w:r w:rsidRPr="00FE13F1">
              <w:rPr>
                <w:rFonts w:cstheme="minorHAnsi"/>
                <w:sz w:val="18"/>
              </w:rPr>
              <w:t>101 (2) B+C</w:t>
            </w:r>
          </w:p>
        </w:tc>
        <w:tc>
          <w:tcPr>
            <w:tcW w:w="7036" w:type="dxa"/>
            <w:tcBorders>
              <w:top w:val="single" w:sz="4" w:space="0" w:color="BFBFBF"/>
              <w:left w:val="single" w:sz="4" w:space="0" w:color="BFBFBF"/>
              <w:bottom w:val="single" w:sz="4" w:space="0" w:color="BFBFBF"/>
              <w:right w:val="single" w:sz="4" w:space="0" w:color="BFBFBF"/>
            </w:tcBorders>
            <w:hideMark/>
          </w:tcPr>
          <w:p w14:paraId="2B07D90C" w14:textId="77777777" w:rsidR="00354F1A" w:rsidRPr="00FE13F1" w:rsidRDefault="00354F1A" w:rsidP="00354F1A">
            <w:pPr>
              <w:autoSpaceDE w:val="0"/>
              <w:autoSpaceDN w:val="0"/>
              <w:adjustRightInd w:val="0"/>
              <w:spacing w:before="40" w:after="40" w:line="221" w:lineRule="atLeast"/>
              <w:rPr>
                <w:rFonts w:cstheme="minorHAnsi"/>
                <w:sz w:val="18"/>
              </w:rPr>
            </w:pPr>
            <w:r w:rsidRPr="00FE13F1">
              <w:rPr>
                <w:rFonts w:cstheme="minorHAnsi"/>
                <w:sz w:val="18"/>
              </w:rPr>
              <w:t>Excursion water activities risk assessment</w:t>
            </w:r>
          </w:p>
        </w:tc>
      </w:tr>
    </w:tbl>
    <w:p w14:paraId="111F8C1C" w14:textId="77777777" w:rsidR="00354F1A" w:rsidRPr="00FE13F1" w:rsidRDefault="00354F1A" w:rsidP="00354F1A">
      <w:pPr>
        <w:tabs>
          <w:tab w:val="left" w:pos="3686"/>
        </w:tabs>
        <w:rPr>
          <w:rFonts w:cstheme="minorHAnsi"/>
          <w:b/>
          <w:sz w:val="28"/>
          <w:szCs w:val="36"/>
        </w:rPr>
      </w:pPr>
      <w:r w:rsidRPr="00FE13F1">
        <w:rPr>
          <w:rFonts w:cstheme="minorHAnsi"/>
          <w:b/>
          <w:sz w:val="28"/>
          <w:szCs w:val="36"/>
        </w:rPr>
        <w:t>Related Policies</w:t>
      </w:r>
    </w:p>
    <w:p w14:paraId="024EBB82" w14:textId="77777777" w:rsidR="00354F1A" w:rsidRDefault="00354F1A" w:rsidP="00354F1A">
      <w:pPr>
        <w:rPr>
          <w:rFonts w:cstheme="minorHAnsi"/>
        </w:rPr>
      </w:pPr>
      <w:r w:rsidRPr="00FE13F1">
        <w:rPr>
          <w:rFonts w:cstheme="minorHAnsi"/>
        </w:rPr>
        <w:t>Health Hygiene and safe food policy</w:t>
      </w:r>
    </w:p>
    <w:p w14:paraId="217C1995" w14:textId="77777777" w:rsidR="00354F1A" w:rsidRPr="00354F1A" w:rsidRDefault="00354F1A" w:rsidP="00354F1A">
      <w:pPr>
        <w:rPr>
          <w:rFonts w:cstheme="minorHAnsi"/>
          <w:b/>
          <w:sz w:val="36"/>
          <w:szCs w:val="36"/>
        </w:rPr>
      </w:pPr>
      <w:r w:rsidRPr="00354F1A">
        <w:rPr>
          <w:rFonts w:cstheme="minorHAnsi"/>
          <w:b/>
          <w:sz w:val="36"/>
          <w:szCs w:val="36"/>
        </w:rPr>
        <w:t>Aim</w:t>
      </w:r>
    </w:p>
    <w:p w14:paraId="30EE3B2E" w14:textId="77777777" w:rsidR="00354F1A" w:rsidRPr="00FE13F1" w:rsidRDefault="00354F1A" w:rsidP="00354F1A">
      <w:pPr>
        <w:jc w:val="both"/>
        <w:rPr>
          <w:rFonts w:cstheme="minorHAnsi"/>
          <w:lang w:val="en-GB"/>
        </w:rPr>
      </w:pPr>
      <w:r w:rsidRPr="00FE13F1">
        <w:rPr>
          <w:rFonts w:cstheme="minorHAnsi"/>
          <w:lang w:val="en-GB"/>
        </w:rPr>
        <w:t>Josie’s Bright Beginnings acknowledges the importance of safe practices around water. Water hazards, pools and spas are a high risk to children’s safety. Supervision of children is paramount to ensure their safety.</w:t>
      </w:r>
    </w:p>
    <w:p w14:paraId="4DF7730A" w14:textId="63DEE1DC" w:rsidR="00F11D0F" w:rsidRDefault="00354F1A" w:rsidP="00F11D0F">
      <w:r w:rsidRPr="00FE13F1">
        <w:t xml:space="preserve">To ensure all </w:t>
      </w:r>
      <w:r w:rsidR="009A118F">
        <w:t>educator</w:t>
      </w:r>
      <w:r w:rsidRPr="00FE13F1">
        <w:t xml:space="preserve">s, </w:t>
      </w:r>
      <w:r w:rsidR="009A118F">
        <w:t>c</w:t>
      </w:r>
      <w:r w:rsidRPr="00FE13F1">
        <w:t xml:space="preserve">oordinators and families are informed of the procedure required by Josie’s Bright Beginnings in relation to experiences involving water and excursions where there is a water hazard </w:t>
      </w:r>
    </w:p>
    <w:p w14:paraId="29052C9D" w14:textId="77777777" w:rsidR="00F11D0F" w:rsidRPr="00F11D0F" w:rsidRDefault="00F11D0F" w:rsidP="00F11D0F">
      <w:pPr>
        <w:rPr>
          <w:b/>
          <w:sz w:val="36"/>
          <w:szCs w:val="36"/>
        </w:rPr>
      </w:pPr>
      <w:r w:rsidRPr="00F11D0F">
        <w:rPr>
          <w:b/>
          <w:sz w:val="36"/>
          <w:szCs w:val="36"/>
        </w:rPr>
        <w:t>Strategies and Practices</w:t>
      </w:r>
    </w:p>
    <w:p w14:paraId="468D3EAE" w14:textId="0CC4E390" w:rsidR="00354F1A" w:rsidRPr="00F11D0F" w:rsidRDefault="00354F1A" w:rsidP="00F11D0F">
      <w:pPr>
        <w:rPr>
          <w:b/>
          <w:sz w:val="28"/>
          <w:szCs w:val="28"/>
        </w:rPr>
      </w:pPr>
      <w:r w:rsidRPr="00F11D0F">
        <w:rPr>
          <w:b/>
        </w:rPr>
        <w:t xml:space="preserve">The </w:t>
      </w:r>
      <w:r w:rsidR="003354D4" w:rsidRPr="00F11D0F">
        <w:rPr>
          <w:b/>
        </w:rPr>
        <w:t>coordinator</w:t>
      </w:r>
      <w:r w:rsidRPr="00F11D0F">
        <w:rPr>
          <w:b/>
        </w:rPr>
        <w:t xml:space="preserve"> will: </w:t>
      </w:r>
    </w:p>
    <w:p w14:paraId="33AA632B" w14:textId="20ADD573" w:rsidR="00354F1A" w:rsidRPr="00FE13F1" w:rsidRDefault="00354F1A" w:rsidP="00F11D0F">
      <w:r w:rsidRPr="00FE13F1">
        <w:t xml:space="preserve">Ensure that </w:t>
      </w:r>
      <w:r w:rsidR="009A118F">
        <w:t>educator</w:t>
      </w:r>
      <w:r w:rsidRPr="00FE13F1">
        <w:t>s are aware of their responsibilities in regards to the Water Safety Policy</w:t>
      </w:r>
    </w:p>
    <w:p w14:paraId="2AAB26D0" w14:textId="77777777" w:rsidR="00354F1A" w:rsidRPr="00FE13F1" w:rsidRDefault="00354F1A" w:rsidP="00D93CC3">
      <w:pPr>
        <w:numPr>
          <w:ilvl w:val="0"/>
          <w:numId w:val="306"/>
        </w:numPr>
        <w:spacing w:after="0" w:line="240" w:lineRule="auto"/>
        <w:ind w:left="284" w:hanging="284"/>
        <w:contextualSpacing/>
        <w:jc w:val="both"/>
        <w:rPr>
          <w:rFonts w:cstheme="minorHAnsi"/>
        </w:rPr>
      </w:pPr>
      <w:r w:rsidRPr="00FE13F1">
        <w:rPr>
          <w:rFonts w:cstheme="minorHAnsi"/>
        </w:rPr>
        <w:lastRenderedPageBreak/>
        <w:t>Ensure parents/guardians are informed of the Water Safety Policy on enrolment</w:t>
      </w:r>
    </w:p>
    <w:p w14:paraId="02FCCA44" w14:textId="516F90CD" w:rsidR="00354F1A" w:rsidRPr="00FE13F1" w:rsidRDefault="00354F1A" w:rsidP="00D93CC3">
      <w:pPr>
        <w:numPr>
          <w:ilvl w:val="0"/>
          <w:numId w:val="306"/>
        </w:numPr>
        <w:spacing w:after="0" w:line="240" w:lineRule="auto"/>
        <w:ind w:left="284" w:hanging="284"/>
        <w:contextualSpacing/>
        <w:jc w:val="both"/>
        <w:rPr>
          <w:rFonts w:cstheme="minorHAnsi"/>
        </w:rPr>
      </w:pPr>
      <w:r w:rsidRPr="00FE13F1">
        <w:rPr>
          <w:rFonts w:cstheme="minorHAnsi"/>
        </w:rPr>
        <w:t xml:space="preserve">Ensure that water safety information is provide to </w:t>
      </w:r>
      <w:r w:rsidR="009A118F">
        <w:rPr>
          <w:rFonts w:cstheme="minorHAnsi"/>
        </w:rPr>
        <w:t>educator</w:t>
      </w:r>
      <w:r w:rsidRPr="00FE13F1">
        <w:rPr>
          <w:rFonts w:cstheme="minorHAnsi"/>
        </w:rPr>
        <w:t>s and families</w:t>
      </w:r>
    </w:p>
    <w:p w14:paraId="36E837DE" w14:textId="77777777" w:rsidR="00354F1A" w:rsidRPr="00FE13F1" w:rsidRDefault="00354F1A" w:rsidP="00D93CC3">
      <w:pPr>
        <w:numPr>
          <w:ilvl w:val="0"/>
          <w:numId w:val="306"/>
        </w:numPr>
        <w:spacing w:after="0" w:line="240" w:lineRule="auto"/>
        <w:ind w:left="284" w:hanging="284"/>
        <w:contextualSpacing/>
        <w:jc w:val="both"/>
        <w:rPr>
          <w:rFonts w:cstheme="minorHAnsi"/>
        </w:rPr>
      </w:pPr>
      <w:r w:rsidRPr="00FE13F1">
        <w:rPr>
          <w:rFonts w:cstheme="minorHAnsi"/>
        </w:rPr>
        <w:t xml:space="preserve">Ensure a risk assessment is competed for all JBB planned events and excursions </w:t>
      </w:r>
    </w:p>
    <w:p w14:paraId="05B41D17" w14:textId="77777777" w:rsidR="00354F1A" w:rsidRPr="00FE13F1" w:rsidRDefault="00354F1A" w:rsidP="00D93CC3">
      <w:pPr>
        <w:numPr>
          <w:ilvl w:val="0"/>
          <w:numId w:val="306"/>
        </w:numPr>
        <w:spacing w:after="0" w:line="240" w:lineRule="auto"/>
        <w:ind w:left="284" w:hanging="284"/>
        <w:contextualSpacing/>
        <w:jc w:val="both"/>
        <w:rPr>
          <w:rFonts w:cstheme="minorHAnsi"/>
        </w:rPr>
      </w:pPr>
      <w:r w:rsidRPr="00FE13F1">
        <w:rPr>
          <w:rFonts w:cstheme="minorHAnsi"/>
        </w:rPr>
        <w:t>Ensure an annual certificate of currency is obtained from each educator that has a pool or spa</w:t>
      </w:r>
    </w:p>
    <w:p w14:paraId="69CCB2E0" w14:textId="77777777" w:rsidR="00354F1A" w:rsidRPr="00FE13F1" w:rsidRDefault="00354F1A" w:rsidP="00D93CC3">
      <w:pPr>
        <w:numPr>
          <w:ilvl w:val="0"/>
          <w:numId w:val="306"/>
        </w:numPr>
        <w:spacing w:after="0" w:line="240" w:lineRule="auto"/>
        <w:ind w:left="284" w:hanging="284"/>
        <w:contextualSpacing/>
        <w:jc w:val="both"/>
        <w:rPr>
          <w:rFonts w:cstheme="minorHAnsi"/>
        </w:rPr>
      </w:pPr>
      <w:r w:rsidRPr="00FE13F1">
        <w:rPr>
          <w:rFonts w:cstheme="minorHAnsi"/>
        </w:rPr>
        <w:t>Monitor the implementation, compliance, complaints and incidents in relation to this policy</w:t>
      </w:r>
    </w:p>
    <w:p w14:paraId="6CF72C11" w14:textId="77777777" w:rsidR="00354F1A" w:rsidRPr="00FE13F1" w:rsidRDefault="00354F1A" w:rsidP="00D93CC3">
      <w:pPr>
        <w:numPr>
          <w:ilvl w:val="0"/>
          <w:numId w:val="306"/>
        </w:numPr>
        <w:spacing w:after="0" w:line="240" w:lineRule="auto"/>
        <w:ind w:left="284" w:hanging="284"/>
        <w:contextualSpacing/>
        <w:jc w:val="both"/>
        <w:rPr>
          <w:rFonts w:cstheme="minorHAnsi"/>
        </w:rPr>
      </w:pPr>
      <w:r w:rsidRPr="00FE13F1">
        <w:rPr>
          <w:rFonts w:cstheme="minorHAnsi"/>
        </w:rPr>
        <w:t>Keep the policy up to date with current legislation, research, policy and best practice</w:t>
      </w:r>
    </w:p>
    <w:p w14:paraId="61626935" w14:textId="77777777" w:rsidR="00354F1A" w:rsidRPr="00FE13F1" w:rsidRDefault="00354F1A" w:rsidP="00D93CC3">
      <w:pPr>
        <w:numPr>
          <w:ilvl w:val="0"/>
          <w:numId w:val="306"/>
        </w:numPr>
        <w:spacing w:after="0" w:line="240" w:lineRule="auto"/>
        <w:ind w:left="284" w:hanging="284"/>
        <w:contextualSpacing/>
        <w:jc w:val="both"/>
        <w:rPr>
          <w:rFonts w:cstheme="minorHAnsi"/>
        </w:rPr>
      </w:pPr>
      <w:r w:rsidRPr="00FE13F1">
        <w:rPr>
          <w:rFonts w:cstheme="minorHAnsi"/>
        </w:rPr>
        <w:t xml:space="preserve">Revise the policy and procedures as part of the service’s policy review cycle, or as required </w:t>
      </w:r>
    </w:p>
    <w:p w14:paraId="176AF8CA" w14:textId="77777777" w:rsidR="00F11D0F" w:rsidRDefault="00F11D0F" w:rsidP="00F11D0F">
      <w:pPr>
        <w:spacing w:line="240" w:lineRule="auto"/>
        <w:jc w:val="both"/>
        <w:rPr>
          <w:rFonts w:cstheme="minorHAnsi"/>
          <w:b/>
          <w:sz w:val="24"/>
          <w:szCs w:val="24"/>
        </w:rPr>
      </w:pPr>
    </w:p>
    <w:p w14:paraId="7DD70B63" w14:textId="77777777" w:rsidR="00354F1A" w:rsidRPr="00FE13F1" w:rsidRDefault="00354F1A" w:rsidP="00F11D0F">
      <w:pPr>
        <w:spacing w:line="240" w:lineRule="auto"/>
        <w:jc w:val="both"/>
        <w:rPr>
          <w:rFonts w:cstheme="minorHAnsi"/>
          <w:sz w:val="24"/>
          <w:szCs w:val="24"/>
          <w:lang w:val="en-GB"/>
        </w:rPr>
      </w:pPr>
      <w:r w:rsidRPr="00FE13F1">
        <w:rPr>
          <w:rFonts w:cstheme="minorHAnsi"/>
          <w:b/>
          <w:sz w:val="24"/>
          <w:szCs w:val="24"/>
        </w:rPr>
        <w:t>Educators will</w:t>
      </w:r>
      <w:r w:rsidRPr="00FE13F1">
        <w:rPr>
          <w:rFonts w:cstheme="minorHAnsi"/>
          <w:sz w:val="24"/>
          <w:szCs w:val="24"/>
        </w:rPr>
        <w:t>:</w:t>
      </w:r>
      <w:r w:rsidRPr="00FE13F1">
        <w:rPr>
          <w:rFonts w:cstheme="minorHAnsi"/>
          <w:sz w:val="24"/>
          <w:szCs w:val="24"/>
          <w:lang w:val="en-GB"/>
        </w:rPr>
        <w:t xml:space="preserve"> </w:t>
      </w:r>
    </w:p>
    <w:p w14:paraId="3DDCC309" w14:textId="77777777" w:rsidR="00354F1A" w:rsidRPr="00FE13F1" w:rsidRDefault="00354F1A" w:rsidP="00D93CC3">
      <w:pPr>
        <w:numPr>
          <w:ilvl w:val="0"/>
          <w:numId w:val="305"/>
        </w:numPr>
        <w:spacing w:after="0" w:line="240" w:lineRule="auto"/>
        <w:ind w:left="284" w:hanging="284"/>
        <w:contextualSpacing/>
        <w:jc w:val="both"/>
        <w:rPr>
          <w:rFonts w:cstheme="minorHAnsi"/>
          <w:lang w:val="en-GB"/>
        </w:rPr>
      </w:pPr>
      <w:r w:rsidRPr="00FE13F1">
        <w:rPr>
          <w:rFonts w:cstheme="minorHAnsi"/>
          <w:lang w:val="en-GB"/>
        </w:rPr>
        <w:t xml:space="preserve">Remain vigilant in the supervision of children in and around water and be alert to potential risks in everyday practice in the learning environment, including excursions to parks, sanctuaries, the beach, river, pool and ponds etc. </w:t>
      </w:r>
    </w:p>
    <w:p w14:paraId="593303AA" w14:textId="77777777" w:rsidR="00354F1A" w:rsidRPr="00FE13F1" w:rsidRDefault="00354F1A" w:rsidP="00D93CC3">
      <w:pPr>
        <w:numPr>
          <w:ilvl w:val="0"/>
          <w:numId w:val="305"/>
        </w:numPr>
        <w:spacing w:after="0" w:line="240" w:lineRule="auto"/>
        <w:ind w:left="284" w:hanging="284"/>
        <w:contextualSpacing/>
        <w:jc w:val="both"/>
        <w:rPr>
          <w:rFonts w:cstheme="minorHAnsi"/>
          <w:lang w:val="en-GB"/>
        </w:rPr>
      </w:pPr>
      <w:r w:rsidRPr="00FE13F1">
        <w:rPr>
          <w:rFonts w:cstheme="minorHAnsi"/>
          <w:lang w:val="en-GB"/>
        </w:rPr>
        <w:t>Never leave children alone near any water. Drowning is the leading cause of death for children in Victoria, with infants and toddlers most at risk.</w:t>
      </w:r>
    </w:p>
    <w:p w14:paraId="152070F8" w14:textId="77777777" w:rsidR="00354F1A" w:rsidRPr="00FE13F1" w:rsidRDefault="00354F1A" w:rsidP="00D93CC3">
      <w:pPr>
        <w:numPr>
          <w:ilvl w:val="0"/>
          <w:numId w:val="305"/>
        </w:numPr>
        <w:spacing w:after="0" w:line="240" w:lineRule="auto"/>
        <w:ind w:left="284" w:hanging="284"/>
        <w:contextualSpacing/>
        <w:jc w:val="both"/>
        <w:rPr>
          <w:rFonts w:cstheme="minorHAnsi"/>
          <w:lang w:val="en-GB"/>
        </w:rPr>
      </w:pPr>
      <w:r w:rsidRPr="00FE13F1">
        <w:rPr>
          <w:rFonts w:cstheme="minorHAnsi"/>
          <w:lang w:val="en-GB"/>
        </w:rPr>
        <w:t xml:space="preserve">Ensure that water hazards and risks associated with water-based activities are considered in a risk assessment prior to conducting excursions. </w:t>
      </w:r>
    </w:p>
    <w:p w14:paraId="189A9644" w14:textId="77777777" w:rsidR="00354F1A" w:rsidRPr="00FE13F1" w:rsidRDefault="00354F1A" w:rsidP="00D93CC3">
      <w:pPr>
        <w:numPr>
          <w:ilvl w:val="0"/>
          <w:numId w:val="305"/>
        </w:numPr>
        <w:spacing w:after="0" w:line="240" w:lineRule="auto"/>
        <w:ind w:left="284" w:hanging="284"/>
        <w:contextualSpacing/>
        <w:jc w:val="both"/>
        <w:rPr>
          <w:rFonts w:cstheme="minorHAnsi"/>
          <w:lang w:val="en-GB"/>
        </w:rPr>
      </w:pPr>
      <w:r w:rsidRPr="00FE13F1">
        <w:rPr>
          <w:rFonts w:cstheme="minorHAnsi"/>
          <w:lang w:val="en-GB"/>
        </w:rPr>
        <w:t>Be aware that small bodies of water, including nappy buckets, water containers, pet water bowls and poor drainage which allows water to collect can also present drowning hazards for young children. Children can drown in as little as a few centimetres of water.</w:t>
      </w:r>
    </w:p>
    <w:p w14:paraId="7D835CB5" w14:textId="724897D6" w:rsidR="00354F1A" w:rsidRPr="00FE13F1" w:rsidRDefault="00354F1A" w:rsidP="00D93CC3">
      <w:pPr>
        <w:numPr>
          <w:ilvl w:val="0"/>
          <w:numId w:val="305"/>
        </w:numPr>
        <w:spacing w:after="0" w:line="240" w:lineRule="auto"/>
        <w:ind w:left="284" w:hanging="284"/>
        <w:contextualSpacing/>
        <w:jc w:val="both"/>
        <w:rPr>
          <w:rFonts w:cstheme="minorHAnsi"/>
          <w:lang w:val="en-GB"/>
        </w:rPr>
      </w:pPr>
      <w:r w:rsidRPr="00FE13F1">
        <w:rPr>
          <w:rFonts w:cstheme="minorHAnsi"/>
          <w:lang w:val="en-GB"/>
        </w:rPr>
        <w:t xml:space="preserve">Only fill wading pools, plastic and </w:t>
      </w:r>
      <w:r w:rsidR="00BA6FDA" w:rsidRPr="00FE13F1">
        <w:rPr>
          <w:rFonts w:cstheme="minorHAnsi"/>
          <w:lang w:val="en-GB"/>
        </w:rPr>
        <w:t>blow-up</w:t>
      </w:r>
      <w:r w:rsidRPr="00FE13F1">
        <w:rPr>
          <w:rFonts w:cstheme="minorHAnsi"/>
          <w:lang w:val="en-GB"/>
        </w:rPr>
        <w:t xml:space="preserve"> pools, water play troughs to a maximum depth of 30cm, otherwise pool fencing is required.</w:t>
      </w:r>
    </w:p>
    <w:p w14:paraId="338879D3" w14:textId="24C3E65B" w:rsidR="00354F1A" w:rsidRPr="00FE13F1" w:rsidRDefault="00354F1A" w:rsidP="00D93CC3">
      <w:pPr>
        <w:numPr>
          <w:ilvl w:val="0"/>
          <w:numId w:val="305"/>
        </w:numPr>
        <w:spacing w:after="0" w:line="240" w:lineRule="auto"/>
        <w:ind w:left="284" w:hanging="284"/>
        <w:contextualSpacing/>
        <w:jc w:val="both"/>
        <w:rPr>
          <w:rFonts w:cstheme="minorHAnsi"/>
          <w:lang w:val="en-GB"/>
        </w:rPr>
      </w:pPr>
      <w:r w:rsidRPr="00FE13F1">
        <w:rPr>
          <w:rFonts w:cstheme="minorHAnsi"/>
          <w:lang w:val="en-GB"/>
        </w:rPr>
        <w:t xml:space="preserve">Empty wading pools, plastic and </w:t>
      </w:r>
      <w:r w:rsidR="00BA6FDA" w:rsidRPr="00FE13F1">
        <w:rPr>
          <w:rFonts w:cstheme="minorHAnsi"/>
          <w:lang w:val="en-GB"/>
        </w:rPr>
        <w:t>blow-up</w:t>
      </w:r>
      <w:r w:rsidRPr="00FE13F1">
        <w:rPr>
          <w:rFonts w:cstheme="minorHAnsi"/>
          <w:lang w:val="en-GB"/>
        </w:rPr>
        <w:t xml:space="preserve"> pools, water play troughs after each use and store to prevent the collection of water.</w:t>
      </w:r>
    </w:p>
    <w:p w14:paraId="15B6670D" w14:textId="77777777" w:rsidR="00354F1A" w:rsidRPr="00FE13F1" w:rsidRDefault="00354F1A" w:rsidP="00D93CC3">
      <w:pPr>
        <w:numPr>
          <w:ilvl w:val="0"/>
          <w:numId w:val="305"/>
        </w:numPr>
        <w:spacing w:after="0" w:line="240" w:lineRule="auto"/>
        <w:ind w:left="284" w:hanging="284"/>
        <w:contextualSpacing/>
        <w:jc w:val="both"/>
        <w:rPr>
          <w:rFonts w:cstheme="minorHAnsi"/>
        </w:rPr>
      </w:pPr>
      <w:r w:rsidRPr="00FE13F1">
        <w:rPr>
          <w:rFonts w:cstheme="minorHAnsi"/>
          <w:lang w:val="en-GB"/>
        </w:rPr>
        <w:t xml:space="preserve">Not allow children with </w:t>
      </w:r>
      <w:r w:rsidRPr="00FE13F1">
        <w:rPr>
          <w:rFonts w:cstheme="minorHAnsi"/>
        </w:rPr>
        <w:t>diarrhoea, upset stomach, open sores, or nasal infections to use a pool or wading pool.</w:t>
      </w:r>
    </w:p>
    <w:p w14:paraId="119C1792" w14:textId="77777777" w:rsidR="00354F1A" w:rsidRPr="00FE13F1" w:rsidRDefault="00354F1A" w:rsidP="00D93CC3">
      <w:pPr>
        <w:numPr>
          <w:ilvl w:val="0"/>
          <w:numId w:val="305"/>
        </w:numPr>
        <w:spacing w:after="0" w:line="240" w:lineRule="auto"/>
        <w:ind w:left="284" w:hanging="284"/>
        <w:contextualSpacing/>
        <w:jc w:val="both"/>
        <w:rPr>
          <w:rFonts w:cstheme="minorHAnsi"/>
        </w:rPr>
      </w:pPr>
      <w:r w:rsidRPr="00FE13F1">
        <w:rPr>
          <w:rFonts w:cstheme="minorHAnsi"/>
        </w:rPr>
        <w:t>Fit ponds and water features with a child proof cover to prevent child access.</w:t>
      </w:r>
    </w:p>
    <w:p w14:paraId="2C40F835" w14:textId="77777777" w:rsidR="00354F1A" w:rsidRPr="00FE13F1" w:rsidRDefault="00354F1A" w:rsidP="00D93CC3">
      <w:pPr>
        <w:numPr>
          <w:ilvl w:val="0"/>
          <w:numId w:val="305"/>
        </w:numPr>
        <w:spacing w:after="0" w:line="240" w:lineRule="auto"/>
        <w:ind w:left="284" w:hanging="284"/>
        <w:contextualSpacing/>
        <w:jc w:val="both"/>
        <w:rPr>
          <w:rFonts w:cstheme="minorHAnsi"/>
        </w:rPr>
      </w:pPr>
      <w:r w:rsidRPr="00FE13F1">
        <w:rPr>
          <w:rFonts w:cstheme="minorHAnsi"/>
        </w:rPr>
        <w:t>Keep nappy buckets inaccessible to children and check garden after rain or watering and empty water that has collected in holes or containers.</w:t>
      </w:r>
    </w:p>
    <w:p w14:paraId="537EDD9F" w14:textId="77777777" w:rsidR="00F11D0F" w:rsidRDefault="00354F1A" w:rsidP="00D93CC3">
      <w:pPr>
        <w:numPr>
          <w:ilvl w:val="0"/>
          <w:numId w:val="305"/>
        </w:numPr>
        <w:spacing w:after="0" w:line="240" w:lineRule="auto"/>
        <w:ind w:left="284" w:hanging="284"/>
        <w:contextualSpacing/>
        <w:jc w:val="both"/>
        <w:rPr>
          <w:rFonts w:cstheme="minorHAnsi"/>
        </w:rPr>
      </w:pPr>
      <w:r w:rsidRPr="00FE13F1">
        <w:rPr>
          <w:rFonts w:cstheme="minorHAnsi"/>
        </w:rPr>
        <w:t xml:space="preserve">Keep bathroom and toilet doors closed or supervise children when using the bathroom. </w:t>
      </w:r>
    </w:p>
    <w:p w14:paraId="45090AD5" w14:textId="77777777" w:rsidR="00F11D0F" w:rsidRDefault="00354F1A" w:rsidP="00D93CC3">
      <w:pPr>
        <w:numPr>
          <w:ilvl w:val="0"/>
          <w:numId w:val="305"/>
        </w:numPr>
        <w:spacing w:after="0" w:line="240" w:lineRule="auto"/>
        <w:ind w:left="284" w:hanging="284"/>
        <w:contextualSpacing/>
        <w:jc w:val="both"/>
        <w:rPr>
          <w:rFonts w:cstheme="minorHAnsi"/>
        </w:rPr>
      </w:pPr>
      <w:r w:rsidRPr="00F11D0F">
        <w:rPr>
          <w:rFonts w:cstheme="minorHAnsi"/>
        </w:rPr>
        <w:t>Keep an accessible, current and legible cardiopulmonary resuscitation (CPR) guide near water play areas.</w:t>
      </w:r>
    </w:p>
    <w:p w14:paraId="06F160B4" w14:textId="77777777" w:rsidR="00F11D0F" w:rsidRDefault="00354F1A" w:rsidP="00D93CC3">
      <w:pPr>
        <w:numPr>
          <w:ilvl w:val="0"/>
          <w:numId w:val="305"/>
        </w:numPr>
        <w:spacing w:after="0" w:line="240" w:lineRule="auto"/>
        <w:ind w:left="284" w:hanging="284"/>
        <w:contextualSpacing/>
        <w:jc w:val="both"/>
        <w:rPr>
          <w:rFonts w:cstheme="minorHAnsi"/>
        </w:rPr>
      </w:pPr>
      <w:r w:rsidRPr="00F11D0F">
        <w:rPr>
          <w:rFonts w:cstheme="minorHAnsi"/>
        </w:rPr>
        <w:t>Remove all objects from around water hazard that a child could use to climb over fencing, such as logs, trees, bikes, chairs, bins.</w:t>
      </w:r>
    </w:p>
    <w:p w14:paraId="75178C44" w14:textId="772235C6" w:rsidR="00F11D0F" w:rsidRDefault="00354F1A" w:rsidP="00D93CC3">
      <w:pPr>
        <w:numPr>
          <w:ilvl w:val="0"/>
          <w:numId w:val="305"/>
        </w:numPr>
        <w:spacing w:after="0" w:line="240" w:lineRule="auto"/>
        <w:ind w:left="284" w:hanging="284"/>
        <w:contextualSpacing/>
        <w:jc w:val="both"/>
        <w:rPr>
          <w:rFonts w:cstheme="minorHAnsi"/>
        </w:rPr>
      </w:pPr>
      <w:r w:rsidRPr="00F11D0F">
        <w:rPr>
          <w:rFonts w:cstheme="minorHAnsi"/>
          <w:lang w:val="en-GB"/>
        </w:rPr>
        <w:t xml:space="preserve">Maintain educator/child ratios for all water orientated activities that involve paddling /swimming / playing in the water, at a beach, pool, river, pond, spa. </w:t>
      </w:r>
      <w:r w:rsidRPr="00F11D0F">
        <w:rPr>
          <w:rFonts w:cstheme="minorHAnsi"/>
        </w:rPr>
        <w:t xml:space="preserve">Participation is dependent upon parents signing a </w:t>
      </w:r>
      <w:r w:rsidR="00BA6FDA" w:rsidRPr="00F11D0F">
        <w:rPr>
          <w:rFonts w:cstheme="minorHAnsi"/>
        </w:rPr>
        <w:t>non-Regular</w:t>
      </w:r>
      <w:r w:rsidRPr="00F11D0F">
        <w:rPr>
          <w:rFonts w:cstheme="minorHAnsi"/>
        </w:rPr>
        <w:t xml:space="preserve"> excursion form and a risk assessment is completed.</w:t>
      </w:r>
    </w:p>
    <w:p w14:paraId="236CF35B" w14:textId="4E5E14F7" w:rsidR="00F11D0F" w:rsidRDefault="00354F1A" w:rsidP="00D93CC3">
      <w:pPr>
        <w:numPr>
          <w:ilvl w:val="0"/>
          <w:numId w:val="305"/>
        </w:numPr>
        <w:spacing w:after="0" w:line="240" w:lineRule="auto"/>
        <w:ind w:left="284" w:hanging="284"/>
        <w:contextualSpacing/>
        <w:jc w:val="both"/>
        <w:rPr>
          <w:rFonts w:cstheme="minorHAnsi"/>
        </w:rPr>
      </w:pPr>
      <w:r w:rsidRPr="00F11D0F">
        <w:rPr>
          <w:rFonts w:cstheme="minorHAnsi"/>
        </w:rPr>
        <w:t xml:space="preserve">Report any incidents to the </w:t>
      </w:r>
      <w:r w:rsidR="009A118F">
        <w:rPr>
          <w:rFonts w:cstheme="minorHAnsi"/>
        </w:rPr>
        <w:t>centre</w:t>
      </w:r>
      <w:r w:rsidRPr="00F11D0F">
        <w:rPr>
          <w:rFonts w:cstheme="minorHAnsi"/>
        </w:rPr>
        <w:t xml:space="preserve"> Coordinator.</w:t>
      </w:r>
    </w:p>
    <w:p w14:paraId="25C0BE34" w14:textId="77777777" w:rsidR="00354F1A" w:rsidRDefault="00354F1A" w:rsidP="00D93CC3">
      <w:pPr>
        <w:numPr>
          <w:ilvl w:val="0"/>
          <w:numId w:val="305"/>
        </w:numPr>
        <w:spacing w:after="0" w:line="240" w:lineRule="auto"/>
        <w:ind w:left="284" w:hanging="284"/>
        <w:contextualSpacing/>
        <w:jc w:val="both"/>
        <w:rPr>
          <w:rFonts w:cstheme="minorHAnsi"/>
        </w:rPr>
      </w:pPr>
      <w:r w:rsidRPr="00F11D0F">
        <w:rPr>
          <w:rFonts w:cstheme="minorHAnsi"/>
        </w:rPr>
        <w:t>Maintain a current approved First Aid qualification.</w:t>
      </w:r>
    </w:p>
    <w:p w14:paraId="6E4DAA0E" w14:textId="77777777" w:rsidR="00F11D0F" w:rsidRPr="00F11D0F" w:rsidRDefault="00F11D0F" w:rsidP="00F11D0F">
      <w:pPr>
        <w:spacing w:after="0" w:line="240" w:lineRule="auto"/>
        <w:ind w:left="284"/>
        <w:contextualSpacing/>
        <w:jc w:val="both"/>
        <w:rPr>
          <w:rFonts w:cstheme="minorHAnsi"/>
        </w:rPr>
      </w:pPr>
    </w:p>
    <w:p w14:paraId="3481BAC5" w14:textId="77777777" w:rsidR="00354F1A" w:rsidRPr="00962159" w:rsidRDefault="00354F1A" w:rsidP="00F11D0F">
      <w:pPr>
        <w:spacing w:after="0" w:line="240" w:lineRule="auto"/>
        <w:jc w:val="both"/>
        <w:rPr>
          <w:rFonts w:cstheme="minorHAnsi"/>
          <w:sz w:val="4"/>
          <w:szCs w:val="4"/>
        </w:rPr>
      </w:pPr>
    </w:p>
    <w:p w14:paraId="6FE6EFC1" w14:textId="77777777" w:rsidR="00354F1A" w:rsidRPr="00F11D0F" w:rsidRDefault="00354F1A" w:rsidP="00F11D0F">
      <w:pPr>
        <w:spacing w:after="0" w:line="240" w:lineRule="auto"/>
        <w:jc w:val="both"/>
        <w:rPr>
          <w:rFonts w:cstheme="minorHAnsi"/>
          <w:b/>
          <w:sz w:val="36"/>
          <w:szCs w:val="36"/>
        </w:rPr>
      </w:pPr>
      <w:r w:rsidRPr="00F11D0F">
        <w:rPr>
          <w:rFonts w:cstheme="minorHAnsi"/>
          <w:b/>
          <w:sz w:val="36"/>
          <w:szCs w:val="36"/>
        </w:rPr>
        <w:t>References</w:t>
      </w:r>
    </w:p>
    <w:p w14:paraId="0988B74D" w14:textId="77777777" w:rsidR="00354F1A" w:rsidRPr="00FE13F1" w:rsidRDefault="00354F1A" w:rsidP="00D93CC3">
      <w:pPr>
        <w:numPr>
          <w:ilvl w:val="0"/>
          <w:numId w:val="304"/>
        </w:numPr>
        <w:spacing w:after="20" w:line="240" w:lineRule="auto"/>
        <w:ind w:left="357" w:hanging="357"/>
        <w:rPr>
          <w:rFonts w:cstheme="minorHAnsi"/>
          <w:lang w:eastAsia="en-AU"/>
        </w:rPr>
      </w:pPr>
      <w:r w:rsidRPr="00FE13F1">
        <w:rPr>
          <w:rFonts w:cstheme="minorHAnsi"/>
          <w:lang w:eastAsia="en-AU"/>
        </w:rPr>
        <w:t>Kid safe Victoria Water Safety Fact Sheet 2011</w:t>
      </w:r>
    </w:p>
    <w:p w14:paraId="5CECC5EF" w14:textId="77777777" w:rsidR="00354F1A" w:rsidRPr="00FE13F1" w:rsidRDefault="00354F1A" w:rsidP="00D93CC3">
      <w:pPr>
        <w:numPr>
          <w:ilvl w:val="0"/>
          <w:numId w:val="304"/>
        </w:numPr>
        <w:spacing w:after="20" w:line="240" w:lineRule="auto"/>
        <w:ind w:left="357" w:hanging="357"/>
        <w:rPr>
          <w:rFonts w:cstheme="minorHAnsi"/>
          <w:lang w:eastAsia="en-AU"/>
        </w:rPr>
      </w:pPr>
      <w:r w:rsidRPr="00FE13F1">
        <w:rPr>
          <w:rFonts w:cstheme="minorHAnsi"/>
          <w:lang w:eastAsia="en-AU"/>
        </w:rPr>
        <w:t>RCH Safety Centre Water Safety Fact Sheet 2008</w:t>
      </w:r>
    </w:p>
    <w:p w14:paraId="53581258" w14:textId="78D8F1C1" w:rsidR="00354F1A" w:rsidRPr="00962159" w:rsidRDefault="00354F1A" w:rsidP="00D93CC3">
      <w:pPr>
        <w:numPr>
          <w:ilvl w:val="0"/>
          <w:numId w:val="304"/>
        </w:numPr>
        <w:spacing w:after="20" w:line="240" w:lineRule="auto"/>
        <w:ind w:left="357" w:hanging="357"/>
        <w:rPr>
          <w:rFonts w:cstheme="minorHAnsi"/>
          <w:lang w:eastAsia="en-AU"/>
        </w:rPr>
      </w:pPr>
      <w:r w:rsidRPr="00FE13F1">
        <w:rPr>
          <w:rFonts w:cstheme="minorHAnsi"/>
          <w:lang w:eastAsia="en-AU"/>
        </w:rPr>
        <w:t xml:space="preserve">Royal Lifesaving Society Australia Water Awareness Fact Sheet </w:t>
      </w:r>
    </w:p>
    <w:p w14:paraId="74C4AF14" w14:textId="77777777" w:rsidR="00354F1A" w:rsidRPr="00FE13F1" w:rsidRDefault="00354F1A" w:rsidP="00354F1A">
      <w:pPr>
        <w:rPr>
          <w:rFonts w:cstheme="minorHAnsi"/>
          <w:b/>
        </w:rPr>
      </w:pPr>
    </w:p>
    <w:p w14:paraId="43DBFDC1" w14:textId="77777777" w:rsidR="00FC6692" w:rsidRDefault="00FC6692" w:rsidP="00FC6692">
      <w:pPr>
        <w:spacing w:after="0"/>
        <w:rPr>
          <w:rFonts w:cs="Calibri"/>
          <w:szCs w:val="20"/>
        </w:rPr>
      </w:pPr>
    </w:p>
    <w:sectPr w:rsidR="00FC6692" w:rsidSect="00D17DDC">
      <w:type w:val="oddPag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E1BD" w14:textId="77777777" w:rsidR="00A2482D" w:rsidRDefault="00A2482D" w:rsidP="002F754D">
      <w:pPr>
        <w:spacing w:after="0" w:line="240" w:lineRule="auto"/>
      </w:pPr>
      <w:r>
        <w:separator/>
      </w:r>
    </w:p>
  </w:endnote>
  <w:endnote w:type="continuationSeparator" w:id="0">
    <w:p w14:paraId="5F1E5BA8" w14:textId="77777777" w:rsidR="00A2482D" w:rsidRDefault="00A2482D" w:rsidP="002F754D">
      <w:pPr>
        <w:spacing w:after="0" w:line="240" w:lineRule="auto"/>
      </w:pPr>
      <w:r>
        <w:continuationSeparator/>
      </w:r>
    </w:p>
  </w:endnote>
  <w:endnote w:type="continuationNotice" w:id="1">
    <w:p w14:paraId="1CCF5C31" w14:textId="77777777" w:rsidR="00A2482D" w:rsidRDefault="00A248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 Plus Normal">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Calibri"/>
    <w:panose1 w:val="00000000000000000000"/>
    <w:charset w:val="00"/>
    <w:family w:val="swiss"/>
    <w:notTrueType/>
    <w:pitch w:val="default"/>
    <w:sig w:usb0="00000003" w:usb1="00000000" w:usb2="00000000" w:usb3="00000000" w:csb0="00000001" w:csb1="00000000"/>
  </w:font>
  <w:font w:name="BeginnersAlphabet">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Helvetica 45 Light">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omicSansMS">
    <w:panose1 w:val="00000000000000000000"/>
    <w:charset w:val="00"/>
    <w:family w:val="swiss"/>
    <w:notTrueType/>
    <w:pitch w:val="default"/>
    <w:sig w:usb0="00000003" w:usb1="00000000" w:usb2="00000000" w:usb3="00000000" w:csb0="00000001" w:csb1="00000000"/>
  </w:font>
  <w:font w:name="Meta Plus Bold">
    <w:altName w:val="Meta Plus Bold"/>
    <w:panose1 w:val="00000000000000000000"/>
    <w:charset w:val="00"/>
    <w:family w:val="roman"/>
    <w:notTrueType/>
    <w:pitch w:val="default"/>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27239"/>
      <w:docPartObj>
        <w:docPartGallery w:val="Page Numbers (Bottom of Page)"/>
        <w:docPartUnique/>
      </w:docPartObj>
    </w:sdtPr>
    <w:sdtEndPr>
      <w:rPr>
        <w:noProof/>
      </w:rPr>
    </w:sdtEndPr>
    <w:sdtContent>
      <w:p w14:paraId="71439435" w14:textId="77777777" w:rsidR="00C10A3B" w:rsidRDefault="00C10A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99A054" w14:textId="77777777" w:rsidR="00C10A3B" w:rsidRDefault="00C10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B87E" w14:textId="77777777" w:rsidR="00A2482D" w:rsidRDefault="00A2482D" w:rsidP="002F754D">
      <w:pPr>
        <w:spacing w:after="0" w:line="240" w:lineRule="auto"/>
      </w:pPr>
      <w:r>
        <w:separator/>
      </w:r>
    </w:p>
  </w:footnote>
  <w:footnote w:type="continuationSeparator" w:id="0">
    <w:p w14:paraId="13AD9628" w14:textId="77777777" w:rsidR="00A2482D" w:rsidRDefault="00A2482D" w:rsidP="002F754D">
      <w:pPr>
        <w:spacing w:after="0" w:line="240" w:lineRule="auto"/>
      </w:pPr>
      <w:r>
        <w:continuationSeparator/>
      </w:r>
    </w:p>
  </w:footnote>
  <w:footnote w:type="continuationNotice" w:id="1">
    <w:p w14:paraId="3D85E04D" w14:textId="77777777" w:rsidR="00A2482D" w:rsidRDefault="00A248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51CB" w14:textId="77777777" w:rsidR="00C10A3B" w:rsidRDefault="00C10A3B" w:rsidP="002F754D">
    <w:pPr>
      <w:pStyle w:val="Header"/>
      <w:jc w:val="right"/>
    </w:pPr>
    <w:r>
      <w:rPr>
        <w:noProof/>
        <w:lang w:eastAsia="en-AU"/>
      </w:rPr>
      <w:drawing>
        <wp:inline distT="0" distB="0" distL="0" distR="0" wp14:anchorId="51A71AFC" wp14:editId="2E365B7C">
          <wp:extent cx="590550" cy="759279"/>
          <wp:effectExtent l="0" t="0" r="0" b="3175"/>
          <wp:docPr id="1867898161" name="Picture 186789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4534" cy="802973"/>
                  </a:xfrm>
                  <a:prstGeom prst="rect">
                    <a:avLst/>
                  </a:prstGeom>
                </pic:spPr>
              </pic:pic>
            </a:graphicData>
          </a:graphic>
        </wp:inline>
      </w:drawing>
    </w:r>
  </w:p>
  <w:p w14:paraId="519691FE" w14:textId="77777777" w:rsidR="00C10A3B" w:rsidRDefault="00C10A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79BE"/>
    <w:multiLevelType w:val="hybridMultilevel"/>
    <w:tmpl w:val="C62A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C5EB4"/>
    <w:multiLevelType w:val="hybridMultilevel"/>
    <w:tmpl w:val="12BE45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B76DDE"/>
    <w:multiLevelType w:val="hybridMultilevel"/>
    <w:tmpl w:val="4D8A21A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6A5D8B"/>
    <w:multiLevelType w:val="hybridMultilevel"/>
    <w:tmpl w:val="D3F02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7162AB"/>
    <w:multiLevelType w:val="hybridMultilevel"/>
    <w:tmpl w:val="63C29DF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02756242"/>
    <w:multiLevelType w:val="hybridMultilevel"/>
    <w:tmpl w:val="A88C9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DD0B2A"/>
    <w:multiLevelType w:val="hybridMultilevel"/>
    <w:tmpl w:val="F99A0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B03305"/>
    <w:multiLevelType w:val="multilevel"/>
    <w:tmpl w:val="F306B2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40A30AE"/>
    <w:multiLevelType w:val="hybridMultilevel"/>
    <w:tmpl w:val="6A5E2DB4"/>
    <w:lvl w:ilvl="0" w:tplc="F82C6750">
      <w:start w:val="1"/>
      <w:numFmt w:val="decimal"/>
      <w:lvlText w:val="%1."/>
      <w:lvlJc w:val="left"/>
      <w:pPr>
        <w:ind w:left="108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05844662"/>
    <w:multiLevelType w:val="hybridMultilevel"/>
    <w:tmpl w:val="C86EAE0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Aria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Arial"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6A058E4"/>
    <w:multiLevelType w:val="hybridMultilevel"/>
    <w:tmpl w:val="E61C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BD2EB7"/>
    <w:multiLevelType w:val="hybridMultilevel"/>
    <w:tmpl w:val="AD2E2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6E53F5C"/>
    <w:multiLevelType w:val="hybridMultilevel"/>
    <w:tmpl w:val="FDBA9212"/>
    <w:lvl w:ilvl="0" w:tplc="34FE832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0A45FF"/>
    <w:multiLevelType w:val="multilevel"/>
    <w:tmpl w:val="FD00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3E7F9A"/>
    <w:multiLevelType w:val="hybridMultilevel"/>
    <w:tmpl w:val="39829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C41588"/>
    <w:multiLevelType w:val="hybridMultilevel"/>
    <w:tmpl w:val="7A544B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80F59CC"/>
    <w:multiLevelType w:val="hybridMultilevel"/>
    <w:tmpl w:val="46D8423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0836387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85C5418"/>
    <w:multiLevelType w:val="hybridMultilevel"/>
    <w:tmpl w:val="5EC04E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9802588"/>
    <w:multiLevelType w:val="hybridMultilevel"/>
    <w:tmpl w:val="DDA0C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9814B2C"/>
    <w:multiLevelType w:val="hybridMultilevel"/>
    <w:tmpl w:val="51E07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99F3F72"/>
    <w:multiLevelType w:val="hybridMultilevel"/>
    <w:tmpl w:val="91FE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AB85B87"/>
    <w:multiLevelType w:val="hybridMultilevel"/>
    <w:tmpl w:val="318C3950"/>
    <w:lvl w:ilvl="0" w:tplc="0C090001">
      <w:start w:val="1"/>
      <w:numFmt w:val="bullet"/>
      <w:lvlText w:val=""/>
      <w:lvlJc w:val="left"/>
      <w:pPr>
        <w:ind w:left="786" w:hanging="360"/>
      </w:pPr>
      <w:rPr>
        <w:rFonts w:ascii="Symbol" w:hAnsi="Symbol" w:hint="default"/>
      </w:rPr>
    </w:lvl>
    <w:lvl w:ilvl="1" w:tplc="0C090005">
      <w:start w:val="1"/>
      <w:numFmt w:val="bullet"/>
      <w:lvlText w:val=""/>
      <w:lvlJc w:val="left"/>
      <w:pPr>
        <w:ind w:left="1648" w:hanging="360"/>
      </w:pPr>
      <w:rPr>
        <w:rFonts w:ascii="Wingdings" w:hAnsi="Wingdings"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3" w15:restartNumberingAfterBreak="0">
    <w:nsid w:val="0AF15E0A"/>
    <w:multiLevelType w:val="hybridMultilevel"/>
    <w:tmpl w:val="E44A7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B39287B"/>
    <w:multiLevelType w:val="hybridMultilevel"/>
    <w:tmpl w:val="4F0AB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B7421B5"/>
    <w:multiLevelType w:val="hybridMultilevel"/>
    <w:tmpl w:val="0D2A5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B8758B5"/>
    <w:multiLevelType w:val="hybridMultilevel"/>
    <w:tmpl w:val="C0F63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C1823BA"/>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C3B6709"/>
    <w:multiLevelType w:val="hybridMultilevel"/>
    <w:tmpl w:val="15606C5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Arial"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Arial"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Arial" w:hint="default"/>
      </w:rPr>
    </w:lvl>
    <w:lvl w:ilvl="8" w:tplc="0C090005">
      <w:start w:val="1"/>
      <w:numFmt w:val="bullet"/>
      <w:lvlText w:val=""/>
      <w:lvlJc w:val="left"/>
      <w:pPr>
        <w:ind w:left="6525" w:hanging="360"/>
      </w:pPr>
      <w:rPr>
        <w:rFonts w:ascii="Wingdings" w:hAnsi="Wingdings" w:hint="default"/>
      </w:rPr>
    </w:lvl>
  </w:abstractNum>
  <w:abstractNum w:abstractNumId="29" w15:restartNumberingAfterBreak="0">
    <w:nsid w:val="0C40224B"/>
    <w:multiLevelType w:val="hybridMultilevel"/>
    <w:tmpl w:val="5990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D094E14"/>
    <w:multiLevelType w:val="hybridMultilevel"/>
    <w:tmpl w:val="456A8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DC6293A"/>
    <w:multiLevelType w:val="hybridMultilevel"/>
    <w:tmpl w:val="C13E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0A584A"/>
    <w:multiLevelType w:val="hybridMultilevel"/>
    <w:tmpl w:val="B1D005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E395531"/>
    <w:multiLevelType w:val="hybridMultilevel"/>
    <w:tmpl w:val="F3AE1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E9D5E6E"/>
    <w:multiLevelType w:val="hybridMultilevel"/>
    <w:tmpl w:val="DFEAC792"/>
    <w:lvl w:ilvl="0" w:tplc="D8CA3B3C">
      <w:start w:val="1"/>
      <w:numFmt w:val="decimal"/>
      <w:lvlText w:val="%1."/>
      <w:lvlJc w:val="left"/>
      <w:pPr>
        <w:ind w:left="360" w:hanging="360"/>
      </w:pPr>
      <w:rPr>
        <w:b/>
        <w:sz w:val="22"/>
        <w:szCs w:val="22"/>
      </w:rPr>
    </w:lvl>
    <w:lvl w:ilvl="1" w:tplc="0C090019">
      <w:start w:val="1"/>
      <w:numFmt w:val="lowerLetter"/>
      <w:lvlText w:val="%2."/>
      <w:lvlJc w:val="left"/>
      <w:pPr>
        <w:ind w:left="731" w:hanging="360"/>
      </w:pPr>
    </w:lvl>
    <w:lvl w:ilvl="2" w:tplc="0C09001B">
      <w:start w:val="1"/>
      <w:numFmt w:val="lowerRoman"/>
      <w:lvlText w:val="%3."/>
      <w:lvlJc w:val="right"/>
      <w:pPr>
        <w:ind w:left="1451" w:hanging="180"/>
      </w:pPr>
    </w:lvl>
    <w:lvl w:ilvl="3" w:tplc="0C09000F">
      <w:start w:val="1"/>
      <w:numFmt w:val="decimal"/>
      <w:lvlText w:val="%4."/>
      <w:lvlJc w:val="left"/>
      <w:pPr>
        <w:ind w:left="2171" w:hanging="360"/>
      </w:pPr>
    </w:lvl>
    <w:lvl w:ilvl="4" w:tplc="0C090019">
      <w:start w:val="1"/>
      <w:numFmt w:val="lowerLetter"/>
      <w:lvlText w:val="%5."/>
      <w:lvlJc w:val="left"/>
      <w:pPr>
        <w:ind w:left="2891" w:hanging="360"/>
      </w:pPr>
    </w:lvl>
    <w:lvl w:ilvl="5" w:tplc="0C09001B">
      <w:start w:val="1"/>
      <w:numFmt w:val="lowerRoman"/>
      <w:lvlText w:val="%6."/>
      <w:lvlJc w:val="right"/>
      <w:pPr>
        <w:ind w:left="3611" w:hanging="180"/>
      </w:pPr>
    </w:lvl>
    <w:lvl w:ilvl="6" w:tplc="0C09000F">
      <w:start w:val="1"/>
      <w:numFmt w:val="decimal"/>
      <w:lvlText w:val="%7."/>
      <w:lvlJc w:val="left"/>
      <w:pPr>
        <w:ind w:left="4331" w:hanging="360"/>
      </w:pPr>
    </w:lvl>
    <w:lvl w:ilvl="7" w:tplc="0C090019">
      <w:start w:val="1"/>
      <w:numFmt w:val="lowerLetter"/>
      <w:lvlText w:val="%8."/>
      <w:lvlJc w:val="left"/>
      <w:pPr>
        <w:ind w:left="5051" w:hanging="360"/>
      </w:pPr>
    </w:lvl>
    <w:lvl w:ilvl="8" w:tplc="0C09001B">
      <w:start w:val="1"/>
      <w:numFmt w:val="lowerRoman"/>
      <w:lvlText w:val="%9."/>
      <w:lvlJc w:val="right"/>
      <w:pPr>
        <w:ind w:left="5771" w:hanging="180"/>
      </w:pPr>
    </w:lvl>
  </w:abstractNum>
  <w:abstractNum w:abstractNumId="35" w15:restartNumberingAfterBreak="0">
    <w:nsid w:val="0ED40F75"/>
    <w:multiLevelType w:val="hybridMultilevel"/>
    <w:tmpl w:val="7DD26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0F8A6686"/>
    <w:multiLevelType w:val="hybridMultilevel"/>
    <w:tmpl w:val="D0B07C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0FE62C8D"/>
    <w:multiLevelType w:val="hybridMultilevel"/>
    <w:tmpl w:val="8BA00B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1005457E"/>
    <w:multiLevelType w:val="hybridMultilevel"/>
    <w:tmpl w:val="53E4BEAA"/>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15:restartNumberingAfterBreak="0">
    <w:nsid w:val="105B1D8B"/>
    <w:multiLevelType w:val="hybridMultilevel"/>
    <w:tmpl w:val="36967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07C1958"/>
    <w:multiLevelType w:val="singleLevel"/>
    <w:tmpl w:val="8C5620B2"/>
    <w:lvl w:ilvl="0">
      <w:start w:val="1"/>
      <w:numFmt w:val="bullet"/>
      <w:lvlText w:val=""/>
      <w:lvlJc w:val="left"/>
      <w:pPr>
        <w:ind w:left="720" w:hanging="360"/>
      </w:pPr>
      <w:rPr>
        <w:rFonts w:ascii="Symbol" w:hAnsi="Symbol" w:hint="default"/>
        <w:sz w:val="22"/>
        <w:szCs w:val="22"/>
      </w:rPr>
    </w:lvl>
  </w:abstractNum>
  <w:abstractNum w:abstractNumId="41" w15:restartNumberingAfterBreak="0">
    <w:nsid w:val="109B2F42"/>
    <w:multiLevelType w:val="hybridMultilevel"/>
    <w:tmpl w:val="42B0D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17601B9"/>
    <w:multiLevelType w:val="hybridMultilevel"/>
    <w:tmpl w:val="A962A4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189620B"/>
    <w:multiLevelType w:val="hybridMultilevel"/>
    <w:tmpl w:val="FF506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1DE120E"/>
    <w:multiLevelType w:val="multilevel"/>
    <w:tmpl w:val="C3F05D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AC043A"/>
    <w:multiLevelType w:val="hybridMultilevel"/>
    <w:tmpl w:val="32F4230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12BD0387"/>
    <w:multiLevelType w:val="hybridMultilevel"/>
    <w:tmpl w:val="23A0314E"/>
    <w:lvl w:ilvl="0" w:tplc="18090001">
      <w:start w:val="1"/>
      <w:numFmt w:val="bullet"/>
      <w:lvlText w:val=""/>
      <w:lvlJc w:val="left"/>
      <w:pPr>
        <w:ind w:left="750" w:hanging="360"/>
      </w:pPr>
      <w:rPr>
        <w:rFonts w:ascii="Symbol" w:hAnsi="Symbol" w:hint="default"/>
      </w:rPr>
    </w:lvl>
    <w:lvl w:ilvl="1" w:tplc="18090003" w:tentative="1">
      <w:start w:val="1"/>
      <w:numFmt w:val="bullet"/>
      <w:lvlText w:val="o"/>
      <w:lvlJc w:val="left"/>
      <w:pPr>
        <w:ind w:left="1470" w:hanging="360"/>
      </w:pPr>
      <w:rPr>
        <w:rFonts w:ascii="Courier New" w:hAnsi="Courier New" w:cs="Courier New" w:hint="default"/>
      </w:rPr>
    </w:lvl>
    <w:lvl w:ilvl="2" w:tplc="18090005" w:tentative="1">
      <w:start w:val="1"/>
      <w:numFmt w:val="bullet"/>
      <w:lvlText w:val=""/>
      <w:lvlJc w:val="left"/>
      <w:pPr>
        <w:ind w:left="2190" w:hanging="360"/>
      </w:pPr>
      <w:rPr>
        <w:rFonts w:ascii="Wingdings" w:hAnsi="Wingdings" w:hint="default"/>
      </w:rPr>
    </w:lvl>
    <w:lvl w:ilvl="3" w:tplc="18090001" w:tentative="1">
      <w:start w:val="1"/>
      <w:numFmt w:val="bullet"/>
      <w:lvlText w:val=""/>
      <w:lvlJc w:val="left"/>
      <w:pPr>
        <w:ind w:left="2910" w:hanging="360"/>
      </w:pPr>
      <w:rPr>
        <w:rFonts w:ascii="Symbol" w:hAnsi="Symbol" w:hint="default"/>
      </w:rPr>
    </w:lvl>
    <w:lvl w:ilvl="4" w:tplc="18090003" w:tentative="1">
      <w:start w:val="1"/>
      <w:numFmt w:val="bullet"/>
      <w:lvlText w:val="o"/>
      <w:lvlJc w:val="left"/>
      <w:pPr>
        <w:ind w:left="3630" w:hanging="360"/>
      </w:pPr>
      <w:rPr>
        <w:rFonts w:ascii="Courier New" w:hAnsi="Courier New" w:cs="Courier New" w:hint="default"/>
      </w:rPr>
    </w:lvl>
    <w:lvl w:ilvl="5" w:tplc="18090005" w:tentative="1">
      <w:start w:val="1"/>
      <w:numFmt w:val="bullet"/>
      <w:lvlText w:val=""/>
      <w:lvlJc w:val="left"/>
      <w:pPr>
        <w:ind w:left="4350" w:hanging="360"/>
      </w:pPr>
      <w:rPr>
        <w:rFonts w:ascii="Wingdings" w:hAnsi="Wingdings" w:hint="default"/>
      </w:rPr>
    </w:lvl>
    <w:lvl w:ilvl="6" w:tplc="18090001" w:tentative="1">
      <w:start w:val="1"/>
      <w:numFmt w:val="bullet"/>
      <w:lvlText w:val=""/>
      <w:lvlJc w:val="left"/>
      <w:pPr>
        <w:ind w:left="5070" w:hanging="360"/>
      </w:pPr>
      <w:rPr>
        <w:rFonts w:ascii="Symbol" w:hAnsi="Symbol" w:hint="default"/>
      </w:rPr>
    </w:lvl>
    <w:lvl w:ilvl="7" w:tplc="18090003" w:tentative="1">
      <w:start w:val="1"/>
      <w:numFmt w:val="bullet"/>
      <w:lvlText w:val="o"/>
      <w:lvlJc w:val="left"/>
      <w:pPr>
        <w:ind w:left="5790" w:hanging="360"/>
      </w:pPr>
      <w:rPr>
        <w:rFonts w:ascii="Courier New" w:hAnsi="Courier New" w:cs="Courier New" w:hint="default"/>
      </w:rPr>
    </w:lvl>
    <w:lvl w:ilvl="8" w:tplc="18090005" w:tentative="1">
      <w:start w:val="1"/>
      <w:numFmt w:val="bullet"/>
      <w:lvlText w:val=""/>
      <w:lvlJc w:val="left"/>
      <w:pPr>
        <w:ind w:left="6510" w:hanging="360"/>
      </w:pPr>
      <w:rPr>
        <w:rFonts w:ascii="Wingdings" w:hAnsi="Wingdings" w:hint="default"/>
      </w:rPr>
    </w:lvl>
  </w:abstractNum>
  <w:abstractNum w:abstractNumId="47" w15:restartNumberingAfterBreak="0">
    <w:nsid w:val="12F56D83"/>
    <w:multiLevelType w:val="hybridMultilevel"/>
    <w:tmpl w:val="2E54B7AE"/>
    <w:lvl w:ilvl="0" w:tplc="0C090001">
      <w:start w:val="1"/>
      <w:numFmt w:val="bullet"/>
      <w:lvlText w:val=""/>
      <w:lvlJc w:val="left"/>
      <w:pPr>
        <w:ind w:left="1500" w:hanging="360"/>
      </w:pPr>
      <w:rPr>
        <w:rFonts w:ascii="Symbol" w:hAnsi="Symbol" w:hint="default"/>
      </w:rPr>
    </w:lvl>
    <w:lvl w:ilvl="1" w:tplc="0C090003">
      <w:start w:val="1"/>
      <w:numFmt w:val="bullet"/>
      <w:lvlText w:val="o"/>
      <w:lvlJc w:val="left"/>
      <w:pPr>
        <w:ind w:left="2220" w:hanging="360"/>
      </w:pPr>
      <w:rPr>
        <w:rFonts w:ascii="Courier New" w:hAnsi="Courier New" w:cs="Arial" w:hint="default"/>
      </w:rPr>
    </w:lvl>
    <w:lvl w:ilvl="2" w:tplc="0C090005">
      <w:start w:val="1"/>
      <w:numFmt w:val="bullet"/>
      <w:lvlText w:val=""/>
      <w:lvlJc w:val="left"/>
      <w:pPr>
        <w:ind w:left="2940" w:hanging="360"/>
      </w:pPr>
      <w:rPr>
        <w:rFonts w:ascii="Wingdings" w:hAnsi="Wingdings" w:hint="default"/>
      </w:rPr>
    </w:lvl>
    <w:lvl w:ilvl="3" w:tplc="0C090001">
      <w:start w:val="1"/>
      <w:numFmt w:val="bullet"/>
      <w:lvlText w:val=""/>
      <w:lvlJc w:val="left"/>
      <w:pPr>
        <w:ind w:left="3660" w:hanging="360"/>
      </w:pPr>
      <w:rPr>
        <w:rFonts w:ascii="Symbol" w:hAnsi="Symbol" w:hint="default"/>
      </w:rPr>
    </w:lvl>
    <w:lvl w:ilvl="4" w:tplc="0C090003">
      <w:start w:val="1"/>
      <w:numFmt w:val="bullet"/>
      <w:lvlText w:val="o"/>
      <w:lvlJc w:val="left"/>
      <w:pPr>
        <w:ind w:left="4380" w:hanging="360"/>
      </w:pPr>
      <w:rPr>
        <w:rFonts w:ascii="Courier New" w:hAnsi="Courier New" w:cs="Arial" w:hint="default"/>
      </w:rPr>
    </w:lvl>
    <w:lvl w:ilvl="5" w:tplc="0C090005">
      <w:start w:val="1"/>
      <w:numFmt w:val="bullet"/>
      <w:lvlText w:val=""/>
      <w:lvlJc w:val="left"/>
      <w:pPr>
        <w:ind w:left="5100" w:hanging="360"/>
      </w:pPr>
      <w:rPr>
        <w:rFonts w:ascii="Wingdings" w:hAnsi="Wingdings" w:hint="default"/>
      </w:rPr>
    </w:lvl>
    <w:lvl w:ilvl="6" w:tplc="0C090001">
      <w:start w:val="1"/>
      <w:numFmt w:val="bullet"/>
      <w:lvlText w:val=""/>
      <w:lvlJc w:val="left"/>
      <w:pPr>
        <w:ind w:left="5820" w:hanging="360"/>
      </w:pPr>
      <w:rPr>
        <w:rFonts w:ascii="Symbol" w:hAnsi="Symbol" w:hint="default"/>
      </w:rPr>
    </w:lvl>
    <w:lvl w:ilvl="7" w:tplc="0C090003">
      <w:start w:val="1"/>
      <w:numFmt w:val="bullet"/>
      <w:lvlText w:val="o"/>
      <w:lvlJc w:val="left"/>
      <w:pPr>
        <w:ind w:left="6540" w:hanging="360"/>
      </w:pPr>
      <w:rPr>
        <w:rFonts w:ascii="Courier New" w:hAnsi="Courier New" w:cs="Arial" w:hint="default"/>
      </w:rPr>
    </w:lvl>
    <w:lvl w:ilvl="8" w:tplc="0C090005">
      <w:start w:val="1"/>
      <w:numFmt w:val="bullet"/>
      <w:lvlText w:val=""/>
      <w:lvlJc w:val="left"/>
      <w:pPr>
        <w:ind w:left="7260" w:hanging="360"/>
      </w:pPr>
      <w:rPr>
        <w:rFonts w:ascii="Wingdings" w:hAnsi="Wingdings" w:hint="default"/>
      </w:rPr>
    </w:lvl>
  </w:abstractNum>
  <w:abstractNum w:abstractNumId="48" w15:restartNumberingAfterBreak="0">
    <w:nsid w:val="1355580E"/>
    <w:multiLevelType w:val="hybridMultilevel"/>
    <w:tmpl w:val="947A9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38C0F83"/>
    <w:multiLevelType w:val="hybridMultilevel"/>
    <w:tmpl w:val="84CCF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3D50DE3"/>
    <w:multiLevelType w:val="hybridMultilevel"/>
    <w:tmpl w:val="BF4A1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140111F4"/>
    <w:multiLevelType w:val="multilevel"/>
    <w:tmpl w:val="D32E40F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2" w15:restartNumberingAfterBreak="0">
    <w:nsid w:val="143E35AE"/>
    <w:multiLevelType w:val="hybridMultilevel"/>
    <w:tmpl w:val="0C3E2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47F0B74"/>
    <w:multiLevelType w:val="hybridMultilevel"/>
    <w:tmpl w:val="F192F8DE"/>
    <w:lvl w:ilvl="0" w:tplc="E6D6567E">
      <w:start w:val="1"/>
      <w:numFmt w:val="decimal"/>
      <w:lvlText w:val="%1."/>
      <w:lvlJc w:val="left"/>
      <w:pPr>
        <w:ind w:left="360" w:hanging="360"/>
      </w:pPr>
      <w:rPr>
        <w:sz w:val="28"/>
        <w:szCs w:val="28"/>
      </w:rPr>
    </w:lvl>
    <w:lvl w:ilvl="1" w:tplc="0C090019">
      <w:start w:val="1"/>
      <w:numFmt w:val="lowerLetter"/>
      <w:lvlText w:val="%2."/>
      <w:lvlJc w:val="left"/>
      <w:pPr>
        <w:ind w:left="731" w:hanging="360"/>
      </w:pPr>
    </w:lvl>
    <w:lvl w:ilvl="2" w:tplc="0C09001B">
      <w:start w:val="1"/>
      <w:numFmt w:val="lowerRoman"/>
      <w:lvlText w:val="%3."/>
      <w:lvlJc w:val="right"/>
      <w:pPr>
        <w:ind w:left="1451" w:hanging="180"/>
      </w:pPr>
    </w:lvl>
    <w:lvl w:ilvl="3" w:tplc="0C09000F">
      <w:start w:val="1"/>
      <w:numFmt w:val="decimal"/>
      <w:lvlText w:val="%4."/>
      <w:lvlJc w:val="left"/>
      <w:pPr>
        <w:ind w:left="2171" w:hanging="360"/>
      </w:pPr>
    </w:lvl>
    <w:lvl w:ilvl="4" w:tplc="0C090019">
      <w:start w:val="1"/>
      <w:numFmt w:val="lowerLetter"/>
      <w:lvlText w:val="%5."/>
      <w:lvlJc w:val="left"/>
      <w:pPr>
        <w:ind w:left="2891" w:hanging="360"/>
      </w:pPr>
    </w:lvl>
    <w:lvl w:ilvl="5" w:tplc="0C09001B">
      <w:start w:val="1"/>
      <w:numFmt w:val="lowerRoman"/>
      <w:lvlText w:val="%6."/>
      <w:lvlJc w:val="right"/>
      <w:pPr>
        <w:ind w:left="3611" w:hanging="180"/>
      </w:pPr>
    </w:lvl>
    <w:lvl w:ilvl="6" w:tplc="0C09000F">
      <w:start w:val="1"/>
      <w:numFmt w:val="decimal"/>
      <w:lvlText w:val="%7."/>
      <w:lvlJc w:val="left"/>
      <w:pPr>
        <w:ind w:left="4331" w:hanging="360"/>
      </w:pPr>
    </w:lvl>
    <w:lvl w:ilvl="7" w:tplc="0C090019">
      <w:start w:val="1"/>
      <w:numFmt w:val="lowerLetter"/>
      <w:lvlText w:val="%8."/>
      <w:lvlJc w:val="left"/>
      <w:pPr>
        <w:ind w:left="5051" w:hanging="360"/>
      </w:pPr>
    </w:lvl>
    <w:lvl w:ilvl="8" w:tplc="0C09001B">
      <w:start w:val="1"/>
      <w:numFmt w:val="lowerRoman"/>
      <w:lvlText w:val="%9."/>
      <w:lvlJc w:val="right"/>
      <w:pPr>
        <w:ind w:left="5771" w:hanging="180"/>
      </w:pPr>
    </w:lvl>
  </w:abstractNum>
  <w:abstractNum w:abstractNumId="54" w15:restartNumberingAfterBreak="0">
    <w:nsid w:val="151E6444"/>
    <w:multiLevelType w:val="hybridMultilevel"/>
    <w:tmpl w:val="A08A57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15563295"/>
    <w:multiLevelType w:val="hybridMultilevel"/>
    <w:tmpl w:val="776A7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1560478E"/>
    <w:multiLevelType w:val="hybridMultilevel"/>
    <w:tmpl w:val="8CE2405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Aria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Arial"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1593520A"/>
    <w:multiLevelType w:val="hybridMultilevel"/>
    <w:tmpl w:val="FE72E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5C3202E"/>
    <w:multiLevelType w:val="hybridMultilevel"/>
    <w:tmpl w:val="78140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61A238E"/>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16D82283"/>
    <w:multiLevelType w:val="hybridMultilevel"/>
    <w:tmpl w:val="6DA4A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71412D7"/>
    <w:multiLevelType w:val="hybridMultilevel"/>
    <w:tmpl w:val="643252FA"/>
    <w:lvl w:ilvl="0" w:tplc="0C090001">
      <w:start w:val="1"/>
      <w:numFmt w:val="bullet"/>
      <w:lvlText w:val=""/>
      <w:lvlJc w:val="left"/>
      <w:pPr>
        <w:ind w:left="360" w:hanging="360"/>
      </w:pPr>
      <w:rPr>
        <w:rFonts w:ascii="Symbol" w:hAnsi="Symbol" w:hint="default"/>
      </w:rPr>
    </w:lvl>
    <w:lvl w:ilvl="1" w:tplc="A6C0AAF0">
      <w:numFmt w:val="bullet"/>
      <w:lvlText w:val="•"/>
      <w:lvlJc w:val="left"/>
      <w:pPr>
        <w:ind w:left="108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17B81698"/>
    <w:multiLevelType w:val="hybridMultilevel"/>
    <w:tmpl w:val="F9921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7FA09ED"/>
    <w:multiLevelType w:val="hybridMultilevel"/>
    <w:tmpl w:val="6E18FDC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4" w15:restartNumberingAfterBreak="0">
    <w:nsid w:val="180100D5"/>
    <w:multiLevelType w:val="hybridMultilevel"/>
    <w:tmpl w:val="619E526E"/>
    <w:lvl w:ilvl="0" w:tplc="F82C6750">
      <w:start w:val="1"/>
      <w:numFmt w:val="decimal"/>
      <w:lvlText w:val="%1."/>
      <w:lvlJc w:val="left"/>
      <w:pPr>
        <w:ind w:left="720" w:hanging="360"/>
      </w:pPr>
      <w:rPr>
        <w:b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181F18AF"/>
    <w:multiLevelType w:val="hybridMultilevel"/>
    <w:tmpl w:val="36F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9592236"/>
    <w:multiLevelType w:val="hybridMultilevel"/>
    <w:tmpl w:val="6900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5A359B"/>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198A6F47"/>
    <w:multiLevelType w:val="multilevel"/>
    <w:tmpl w:val="97700D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9AB60AF"/>
    <w:multiLevelType w:val="hybridMultilevel"/>
    <w:tmpl w:val="CC9C2D2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1A0D1B86"/>
    <w:multiLevelType w:val="hybridMultilevel"/>
    <w:tmpl w:val="53DEC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A207A7A"/>
    <w:multiLevelType w:val="hybridMultilevel"/>
    <w:tmpl w:val="DD5A4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1A210C6D"/>
    <w:multiLevelType w:val="singleLevel"/>
    <w:tmpl w:val="BC64F834"/>
    <w:lvl w:ilvl="0">
      <w:start w:val="6"/>
      <w:numFmt w:val="bullet"/>
      <w:lvlText w:val=""/>
      <w:lvlJc w:val="left"/>
      <w:pPr>
        <w:tabs>
          <w:tab w:val="num" w:pos="1080"/>
        </w:tabs>
        <w:ind w:left="1080" w:hanging="360"/>
      </w:pPr>
      <w:rPr>
        <w:rFonts w:ascii="Symbol" w:hAnsi="Symbol" w:hint="default"/>
      </w:rPr>
    </w:lvl>
  </w:abstractNum>
  <w:abstractNum w:abstractNumId="73" w15:restartNumberingAfterBreak="0">
    <w:nsid w:val="1A961C19"/>
    <w:multiLevelType w:val="hybridMultilevel"/>
    <w:tmpl w:val="F192F8DE"/>
    <w:lvl w:ilvl="0" w:tplc="E6D6567E">
      <w:start w:val="1"/>
      <w:numFmt w:val="decimal"/>
      <w:lvlText w:val="%1."/>
      <w:lvlJc w:val="left"/>
      <w:pPr>
        <w:ind w:left="1069" w:hanging="360"/>
      </w:pPr>
      <w:rPr>
        <w:sz w:val="28"/>
        <w:szCs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4" w15:restartNumberingAfterBreak="0">
    <w:nsid w:val="1AD926E0"/>
    <w:multiLevelType w:val="hybridMultilevel"/>
    <w:tmpl w:val="567AE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1B110FF7"/>
    <w:multiLevelType w:val="hybridMultilevel"/>
    <w:tmpl w:val="6A56000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6" w15:restartNumberingAfterBreak="0">
    <w:nsid w:val="1B316E8C"/>
    <w:multiLevelType w:val="hybridMultilevel"/>
    <w:tmpl w:val="785E25A8"/>
    <w:lvl w:ilvl="0" w:tplc="34FE8320">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1B8A36FA"/>
    <w:multiLevelType w:val="hybridMultilevel"/>
    <w:tmpl w:val="FC0E5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8" w15:restartNumberingAfterBreak="0">
    <w:nsid w:val="1BEE1E95"/>
    <w:multiLevelType w:val="hybridMultilevel"/>
    <w:tmpl w:val="03763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C0765C3"/>
    <w:multiLevelType w:val="hybridMultilevel"/>
    <w:tmpl w:val="677A1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1C5F0F73"/>
    <w:multiLevelType w:val="hybridMultilevel"/>
    <w:tmpl w:val="E1CAB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1CBD34C2"/>
    <w:multiLevelType w:val="hybridMultilevel"/>
    <w:tmpl w:val="91783C74"/>
    <w:lvl w:ilvl="0" w:tplc="023AE530">
      <w:start w:val="1"/>
      <w:numFmt w:val="bullet"/>
      <w:lvlText w:val=""/>
      <w:lvlJc w:val="left"/>
      <w:pPr>
        <w:tabs>
          <w:tab w:val="num" w:pos="360"/>
        </w:tabs>
        <w:ind w:left="360" w:hanging="360"/>
      </w:pPr>
      <w:rPr>
        <w:rFonts w:ascii="Symbol" w:hAnsi="Symbol" w:hint="default"/>
        <w:sz w:val="22"/>
        <w:szCs w:val="22"/>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CED66CD"/>
    <w:multiLevelType w:val="hybridMultilevel"/>
    <w:tmpl w:val="48D6A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1CF9304C"/>
    <w:multiLevelType w:val="hybridMultilevel"/>
    <w:tmpl w:val="1CAA0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1E1C55DE"/>
    <w:multiLevelType w:val="hybridMultilevel"/>
    <w:tmpl w:val="DE249B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1EF3094E"/>
    <w:multiLevelType w:val="hybridMultilevel"/>
    <w:tmpl w:val="71880E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6" w15:restartNumberingAfterBreak="0">
    <w:nsid w:val="1EFE3081"/>
    <w:multiLevelType w:val="hybridMultilevel"/>
    <w:tmpl w:val="E6921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1F7621E9"/>
    <w:multiLevelType w:val="hybridMultilevel"/>
    <w:tmpl w:val="56EAA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0035D6E"/>
    <w:multiLevelType w:val="hybridMultilevel"/>
    <w:tmpl w:val="B85C5728"/>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3">
      <w:start w:val="1"/>
      <w:numFmt w:val="bullet"/>
      <w:lvlText w:val="o"/>
      <w:lvlJc w:val="left"/>
      <w:pPr>
        <w:ind w:left="1800" w:hanging="360"/>
      </w:pPr>
      <w:rPr>
        <w:rFonts w:ascii="Courier New" w:hAnsi="Courier New" w:cs="Courier New"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9" w15:restartNumberingAfterBreak="0">
    <w:nsid w:val="202B5440"/>
    <w:multiLevelType w:val="hybridMultilevel"/>
    <w:tmpl w:val="DC68F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1266804"/>
    <w:multiLevelType w:val="hybridMultilevel"/>
    <w:tmpl w:val="71C890F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15161D5"/>
    <w:multiLevelType w:val="hybridMultilevel"/>
    <w:tmpl w:val="E2CEAB5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219D440F"/>
    <w:multiLevelType w:val="hybridMultilevel"/>
    <w:tmpl w:val="67F6D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21AE4B7C"/>
    <w:multiLevelType w:val="hybridMultilevel"/>
    <w:tmpl w:val="1338BF8E"/>
    <w:lvl w:ilvl="0" w:tplc="0C090003">
      <w:start w:val="1"/>
      <w:numFmt w:val="bullet"/>
      <w:lvlText w:val="o"/>
      <w:lvlJc w:val="left"/>
      <w:pPr>
        <w:ind w:left="720" w:hanging="360"/>
      </w:pPr>
      <w:rPr>
        <w:rFonts w:ascii="Courier New" w:hAnsi="Courier New" w:cs="Courier New"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4" w15:restartNumberingAfterBreak="0">
    <w:nsid w:val="21B83BDC"/>
    <w:multiLevelType w:val="hybridMultilevel"/>
    <w:tmpl w:val="63E25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231D55CB"/>
    <w:multiLevelType w:val="hybridMultilevel"/>
    <w:tmpl w:val="C64A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35650EA"/>
    <w:multiLevelType w:val="hybridMultilevel"/>
    <w:tmpl w:val="C7B03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240935BF"/>
    <w:multiLevelType w:val="hybridMultilevel"/>
    <w:tmpl w:val="0C4E6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24187566"/>
    <w:multiLevelType w:val="hybridMultilevel"/>
    <w:tmpl w:val="5754A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241D1CFE"/>
    <w:multiLevelType w:val="hybridMultilevel"/>
    <w:tmpl w:val="57C6AD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242E3C83"/>
    <w:multiLevelType w:val="hybridMultilevel"/>
    <w:tmpl w:val="5B9AAE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24312B30"/>
    <w:multiLevelType w:val="hybridMultilevel"/>
    <w:tmpl w:val="D33ACDD8"/>
    <w:lvl w:ilvl="0" w:tplc="7446460C">
      <w:start w:val="1"/>
      <w:numFmt w:val="decimal"/>
      <w:lvlText w:val="%1."/>
      <w:lvlJc w:val="left"/>
      <w:pPr>
        <w:ind w:left="1069" w:hanging="360"/>
      </w:pPr>
      <w:rPr>
        <w:b w:val="0"/>
        <w:sz w:val="28"/>
        <w:szCs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2" w15:restartNumberingAfterBreak="0">
    <w:nsid w:val="245050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24C96CE7"/>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24F74F3E"/>
    <w:multiLevelType w:val="hybridMultilevel"/>
    <w:tmpl w:val="7F263B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5" w15:restartNumberingAfterBreak="0">
    <w:nsid w:val="24FC10A5"/>
    <w:multiLevelType w:val="hybridMultilevel"/>
    <w:tmpl w:val="577239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25486288"/>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259907E4"/>
    <w:multiLevelType w:val="multilevel"/>
    <w:tmpl w:val="CEEAA0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5C371CE"/>
    <w:multiLevelType w:val="hybridMultilevel"/>
    <w:tmpl w:val="794A77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26007775"/>
    <w:multiLevelType w:val="hybridMultilevel"/>
    <w:tmpl w:val="1074AC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261D6387"/>
    <w:multiLevelType w:val="hybridMultilevel"/>
    <w:tmpl w:val="F2CC21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1" w15:restartNumberingAfterBreak="0">
    <w:nsid w:val="26570BAA"/>
    <w:multiLevelType w:val="multilevel"/>
    <w:tmpl w:val="667E85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2" w15:restartNumberingAfterBreak="0">
    <w:nsid w:val="26832035"/>
    <w:multiLevelType w:val="hybridMultilevel"/>
    <w:tmpl w:val="FDA42A92"/>
    <w:lvl w:ilvl="0" w:tplc="865AD1B6">
      <w:start w:val="1"/>
      <w:numFmt w:val="upperLetter"/>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26BA6296"/>
    <w:multiLevelType w:val="hybridMultilevel"/>
    <w:tmpl w:val="DBE68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27DF5BB0"/>
    <w:multiLevelType w:val="hybridMultilevel"/>
    <w:tmpl w:val="5BCAD15E"/>
    <w:lvl w:ilvl="0" w:tplc="0D54C4BE">
      <w:start w:val="1"/>
      <w:numFmt w:val="bullet"/>
      <w:lvlText w:val=""/>
      <w:lvlJc w:val="left"/>
      <w:pPr>
        <w:ind w:left="-414" w:hanging="360"/>
      </w:pPr>
      <w:rPr>
        <w:rFonts w:ascii="Symbol" w:hAnsi="Symbol" w:hint="default"/>
        <w:caps w:val="0"/>
        <w:strike w:val="0"/>
        <w:dstrike w:val="0"/>
        <w:vanish w:val="0"/>
        <w:color w:val="00000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15" w15:restartNumberingAfterBreak="0">
    <w:nsid w:val="27EE7E79"/>
    <w:multiLevelType w:val="hybridMultilevel"/>
    <w:tmpl w:val="EA845A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27F21659"/>
    <w:multiLevelType w:val="hybridMultilevel"/>
    <w:tmpl w:val="FFFAE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289A4FA6"/>
    <w:multiLevelType w:val="hybridMultilevel"/>
    <w:tmpl w:val="A3CC5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291D732F"/>
    <w:multiLevelType w:val="hybridMultilevel"/>
    <w:tmpl w:val="3BFA4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2A874028"/>
    <w:multiLevelType w:val="multilevel"/>
    <w:tmpl w:val="FD90308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0" w15:restartNumberingAfterBreak="0">
    <w:nsid w:val="2AE97782"/>
    <w:multiLevelType w:val="hybridMultilevel"/>
    <w:tmpl w:val="1D941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2B260D39"/>
    <w:multiLevelType w:val="hybridMultilevel"/>
    <w:tmpl w:val="CDEA1E6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2B5E7529"/>
    <w:multiLevelType w:val="hybridMultilevel"/>
    <w:tmpl w:val="13C84936"/>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2C447A5D"/>
    <w:multiLevelType w:val="hybridMultilevel"/>
    <w:tmpl w:val="2B629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2C9D4815"/>
    <w:multiLevelType w:val="multilevel"/>
    <w:tmpl w:val="265C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DED0665"/>
    <w:multiLevelType w:val="hybridMultilevel"/>
    <w:tmpl w:val="022CD0C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6" w15:restartNumberingAfterBreak="0">
    <w:nsid w:val="2F6A3841"/>
    <w:multiLevelType w:val="hybridMultilevel"/>
    <w:tmpl w:val="9E106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30073D9B"/>
    <w:multiLevelType w:val="hybridMultilevel"/>
    <w:tmpl w:val="4F2C990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30AD2816"/>
    <w:multiLevelType w:val="hybridMultilevel"/>
    <w:tmpl w:val="152A4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30D23619"/>
    <w:multiLevelType w:val="multilevel"/>
    <w:tmpl w:val="2EF4BF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0EA440E"/>
    <w:multiLevelType w:val="multilevel"/>
    <w:tmpl w:val="1A8A79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1" w15:restartNumberingAfterBreak="0">
    <w:nsid w:val="31664330"/>
    <w:multiLevelType w:val="hybridMultilevel"/>
    <w:tmpl w:val="BACA8A2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2" w15:restartNumberingAfterBreak="0">
    <w:nsid w:val="32703211"/>
    <w:multiLevelType w:val="hybridMultilevel"/>
    <w:tmpl w:val="D07813E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3" w15:restartNumberingAfterBreak="0">
    <w:nsid w:val="32825405"/>
    <w:multiLevelType w:val="hybridMultilevel"/>
    <w:tmpl w:val="0E122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329B2DFE"/>
    <w:multiLevelType w:val="multilevel"/>
    <w:tmpl w:val="31F0173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5" w15:restartNumberingAfterBreak="0">
    <w:nsid w:val="32A93D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33004F25"/>
    <w:multiLevelType w:val="hybridMultilevel"/>
    <w:tmpl w:val="2870A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3241F55"/>
    <w:multiLevelType w:val="hybridMultilevel"/>
    <w:tmpl w:val="8A381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33655CAE"/>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337F5AF6"/>
    <w:multiLevelType w:val="hybridMultilevel"/>
    <w:tmpl w:val="B46057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0" w15:restartNumberingAfterBreak="0">
    <w:nsid w:val="33E64B23"/>
    <w:multiLevelType w:val="hybridMultilevel"/>
    <w:tmpl w:val="67EE902C"/>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1" w15:restartNumberingAfterBreak="0">
    <w:nsid w:val="346D03DB"/>
    <w:multiLevelType w:val="hybridMultilevel"/>
    <w:tmpl w:val="525E554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34E86D7A"/>
    <w:multiLevelType w:val="hybridMultilevel"/>
    <w:tmpl w:val="02FCBA8A"/>
    <w:lvl w:ilvl="0" w:tplc="0409000F">
      <w:start w:val="1"/>
      <w:numFmt w:val="decimal"/>
      <w:lvlText w:val="%1."/>
      <w:lvlJc w:val="left"/>
      <w:pPr>
        <w:tabs>
          <w:tab w:val="num" w:pos="720"/>
        </w:tabs>
        <w:ind w:left="720" w:hanging="360"/>
      </w:pPr>
    </w:lvl>
    <w:lvl w:ilvl="1" w:tplc="DFC4F9A0">
      <w:start w:val="1"/>
      <w:numFmt w:val="lowerLetter"/>
      <w:lvlText w:val="(%2)"/>
      <w:lvlJc w:val="left"/>
      <w:pPr>
        <w:tabs>
          <w:tab w:val="num" w:pos="1440"/>
        </w:tabs>
        <w:ind w:left="1440" w:hanging="360"/>
      </w:pPr>
      <w:rPr>
        <w:rFonts w:hint="default"/>
      </w:rPr>
    </w:lvl>
    <w:lvl w:ilvl="2" w:tplc="D8AE1D04">
      <w:start w:val="2"/>
      <w:numFmt w:val="low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35361BAE"/>
    <w:multiLevelType w:val="hybridMultilevel"/>
    <w:tmpl w:val="38CC6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6017E88"/>
    <w:multiLevelType w:val="hybridMultilevel"/>
    <w:tmpl w:val="D794C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361A37DE"/>
    <w:multiLevelType w:val="hybridMultilevel"/>
    <w:tmpl w:val="DC623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363A0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364C4FF6"/>
    <w:multiLevelType w:val="hybridMultilevel"/>
    <w:tmpl w:val="C2B2AE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36B32A58"/>
    <w:multiLevelType w:val="hybridMultilevel"/>
    <w:tmpl w:val="E3EEBD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36DD0879"/>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373B16C5"/>
    <w:multiLevelType w:val="hybridMultilevel"/>
    <w:tmpl w:val="7A7085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1" w15:restartNumberingAfterBreak="0">
    <w:nsid w:val="37934A6A"/>
    <w:multiLevelType w:val="hybridMultilevel"/>
    <w:tmpl w:val="DA1C1A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37A7339F"/>
    <w:multiLevelType w:val="hybridMultilevel"/>
    <w:tmpl w:val="4F48D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37AC788A"/>
    <w:multiLevelType w:val="hybridMultilevel"/>
    <w:tmpl w:val="17DA6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4" w15:restartNumberingAfterBreak="0">
    <w:nsid w:val="37E761C1"/>
    <w:multiLevelType w:val="hybridMultilevel"/>
    <w:tmpl w:val="D81077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5" w15:restartNumberingAfterBreak="0">
    <w:nsid w:val="37F166BE"/>
    <w:multiLevelType w:val="hybridMultilevel"/>
    <w:tmpl w:val="94B0D280"/>
    <w:lvl w:ilvl="0" w:tplc="0C090001">
      <w:start w:val="1"/>
      <w:numFmt w:val="bullet"/>
      <w:lvlText w:val=""/>
      <w:lvlJc w:val="left"/>
      <w:pPr>
        <w:ind w:left="928" w:hanging="360"/>
      </w:pPr>
      <w:rPr>
        <w:rFonts w:ascii="Symbol" w:hAnsi="Symbol" w:hint="default"/>
      </w:rPr>
    </w:lvl>
    <w:lvl w:ilvl="1" w:tplc="0C090005">
      <w:start w:val="1"/>
      <w:numFmt w:val="bullet"/>
      <w:lvlText w:val=""/>
      <w:lvlJc w:val="left"/>
      <w:pPr>
        <w:ind w:left="1364" w:hanging="360"/>
      </w:pPr>
      <w:rPr>
        <w:rFonts w:ascii="Wingdings" w:hAnsi="Wingdings"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6" w15:restartNumberingAfterBreak="0">
    <w:nsid w:val="38491980"/>
    <w:multiLevelType w:val="hybridMultilevel"/>
    <w:tmpl w:val="299E0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391D58A2"/>
    <w:multiLevelType w:val="hybridMultilevel"/>
    <w:tmpl w:val="F3D4A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3A2E2514"/>
    <w:multiLevelType w:val="hybridMultilevel"/>
    <w:tmpl w:val="583EC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3A6B47D4"/>
    <w:multiLevelType w:val="hybridMultilevel"/>
    <w:tmpl w:val="E91C7D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3AD0725E"/>
    <w:multiLevelType w:val="hybridMultilevel"/>
    <w:tmpl w:val="85361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3B4C0912"/>
    <w:multiLevelType w:val="hybridMultilevel"/>
    <w:tmpl w:val="2FF41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3BEF73C2"/>
    <w:multiLevelType w:val="hybridMultilevel"/>
    <w:tmpl w:val="FB74374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3C8C0213"/>
    <w:multiLevelType w:val="hybridMultilevel"/>
    <w:tmpl w:val="64F692B6"/>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4" w15:restartNumberingAfterBreak="0">
    <w:nsid w:val="3DAD491B"/>
    <w:multiLevelType w:val="hybridMultilevel"/>
    <w:tmpl w:val="B6B00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5" w15:restartNumberingAfterBreak="0">
    <w:nsid w:val="3DCE4514"/>
    <w:multiLevelType w:val="hybridMultilevel"/>
    <w:tmpl w:val="AA1EB808"/>
    <w:lvl w:ilvl="0" w:tplc="DFCADCE8">
      <w:numFmt w:val="bullet"/>
      <w:lvlText w:val="•"/>
      <w:lvlJc w:val="left"/>
      <w:pPr>
        <w:ind w:left="502"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3E0D3873"/>
    <w:multiLevelType w:val="hybridMultilevel"/>
    <w:tmpl w:val="8FD6AD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3E2967D2"/>
    <w:multiLevelType w:val="hybridMultilevel"/>
    <w:tmpl w:val="3B907BE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8" w15:restartNumberingAfterBreak="0">
    <w:nsid w:val="3E3F2FD6"/>
    <w:multiLevelType w:val="hybridMultilevel"/>
    <w:tmpl w:val="ADF66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9" w15:restartNumberingAfterBreak="0">
    <w:nsid w:val="3E4778B8"/>
    <w:multiLevelType w:val="hybridMultilevel"/>
    <w:tmpl w:val="22B26288"/>
    <w:lvl w:ilvl="0" w:tplc="DFCADCE8">
      <w:numFmt w:val="bullet"/>
      <w:lvlText w:val="•"/>
      <w:lvlJc w:val="left"/>
      <w:pPr>
        <w:ind w:left="360" w:hanging="360"/>
      </w:pPr>
      <w:rPr>
        <w:rFonts w:ascii="Calibri" w:eastAsia="Calibri" w:hAnsi="Calibri"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3E6614B2"/>
    <w:multiLevelType w:val="hybridMultilevel"/>
    <w:tmpl w:val="62D61C80"/>
    <w:lvl w:ilvl="0" w:tplc="DDAEE198">
      <w:numFmt w:val="bullet"/>
      <w:lvlText w:val=""/>
      <w:lvlJc w:val="left"/>
      <w:pPr>
        <w:tabs>
          <w:tab w:val="num" w:pos="1080"/>
        </w:tabs>
        <w:ind w:left="108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1" w15:restartNumberingAfterBreak="0">
    <w:nsid w:val="3E6850F2"/>
    <w:multiLevelType w:val="hybridMultilevel"/>
    <w:tmpl w:val="35901DA8"/>
    <w:lvl w:ilvl="0" w:tplc="0D54C4BE">
      <w:start w:val="1"/>
      <w:numFmt w:val="bullet"/>
      <w:lvlText w:val=""/>
      <w:lvlJc w:val="left"/>
      <w:pPr>
        <w:ind w:left="-414" w:hanging="360"/>
      </w:pPr>
      <w:rPr>
        <w:rFonts w:ascii="Symbol" w:hAnsi="Symbol" w:hint="default"/>
        <w:caps w:val="0"/>
        <w:strike w:val="0"/>
        <w:dstrike w:val="0"/>
        <w:vanish w:val="0"/>
        <w:color w:val="000000"/>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2" w15:restartNumberingAfterBreak="0">
    <w:nsid w:val="40401CC9"/>
    <w:multiLevelType w:val="hybridMultilevel"/>
    <w:tmpl w:val="052A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408628AA"/>
    <w:multiLevelType w:val="hybridMultilevel"/>
    <w:tmpl w:val="96C6B7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4" w15:restartNumberingAfterBreak="0">
    <w:nsid w:val="40C45911"/>
    <w:multiLevelType w:val="hybridMultilevel"/>
    <w:tmpl w:val="67E88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40E55E73"/>
    <w:multiLevelType w:val="hybridMultilevel"/>
    <w:tmpl w:val="42D08E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76" w15:restartNumberingAfterBreak="0">
    <w:nsid w:val="4103628F"/>
    <w:multiLevelType w:val="hybridMultilevel"/>
    <w:tmpl w:val="986CE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414F4066"/>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41C86383"/>
    <w:multiLevelType w:val="multilevel"/>
    <w:tmpl w:val="C3A6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224250C"/>
    <w:multiLevelType w:val="hybridMultilevel"/>
    <w:tmpl w:val="FBCE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42BF4C0F"/>
    <w:multiLevelType w:val="hybridMultilevel"/>
    <w:tmpl w:val="D47AE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2E060B3"/>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182" w15:restartNumberingAfterBreak="0">
    <w:nsid w:val="439914E6"/>
    <w:multiLevelType w:val="hybridMultilevel"/>
    <w:tmpl w:val="C05E5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43C81231"/>
    <w:multiLevelType w:val="hybridMultilevel"/>
    <w:tmpl w:val="7588849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404117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4486050A"/>
    <w:multiLevelType w:val="hybridMultilevel"/>
    <w:tmpl w:val="13E0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4B069E4"/>
    <w:multiLevelType w:val="hybridMultilevel"/>
    <w:tmpl w:val="26CCED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7" w15:restartNumberingAfterBreak="0">
    <w:nsid w:val="452563FE"/>
    <w:multiLevelType w:val="hybridMultilevel"/>
    <w:tmpl w:val="B24E0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45E76ED8"/>
    <w:multiLevelType w:val="multilevel"/>
    <w:tmpl w:val="6A3AC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5F04E99"/>
    <w:multiLevelType w:val="hybridMultilevel"/>
    <w:tmpl w:val="1334F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46114D0F"/>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461B30BC"/>
    <w:multiLevelType w:val="hybridMultilevel"/>
    <w:tmpl w:val="EB442686"/>
    <w:lvl w:ilvl="0" w:tplc="0C090001">
      <w:start w:val="1"/>
      <w:numFmt w:val="bullet"/>
      <w:lvlText w:val=""/>
      <w:lvlJc w:val="left"/>
      <w:pPr>
        <w:ind w:left="360" w:hanging="360"/>
      </w:pPr>
      <w:rPr>
        <w:rFonts w:ascii="Symbol" w:hAnsi="Symbol" w:hint="default"/>
      </w:rPr>
    </w:lvl>
    <w:lvl w:ilvl="1" w:tplc="6DA6E972">
      <w:numFmt w:val="bullet"/>
      <w:lvlText w:val="•"/>
      <w:lvlJc w:val="left"/>
      <w:pPr>
        <w:ind w:left="1080" w:hanging="360"/>
      </w:pPr>
      <w:rPr>
        <w:rFonts w:ascii="Calibri" w:eastAsia="Calibri" w:hAnsi="Calibri" w:cs="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46625D71"/>
    <w:multiLevelType w:val="hybridMultilevel"/>
    <w:tmpl w:val="298A0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467F3CC4"/>
    <w:multiLevelType w:val="hybridMultilevel"/>
    <w:tmpl w:val="ADAAEF10"/>
    <w:lvl w:ilvl="0" w:tplc="F064EBAC">
      <w:numFmt w:val="bullet"/>
      <w:lvlText w:val="-"/>
      <w:lvlJc w:val="left"/>
      <w:pPr>
        <w:ind w:left="720" w:hanging="360"/>
      </w:pPr>
      <w:rPr>
        <w:rFonts w:ascii="Arial" w:eastAsia="Calibri"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46AB423A"/>
    <w:multiLevelType w:val="hybridMultilevel"/>
    <w:tmpl w:val="F54E7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46D75A1C"/>
    <w:multiLevelType w:val="multilevel"/>
    <w:tmpl w:val="3F1C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798545D"/>
    <w:multiLevelType w:val="hybridMultilevel"/>
    <w:tmpl w:val="772A06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7" w15:restartNumberingAfterBreak="0">
    <w:nsid w:val="47A24D8A"/>
    <w:multiLevelType w:val="hybridMultilevel"/>
    <w:tmpl w:val="CC98900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Aria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Arial"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Arial" w:hint="default"/>
      </w:rPr>
    </w:lvl>
    <w:lvl w:ilvl="8" w:tplc="0C090005" w:tentative="1">
      <w:start w:val="1"/>
      <w:numFmt w:val="bullet"/>
      <w:lvlText w:val=""/>
      <w:lvlJc w:val="left"/>
      <w:pPr>
        <w:ind w:left="6540" w:hanging="360"/>
      </w:pPr>
      <w:rPr>
        <w:rFonts w:ascii="Wingdings" w:hAnsi="Wingdings" w:hint="default"/>
      </w:rPr>
    </w:lvl>
  </w:abstractNum>
  <w:abstractNum w:abstractNumId="198" w15:restartNumberingAfterBreak="0">
    <w:nsid w:val="489373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48C61EC5"/>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497547D8"/>
    <w:multiLevelType w:val="hybridMultilevel"/>
    <w:tmpl w:val="6646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9B746EC"/>
    <w:multiLevelType w:val="hybridMultilevel"/>
    <w:tmpl w:val="EC448504"/>
    <w:lvl w:ilvl="0" w:tplc="DFCADCE8">
      <w:numFmt w:val="bullet"/>
      <w:lvlText w:val="•"/>
      <w:lvlJc w:val="left"/>
      <w:pPr>
        <w:ind w:left="502"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49EE7212"/>
    <w:multiLevelType w:val="hybridMultilevel"/>
    <w:tmpl w:val="D1486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4A067F3D"/>
    <w:multiLevelType w:val="hybridMultilevel"/>
    <w:tmpl w:val="2444B9BC"/>
    <w:lvl w:ilvl="0" w:tplc="F82C6750">
      <w:start w:val="1"/>
      <w:numFmt w:val="decimal"/>
      <w:lvlText w:val="%1."/>
      <w:lvlJc w:val="left"/>
      <w:pPr>
        <w:ind w:left="108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4" w15:restartNumberingAfterBreak="0">
    <w:nsid w:val="4A8A435E"/>
    <w:multiLevelType w:val="hybridMultilevel"/>
    <w:tmpl w:val="79C27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4A9F7255"/>
    <w:multiLevelType w:val="hybridMultilevel"/>
    <w:tmpl w:val="0CCC6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4B401D97"/>
    <w:multiLevelType w:val="hybridMultilevel"/>
    <w:tmpl w:val="AF2CA9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4B9D06A7"/>
    <w:multiLevelType w:val="hybridMultilevel"/>
    <w:tmpl w:val="43A20B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8" w15:restartNumberingAfterBreak="0">
    <w:nsid w:val="4C3602AA"/>
    <w:multiLevelType w:val="hybridMultilevel"/>
    <w:tmpl w:val="D06E8396"/>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9" w15:restartNumberingAfterBreak="0">
    <w:nsid w:val="4C6635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4CB7527D"/>
    <w:multiLevelType w:val="multilevel"/>
    <w:tmpl w:val="8A02FD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1" w15:restartNumberingAfterBreak="0">
    <w:nsid w:val="4D062B46"/>
    <w:multiLevelType w:val="hybridMultilevel"/>
    <w:tmpl w:val="C166F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4D6F70C3"/>
    <w:multiLevelType w:val="hybridMultilevel"/>
    <w:tmpl w:val="3BC6A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4DD35FD7"/>
    <w:multiLevelType w:val="hybridMultilevel"/>
    <w:tmpl w:val="F17CBC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4" w15:restartNumberingAfterBreak="0">
    <w:nsid w:val="4F0114B7"/>
    <w:multiLevelType w:val="hybridMultilevel"/>
    <w:tmpl w:val="B5B8C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4F33309E"/>
    <w:multiLevelType w:val="hybridMultilevel"/>
    <w:tmpl w:val="ADB4543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6" w15:restartNumberingAfterBreak="0">
    <w:nsid w:val="4FF352CB"/>
    <w:multiLevelType w:val="hybridMultilevel"/>
    <w:tmpl w:val="070009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7" w15:restartNumberingAfterBreak="0">
    <w:nsid w:val="5001701C"/>
    <w:multiLevelType w:val="hybridMultilevel"/>
    <w:tmpl w:val="D3D4E5A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501905FC"/>
    <w:multiLevelType w:val="hybridMultilevel"/>
    <w:tmpl w:val="6774694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9" w15:restartNumberingAfterBreak="0">
    <w:nsid w:val="50A509AC"/>
    <w:multiLevelType w:val="hybridMultilevel"/>
    <w:tmpl w:val="651A0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514208D9"/>
    <w:multiLevelType w:val="hybridMultilevel"/>
    <w:tmpl w:val="2B7A6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516138D0"/>
    <w:multiLevelType w:val="hybridMultilevel"/>
    <w:tmpl w:val="8AA67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51A14B25"/>
    <w:multiLevelType w:val="hybridMultilevel"/>
    <w:tmpl w:val="2CBEBA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53715E7E"/>
    <w:multiLevelType w:val="hybridMultilevel"/>
    <w:tmpl w:val="ADFE55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4" w15:restartNumberingAfterBreak="0">
    <w:nsid w:val="53AB149F"/>
    <w:multiLevelType w:val="hybridMultilevel"/>
    <w:tmpl w:val="BDE6A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53DE3569"/>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226" w15:restartNumberingAfterBreak="0">
    <w:nsid w:val="54087347"/>
    <w:multiLevelType w:val="hybridMultilevel"/>
    <w:tmpl w:val="821CFF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Aria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Arial"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Arial" w:hint="default"/>
      </w:rPr>
    </w:lvl>
    <w:lvl w:ilvl="8" w:tplc="0C090005" w:tentative="1">
      <w:start w:val="1"/>
      <w:numFmt w:val="bullet"/>
      <w:lvlText w:val=""/>
      <w:lvlJc w:val="left"/>
      <w:pPr>
        <w:ind w:left="6540" w:hanging="360"/>
      </w:pPr>
      <w:rPr>
        <w:rFonts w:ascii="Wingdings" w:hAnsi="Wingdings" w:hint="default"/>
      </w:rPr>
    </w:lvl>
  </w:abstractNum>
  <w:abstractNum w:abstractNumId="227" w15:restartNumberingAfterBreak="0">
    <w:nsid w:val="54143DE2"/>
    <w:multiLevelType w:val="hybridMultilevel"/>
    <w:tmpl w:val="D62C18C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8" w15:restartNumberingAfterBreak="0">
    <w:nsid w:val="54C12E79"/>
    <w:multiLevelType w:val="multilevel"/>
    <w:tmpl w:val="3E84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54F05F8"/>
    <w:multiLevelType w:val="hybridMultilevel"/>
    <w:tmpl w:val="3AAE7172"/>
    <w:lvl w:ilvl="0" w:tplc="0C090003">
      <w:start w:val="1"/>
      <w:numFmt w:val="bullet"/>
      <w:lvlText w:val="o"/>
      <w:lvlJc w:val="left"/>
      <w:pPr>
        <w:ind w:left="720" w:hanging="360"/>
      </w:pPr>
      <w:rPr>
        <w:rFonts w:ascii="Courier New" w:hAnsi="Courier New" w:cs="Courier New"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0" w15:restartNumberingAfterBreak="0">
    <w:nsid w:val="55A14739"/>
    <w:multiLevelType w:val="hybridMultilevel"/>
    <w:tmpl w:val="3168B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561C3713"/>
    <w:multiLevelType w:val="hybridMultilevel"/>
    <w:tmpl w:val="A3DCA420"/>
    <w:lvl w:ilvl="0" w:tplc="E15AE5B2">
      <w:start w:val="1"/>
      <w:numFmt w:val="bullet"/>
      <w:lvlText w:val=""/>
      <w:lvlJc w:val="left"/>
      <w:pPr>
        <w:tabs>
          <w:tab w:val="num" w:pos="264"/>
        </w:tabs>
        <w:ind w:left="264" w:hanging="26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56320F2E"/>
    <w:multiLevelType w:val="hybridMultilevel"/>
    <w:tmpl w:val="F9665A4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566B01A8"/>
    <w:multiLevelType w:val="hybridMultilevel"/>
    <w:tmpl w:val="9D2C176A"/>
    <w:lvl w:ilvl="0" w:tplc="0C090015">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4" w15:restartNumberingAfterBreak="0">
    <w:nsid w:val="567D3658"/>
    <w:multiLevelType w:val="hybridMultilevel"/>
    <w:tmpl w:val="814234F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5" w15:restartNumberingAfterBreak="0">
    <w:nsid w:val="5708178D"/>
    <w:multiLevelType w:val="hybridMultilevel"/>
    <w:tmpl w:val="555C3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57AA6CEF"/>
    <w:multiLevelType w:val="hybridMultilevel"/>
    <w:tmpl w:val="DC8EC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57C559DF"/>
    <w:multiLevelType w:val="hybridMultilevel"/>
    <w:tmpl w:val="23C20DFE"/>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8" w15:restartNumberingAfterBreak="0">
    <w:nsid w:val="58323A1B"/>
    <w:multiLevelType w:val="hybridMultilevel"/>
    <w:tmpl w:val="5518F0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58893726"/>
    <w:multiLevelType w:val="hybridMultilevel"/>
    <w:tmpl w:val="D13C73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0" w15:restartNumberingAfterBreak="0">
    <w:nsid w:val="589066B2"/>
    <w:multiLevelType w:val="hybridMultilevel"/>
    <w:tmpl w:val="01BC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5892246E"/>
    <w:multiLevelType w:val="hybridMultilevel"/>
    <w:tmpl w:val="9BEE9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58E335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590D1DE5"/>
    <w:multiLevelType w:val="hybridMultilevel"/>
    <w:tmpl w:val="2E889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59142036"/>
    <w:multiLevelType w:val="hybridMultilevel"/>
    <w:tmpl w:val="02E43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59780E7F"/>
    <w:multiLevelType w:val="hybridMultilevel"/>
    <w:tmpl w:val="15746C12"/>
    <w:lvl w:ilvl="0" w:tplc="DDAEE198">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5A1408A3"/>
    <w:multiLevelType w:val="hybridMultilevel"/>
    <w:tmpl w:val="2A9E3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5A5E08E0"/>
    <w:multiLevelType w:val="hybridMultilevel"/>
    <w:tmpl w:val="C2A85EE8"/>
    <w:lvl w:ilvl="0" w:tplc="540CAF28">
      <w:start w:val="1"/>
      <w:numFmt w:val="bullet"/>
      <w:lvlText w:val=""/>
      <w:lvlJc w:val="left"/>
      <w:pPr>
        <w:tabs>
          <w:tab w:val="num" w:pos="720"/>
        </w:tabs>
        <w:ind w:left="720" w:hanging="360"/>
      </w:pPr>
      <w:rPr>
        <w:rFonts w:ascii="Symbol" w:hAnsi="Symbol" w:hint="default"/>
      </w:rPr>
    </w:lvl>
    <w:lvl w:ilvl="1" w:tplc="34F02BE8">
      <w:start w:val="1"/>
      <w:numFmt w:val="bullet"/>
      <w:lvlText w:val=""/>
      <w:lvlJc w:val="left"/>
      <w:pPr>
        <w:tabs>
          <w:tab w:val="num" w:pos="1440"/>
        </w:tabs>
        <w:ind w:left="1440" w:hanging="360"/>
      </w:pPr>
      <w:rPr>
        <w:rFonts w:ascii="Symbol" w:hAnsi="Symbol" w:hint="default"/>
        <w:color w:val="FF0000"/>
      </w:rPr>
    </w:lvl>
    <w:lvl w:ilvl="2" w:tplc="0C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5AD14F45"/>
    <w:multiLevelType w:val="hybridMultilevel"/>
    <w:tmpl w:val="6076ED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9" w15:restartNumberingAfterBreak="0">
    <w:nsid w:val="5B075DEC"/>
    <w:multiLevelType w:val="hybridMultilevel"/>
    <w:tmpl w:val="BD8E72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0" w15:restartNumberingAfterBreak="0">
    <w:nsid w:val="5B2D2727"/>
    <w:multiLevelType w:val="hybridMultilevel"/>
    <w:tmpl w:val="06680EF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1" w15:restartNumberingAfterBreak="0">
    <w:nsid w:val="5B3F52C2"/>
    <w:multiLevelType w:val="multilevel"/>
    <w:tmpl w:val="549E8C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2" w15:restartNumberingAfterBreak="0">
    <w:nsid w:val="5B441475"/>
    <w:multiLevelType w:val="hybridMultilevel"/>
    <w:tmpl w:val="0A0A88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5C5F6BFF"/>
    <w:multiLevelType w:val="hybridMultilevel"/>
    <w:tmpl w:val="7116F734"/>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Arial"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Arial"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Arial" w:hint="default"/>
      </w:rPr>
    </w:lvl>
    <w:lvl w:ilvl="8" w:tplc="0C090005">
      <w:start w:val="1"/>
      <w:numFmt w:val="bullet"/>
      <w:lvlText w:val=""/>
      <w:lvlJc w:val="left"/>
      <w:pPr>
        <w:ind w:left="6540" w:hanging="360"/>
      </w:pPr>
      <w:rPr>
        <w:rFonts w:ascii="Wingdings" w:hAnsi="Wingdings" w:hint="default"/>
      </w:rPr>
    </w:lvl>
  </w:abstractNum>
  <w:abstractNum w:abstractNumId="254" w15:restartNumberingAfterBreak="0">
    <w:nsid w:val="5CA7447A"/>
    <w:multiLevelType w:val="hybridMultilevel"/>
    <w:tmpl w:val="B5CE58E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5" w15:restartNumberingAfterBreak="0">
    <w:nsid w:val="5DC4705C"/>
    <w:multiLevelType w:val="hybridMultilevel"/>
    <w:tmpl w:val="72ACC758"/>
    <w:lvl w:ilvl="0" w:tplc="BA968ED0">
      <w:start w:val="1"/>
      <w:numFmt w:val="bullet"/>
      <w:lvlText w:val=""/>
      <w:lvlJc w:val="left"/>
      <w:pPr>
        <w:tabs>
          <w:tab w:val="num" w:pos="624"/>
        </w:tabs>
        <w:ind w:left="624" w:hanging="26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5E553241"/>
    <w:multiLevelType w:val="multilevel"/>
    <w:tmpl w:val="5374DDC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7" w15:restartNumberingAfterBreak="0">
    <w:nsid w:val="5E901636"/>
    <w:multiLevelType w:val="multilevel"/>
    <w:tmpl w:val="970E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605F6391"/>
    <w:multiLevelType w:val="hybridMultilevel"/>
    <w:tmpl w:val="11E2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0AE33E6"/>
    <w:multiLevelType w:val="hybridMultilevel"/>
    <w:tmpl w:val="5D0C1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0" w15:restartNumberingAfterBreak="0">
    <w:nsid w:val="617A48F0"/>
    <w:multiLevelType w:val="hybridMultilevel"/>
    <w:tmpl w:val="C778D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61816FA6"/>
    <w:multiLevelType w:val="hybridMultilevel"/>
    <w:tmpl w:val="207224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2" w15:restartNumberingAfterBreak="0">
    <w:nsid w:val="6189145D"/>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62244165"/>
    <w:multiLevelType w:val="hybridMultilevel"/>
    <w:tmpl w:val="EE5CC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4" w15:restartNumberingAfterBreak="0">
    <w:nsid w:val="626D3290"/>
    <w:multiLevelType w:val="hybridMultilevel"/>
    <w:tmpl w:val="24EA8996"/>
    <w:lvl w:ilvl="0" w:tplc="2D627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62C60ECB"/>
    <w:multiLevelType w:val="hybridMultilevel"/>
    <w:tmpl w:val="82BE5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62FE682D"/>
    <w:multiLevelType w:val="hybridMultilevel"/>
    <w:tmpl w:val="C59C71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7" w15:restartNumberingAfterBreak="0">
    <w:nsid w:val="638A655B"/>
    <w:multiLevelType w:val="hybridMultilevel"/>
    <w:tmpl w:val="24BA3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8" w15:restartNumberingAfterBreak="0">
    <w:nsid w:val="63E04471"/>
    <w:multiLevelType w:val="hybridMultilevel"/>
    <w:tmpl w:val="CB1EE5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9" w15:restartNumberingAfterBreak="0">
    <w:nsid w:val="64166E32"/>
    <w:multiLevelType w:val="hybridMultilevel"/>
    <w:tmpl w:val="73A896A4"/>
    <w:lvl w:ilvl="0" w:tplc="AD3C44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646D054D"/>
    <w:multiLevelType w:val="hybridMultilevel"/>
    <w:tmpl w:val="1B9200A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1" w15:restartNumberingAfterBreak="0">
    <w:nsid w:val="64A85207"/>
    <w:multiLevelType w:val="hybridMultilevel"/>
    <w:tmpl w:val="401CC0F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2" w15:restartNumberingAfterBreak="0">
    <w:nsid w:val="64B66046"/>
    <w:multiLevelType w:val="multilevel"/>
    <w:tmpl w:val="4968A85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3" w15:restartNumberingAfterBreak="0">
    <w:nsid w:val="65703BEC"/>
    <w:multiLevelType w:val="hybridMultilevel"/>
    <w:tmpl w:val="3E768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4" w15:restartNumberingAfterBreak="0">
    <w:nsid w:val="65A774FC"/>
    <w:multiLevelType w:val="hybridMultilevel"/>
    <w:tmpl w:val="7F869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5" w15:restartNumberingAfterBreak="0">
    <w:nsid w:val="65D32340"/>
    <w:multiLevelType w:val="singleLevel"/>
    <w:tmpl w:val="0409000F"/>
    <w:lvl w:ilvl="0">
      <w:start w:val="1"/>
      <w:numFmt w:val="decimal"/>
      <w:lvlText w:val="%1."/>
      <w:lvlJc w:val="left"/>
      <w:pPr>
        <w:tabs>
          <w:tab w:val="num" w:pos="360"/>
        </w:tabs>
        <w:ind w:left="360" w:hanging="360"/>
      </w:pPr>
      <w:rPr>
        <w:rFonts w:hint="default"/>
      </w:rPr>
    </w:lvl>
  </w:abstractNum>
  <w:abstractNum w:abstractNumId="276" w15:restartNumberingAfterBreak="0">
    <w:nsid w:val="664B1849"/>
    <w:multiLevelType w:val="hybridMultilevel"/>
    <w:tmpl w:val="11D0C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66B579A9"/>
    <w:multiLevelType w:val="hybridMultilevel"/>
    <w:tmpl w:val="2F843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8" w15:restartNumberingAfterBreak="0">
    <w:nsid w:val="66E940D4"/>
    <w:multiLevelType w:val="hybridMultilevel"/>
    <w:tmpl w:val="6DB2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73C3927"/>
    <w:multiLevelType w:val="hybridMultilevel"/>
    <w:tmpl w:val="B2422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0" w15:restartNumberingAfterBreak="0">
    <w:nsid w:val="6774226F"/>
    <w:multiLevelType w:val="hybridMultilevel"/>
    <w:tmpl w:val="C764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15:restartNumberingAfterBreak="0">
    <w:nsid w:val="67B8558B"/>
    <w:multiLevelType w:val="hybridMultilevel"/>
    <w:tmpl w:val="3B0CC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2" w15:restartNumberingAfterBreak="0">
    <w:nsid w:val="67D771CA"/>
    <w:multiLevelType w:val="hybridMultilevel"/>
    <w:tmpl w:val="24D2E836"/>
    <w:lvl w:ilvl="0" w:tplc="0C090001">
      <w:start w:val="1"/>
      <w:numFmt w:val="bullet"/>
      <w:lvlText w:val=""/>
      <w:lvlJc w:val="left"/>
      <w:pPr>
        <w:ind w:left="1980" w:hanging="360"/>
      </w:pPr>
      <w:rPr>
        <w:rFonts w:ascii="Symbol" w:hAnsi="Symbol" w:hint="default"/>
      </w:rPr>
    </w:lvl>
    <w:lvl w:ilvl="1" w:tplc="0C090005">
      <w:start w:val="1"/>
      <w:numFmt w:val="bullet"/>
      <w:lvlText w:val=""/>
      <w:lvlJc w:val="left"/>
      <w:pPr>
        <w:ind w:left="2700" w:hanging="360"/>
      </w:pPr>
      <w:rPr>
        <w:rFonts w:ascii="Wingdings" w:hAnsi="Wingdings"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283" w15:restartNumberingAfterBreak="0">
    <w:nsid w:val="68665486"/>
    <w:multiLevelType w:val="hybridMultilevel"/>
    <w:tmpl w:val="DE9A7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84" w15:restartNumberingAfterBreak="0">
    <w:nsid w:val="686A7C6F"/>
    <w:multiLevelType w:val="hybridMultilevel"/>
    <w:tmpl w:val="F81034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5" w15:restartNumberingAfterBreak="0">
    <w:nsid w:val="68B52371"/>
    <w:multiLevelType w:val="hybridMultilevel"/>
    <w:tmpl w:val="D6761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6" w15:restartNumberingAfterBreak="0">
    <w:nsid w:val="68D16170"/>
    <w:multiLevelType w:val="hybridMultilevel"/>
    <w:tmpl w:val="E11A64D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691508A9"/>
    <w:multiLevelType w:val="hybridMultilevel"/>
    <w:tmpl w:val="FC6A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8" w15:restartNumberingAfterBreak="0">
    <w:nsid w:val="69593901"/>
    <w:multiLevelType w:val="hybridMultilevel"/>
    <w:tmpl w:val="1CECE8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9" w15:restartNumberingAfterBreak="0">
    <w:nsid w:val="698E3090"/>
    <w:multiLevelType w:val="hybridMultilevel"/>
    <w:tmpl w:val="EE46B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0" w15:restartNumberingAfterBreak="0">
    <w:nsid w:val="6B130B1D"/>
    <w:multiLevelType w:val="hybridMultilevel"/>
    <w:tmpl w:val="FAE85B6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1" w15:restartNumberingAfterBreak="0">
    <w:nsid w:val="6B555EA2"/>
    <w:multiLevelType w:val="hybridMultilevel"/>
    <w:tmpl w:val="74044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B6677BB"/>
    <w:multiLevelType w:val="hybridMultilevel"/>
    <w:tmpl w:val="2E7CC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3" w15:restartNumberingAfterBreak="0">
    <w:nsid w:val="6B835E5C"/>
    <w:multiLevelType w:val="hybridMultilevel"/>
    <w:tmpl w:val="EDC43A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4" w15:restartNumberingAfterBreak="0">
    <w:nsid w:val="6B95003D"/>
    <w:multiLevelType w:val="hybridMultilevel"/>
    <w:tmpl w:val="04BA9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95" w15:restartNumberingAfterBreak="0">
    <w:nsid w:val="6BA57069"/>
    <w:multiLevelType w:val="hybridMultilevel"/>
    <w:tmpl w:val="5E288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6" w15:restartNumberingAfterBreak="0">
    <w:nsid w:val="6C7B7D46"/>
    <w:multiLevelType w:val="hybridMultilevel"/>
    <w:tmpl w:val="636ED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7" w15:restartNumberingAfterBreak="0">
    <w:nsid w:val="6C99082E"/>
    <w:multiLevelType w:val="hybridMultilevel"/>
    <w:tmpl w:val="14AC855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8" w15:restartNumberingAfterBreak="0">
    <w:nsid w:val="6CD32764"/>
    <w:multiLevelType w:val="hybridMultilevel"/>
    <w:tmpl w:val="C05AE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9" w15:restartNumberingAfterBreak="0">
    <w:nsid w:val="6CD612E6"/>
    <w:multiLevelType w:val="hybridMultilevel"/>
    <w:tmpl w:val="4E489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0" w15:restartNumberingAfterBreak="0">
    <w:nsid w:val="6CE44481"/>
    <w:multiLevelType w:val="hybridMultilevel"/>
    <w:tmpl w:val="99525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1" w15:restartNumberingAfterBreak="0">
    <w:nsid w:val="6D301825"/>
    <w:multiLevelType w:val="hybridMultilevel"/>
    <w:tmpl w:val="DF147F7A"/>
    <w:lvl w:ilvl="0" w:tplc="B58A0C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15:restartNumberingAfterBreak="0">
    <w:nsid w:val="6D791BD3"/>
    <w:multiLevelType w:val="hybridMultilevel"/>
    <w:tmpl w:val="C1A2D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DDA10D9"/>
    <w:multiLevelType w:val="hybridMultilevel"/>
    <w:tmpl w:val="039240E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4" w15:restartNumberingAfterBreak="0">
    <w:nsid w:val="6DE117CE"/>
    <w:multiLevelType w:val="hybridMultilevel"/>
    <w:tmpl w:val="E7987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5" w15:restartNumberingAfterBreak="0">
    <w:nsid w:val="6E3D6C0A"/>
    <w:multiLevelType w:val="hybridMultilevel"/>
    <w:tmpl w:val="07885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06" w15:restartNumberingAfterBreak="0">
    <w:nsid w:val="6EC54ED4"/>
    <w:multiLevelType w:val="hybridMultilevel"/>
    <w:tmpl w:val="CB181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7" w15:restartNumberingAfterBreak="0">
    <w:nsid w:val="6ECB294D"/>
    <w:multiLevelType w:val="hybridMultilevel"/>
    <w:tmpl w:val="773EF954"/>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8" w15:restartNumberingAfterBreak="0">
    <w:nsid w:val="6F0A206D"/>
    <w:multiLevelType w:val="multilevel"/>
    <w:tmpl w:val="7110D9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9" w15:restartNumberingAfterBreak="0">
    <w:nsid w:val="6F612A72"/>
    <w:multiLevelType w:val="hybridMultilevel"/>
    <w:tmpl w:val="B5A63280"/>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0" w15:restartNumberingAfterBreak="0">
    <w:nsid w:val="6F9B4E67"/>
    <w:multiLevelType w:val="hybridMultilevel"/>
    <w:tmpl w:val="3376B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1" w15:restartNumberingAfterBreak="0">
    <w:nsid w:val="6FB548A6"/>
    <w:multiLevelType w:val="hybridMultilevel"/>
    <w:tmpl w:val="C8C6E3C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2" w15:restartNumberingAfterBreak="0">
    <w:nsid w:val="6FD350C9"/>
    <w:multiLevelType w:val="hybridMultilevel"/>
    <w:tmpl w:val="EEFA6B9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3" w15:restartNumberingAfterBreak="0">
    <w:nsid w:val="70AB232A"/>
    <w:multiLevelType w:val="hybridMultilevel"/>
    <w:tmpl w:val="37A07366"/>
    <w:lvl w:ilvl="0" w:tplc="DFCADCE8">
      <w:numFmt w:val="bullet"/>
      <w:lvlText w:val="•"/>
      <w:lvlJc w:val="left"/>
      <w:pPr>
        <w:ind w:left="360" w:hanging="360"/>
      </w:pPr>
      <w:rPr>
        <w:rFonts w:ascii="Calibri" w:eastAsia="Calibri"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4" w15:restartNumberingAfterBreak="0">
    <w:nsid w:val="70D26988"/>
    <w:multiLevelType w:val="hybridMultilevel"/>
    <w:tmpl w:val="C62AE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5" w15:restartNumberingAfterBreak="0">
    <w:nsid w:val="71244A05"/>
    <w:multiLevelType w:val="hybridMultilevel"/>
    <w:tmpl w:val="CEC275AE"/>
    <w:lvl w:ilvl="0" w:tplc="34FE832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719C32E9"/>
    <w:multiLevelType w:val="hybridMultilevel"/>
    <w:tmpl w:val="C91CAF4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7" w15:restartNumberingAfterBreak="0">
    <w:nsid w:val="71BE52F9"/>
    <w:multiLevelType w:val="hybridMultilevel"/>
    <w:tmpl w:val="D7383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8" w15:restartNumberingAfterBreak="0">
    <w:nsid w:val="71CB4B06"/>
    <w:multiLevelType w:val="hybridMultilevel"/>
    <w:tmpl w:val="9708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9" w15:restartNumberingAfterBreak="0">
    <w:nsid w:val="72514D93"/>
    <w:multiLevelType w:val="hybridMultilevel"/>
    <w:tmpl w:val="3F2C0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0" w15:restartNumberingAfterBreak="0">
    <w:nsid w:val="72FD2397"/>
    <w:multiLevelType w:val="hybridMultilevel"/>
    <w:tmpl w:val="24C87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1" w15:restartNumberingAfterBreak="0">
    <w:nsid w:val="73D618A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2" w15:restartNumberingAfterBreak="0">
    <w:nsid w:val="742F7E97"/>
    <w:multiLevelType w:val="hybridMultilevel"/>
    <w:tmpl w:val="9328EBD4"/>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23" w15:restartNumberingAfterBreak="0">
    <w:nsid w:val="7462179A"/>
    <w:multiLevelType w:val="hybridMultilevel"/>
    <w:tmpl w:val="28687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4" w15:restartNumberingAfterBreak="0">
    <w:nsid w:val="74844BE3"/>
    <w:multiLevelType w:val="hybridMultilevel"/>
    <w:tmpl w:val="47FE4BE6"/>
    <w:lvl w:ilvl="0" w:tplc="82428A0A">
      <w:start w:val="1"/>
      <w:numFmt w:val="decimal"/>
      <w:suff w:val="space"/>
      <w:lvlText w:val="%1."/>
      <w:lvlJc w:val="left"/>
      <w:pPr>
        <w:ind w:left="0" w:firstLine="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5" w15:restartNumberingAfterBreak="0">
    <w:nsid w:val="74F9450E"/>
    <w:multiLevelType w:val="hybridMultilevel"/>
    <w:tmpl w:val="F1249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6" w15:restartNumberingAfterBreak="0">
    <w:nsid w:val="760A1E12"/>
    <w:multiLevelType w:val="hybridMultilevel"/>
    <w:tmpl w:val="AC2208A8"/>
    <w:lvl w:ilvl="0" w:tplc="E15AE5B2">
      <w:start w:val="1"/>
      <w:numFmt w:val="bullet"/>
      <w:lvlText w:val=""/>
      <w:lvlJc w:val="left"/>
      <w:pPr>
        <w:tabs>
          <w:tab w:val="num" w:pos="624"/>
        </w:tabs>
        <w:ind w:left="624" w:hanging="26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766E3B8D"/>
    <w:multiLevelType w:val="hybridMultilevel"/>
    <w:tmpl w:val="8474E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8" w15:restartNumberingAfterBreak="0">
    <w:nsid w:val="76D94399"/>
    <w:multiLevelType w:val="hybridMultilevel"/>
    <w:tmpl w:val="25CEBD04"/>
    <w:lvl w:ilvl="0" w:tplc="0C090001">
      <w:start w:val="1"/>
      <w:numFmt w:val="bullet"/>
      <w:lvlText w:val=""/>
      <w:lvlJc w:val="left"/>
      <w:pPr>
        <w:ind w:left="513" w:hanging="360"/>
      </w:pPr>
      <w:rPr>
        <w:rFonts w:ascii="Symbol" w:hAnsi="Symbo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329" w15:restartNumberingAfterBreak="0">
    <w:nsid w:val="76FE34CA"/>
    <w:multiLevelType w:val="hybridMultilevel"/>
    <w:tmpl w:val="D368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0" w15:restartNumberingAfterBreak="0">
    <w:nsid w:val="774555F7"/>
    <w:multiLevelType w:val="hybridMultilevel"/>
    <w:tmpl w:val="6D3CF630"/>
    <w:lvl w:ilvl="0" w:tplc="E15AE5B2">
      <w:start w:val="1"/>
      <w:numFmt w:val="bullet"/>
      <w:lvlText w:val=""/>
      <w:lvlJc w:val="left"/>
      <w:pPr>
        <w:tabs>
          <w:tab w:val="num" w:pos="264"/>
        </w:tabs>
        <w:ind w:left="264" w:hanging="264"/>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1" w15:restartNumberingAfterBreak="0">
    <w:nsid w:val="77815A8C"/>
    <w:multiLevelType w:val="hybridMultilevel"/>
    <w:tmpl w:val="E3CCC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2" w15:restartNumberingAfterBreak="0">
    <w:nsid w:val="77D743A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3" w15:restartNumberingAfterBreak="0">
    <w:nsid w:val="77DB7064"/>
    <w:multiLevelType w:val="hybridMultilevel"/>
    <w:tmpl w:val="0F966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4" w15:restartNumberingAfterBreak="0">
    <w:nsid w:val="78040DDF"/>
    <w:multiLevelType w:val="hybridMultilevel"/>
    <w:tmpl w:val="868661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5" w15:restartNumberingAfterBreak="0">
    <w:nsid w:val="78885158"/>
    <w:multiLevelType w:val="hybridMultilevel"/>
    <w:tmpl w:val="D638C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89C48EE"/>
    <w:multiLevelType w:val="hybridMultilevel"/>
    <w:tmpl w:val="1B12EFBC"/>
    <w:lvl w:ilvl="0" w:tplc="DFCADCE8">
      <w:numFmt w:val="bullet"/>
      <w:lvlText w:val="•"/>
      <w:lvlJc w:val="left"/>
      <w:pPr>
        <w:ind w:left="360" w:hanging="360"/>
      </w:pPr>
      <w:rPr>
        <w:rFonts w:ascii="Calibri" w:eastAsia="Calibri"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7" w15:restartNumberingAfterBreak="0">
    <w:nsid w:val="790E56E4"/>
    <w:multiLevelType w:val="hybridMultilevel"/>
    <w:tmpl w:val="63761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8" w15:restartNumberingAfterBreak="0">
    <w:nsid w:val="7A501E5B"/>
    <w:multiLevelType w:val="multilevel"/>
    <w:tmpl w:val="8122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A707D0F"/>
    <w:multiLevelType w:val="hybridMultilevel"/>
    <w:tmpl w:val="4724B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0" w15:restartNumberingAfterBreak="0">
    <w:nsid w:val="7A806121"/>
    <w:multiLevelType w:val="hybridMultilevel"/>
    <w:tmpl w:val="94CCC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1" w15:restartNumberingAfterBreak="0">
    <w:nsid w:val="7B040FA5"/>
    <w:multiLevelType w:val="hybridMultilevel"/>
    <w:tmpl w:val="A5148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2" w15:restartNumberingAfterBreak="0">
    <w:nsid w:val="7B2E5DBF"/>
    <w:multiLevelType w:val="hybridMultilevel"/>
    <w:tmpl w:val="EB689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3" w15:restartNumberingAfterBreak="0">
    <w:nsid w:val="7B525AEE"/>
    <w:multiLevelType w:val="hybridMultilevel"/>
    <w:tmpl w:val="6232A5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4" w15:restartNumberingAfterBreak="0">
    <w:nsid w:val="7B525C9A"/>
    <w:multiLevelType w:val="multilevel"/>
    <w:tmpl w:val="95A69EB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5" w15:restartNumberingAfterBreak="0">
    <w:nsid w:val="7B750F30"/>
    <w:multiLevelType w:val="hybridMultilevel"/>
    <w:tmpl w:val="0F904FEA"/>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346" w15:restartNumberingAfterBreak="0">
    <w:nsid w:val="7BFA0843"/>
    <w:multiLevelType w:val="multilevel"/>
    <w:tmpl w:val="23FA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C3A095F"/>
    <w:multiLevelType w:val="hybridMultilevel"/>
    <w:tmpl w:val="62467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8" w15:restartNumberingAfterBreak="0">
    <w:nsid w:val="7C3D70A9"/>
    <w:multiLevelType w:val="singleLevel"/>
    <w:tmpl w:val="0C964130"/>
    <w:lvl w:ilvl="0">
      <w:start w:val="1"/>
      <w:numFmt w:val="bullet"/>
      <w:lvlText w:val=""/>
      <w:lvlJc w:val="left"/>
      <w:pPr>
        <w:tabs>
          <w:tab w:val="num" w:pos="360"/>
        </w:tabs>
        <w:ind w:left="360" w:hanging="360"/>
      </w:pPr>
      <w:rPr>
        <w:rFonts w:ascii="Symbol" w:hAnsi="Symbol" w:hint="default"/>
      </w:rPr>
    </w:lvl>
  </w:abstractNum>
  <w:abstractNum w:abstractNumId="349" w15:restartNumberingAfterBreak="0">
    <w:nsid w:val="7C977AE5"/>
    <w:multiLevelType w:val="hybridMultilevel"/>
    <w:tmpl w:val="E44A7DDC"/>
    <w:lvl w:ilvl="0" w:tplc="8BA0F6FE">
      <w:start w:val="1"/>
      <w:numFmt w:val="bullet"/>
      <w:lvlText w:val=""/>
      <w:lvlJc w:val="left"/>
      <w:pPr>
        <w:ind w:left="720" w:hanging="360"/>
      </w:pPr>
      <w:rPr>
        <w:rFonts w:ascii="Symbol" w:hAnsi="Symbol" w:hint="default"/>
      </w:rPr>
    </w:lvl>
    <w:lvl w:ilvl="1" w:tplc="0C090001">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0" w15:restartNumberingAfterBreak="0">
    <w:nsid w:val="7CAE03BB"/>
    <w:multiLevelType w:val="hybridMultilevel"/>
    <w:tmpl w:val="A752A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1" w15:restartNumberingAfterBreak="0">
    <w:nsid w:val="7D8108FB"/>
    <w:multiLevelType w:val="hybridMultilevel"/>
    <w:tmpl w:val="FE48B13E"/>
    <w:lvl w:ilvl="0" w:tplc="4C220FD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7D9048A8"/>
    <w:multiLevelType w:val="hybridMultilevel"/>
    <w:tmpl w:val="570E46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3" w15:restartNumberingAfterBreak="0">
    <w:nsid w:val="7E316B13"/>
    <w:multiLevelType w:val="hybridMultilevel"/>
    <w:tmpl w:val="B5A63280"/>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4" w15:restartNumberingAfterBreak="0">
    <w:nsid w:val="7F0B2306"/>
    <w:multiLevelType w:val="multilevel"/>
    <w:tmpl w:val="B22850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F28088A"/>
    <w:multiLevelType w:val="hybridMultilevel"/>
    <w:tmpl w:val="A3080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6" w15:restartNumberingAfterBreak="0">
    <w:nsid w:val="7FDF727F"/>
    <w:multiLevelType w:val="hybridMultilevel"/>
    <w:tmpl w:val="6046BE16"/>
    <w:lvl w:ilvl="0" w:tplc="34FE8320">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41732924">
    <w:abstractNumId w:val="226"/>
  </w:num>
  <w:num w:numId="2" w16cid:durableId="1464806406">
    <w:abstractNumId w:val="164"/>
  </w:num>
  <w:num w:numId="3" w16cid:durableId="2092307228">
    <w:abstractNumId w:val="23"/>
  </w:num>
  <w:num w:numId="4" w16cid:durableId="1065448227">
    <w:abstractNumId w:val="28"/>
  </w:num>
  <w:num w:numId="5" w16cid:durableId="905578660">
    <w:abstractNumId w:val="28"/>
  </w:num>
  <w:num w:numId="6" w16cid:durableId="372311182">
    <w:abstractNumId w:val="99"/>
  </w:num>
  <w:num w:numId="7" w16cid:durableId="536698928">
    <w:abstractNumId w:val="179"/>
  </w:num>
  <w:num w:numId="8" w16cid:durableId="533080222">
    <w:abstractNumId w:val="157"/>
  </w:num>
  <w:num w:numId="9" w16cid:durableId="714158092">
    <w:abstractNumId w:val="191"/>
  </w:num>
  <w:num w:numId="10" w16cid:durableId="242570180">
    <w:abstractNumId w:val="318"/>
  </w:num>
  <w:num w:numId="11" w16cid:durableId="1872570139">
    <w:abstractNumId w:val="43"/>
  </w:num>
  <w:num w:numId="12" w16cid:durableId="164592282">
    <w:abstractNumId w:val="70"/>
  </w:num>
  <w:num w:numId="13" w16cid:durableId="1105803616">
    <w:abstractNumId w:val="274"/>
  </w:num>
  <w:num w:numId="14" w16cid:durableId="901796179">
    <w:abstractNumId w:val="82"/>
  </w:num>
  <w:num w:numId="15" w16cid:durableId="366149942">
    <w:abstractNumId w:val="345"/>
  </w:num>
  <w:num w:numId="16" w16cid:durableId="351998972">
    <w:abstractNumId w:val="228"/>
  </w:num>
  <w:num w:numId="17" w16cid:durableId="1213804985">
    <w:abstractNumId w:val="13"/>
  </w:num>
  <w:num w:numId="18" w16cid:durableId="1035151837">
    <w:abstractNumId w:val="178"/>
  </w:num>
  <w:num w:numId="19" w16cid:durableId="115951091">
    <w:abstractNumId w:val="346"/>
  </w:num>
  <w:num w:numId="20" w16cid:durableId="1163397792">
    <w:abstractNumId w:val="338"/>
  </w:num>
  <w:num w:numId="21" w16cid:durableId="280887925">
    <w:abstractNumId w:val="124"/>
  </w:num>
  <w:num w:numId="22" w16cid:durableId="1236234438">
    <w:abstractNumId w:val="214"/>
  </w:num>
  <w:num w:numId="23" w16cid:durableId="113598328">
    <w:abstractNumId w:val="204"/>
  </w:num>
  <w:num w:numId="24" w16cid:durableId="987199410">
    <w:abstractNumId w:val="33"/>
  </w:num>
  <w:num w:numId="25" w16cid:durableId="616376255">
    <w:abstractNumId w:val="296"/>
  </w:num>
  <w:num w:numId="26" w16cid:durableId="1029063170">
    <w:abstractNumId w:val="241"/>
  </w:num>
  <w:num w:numId="27" w16cid:durableId="1114860625">
    <w:abstractNumId w:val="72"/>
  </w:num>
  <w:num w:numId="28" w16cid:durableId="475149726">
    <w:abstractNumId w:val="2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446206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8178320">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50827847">
    <w:abstractNumId w:val="1"/>
  </w:num>
  <w:num w:numId="32" w16cid:durableId="397822294">
    <w:abstractNumId w:val="340"/>
  </w:num>
  <w:num w:numId="33" w16cid:durableId="1419139148">
    <w:abstractNumId w:val="57"/>
  </w:num>
  <w:num w:numId="34" w16cid:durableId="1390567796">
    <w:abstractNumId w:val="91"/>
  </w:num>
  <w:num w:numId="35" w16cid:durableId="1731883977">
    <w:abstractNumId w:val="267"/>
  </w:num>
  <w:num w:numId="36" w16cid:durableId="1813986996">
    <w:abstractNumId w:val="54"/>
  </w:num>
  <w:num w:numId="37" w16cid:durableId="2043893079">
    <w:abstractNumId w:val="292"/>
  </w:num>
  <w:num w:numId="38" w16cid:durableId="1862083413">
    <w:abstractNumId w:val="303"/>
  </w:num>
  <w:num w:numId="39" w16cid:durableId="1434280894">
    <w:abstractNumId w:val="230"/>
  </w:num>
  <w:num w:numId="40" w16cid:durableId="1762604638">
    <w:abstractNumId w:val="168"/>
  </w:num>
  <w:num w:numId="41" w16cid:durableId="1865435086">
    <w:abstractNumId w:val="158"/>
  </w:num>
  <w:num w:numId="42" w16cid:durableId="1031997711">
    <w:abstractNumId w:val="320"/>
  </w:num>
  <w:num w:numId="43" w16cid:durableId="1660231514">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7904903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16971452">
    <w:abstractNumId w:val="102"/>
  </w:num>
  <w:num w:numId="46" w16cid:durableId="159370775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42666100">
    <w:abstractNumId w:val="300"/>
  </w:num>
  <w:num w:numId="48" w16cid:durableId="1610820458">
    <w:abstractNumId w:val="142"/>
  </w:num>
  <w:num w:numId="49" w16cid:durableId="816996136">
    <w:abstractNumId w:val="356"/>
  </w:num>
  <w:num w:numId="50" w16cid:durableId="1799837198">
    <w:abstractNumId w:val="315"/>
  </w:num>
  <w:num w:numId="51" w16cid:durableId="1559510658">
    <w:abstractNumId w:val="265"/>
  </w:num>
  <w:num w:numId="52" w16cid:durableId="1996185094">
    <w:abstractNumId w:val="114"/>
  </w:num>
  <w:num w:numId="53" w16cid:durableId="235677520">
    <w:abstractNumId w:val="171"/>
  </w:num>
  <w:num w:numId="54" w16cid:durableId="1786535895">
    <w:abstractNumId w:val="328"/>
  </w:num>
  <w:num w:numId="55" w16cid:durableId="576323762">
    <w:abstractNumId w:val="52"/>
  </w:num>
  <w:num w:numId="56" w16cid:durableId="1332104139">
    <w:abstractNumId w:val="90"/>
  </w:num>
  <w:num w:numId="57" w16cid:durableId="334380446">
    <w:abstractNumId w:val="145"/>
  </w:num>
  <w:num w:numId="58" w16cid:durableId="7565878">
    <w:abstractNumId w:val="219"/>
  </w:num>
  <w:num w:numId="59" w16cid:durableId="1607736305">
    <w:abstractNumId w:val="58"/>
  </w:num>
  <w:num w:numId="60" w16cid:durableId="786585325">
    <w:abstractNumId w:val="294"/>
  </w:num>
  <w:num w:numId="61" w16cid:durableId="1597052430">
    <w:abstractNumId w:val="355"/>
  </w:num>
  <w:num w:numId="62" w16cid:durableId="1200973520">
    <w:abstractNumId w:val="246"/>
  </w:num>
  <w:num w:numId="63" w16cid:durableId="200173387">
    <w:abstractNumId w:val="10"/>
  </w:num>
  <w:num w:numId="64" w16cid:durableId="1331592470">
    <w:abstractNumId w:val="144"/>
  </w:num>
  <w:num w:numId="65" w16cid:durableId="2011181335">
    <w:abstractNumId w:val="176"/>
  </w:num>
  <w:num w:numId="66" w16cid:durableId="380133827">
    <w:abstractNumId w:val="194"/>
  </w:num>
  <w:num w:numId="67" w16cid:durableId="273293586">
    <w:abstractNumId w:val="14"/>
  </w:num>
  <w:num w:numId="68" w16cid:durableId="1015569134">
    <w:abstractNumId w:val="0"/>
  </w:num>
  <w:num w:numId="69" w16cid:durableId="1365522823">
    <w:abstractNumId w:val="342"/>
  </w:num>
  <w:num w:numId="70" w16cid:durableId="917203406">
    <w:abstractNumId w:val="192"/>
  </w:num>
  <w:num w:numId="71" w16cid:durableId="1683166180">
    <w:abstractNumId w:val="62"/>
  </w:num>
  <w:num w:numId="72" w16cid:durableId="1582251661">
    <w:abstractNumId w:val="117"/>
  </w:num>
  <w:num w:numId="73" w16cid:durableId="583148480">
    <w:abstractNumId w:val="159"/>
  </w:num>
  <w:num w:numId="74" w16cid:durableId="120269407">
    <w:abstractNumId w:val="232"/>
  </w:num>
  <w:num w:numId="75" w16cid:durableId="642195723">
    <w:abstractNumId w:val="201"/>
  </w:num>
  <w:num w:numId="76" w16cid:durableId="328603421">
    <w:abstractNumId w:val="56"/>
  </w:num>
  <w:num w:numId="77" w16cid:durableId="1511677554">
    <w:abstractNumId w:val="9"/>
  </w:num>
  <w:num w:numId="78" w16cid:durableId="418066954">
    <w:abstractNumId w:val="329"/>
  </w:num>
  <w:num w:numId="79" w16cid:durableId="669991457">
    <w:abstractNumId w:val="169"/>
  </w:num>
  <w:num w:numId="80" w16cid:durableId="802774973">
    <w:abstractNumId w:val="313"/>
  </w:num>
  <w:num w:numId="81" w16cid:durableId="374043720">
    <w:abstractNumId w:val="336"/>
  </w:num>
  <w:num w:numId="82" w16cid:durableId="1229878305">
    <w:abstractNumId w:val="207"/>
  </w:num>
  <w:num w:numId="83" w16cid:durableId="599025799">
    <w:abstractNumId w:val="211"/>
  </w:num>
  <w:num w:numId="84" w16cid:durableId="1069428524">
    <w:abstractNumId w:val="60"/>
  </w:num>
  <w:num w:numId="85" w16cid:durableId="2068187057">
    <w:abstractNumId w:val="25"/>
  </w:num>
  <w:num w:numId="86" w16cid:durableId="2025131438">
    <w:abstractNumId w:val="88"/>
  </w:num>
  <w:num w:numId="87" w16cid:durableId="1035272643">
    <w:abstractNumId w:val="110"/>
  </w:num>
  <w:num w:numId="88" w16cid:durableId="373624298">
    <w:abstractNumId w:val="125"/>
  </w:num>
  <w:num w:numId="89" w16cid:durableId="980958161">
    <w:abstractNumId w:val="307"/>
  </w:num>
  <w:num w:numId="90" w16cid:durableId="139034340">
    <w:abstractNumId w:val="239"/>
  </w:num>
  <w:num w:numId="91" w16cid:durableId="1327518322">
    <w:abstractNumId w:val="28"/>
  </w:num>
  <w:num w:numId="92" w16cid:durableId="3823376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452645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75504713">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9115679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322347766">
    <w:abstractNumId w:val="64"/>
    <w:lvlOverride w:ilvl="0">
      <w:startOverride w:val="1"/>
    </w:lvlOverride>
    <w:lvlOverride w:ilvl="1"/>
    <w:lvlOverride w:ilvl="2"/>
    <w:lvlOverride w:ilvl="3"/>
    <w:lvlOverride w:ilvl="4"/>
    <w:lvlOverride w:ilvl="5"/>
    <w:lvlOverride w:ilvl="6"/>
    <w:lvlOverride w:ilvl="7"/>
    <w:lvlOverride w:ilvl="8"/>
  </w:num>
  <w:num w:numId="97" w16cid:durableId="1239365819">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0096913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68614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148107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196615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2202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661500695">
    <w:abstractNumId w:val="153"/>
  </w:num>
  <w:num w:numId="104" w16cid:durableId="52198409">
    <w:abstractNumId w:val="154"/>
  </w:num>
  <w:num w:numId="105" w16cid:durableId="678700850">
    <w:abstractNumId w:val="50"/>
  </w:num>
  <w:num w:numId="106" w16cid:durableId="1960213558">
    <w:abstractNumId w:val="327"/>
  </w:num>
  <w:num w:numId="107" w16cid:durableId="465706015">
    <w:abstractNumId w:val="323"/>
  </w:num>
  <w:num w:numId="108" w16cid:durableId="1010521796">
    <w:abstractNumId w:val="319"/>
  </w:num>
  <w:num w:numId="109" w16cid:durableId="1523935780">
    <w:abstractNumId w:val="165"/>
  </w:num>
  <w:num w:numId="110" w16cid:durableId="1384211569">
    <w:abstractNumId w:val="193"/>
  </w:num>
  <w:num w:numId="111" w16cid:durableId="1756592305">
    <w:abstractNumId w:val="35"/>
  </w:num>
  <w:num w:numId="112" w16cid:durableId="3752780">
    <w:abstractNumId w:val="252"/>
  </w:num>
  <w:num w:numId="113" w16cid:durableId="855312629">
    <w:abstractNumId w:val="224"/>
  </w:num>
  <w:num w:numId="114" w16cid:durableId="917404040">
    <w:abstractNumId w:val="108"/>
  </w:num>
  <w:num w:numId="115" w16cid:durableId="554048269">
    <w:abstractNumId w:val="222"/>
  </w:num>
  <w:num w:numId="116" w16cid:durableId="1044255294">
    <w:abstractNumId w:val="223"/>
  </w:num>
  <w:num w:numId="117" w16cid:durableId="280377912">
    <w:abstractNumId w:val="184"/>
  </w:num>
  <w:num w:numId="118" w16cid:durableId="2128811757">
    <w:abstractNumId w:val="332"/>
  </w:num>
  <w:num w:numId="119" w16cid:durableId="2063483566">
    <w:abstractNumId w:val="321"/>
  </w:num>
  <w:num w:numId="120" w16cid:durableId="459346387">
    <w:abstractNumId w:val="253"/>
  </w:num>
  <w:num w:numId="121" w16cid:durableId="1489320226">
    <w:abstractNumId w:val="47"/>
  </w:num>
  <w:num w:numId="122" w16cid:durableId="1169634908">
    <w:abstractNumId w:val="96"/>
  </w:num>
  <w:num w:numId="123" w16cid:durableId="447315097">
    <w:abstractNumId w:val="186"/>
  </w:num>
  <w:num w:numId="124" w16cid:durableId="538590577">
    <w:abstractNumId w:val="123"/>
  </w:num>
  <w:num w:numId="125" w16cid:durableId="444350897">
    <w:abstractNumId w:val="24"/>
  </w:num>
  <w:num w:numId="126" w16cid:durableId="2016033883">
    <w:abstractNumId w:val="353"/>
  </w:num>
  <w:num w:numId="127" w16cid:durableId="1305508236">
    <w:abstractNumId w:val="202"/>
  </w:num>
  <w:num w:numId="128" w16cid:durableId="1003164247">
    <w:abstractNumId w:val="32"/>
  </w:num>
  <w:num w:numId="129" w16cid:durableId="1789810252">
    <w:abstractNumId w:val="263"/>
  </w:num>
  <w:num w:numId="130" w16cid:durableId="490609971">
    <w:abstractNumId w:val="74"/>
  </w:num>
  <w:num w:numId="131" w16cid:durableId="545026993">
    <w:abstractNumId w:val="337"/>
  </w:num>
  <w:num w:numId="132" w16cid:durableId="846409849">
    <w:abstractNumId w:val="233"/>
  </w:num>
  <w:num w:numId="133" w16cid:durableId="1996370451">
    <w:abstractNumId w:val="310"/>
  </w:num>
  <w:num w:numId="134" w16cid:durableId="229075858">
    <w:abstractNumId w:val="236"/>
  </w:num>
  <w:num w:numId="135" w16cid:durableId="1818303687">
    <w:abstractNumId w:val="127"/>
  </w:num>
  <w:num w:numId="136" w16cid:durableId="4967755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107039007">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97135459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965890293">
    <w:abstractNumId w:val="2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36163879">
    <w:abstractNumId w:val="2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606958867">
    <w:abstractNumId w:val="1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16205415">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015304964">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308557767">
    <w:abstractNumId w:val="2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212788900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359158260">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17834564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36990954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70717109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944464513">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151" w16cid:durableId="1463695048">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492869591">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872649270">
    <w:abstractNumId w:val="17"/>
  </w:num>
  <w:num w:numId="154" w16cid:durableId="1779332417">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72775808">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2002734089">
    <w:abstractNumId w:val="1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69742473">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7742610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88062615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942492294">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747680710">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825968959">
    <w:abstractNumId w:val="2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994291334">
    <w:abstractNumId w:val="3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844321602">
    <w:abstractNumId w:val="37"/>
  </w:num>
  <w:num w:numId="165" w16cid:durableId="746154638">
    <w:abstractNumId w:val="335"/>
  </w:num>
  <w:num w:numId="166" w16cid:durableId="5320388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068305367">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747798613">
    <w:abstractNumId w:val="156"/>
  </w:num>
  <w:num w:numId="169" w16cid:durableId="2043242766">
    <w:abstractNumId w:val="317"/>
  </w:num>
  <w:num w:numId="170" w16cid:durableId="1726760600">
    <w:abstractNumId w:val="92"/>
  </w:num>
  <w:num w:numId="171" w16cid:durableId="1581452436">
    <w:abstractNumId w:val="260"/>
  </w:num>
  <w:num w:numId="172" w16cid:durableId="7679444">
    <w:abstractNumId w:val="42"/>
  </w:num>
  <w:num w:numId="173" w16cid:durableId="1521355150">
    <w:abstractNumId w:val="141"/>
  </w:num>
  <w:num w:numId="174" w16cid:durableId="734163846">
    <w:abstractNumId w:val="243"/>
  </w:num>
  <w:num w:numId="175" w16cid:durableId="1501042764">
    <w:abstractNumId w:val="49"/>
  </w:num>
  <w:num w:numId="176" w16cid:durableId="546799113">
    <w:abstractNumId w:val="6"/>
  </w:num>
  <w:num w:numId="177" w16cid:durableId="9186182">
    <w:abstractNumId w:val="270"/>
  </w:num>
  <w:num w:numId="178" w16cid:durableId="1504542166">
    <w:abstractNumId w:val="87"/>
  </w:num>
  <w:num w:numId="179" w16cid:durableId="56905088">
    <w:abstractNumId w:val="238"/>
  </w:num>
  <w:num w:numId="180" w16cid:durableId="1823959321">
    <w:abstractNumId w:val="287"/>
  </w:num>
  <w:num w:numId="181" w16cid:durableId="1895236973">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206719791">
    <w:abstractNumId w:val="343"/>
  </w:num>
  <w:num w:numId="183" w16cid:durableId="1616710396">
    <w:abstractNumId w:val="85"/>
  </w:num>
  <w:num w:numId="184" w16cid:durableId="740179606">
    <w:abstractNumId w:val="139"/>
  </w:num>
  <w:num w:numId="185" w16cid:durableId="1823231215">
    <w:abstractNumId w:val="218"/>
  </w:num>
  <w:num w:numId="186" w16cid:durableId="883759448">
    <w:abstractNumId w:val="150"/>
  </w:num>
  <w:num w:numId="187" w16cid:durableId="55472969">
    <w:abstractNumId w:val="279"/>
  </w:num>
  <w:num w:numId="188" w16cid:durableId="1634679877">
    <w:abstractNumId w:val="213"/>
  </w:num>
  <w:num w:numId="189" w16cid:durableId="943850213">
    <w:abstractNumId w:val="273"/>
  </w:num>
  <w:num w:numId="190" w16cid:durableId="1366364327">
    <w:abstractNumId w:val="41"/>
  </w:num>
  <w:num w:numId="191" w16cid:durableId="2012751752">
    <w:abstractNumId w:val="311"/>
  </w:num>
  <w:num w:numId="192" w16cid:durableId="998584346">
    <w:abstractNumId w:val="19"/>
  </w:num>
  <w:num w:numId="193" w16cid:durableId="10182756">
    <w:abstractNumId w:val="227"/>
  </w:num>
  <w:num w:numId="194" w16cid:durableId="958413036">
    <w:abstractNumId w:val="234"/>
  </w:num>
  <w:num w:numId="195" w16cid:durableId="1833837577">
    <w:abstractNumId w:val="45"/>
  </w:num>
  <w:num w:numId="196" w16cid:durableId="1143157939">
    <w:abstractNumId w:val="161"/>
  </w:num>
  <w:num w:numId="197" w16cid:durableId="1247416841">
    <w:abstractNumId w:val="299"/>
  </w:num>
  <w:num w:numId="198" w16cid:durableId="1178497153">
    <w:abstractNumId w:val="316"/>
  </w:num>
  <w:num w:numId="199" w16cid:durableId="1388143063">
    <w:abstractNumId w:val="131"/>
  </w:num>
  <w:num w:numId="200" w16cid:durableId="808593924">
    <w:abstractNumId w:val="314"/>
  </w:num>
  <w:num w:numId="201" w16cid:durableId="1594588183">
    <w:abstractNumId w:val="235"/>
  </w:num>
  <w:num w:numId="202" w16cid:durableId="1259410178">
    <w:abstractNumId w:val="3"/>
  </w:num>
  <w:num w:numId="203" w16cid:durableId="1915430585">
    <w:abstractNumId w:val="297"/>
  </w:num>
  <w:num w:numId="204" w16cid:durableId="784498331">
    <w:abstractNumId w:val="266"/>
  </w:num>
  <w:num w:numId="205" w16cid:durableId="634137816">
    <w:abstractNumId w:val="46"/>
  </w:num>
  <w:num w:numId="206" w16cid:durableId="1246649747">
    <w:abstractNumId w:val="277"/>
  </w:num>
  <w:num w:numId="207" w16cid:durableId="920143582">
    <w:abstractNumId w:val="29"/>
  </w:num>
  <w:num w:numId="208" w16cid:durableId="1272668704">
    <w:abstractNumId w:val="217"/>
  </w:num>
  <w:num w:numId="209" w16cid:durableId="1122530602">
    <w:abstractNumId w:val="81"/>
  </w:num>
  <w:num w:numId="210" w16cid:durableId="1226644609">
    <w:abstractNumId w:val="133"/>
  </w:num>
  <w:num w:numId="211" w16cid:durableId="1148013114">
    <w:abstractNumId w:val="40"/>
  </w:num>
  <w:num w:numId="212" w16cid:durableId="1489248551">
    <w:abstractNumId w:val="347"/>
  </w:num>
  <w:num w:numId="213" w16cid:durableId="1506823597">
    <w:abstractNumId w:val="242"/>
  </w:num>
  <w:num w:numId="214" w16cid:durableId="142505622">
    <w:abstractNumId w:val="135"/>
  </w:num>
  <w:num w:numId="215" w16cid:durableId="141896670">
    <w:abstractNumId w:val="209"/>
  </w:num>
  <w:num w:numId="216" w16cid:durableId="1717657702">
    <w:abstractNumId w:val="198"/>
  </w:num>
  <w:num w:numId="217" w16cid:durableId="836190542">
    <w:abstractNumId w:val="146"/>
  </w:num>
  <w:num w:numId="218" w16cid:durableId="931084768">
    <w:abstractNumId w:val="275"/>
  </w:num>
  <w:num w:numId="219" w16cid:durableId="1333334786">
    <w:abstractNumId w:val="290"/>
  </w:num>
  <w:num w:numId="220" w16cid:durableId="979919752">
    <w:abstractNumId w:val="216"/>
  </w:num>
  <w:num w:numId="221" w16cid:durableId="806318513">
    <w:abstractNumId w:val="120"/>
  </w:num>
  <w:num w:numId="222" w16cid:durableId="196090168">
    <w:abstractNumId w:val="61"/>
  </w:num>
  <w:num w:numId="223" w16cid:durableId="1141732931">
    <w:abstractNumId w:val="289"/>
  </w:num>
  <w:num w:numId="224" w16cid:durableId="1445424788">
    <w:abstractNumId w:val="288"/>
  </w:num>
  <w:num w:numId="225" w16cid:durableId="1318144610">
    <w:abstractNumId w:val="221"/>
  </w:num>
  <w:num w:numId="226" w16cid:durableId="1361053133">
    <w:abstractNumId w:val="126"/>
  </w:num>
  <w:num w:numId="227" w16cid:durableId="1262565267">
    <w:abstractNumId w:val="55"/>
  </w:num>
  <w:num w:numId="228" w16cid:durableId="1674720373">
    <w:abstractNumId w:val="97"/>
  </w:num>
  <w:num w:numId="229" w16cid:durableId="1898779711">
    <w:abstractNumId w:val="11"/>
  </w:num>
  <w:num w:numId="230" w16cid:durableId="640886503">
    <w:abstractNumId w:val="115"/>
  </w:num>
  <w:num w:numId="231" w16cid:durableId="293370274">
    <w:abstractNumId w:val="312"/>
  </w:num>
  <w:num w:numId="232" w16cid:durableId="2029411049">
    <w:abstractNumId w:val="79"/>
  </w:num>
  <w:num w:numId="233" w16cid:durableId="26176752">
    <w:abstractNumId w:val="254"/>
  </w:num>
  <w:num w:numId="234" w16cid:durableId="1697732935">
    <w:abstractNumId w:val="83"/>
  </w:num>
  <w:num w:numId="235" w16cid:durableId="1868131240">
    <w:abstractNumId w:val="105"/>
  </w:num>
  <w:num w:numId="236" w16cid:durableId="1464734696">
    <w:abstractNumId w:val="182"/>
  </w:num>
  <w:num w:numId="237" w16cid:durableId="1761560325">
    <w:abstractNumId w:val="80"/>
  </w:num>
  <w:num w:numId="238" w16cid:durableId="1847473388">
    <w:abstractNumId w:val="30"/>
  </w:num>
  <w:num w:numId="239" w16cid:durableId="1548954636">
    <w:abstractNumId w:val="36"/>
  </w:num>
  <w:num w:numId="240" w16cid:durableId="1634024731">
    <w:abstractNumId w:val="331"/>
  </w:num>
  <w:num w:numId="241" w16cid:durableId="587540180">
    <w:abstractNumId w:val="128"/>
  </w:num>
  <w:num w:numId="242" w16cid:durableId="1689215326">
    <w:abstractNumId w:val="21"/>
  </w:num>
  <w:num w:numId="243" w16cid:durableId="1049500983">
    <w:abstractNumId w:val="181"/>
  </w:num>
  <w:num w:numId="244" w16cid:durableId="64492023">
    <w:abstractNumId w:val="27"/>
  </w:num>
  <w:num w:numId="245" w16cid:durableId="789973858">
    <w:abstractNumId w:val="348"/>
  </w:num>
  <w:num w:numId="246" w16cid:durableId="1167281372">
    <w:abstractNumId w:val="262"/>
  </w:num>
  <w:num w:numId="247" w16cid:durableId="1858931554">
    <w:abstractNumId w:val="67"/>
  </w:num>
  <w:num w:numId="248" w16cid:durableId="754480079">
    <w:abstractNumId w:val="138"/>
  </w:num>
  <w:num w:numId="249" w16cid:durableId="1511674793">
    <w:abstractNumId w:val="199"/>
  </w:num>
  <w:num w:numId="250" w16cid:durableId="1148207984">
    <w:abstractNumId w:val="103"/>
  </w:num>
  <w:num w:numId="251" w16cid:durableId="1896620612">
    <w:abstractNumId w:val="225"/>
  </w:num>
  <w:num w:numId="252" w16cid:durableId="1097679100">
    <w:abstractNumId w:val="149"/>
  </w:num>
  <w:num w:numId="253" w16cid:durableId="710418431">
    <w:abstractNumId w:val="177"/>
  </w:num>
  <w:num w:numId="254" w16cid:durableId="122119371">
    <w:abstractNumId w:val="59"/>
  </w:num>
  <w:num w:numId="255" w16cid:durableId="1064568311">
    <w:abstractNumId w:val="106"/>
  </w:num>
  <w:num w:numId="256" w16cid:durableId="457457770">
    <w:abstractNumId w:val="190"/>
  </w:num>
  <w:num w:numId="257" w16cid:durableId="2124181721">
    <w:abstractNumId w:val="148"/>
  </w:num>
  <w:num w:numId="258" w16cid:durableId="678509442">
    <w:abstractNumId w:val="334"/>
  </w:num>
  <w:num w:numId="259" w16cid:durableId="480269389">
    <w:abstractNumId w:val="187"/>
  </w:num>
  <w:num w:numId="260" w16cid:durableId="1776052808">
    <w:abstractNumId w:val="174"/>
  </w:num>
  <w:num w:numId="261" w16cid:durableId="1758864794">
    <w:abstractNumId w:val="341"/>
  </w:num>
  <w:num w:numId="262" w16cid:durableId="2050058866">
    <w:abstractNumId w:val="4"/>
  </w:num>
  <w:num w:numId="263" w16cid:durableId="1895192004">
    <w:abstractNumId w:val="250"/>
  </w:num>
  <w:num w:numId="264" w16cid:durableId="678124492">
    <w:abstractNumId w:val="39"/>
  </w:num>
  <w:num w:numId="265" w16cid:durableId="614755644">
    <w:abstractNumId w:val="333"/>
  </w:num>
  <w:num w:numId="266" w16cid:durableId="893275145">
    <w:abstractNumId w:val="259"/>
  </w:num>
  <w:num w:numId="267" w16cid:durableId="1614701412">
    <w:abstractNumId w:val="155"/>
  </w:num>
  <w:num w:numId="268" w16cid:durableId="2047488177">
    <w:abstractNumId w:val="282"/>
  </w:num>
  <w:num w:numId="269" w16cid:durableId="1202547676">
    <w:abstractNumId w:val="22"/>
  </w:num>
  <w:num w:numId="270" w16cid:durableId="102962606">
    <w:abstractNumId w:val="65"/>
  </w:num>
  <w:num w:numId="271" w16cid:durableId="1661230397">
    <w:abstractNumId w:val="271"/>
  </w:num>
  <w:num w:numId="272" w16cid:durableId="2105373101">
    <w:abstractNumId w:val="84"/>
  </w:num>
  <w:num w:numId="273" w16cid:durableId="1096292086">
    <w:abstractNumId w:val="94"/>
  </w:num>
  <w:num w:numId="274" w16cid:durableId="223687017">
    <w:abstractNumId w:val="281"/>
  </w:num>
  <w:num w:numId="275" w16cid:durableId="1185943441">
    <w:abstractNumId w:val="268"/>
  </w:num>
  <w:num w:numId="276" w16cid:durableId="405803259">
    <w:abstractNumId w:val="100"/>
  </w:num>
  <w:num w:numId="277" w16cid:durableId="735202918">
    <w:abstractNumId w:val="247"/>
  </w:num>
  <w:num w:numId="278" w16cid:durableId="2066903458">
    <w:abstractNumId w:val="351"/>
  </w:num>
  <w:num w:numId="279" w16cid:durableId="1300569452">
    <w:abstractNumId w:val="269"/>
  </w:num>
  <w:num w:numId="280" w16cid:durableId="1817985549">
    <w:abstractNumId w:val="95"/>
  </w:num>
  <w:num w:numId="281" w16cid:durableId="1315835120">
    <w:abstractNumId w:val="63"/>
  </w:num>
  <w:num w:numId="282" w16cid:durableId="1723138583">
    <w:abstractNumId w:val="339"/>
  </w:num>
  <w:num w:numId="283" w16cid:durableId="811563337">
    <w:abstractNumId w:val="113"/>
  </w:num>
  <w:num w:numId="284" w16cid:durableId="87508981">
    <w:abstractNumId w:val="295"/>
  </w:num>
  <w:num w:numId="285" w16cid:durableId="1837039880">
    <w:abstractNumId w:val="162"/>
  </w:num>
  <w:num w:numId="286" w16cid:durableId="1217858362">
    <w:abstractNumId w:val="121"/>
  </w:num>
  <w:num w:numId="287" w16cid:durableId="695815912">
    <w:abstractNumId w:val="175"/>
  </w:num>
  <w:num w:numId="288" w16cid:durableId="1722365726">
    <w:abstractNumId w:val="322"/>
  </w:num>
  <w:num w:numId="289" w16cid:durableId="1226140943">
    <w:abstractNumId w:val="48"/>
  </w:num>
  <w:num w:numId="290" w16cid:durableId="614825054">
    <w:abstractNumId w:val="286"/>
  </w:num>
  <w:num w:numId="291" w16cid:durableId="1398281678">
    <w:abstractNumId w:val="152"/>
  </w:num>
  <w:num w:numId="292" w16cid:durableId="1086731817">
    <w:abstractNumId w:val="200"/>
  </w:num>
  <w:num w:numId="293" w16cid:durableId="325521206">
    <w:abstractNumId w:val="1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643316144">
    <w:abstractNumId w:val="212"/>
  </w:num>
  <w:num w:numId="295" w16cid:durableId="715667971">
    <w:abstractNumId w:val="3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376003633">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884178220">
    <w:abstractNumId w:val="195"/>
  </w:num>
  <w:num w:numId="298" w16cid:durableId="1590970453">
    <w:abstractNumId w:val="330"/>
  </w:num>
  <w:num w:numId="299" w16cid:durableId="1328362166">
    <w:abstractNumId w:val="231"/>
  </w:num>
  <w:num w:numId="300" w16cid:durableId="864367330">
    <w:abstractNumId w:val="326"/>
  </w:num>
  <w:num w:numId="301" w16cid:durableId="572085740">
    <w:abstractNumId w:val="255"/>
  </w:num>
  <w:num w:numId="302" w16cid:durableId="700086925">
    <w:abstractNumId w:val="325"/>
  </w:num>
  <w:num w:numId="303" w16cid:durableId="910968618">
    <w:abstractNumId w:val="78"/>
  </w:num>
  <w:num w:numId="304" w16cid:durableId="1437402665">
    <w:abstractNumId w:val="298"/>
  </w:num>
  <w:num w:numId="305" w16cid:durableId="452292168">
    <w:abstractNumId w:val="151"/>
  </w:num>
  <w:num w:numId="306" w16cid:durableId="92552564">
    <w:abstractNumId w:val="118"/>
  </w:num>
  <w:num w:numId="307" w16cid:durableId="577132124">
    <w:abstractNumId w:val="112"/>
  </w:num>
  <w:num w:numId="308" w16cid:durableId="1253398296">
    <w:abstractNumId w:val="285"/>
  </w:num>
  <w:num w:numId="309" w16cid:durableId="207685735">
    <w:abstractNumId w:val="220"/>
  </w:num>
  <w:num w:numId="310" w16cid:durableId="1037925726">
    <w:abstractNumId w:val="2"/>
  </w:num>
  <w:num w:numId="311" w16cid:durableId="73744314">
    <w:abstractNumId w:val="147"/>
  </w:num>
  <w:num w:numId="312" w16cid:durableId="458960721">
    <w:abstractNumId w:val="166"/>
  </w:num>
  <w:num w:numId="313" w16cid:durableId="582645377">
    <w:abstractNumId w:val="98"/>
  </w:num>
  <w:num w:numId="314" w16cid:durableId="1525825377">
    <w:abstractNumId w:val="350"/>
  </w:num>
  <w:num w:numId="315" w16cid:durableId="1510874060">
    <w:abstractNumId w:val="261"/>
  </w:num>
  <w:num w:numId="316" w16cid:durableId="1394548354">
    <w:abstractNumId w:val="284"/>
  </w:num>
  <w:num w:numId="317" w16cid:durableId="1980063039">
    <w:abstractNumId w:val="76"/>
  </w:num>
  <w:num w:numId="318" w16cid:durableId="1653101399">
    <w:abstractNumId w:val="137"/>
  </w:num>
  <w:num w:numId="319" w16cid:durableId="178664746">
    <w:abstractNumId w:val="264"/>
  </w:num>
  <w:num w:numId="320" w16cid:durableId="54162759">
    <w:abstractNumId w:val="185"/>
  </w:num>
  <w:num w:numId="321" w16cid:durableId="1373455682">
    <w:abstractNumId w:val="302"/>
  </w:num>
  <w:num w:numId="322" w16cid:durableId="1974746035">
    <w:abstractNumId w:val="180"/>
  </w:num>
  <w:num w:numId="323" w16cid:durableId="110781183">
    <w:abstractNumId w:val="31"/>
  </w:num>
  <w:num w:numId="324" w16cid:durableId="1200363880">
    <w:abstractNumId w:val="183"/>
  </w:num>
  <w:num w:numId="325" w16cid:durableId="641692487">
    <w:abstractNumId w:val="301"/>
  </w:num>
  <w:num w:numId="326" w16cid:durableId="1507212253">
    <w:abstractNumId w:val="278"/>
  </w:num>
  <w:num w:numId="327" w16cid:durableId="2015498228">
    <w:abstractNumId w:val="143"/>
  </w:num>
  <w:num w:numId="328" w16cid:durableId="1131944617">
    <w:abstractNumId w:val="291"/>
  </w:num>
  <w:num w:numId="329" w16cid:durableId="1710227858">
    <w:abstractNumId w:val="136"/>
  </w:num>
  <w:num w:numId="330" w16cid:durableId="2119833859">
    <w:abstractNumId w:val="66"/>
  </w:num>
  <w:num w:numId="331" w16cid:durableId="1356927264">
    <w:abstractNumId w:val="18"/>
  </w:num>
  <w:num w:numId="332" w16cid:durableId="1336372616">
    <w:abstractNumId w:val="205"/>
  </w:num>
  <w:num w:numId="333" w16cid:durableId="1541552634">
    <w:abstractNumId w:val="257"/>
  </w:num>
  <w:num w:numId="334" w16cid:durableId="1993632564">
    <w:abstractNumId w:val="244"/>
  </w:num>
  <w:num w:numId="335" w16cid:durableId="1597130602">
    <w:abstractNumId w:val="258"/>
  </w:num>
  <w:num w:numId="336" w16cid:durableId="1481338025">
    <w:abstractNumId w:val="7"/>
  </w:num>
  <w:num w:numId="337" w16cid:durableId="193349456">
    <w:abstractNumId w:val="324"/>
  </w:num>
  <w:num w:numId="338" w16cid:durableId="858815012">
    <w:abstractNumId w:val="344"/>
  </w:num>
  <w:num w:numId="339" w16cid:durableId="72094846">
    <w:abstractNumId w:val="272"/>
  </w:num>
  <w:num w:numId="340" w16cid:durableId="1736121388">
    <w:abstractNumId w:val="119"/>
  </w:num>
  <w:num w:numId="341" w16cid:durableId="99380936">
    <w:abstractNumId w:val="68"/>
  </w:num>
  <w:num w:numId="342" w16cid:durableId="832136603">
    <w:abstractNumId w:val="256"/>
  </w:num>
  <w:num w:numId="343" w16cid:durableId="850339301">
    <w:abstractNumId w:val="354"/>
  </w:num>
  <w:num w:numId="344" w16cid:durableId="1951820517">
    <w:abstractNumId w:val="44"/>
  </w:num>
  <w:num w:numId="345" w16cid:durableId="755593558">
    <w:abstractNumId w:val="210"/>
  </w:num>
  <w:num w:numId="346" w16cid:durableId="1230724045">
    <w:abstractNumId w:val="130"/>
  </w:num>
  <w:num w:numId="347" w16cid:durableId="157967112">
    <w:abstractNumId w:val="134"/>
  </w:num>
  <w:num w:numId="348" w16cid:durableId="146895748">
    <w:abstractNumId w:val="51"/>
  </w:num>
  <w:num w:numId="349" w16cid:durableId="1616786441">
    <w:abstractNumId w:val="107"/>
  </w:num>
  <w:num w:numId="350" w16cid:durableId="1799835904">
    <w:abstractNumId w:val="129"/>
  </w:num>
  <w:num w:numId="351" w16cid:durableId="573317697">
    <w:abstractNumId w:val="251"/>
  </w:num>
  <w:num w:numId="352" w16cid:durableId="1607730085">
    <w:abstractNumId w:val="111"/>
  </w:num>
  <w:num w:numId="353" w16cid:durableId="1933583332">
    <w:abstractNumId w:val="308"/>
  </w:num>
  <w:num w:numId="354" w16cid:durableId="1823346237">
    <w:abstractNumId w:val="188"/>
  </w:num>
  <w:num w:numId="355" w16cid:durableId="576786421">
    <w:abstractNumId w:val="304"/>
  </w:num>
  <w:num w:numId="356" w16cid:durableId="83458118">
    <w:abstractNumId w:val="309"/>
  </w:num>
  <w:num w:numId="357" w16cid:durableId="368728674">
    <w:abstractNumId w:val="26"/>
  </w:num>
  <w:num w:numId="358" w16cid:durableId="919096265">
    <w:abstractNumId w:val="89"/>
  </w:num>
  <w:num w:numId="359" w16cid:durableId="2039773429">
    <w:abstractNumId w:val="71"/>
  </w:num>
  <w:num w:numId="360" w16cid:durableId="1394739717">
    <w:abstractNumId w:val="86"/>
  </w:num>
  <w:num w:numId="361" w16cid:durableId="887298174">
    <w:abstractNumId w:val="12"/>
  </w:num>
  <w:num w:numId="362" w16cid:durableId="1840926217">
    <w:abstractNumId w:val="280"/>
  </w:num>
  <w:numIdMacAtCleanup w:val="3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54D"/>
    <w:rsid w:val="00004098"/>
    <w:rsid w:val="0001164A"/>
    <w:rsid w:val="00012654"/>
    <w:rsid w:val="00013253"/>
    <w:rsid w:val="000167A3"/>
    <w:rsid w:val="00020291"/>
    <w:rsid w:val="00036986"/>
    <w:rsid w:val="000374AB"/>
    <w:rsid w:val="000639E0"/>
    <w:rsid w:val="000725F1"/>
    <w:rsid w:val="0007312E"/>
    <w:rsid w:val="00076461"/>
    <w:rsid w:val="00091A31"/>
    <w:rsid w:val="000B3836"/>
    <w:rsid w:val="000B6563"/>
    <w:rsid w:val="000C28E2"/>
    <w:rsid w:val="000D54DD"/>
    <w:rsid w:val="000D6285"/>
    <w:rsid w:val="000D7011"/>
    <w:rsid w:val="000E17EF"/>
    <w:rsid w:val="000E1CC5"/>
    <w:rsid w:val="000E2923"/>
    <w:rsid w:val="000F11E6"/>
    <w:rsid w:val="000F2F67"/>
    <w:rsid w:val="00103E4E"/>
    <w:rsid w:val="001231D1"/>
    <w:rsid w:val="00124201"/>
    <w:rsid w:val="00134AD6"/>
    <w:rsid w:val="001378E3"/>
    <w:rsid w:val="00151BFA"/>
    <w:rsid w:val="00155FBD"/>
    <w:rsid w:val="00161799"/>
    <w:rsid w:val="00171C5E"/>
    <w:rsid w:val="0019387B"/>
    <w:rsid w:val="001B1B24"/>
    <w:rsid w:val="001C5D4E"/>
    <w:rsid w:val="001D1EC2"/>
    <w:rsid w:val="001F1414"/>
    <w:rsid w:val="002072D9"/>
    <w:rsid w:val="00207BC7"/>
    <w:rsid w:val="00212066"/>
    <w:rsid w:val="00215813"/>
    <w:rsid w:val="002203CB"/>
    <w:rsid w:val="00233FD0"/>
    <w:rsid w:val="00250C07"/>
    <w:rsid w:val="00263512"/>
    <w:rsid w:val="00280BE8"/>
    <w:rsid w:val="00291542"/>
    <w:rsid w:val="00293F16"/>
    <w:rsid w:val="00294C38"/>
    <w:rsid w:val="002A62B6"/>
    <w:rsid w:val="002B386B"/>
    <w:rsid w:val="002D3311"/>
    <w:rsid w:val="002E3C2A"/>
    <w:rsid w:val="002E747B"/>
    <w:rsid w:val="002F3033"/>
    <w:rsid w:val="002F3AFE"/>
    <w:rsid w:val="002F754D"/>
    <w:rsid w:val="00307B27"/>
    <w:rsid w:val="00315507"/>
    <w:rsid w:val="00317F7C"/>
    <w:rsid w:val="00332FE9"/>
    <w:rsid w:val="003354D4"/>
    <w:rsid w:val="00352FDF"/>
    <w:rsid w:val="003530A4"/>
    <w:rsid w:val="00354F1A"/>
    <w:rsid w:val="00362B1C"/>
    <w:rsid w:val="00366FC0"/>
    <w:rsid w:val="003679AC"/>
    <w:rsid w:val="00371F13"/>
    <w:rsid w:val="00374C22"/>
    <w:rsid w:val="0039032F"/>
    <w:rsid w:val="003927F1"/>
    <w:rsid w:val="003A32FB"/>
    <w:rsid w:val="003B00FC"/>
    <w:rsid w:val="003B6F44"/>
    <w:rsid w:val="003C7742"/>
    <w:rsid w:val="003D0523"/>
    <w:rsid w:val="003D24C5"/>
    <w:rsid w:val="003D3F72"/>
    <w:rsid w:val="003D6A73"/>
    <w:rsid w:val="00403613"/>
    <w:rsid w:val="00415100"/>
    <w:rsid w:val="004231AD"/>
    <w:rsid w:val="00423D4C"/>
    <w:rsid w:val="00433515"/>
    <w:rsid w:val="004341E9"/>
    <w:rsid w:val="00443529"/>
    <w:rsid w:val="00446F7D"/>
    <w:rsid w:val="0044783E"/>
    <w:rsid w:val="0045579D"/>
    <w:rsid w:val="00471628"/>
    <w:rsid w:val="004926D2"/>
    <w:rsid w:val="004A4841"/>
    <w:rsid w:val="004A4E14"/>
    <w:rsid w:val="004A67F3"/>
    <w:rsid w:val="004B1F4C"/>
    <w:rsid w:val="004B305F"/>
    <w:rsid w:val="004B3A3E"/>
    <w:rsid w:val="004B4045"/>
    <w:rsid w:val="004B64AF"/>
    <w:rsid w:val="004C7C21"/>
    <w:rsid w:val="004E700F"/>
    <w:rsid w:val="004F03C6"/>
    <w:rsid w:val="004F06BF"/>
    <w:rsid w:val="004F2DD1"/>
    <w:rsid w:val="004F44A7"/>
    <w:rsid w:val="00506C73"/>
    <w:rsid w:val="0051143D"/>
    <w:rsid w:val="00511444"/>
    <w:rsid w:val="00511F2A"/>
    <w:rsid w:val="0051347E"/>
    <w:rsid w:val="00517A36"/>
    <w:rsid w:val="00535185"/>
    <w:rsid w:val="00535D62"/>
    <w:rsid w:val="00537512"/>
    <w:rsid w:val="0055069C"/>
    <w:rsid w:val="00562B41"/>
    <w:rsid w:val="00580CF5"/>
    <w:rsid w:val="00581AD5"/>
    <w:rsid w:val="00587A37"/>
    <w:rsid w:val="00592182"/>
    <w:rsid w:val="005953BD"/>
    <w:rsid w:val="005A5DCB"/>
    <w:rsid w:val="005B2ACF"/>
    <w:rsid w:val="005C2DF8"/>
    <w:rsid w:val="005D2C5C"/>
    <w:rsid w:val="005D2DC7"/>
    <w:rsid w:val="005E0E61"/>
    <w:rsid w:val="005E5394"/>
    <w:rsid w:val="005E54EE"/>
    <w:rsid w:val="005F75DD"/>
    <w:rsid w:val="005F7A47"/>
    <w:rsid w:val="0060653F"/>
    <w:rsid w:val="00612956"/>
    <w:rsid w:val="00614FC1"/>
    <w:rsid w:val="0061783E"/>
    <w:rsid w:val="0062208B"/>
    <w:rsid w:val="00622256"/>
    <w:rsid w:val="006450F0"/>
    <w:rsid w:val="006473B0"/>
    <w:rsid w:val="00651555"/>
    <w:rsid w:val="00653767"/>
    <w:rsid w:val="00671F77"/>
    <w:rsid w:val="00673A62"/>
    <w:rsid w:val="00677303"/>
    <w:rsid w:val="0068050F"/>
    <w:rsid w:val="006956EF"/>
    <w:rsid w:val="006B188A"/>
    <w:rsid w:val="006B2943"/>
    <w:rsid w:val="006B5F0A"/>
    <w:rsid w:val="006C2D5A"/>
    <w:rsid w:val="006C4F7B"/>
    <w:rsid w:val="006D3494"/>
    <w:rsid w:val="006E324F"/>
    <w:rsid w:val="006F0AC2"/>
    <w:rsid w:val="00700975"/>
    <w:rsid w:val="00703EC6"/>
    <w:rsid w:val="00716E19"/>
    <w:rsid w:val="0071780D"/>
    <w:rsid w:val="00721686"/>
    <w:rsid w:val="00721CF7"/>
    <w:rsid w:val="007311E7"/>
    <w:rsid w:val="0073135B"/>
    <w:rsid w:val="007370C4"/>
    <w:rsid w:val="00741F5B"/>
    <w:rsid w:val="00743787"/>
    <w:rsid w:val="00745665"/>
    <w:rsid w:val="00746415"/>
    <w:rsid w:val="00751201"/>
    <w:rsid w:val="007546BB"/>
    <w:rsid w:val="007574A9"/>
    <w:rsid w:val="00761586"/>
    <w:rsid w:val="0076660F"/>
    <w:rsid w:val="00783496"/>
    <w:rsid w:val="00792A6C"/>
    <w:rsid w:val="007A1A0C"/>
    <w:rsid w:val="007A7720"/>
    <w:rsid w:val="007B4AA9"/>
    <w:rsid w:val="007C190A"/>
    <w:rsid w:val="007C3D73"/>
    <w:rsid w:val="007E775C"/>
    <w:rsid w:val="007F064A"/>
    <w:rsid w:val="007F10C3"/>
    <w:rsid w:val="00805B5E"/>
    <w:rsid w:val="00816BC0"/>
    <w:rsid w:val="008173B2"/>
    <w:rsid w:val="0083129E"/>
    <w:rsid w:val="008447FA"/>
    <w:rsid w:val="008450B6"/>
    <w:rsid w:val="00863D0F"/>
    <w:rsid w:val="008656BE"/>
    <w:rsid w:val="00865D32"/>
    <w:rsid w:val="008676E7"/>
    <w:rsid w:val="00870C38"/>
    <w:rsid w:val="0087208E"/>
    <w:rsid w:val="00877BC0"/>
    <w:rsid w:val="00885BAD"/>
    <w:rsid w:val="008860DF"/>
    <w:rsid w:val="00892313"/>
    <w:rsid w:val="00897A6C"/>
    <w:rsid w:val="008A02A5"/>
    <w:rsid w:val="008A324E"/>
    <w:rsid w:val="008A6F68"/>
    <w:rsid w:val="008C1C03"/>
    <w:rsid w:val="008D2AE7"/>
    <w:rsid w:val="008D7666"/>
    <w:rsid w:val="008E2DCD"/>
    <w:rsid w:val="008E7533"/>
    <w:rsid w:val="008F63F7"/>
    <w:rsid w:val="00905266"/>
    <w:rsid w:val="009234EE"/>
    <w:rsid w:val="009321DA"/>
    <w:rsid w:val="009348F1"/>
    <w:rsid w:val="00943880"/>
    <w:rsid w:val="0095154E"/>
    <w:rsid w:val="00953118"/>
    <w:rsid w:val="009607B3"/>
    <w:rsid w:val="00962159"/>
    <w:rsid w:val="00962F2E"/>
    <w:rsid w:val="00966A40"/>
    <w:rsid w:val="00973588"/>
    <w:rsid w:val="009931A0"/>
    <w:rsid w:val="00993FD0"/>
    <w:rsid w:val="009A0C4F"/>
    <w:rsid w:val="009A118F"/>
    <w:rsid w:val="009A1C82"/>
    <w:rsid w:val="009A1DE2"/>
    <w:rsid w:val="009A692F"/>
    <w:rsid w:val="009D0662"/>
    <w:rsid w:val="009D791E"/>
    <w:rsid w:val="009E09CD"/>
    <w:rsid w:val="009F57D4"/>
    <w:rsid w:val="00A01840"/>
    <w:rsid w:val="00A20472"/>
    <w:rsid w:val="00A2482D"/>
    <w:rsid w:val="00A26653"/>
    <w:rsid w:val="00A33756"/>
    <w:rsid w:val="00A4389D"/>
    <w:rsid w:val="00A43D73"/>
    <w:rsid w:val="00A66B28"/>
    <w:rsid w:val="00A7256A"/>
    <w:rsid w:val="00A7612B"/>
    <w:rsid w:val="00A803B9"/>
    <w:rsid w:val="00A83597"/>
    <w:rsid w:val="00A90B27"/>
    <w:rsid w:val="00AB3343"/>
    <w:rsid w:val="00AD19F2"/>
    <w:rsid w:val="00AD3836"/>
    <w:rsid w:val="00AF37BD"/>
    <w:rsid w:val="00AF76FC"/>
    <w:rsid w:val="00AF7A73"/>
    <w:rsid w:val="00B01F79"/>
    <w:rsid w:val="00B073A7"/>
    <w:rsid w:val="00B16663"/>
    <w:rsid w:val="00B24513"/>
    <w:rsid w:val="00B25CCF"/>
    <w:rsid w:val="00B33352"/>
    <w:rsid w:val="00B43E35"/>
    <w:rsid w:val="00B44317"/>
    <w:rsid w:val="00B46E4D"/>
    <w:rsid w:val="00B509CA"/>
    <w:rsid w:val="00B6210E"/>
    <w:rsid w:val="00B74E04"/>
    <w:rsid w:val="00B8192C"/>
    <w:rsid w:val="00BA370C"/>
    <w:rsid w:val="00BA6FDA"/>
    <w:rsid w:val="00BB2427"/>
    <w:rsid w:val="00BB60D5"/>
    <w:rsid w:val="00BC541A"/>
    <w:rsid w:val="00BE046C"/>
    <w:rsid w:val="00BE3B02"/>
    <w:rsid w:val="00BF1D0A"/>
    <w:rsid w:val="00BF4F06"/>
    <w:rsid w:val="00BF6526"/>
    <w:rsid w:val="00C0063C"/>
    <w:rsid w:val="00C07AD7"/>
    <w:rsid w:val="00C10A3B"/>
    <w:rsid w:val="00C26E84"/>
    <w:rsid w:val="00C27B00"/>
    <w:rsid w:val="00C479F5"/>
    <w:rsid w:val="00C47A17"/>
    <w:rsid w:val="00C515AC"/>
    <w:rsid w:val="00C76315"/>
    <w:rsid w:val="00C820F8"/>
    <w:rsid w:val="00C824A2"/>
    <w:rsid w:val="00C82A5D"/>
    <w:rsid w:val="00C83080"/>
    <w:rsid w:val="00C87E9E"/>
    <w:rsid w:val="00C9390F"/>
    <w:rsid w:val="00C96BB3"/>
    <w:rsid w:val="00C96FDE"/>
    <w:rsid w:val="00CA3394"/>
    <w:rsid w:val="00CA4352"/>
    <w:rsid w:val="00CA7A3B"/>
    <w:rsid w:val="00CB6121"/>
    <w:rsid w:val="00CB6237"/>
    <w:rsid w:val="00CB6E78"/>
    <w:rsid w:val="00CC127A"/>
    <w:rsid w:val="00CC4429"/>
    <w:rsid w:val="00CD0918"/>
    <w:rsid w:val="00CD1DE1"/>
    <w:rsid w:val="00CD4C37"/>
    <w:rsid w:val="00CD528B"/>
    <w:rsid w:val="00CD72C5"/>
    <w:rsid w:val="00CE135E"/>
    <w:rsid w:val="00CF6FCD"/>
    <w:rsid w:val="00D0386C"/>
    <w:rsid w:val="00D0559A"/>
    <w:rsid w:val="00D0571A"/>
    <w:rsid w:val="00D1503E"/>
    <w:rsid w:val="00D15BD8"/>
    <w:rsid w:val="00D17DDC"/>
    <w:rsid w:val="00D23208"/>
    <w:rsid w:val="00D4625D"/>
    <w:rsid w:val="00D51A52"/>
    <w:rsid w:val="00D600CD"/>
    <w:rsid w:val="00D661B3"/>
    <w:rsid w:val="00D73A04"/>
    <w:rsid w:val="00D77E63"/>
    <w:rsid w:val="00D818C9"/>
    <w:rsid w:val="00D9213C"/>
    <w:rsid w:val="00D92718"/>
    <w:rsid w:val="00D92B92"/>
    <w:rsid w:val="00D93CC3"/>
    <w:rsid w:val="00D952D8"/>
    <w:rsid w:val="00DA5065"/>
    <w:rsid w:val="00DB62D8"/>
    <w:rsid w:val="00DC42B9"/>
    <w:rsid w:val="00DD4B8B"/>
    <w:rsid w:val="00DE0CA8"/>
    <w:rsid w:val="00DE24A1"/>
    <w:rsid w:val="00DE3DDF"/>
    <w:rsid w:val="00DF03BB"/>
    <w:rsid w:val="00E13ECF"/>
    <w:rsid w:val="00E23622"/>
    <w:rsid w:val="00E2649D"/>
    <w:rsid w:val="00E30F93"/>
    <w:rsid w:val="00E37751"/>
    <w:rsid w:val="00E432C1"/>
    <w:rsid w:val="00E43419"/>
    <w:rsid w:val="00E52841"/>
    <w:rsid w:val="00E55702"/>
    <w:rsid w:val="00E67649"/>
    <w:rsid w:val="00E726FB"/>
    <w:rsid w:val="00E806C9"/>
    <w:rsid w:val="00E820E1"/>
    <w:rsid w:val="00E94F71"/>
    <w:rsid w:val="00E96BCA"/>
    <w:rsid w:val="00E972A4"/>
    <w:rsid w:val="00EA6682"/>
    <w:rsid w:val="00EB71DA"/>
    <w:rsid w:val="00EC6618"/>
    <w:rsid w:val="00ED39F6"/>
    <w:rsid w:val="00F006BB"/>
    <w:rsid w:val="00F00E9F"/>
    <w:rsid w:val="00F11D0F"/>
    <w:rsid w:val="00F301EA"/>
    <w:rsid w:val="00F30E9B"/>
    <w:rsid w:val="00F34229"/>
    <w:rsid w:val="00F35597"/>
    <w:rsid w:val="00F462D5"/>
    <w:rsid w:val="00F512D9"/>
    <w:rsid w:val="00F5162D"/>
    <w:rsid w:val="00F54D1F"/>
    <w:rsid w:val="00F55CDB"/>
    <w:rsid w:val="00F569CF"/>
    <w:rsid w:val="00F64D27"/>
    <w:rsid w:val="00F64F71"/>
    <w:rsid w:val="00F81467"/>
    <w:rsid w:val="00F836A8"/>
    <w:rsid w:val="00F8688B"/>
    <w:rsid w:val="00F90ED4"/>
    <w:rsid w:val="00FA03AC"/>
    <w:rsid w:val="00FA08F5"/>
    <w:rsid w:val="00FA579D"/>
    <w:rsid w:val="00FB6D08"/>
    <w:rsid w:val="00FB7713"/>
    <w:rsid w:val="00FC6692"/>
    <w:rsid w:val="00FE2E4E"/>
    <w:rsid w:val="00FF4716"/>
    <w:rsid w:val="00FF550B"/>
    <w:rsid w:val="00FF59A7"/>
    <w:rsid w:val="2F8B46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86434"/>
  <w15:chartTrackingRefBased/>
  <w15:docId w15:val="{E51B9F4B-B03F-4408-99CA-10D8E72A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4D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54D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F3A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81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23208"/>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Heading8">
    <w:name w:val="heading 8"/>
    <w:basedOn w:val="Normal"/>
    <w:next w:val="Normal"/>
    <w:link w:val="Heading8Char"/>
    <w:uiPriority w:val="9"/>
    <w:semiHidden/>
    <w:unhideWhenUsed/>
    <w:qFormat/>
    <w:rsid w:val="00D23208"/>
    <w:pPr>
      <w:keepNext/>
      <w:keepLines/>
      <w:spacing w:before="200" w:after="0" w:line="276" w:lineRule="auto"/>
      <w:outlineLvl w:val="7"/>
    </w:pPr>
    <w:rPr>
      <w:rFonts w:ascii="Cambria" w:eastAsia="Times New Roman" w:hAnsi="Cambria" w:cs="Times New Roman"/>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D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54D1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F3AF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8192C"/>
    <w:rPr>
      <w:rFonts w:asciiTheme="majorHAnsi" w:eastAsiaTheme="majorEastAsia" w:hAnsiTheme="majorHAnsi" w:cstheme="majorBidi"/>
      <w:i/>
      <w:iCs/>
      <w:color w:val="2E74B5" w:themeColor="accent1" w:themeShade="BF"/>
    </w:rPr>
  </w:style>
  <w:style w:type="character" w:customStyle="1" w:styleId="Heading8Char">
    <w:name w:val="Heading 8 Char"/>
    <w:basedOn w:val="DefaultParagraphFont"/>
    <w:link w:val="Heading8"/>
    <w:uiPriority w:val="9"/>
    <w:semiHidden/>
    <w:rsid w:val="00D23208"/>
    <w:rPr>
      <w:rFonts w:ascii="Cambria" w:eastAsia="Times New Roman" w:hAnsi="Cambria" w:cs="Times New Roman"/>
      <w:color w:val="404040"/>
      <w:sz w:val="20"/>
      <w:szCs w:val="20"/>
      <w:lang w:val="x-none" w:eastAsia="x-none"/>
    </w:rPr>
  </w:style>
  <w:style w:type="paragraph" w:styleId="Header">
    <w:name w:val="header"/>
    <w:basedOn w:val="Normal"/>
    <w:link w:val="HeaderChar"/>
    <w:uiPriority w:val="99"/>
    <w:unhideWhenUsed/>
    <w:rsid w:val="002F7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54D"/>
  </w:style>
  <w:style w:type="paragraph" w:styleId="Footer">
    <w:name w:val="footer"/>
    <w:basedOn w:val="Normal"/>
    <w:link w:val="FooterChar"/>
    <w:uiPriority w:val="99"/>
    <w:unhideWhenUsed/>
    <w:rsid w:val="002F7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54D"/>
  </w:style>
  <w:style w:type="paragraph" w:customStyle="1" w:styleId="PolicyHeaders">
    <w:name w:val="Policy Headers"/>
    <w:basedOn w:val="Heading2"/>
    <w:link w:val="PolicyHeadersChar"/>
    <w:qFormat/>
    <w:rsid w:val="00F54D1F"/>
    <w:pPr>
      <w:keepLines w:val="0"/>
      <w:pBdr>
        <w:bottom w:val="single" w:sz="4" w:space="1" w:color="auto"/>
      </w:pBdr>
      <w:spacing w:before="240" w:after="60" w:line="240" w:lineRule="auto"/>
    </w:pPr>
    <w:rPr>
      <w:rFonts w:ascii="Arial" w:eastAsia="Times New Roman" w:hAnsi="Arial" w:cs="Times New Roman"/>
      <w:b/>
      <w:bCs/>
      <w:iCs/>
      <w:color w:val="4F81BD"/>
      <w:sz w:val="28"/>
      <w:szCs w:val="28"/>
      <w:lang w:val="x-none" w:eastAsia="x-none"/>
    </w:rPr>
  </w:style>
  <w:style w:type="character" w:customStyle="1" w:styleId="PolicyHeadersChar">
    <w:name w:val="Policy Headers Char"/>
    <w:link w:val="PolicyHeaders"/>
    <w:rsid w:val="00F54D1F"/>
    <w:rPr>
      <w:rFonts w:ascii="Arial" w:eastAsia="Times New Roman" w:hAnsi="Arial" w:cs="Times New Roman"/>
      <w:b/>
      <w:bCs/>
      <w:iCs/>
      <w:color w:val="4F81BD"/>
      <w:sz w:val="28"/>
      <w:szCs w:val="28"/>
      <w:lang w:val="x-none" w:eastAsia="x-none"/>
    </w:rPr>
  </w:style>
  <w:style w:type="paragraph" w:styleId="ListParagraph">
    <w:name w:val="List Paragraph"/>
    <w:basedOn w:val="Normal"/>
    <w:uiPriority w:val="34"/>
    <w:qFormat/>
    <w:rsid w:val="00F54D1F"/>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F54D1F"/>
    <w:rPr>
      <w:color w:val="0000FF"/>
      <w:u w:val="single"/>
    </w:rPr>
  </w:style>
  <w:style w:type="paragraph" w:customStyle="1" w:styleId="Pa7">
    <w:name w:val="Pa7"/>
    <w:basedOn w:val="Normal"/>
    <w:next w:val="Normal"/>
    <w:uiPriority w:val="99"/>
    <w:rsid w:val="00F54D1F"/>
    <w:pPr>
      <w:autoSpaceDE w:val="0"/>
      <w:autoSpaceDN w:val="0"/>
      <w:adjustRightInd w:val="0"/>
      <w:spacing w:after="0" w:line="221" w:lineRule="atLeast"/>
    </w:pPr>
    <w:rPr>
      <w:rFonts w:ascii="Meta Plus Normal" w:eastAsia="Calibri" w:hAnsi="Meta Plus Normal" w:cs="Times New Roman"/>
      <w:sz w:val="24"/>
      <w:szCs w:val="24"/>
      <w:lang w:eastAsia="en-AU"/>
    </w:rPr>
  </w:style>
  <w:style w:type="paragraph" w:customStyle="1" w:styleId="Pa20">
    <w:name w:val="Pa20"/>
    <w:basedOn w:val="Normal"/>
    <w:next w:val="Normal"/>
    <w:uiPriority w:val="99"/>
    <w:rsid w:val="00F54D1F"/>
    <w:pPr>
      <w:autoSpaceDE w:val="0"/>
      <w:autoSpaceDN w:val="0"/>
      <w:adjustRightInd w:val="0"/>
      <w:spacing w:after="0" w:line="191" w:lineRule="atLeast"/>
    </w:pPr>
    <w:rPr>
      <w:rFonts w:ascii="Meta Plus Normal" w:eastAsia="Calibri" w:hAnsi="Meta Plus Normal" w:cs="Times New Roman"/>
      <w:sz w:val="24"/>
      <w:szCs w:val="24"/>
    </w:rPr>
  </w:style>
  <w:style w:type="character" w:customStyle="1" w:styleId="A15">
    <w:name w:val="A15"/>
    <w:uiPriority w:val="99"/>
    <w:rsid w:val="00F54D1F"/>
    <w:rPr>
      <w:rFonts w:cs="Meta Plus Normal"/>
      <w:color w:val="000000"/>
      <w:sz w:val="14"/>
      <w:szCs w:val="14"/>
    </w:rPr>
  </w:style>
  <w:style w:type="paragraph" w:styleId="TOCHeading">
    <w:name w:val="TOC Heading"/>
    <w:basedOn w:val="Heading1"/>
    <w:next w:val="Normal"/>
    <w:uiPriority w:val="39"/>
    <w:unhideWhenUsed/>
    <w:qFormat/>
    <w:rsid w:val="00F54D1F"/>
    <w:pPr>
      <w:outlineLvl w:val="9"/>
    </w:pPr>
    <w:rPr>
      <w:lang w:val="en-US"/>
    </w:rPr>
  </w:style>
  <w:style w:type="paragraph" w:styleId="TOC2">
    <w:name w:val="toc 2"/>
    <w:basedOn w:val="Normal"/>
    <w:next w:val="Normal"/>
    <w:autoRedefine/>
    <w:uiPriority w:val="39"/>
    <w:unhideWhenUsed/>
    <w:rsid w:val="00F54D1F"/>
    <w:pPr>
      <w:spacing w:after="100"/>
      <w:ind w:left="220"/>
    </w:pPr>
  </w:style>
  <w:style w:type="paragraph" w:styleId="NormalWeb">
    <w:name w:val="Normal (Web)"/>
    <w:basedOn w:val="Normal"/>
    <w:uiPriority w:val="99"/>
    <w:rsid w:val="0051143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51143D"/>
    <w:pPr>
      <w:spacing w:after="0" w:line="240" w:lineRule="auto"/>
    </w:pPr>
    <w:rPr>
      <w:rFonts w:ascii="Calibri" w:eastAsia="Calibri" w:hAnsi="Calibri" w:cs="Times New Roman"/>
    </w:rPr>
  </w:style>
  <w:style w:type="paragraph" w:styleId="PlainText">
    <w:name w:val="Plain Text"/>
    <w:basedOn w:val="Normal"/>
    <w:link w:val="PlainTextChar"/>
    <w:uiPriority w:val="99"/>
    <w:unhideWhenUsed/>
    <w:rsid w:val="0051143D"/>
    <w:pPr>
      <w:spacing w:after="0" w:line="240" w:lineRule="auto"/>
    </w:pPr>
    <w:rPr>
      <w:rFonts w:ascii="Consolas" w:eastAsia="Times New Roman" w:hAnsi="Consolas" w:cs="Times New Roman"/>
      <w:sz w:val="21"/>
      <w:szCs w:val="21"/>
      <w:lang w:eastAsia="en-AU"/>
    </w:rPr>
  </w:style>
  <w:style w:type="character" w:customStyle="1" w:styleId="PlainTextChar">
    <w:name w:val="Plain Text Char"/>
    <w:basedOn w:val="DefaultParagraphFont"/>
    <w:link w:val="PlainText"/>
    <w:uiPriority w:val="99"/>
    <w:rsid w:val="0051143D"/>
    <w:rPr>
      <w:rFonts w:ascii="Consolas" w:eastAsia="Times New Roman" w:hAnsi="Consolas" w:cs="Times New Roman"/>
      <w:sz w:val="21"/>
      <w:szCs w:val="21"/>
      <w:lang w:eastAsia="en-AU"/>
    </w:rPr>
  </w:style>
  <w:style w:type="character" w:styleId="PageNumber">
    <w:name w:val="page number"/>
    <w:basedOn w:val="DefaultParagraphFont"/>
    <w:rsid w:val="00036986"/>
  </w:style>
  <w:style w:type="paragraph" w:customStyle="1" w:styleId="Default">
    <w:name w:val="Default"/>
    <w:rsid w:val="0003698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HTMLCite">
    <w:name w:val="HTML Cite"/>
    <w:uiPriority w:val="99"/>
    <w:unhideWhenUsed/>
    <w:rsid w:val="00036986"/>
    <w:rPr>
      <w:i w:val="0"/>
      <w:iCs w:val="0"/>
      <w:color w:val="009933"/>
    </w:rPr>
  </w:style>
  <w:style w:type="character" w:styleId="Emphasis">
    <w:name w:val="Emphasis"/>
    <w:uiPriority w:val="20"/>
    <w:qFormat/>
    <w:rsid w:val="00580CF5"/>
    <w:rPr>
      <w:b/>
      <w:bCs/>
      <w:i w:val="0"/>
      <w:iCs w:val="0"/>
    </w:rPr>
  </w:style>
  <w:style w:type="paragraph" w:customStyle="1" w:styleId="actsandregstabletext">
    <w:name w:val="acts and regs table text"/>
    <w:qFormat/>
    <w:rsid w:val="002F3AFE"/>
    <w:pPr>
      <w:spacing w:before="20" w:after="40" w:line="240" w:lineRule="auto"/>
      <w:ind w:left="1026" w:hanging="1026"/>
    </w:pPr>
    <w:rPr>
      <w:rFonts w:ascii="Arial" w:eastAsia="Times New Roman" w:hAnsi="Arial" w:cs="Times New Roman"/>
      <w:sz w:val="20"/>
    </w:rPr>
  </w:style>
  <w:style w:type="paragraph" w:styleId="Bibliography">
    <w:name w:val="Bibliography"/>
    <w:basedOn w:val="Normal"/>
    <w:next w:val="Normal"/>
    <w:uiPriority w:val="37"/>
    <w:semiHidden/>
    <w:unhideWhenUsed/>
    <w:rsid w:val="00B8192C"/>
    <w:pPr>
      <w:spacing w:after="200" w:line="276" w:lineRule="auto"/>
    </w:pPr>
    <w:rPr>
      <w:rFonts w:ascii="Calibri" w:eastAsia="Calibri" w:hAnsi="Calibri" w:cs="Times New Roman"/>
    </w:rPr>
  </w:style>
  <w:style w:type="paragraph" w:styleId="TOC3">
    <w:name w:val="toc 3"/>
    <w:basedOn w:val="Normal"/>
    <w:next w:val="Normal"/>
    <w:autoRedefine/>
    <w:uiPriority w:val="39"/>
    <w:unhideWhenUsed/>
    <w:rsid w:val="00291542"/>
    <w:pPr>
      <w:spacing w:after="100"/>
      <w:ind w:left="440"/>
    </w:pPr>
  </w:style>
  <w:style w:type="paragraph" w:styleId="TOC1">
    <w:name w:val="toc 1"/>
    <w:basedOn w:val="Normal"/>
    <w:next w:val="Normal"/>
    <w:autoRedefine/>
    <w:uiPriority w:val="39"/>
    <w:unhideWhenUsed/>
    <w:rsid w:val="001D1EC2"/>
    <w:pPr>
      <w:spacing w:after="100"/>
    </w:pPr>
  </w:style>
  <w:style w:type="table" w:styleId="TableGrid">
    <w:name w:val="Table Grid"/>
    <w:basedOn w:val="TableNormal"/>
    <w:uiPriority w:val="39"/>
    <w:rsid w:val="008E2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E2DCD"/>
  </w:style>
  <w:style w:type="character" w:customStyle="1" w:styleId="eop">
    <w:name w:val="eop"/>
    <w:basedOn w:val="DefaultParagraphFont"/>
    <w:rsid w:val="008E2DCD"/>
  </w:style>
  <w:style w:type="paragraph" w:customStyle="1" w:styleId="body">
    <w:name w:val="body"/>
    <w:basedOn w:val="Normal"/>
    <w:rsid w:val="00443529"/>
    <w:pPr>
      <w:spacing w:after="240" w:line="408" w:lineRule="atLeast"/>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semiHidden/>
    <w:rsid w:val="00D23208"/>
    <w:rPr>
      <w:rFonts w:ascii="Cambria" w:eastAsia="Times New Roman" w:hAnsi="Cambria" w:cs="Times New Roman"/>
      <w:color w:val="243F60"/>
      <w:sz w:val="20"/>
      <w:szCs w:val="20"/>
      <w:lang w:val="x-none" w:eastAsia="x-none"/>
    </w:rPr>
  </w:style>
  <w:style w:type="character" w:customStyle="1" w:styleId="apple-style-span">
    <w:name w:val="apple-style-span"/>
    <w:basedOn w:val="DefaultParagraphFont"/>
    <w:rsid w:val="00D23208"/>
  </w:style>
  <w:style w:type="character" w:customStyle="1" w:styleId="apple-converted-space">
    <w:name w:val="apple-converted-space"/>
    <w:basedOn w:val="DefaultParagraphFont"/>
    <w:rsid w:val="00D23208"/>
  </w:style>
  <w:style w:type="paragraph" w:styleId="CommentText">
    <w:name w:val="annotation text"/>
    <w:basedOn w:val="Normal"/>
    <w:link w:val="CommentTextChar"/>
    <w:uiPriority w:val="99"/>
    <w:unhideWhenUsed/>
    <w:rsid w:val="00D23208"/>
    <w:pPr>
      <w:spacing w:after="0" w:line="240" w:lineRule="auto"/>
    </w:pPr>
    <w:rPr>
      <w:rFonts w:ascii="Arial" w:eastAsia="Times New Roman" w:hAnsi="Arial" w:cs="Times New Roman"/>
      <w:sz w:val="20"/>
      <w:szCs w:val="20"/>
      <w:lang w:val="x-none" w:eastAsia="x-none"/>
    </w:rPr>
  </w:style>
  <w:style w:type="character" w:customStyle="1" w:styleId="CommentTextChar">
    <w:name w:val="Comment Text Char"/>
    <w:basedOn w:val="DefaultParagraphFont"/>
    <w:link w:val="CommentText"/>
    <w:uiPriority w:val="99"/>
    <w:rsid w:val="00D23208"/>
    <w:rPr>
      <w:rFonts w:ascii="Arial" w:eastAsia="Times New Roman" w:hAnsi="Arial" w:cs="Times New Roman"/>
      <w:sz w:val="20"/>
      <w:szCs w:val="20"/>
      <w:lang w:val="x-none" w:eastAsia="x-none"/>
    </w:rPr>
  </w:style>
  <w:style w:type="character" w:customStyle="1" w:styleId="BalloonTextChar">
    <w:name w:val="Balloon Text Char"/>
    <w:basedOn w:val="DefaultParagraphFont"/>
    <w:link w:val="BalloonText"/>
    <w:uiPriority w:val="99"/>
    <w:semiHidden/>
    <w:rsid w:val="00D23208"/>
    <w:rPr>
      <w:rFonts w:ascii="Tahoma" w:eastAsia="Calibri" w:hAnsi="Tahoma" w:cs="Times New Roman"/>
      <w:sz w:val="16"/>
      <w:szCs w:val="16"/>
      <w:lang w:val="x-none" w:eastAsia="x-none"/>
    </w:rPr>
  </w:style>
  <w:style w:type="paragraph" w:styleId="BalloonText">
    <w:name w:val="Balloon Text"/>
    <w:basedOn w:val="Normal"/>
    <w:link w:val="BalloonTextChar"/>
    <w:uiPriority w:val="99"/>
    <w:semiHidden/>
    <w:unhideWhenUsed/>
    <w:rsid w:val="00D23208"/>
    <w:pPr>
      <w:spacing w:after="0" w:line="240" w:lineRule="auto"/>
    </w:pPr>
    <w:rPr>
      <w:rFonts w:ascii="Tahoma" w:eastAsia="Calibri" w:hAnsi="Tahoma" w:cs="Times New Roman"/>
      <w:sz w:val="16"/>
      <w:szCs w:val="16"/>
      <w:lang w:val="x-none" w:eastAsia="x-none"/>
    </w:rPr>
  </w:style>
  <w:style w:type="paragraph" w:customStyle="1" w:styleId="ColorfulList-Accent11">
    <w:name w:val="Colorful List - Accent 11"/>
    <w:basedOn w:val="Normal"/>
    <w:uiPriority w:val="34"/>
    <w:rsid w:val="00D23208"/>
    <w:pPr>
      <w:spacing w:after="0" w:line="240" w:lineRule="auto"/>
      <w:ind w:left="720"/>
      <w:contextualSpacing/>
    </w:pPr>
    <w:rPr>
      <w:rFonts w:ascii="Times New Roman" w:eastAsia="Times New Roman" w:hAnsi="Times New Roman" w:cs="Times New Roman"/>
      <w:sz w:val="24"/>
      <w:szCs w:val="24"/>
    </w:rPr>
  </w:style>
  <w:style w:type="paragraph" w:customStyle="1" w:styleId="PolicySUBS">
    <w:name w:val="Policy SUBS"/>
    <w:basedOn w:val="Heading8"/>
    <w:link w:val="PolicySUBSChar"/>
    <w:qFormat/>
    <w:rsid w:val="00D23208"/>
    <w:pPr>
      <w:keepNext w:val="0"/>
      <w:keepLines w:val="0"/>
      <w:spacing w:before="240" w:after="60" w:line="240" w:lineRule="auto"/>
    </w:pPr>
    <w:rPr>
      <w:rFonts w:ascii="Calibri" w:hAnsi="Calibri"/>
      <w:b/>
      <w:iCs/>
      <w:color w:val="auto"/>
      <w:sz w:val="32"/>
      <w:szCs w:val="24"/>
      <w:lang w:val="en-US"/>
    </w:rPr>
  </w:style>
  <w:style w:type="character" w:customStyle="1" w:styleId="PolicySUBSChar">
    <w:name w:val="Policy SUBS Char"/>
    <w:link w:val="PolicySUBS"/>
    <w:rsid w:val="00D23208"/>
    <w:rPr>
      <w:rFonts w:ascii="Calibri" w:eastAsia="Times New Roman" w:hAnsi="Calibri" w:cs="Times New Roman"/>
      <w:b/>
      <w:iCs/>
      <w:sz w:val="32"/>
      <w:szCs w:val="24"/>
      <w:lang w:val="en-US" w:eastAsia="x-none"/>
    </w:rPr>
  </w:style>
  <w:style w:type="paragraph" w:styleId="BodyText">
    <w:name w:val="Body Text"/>
    <w:basedOn w:val="Normal"/>
    <w:link w:val="BodyTextChar"/>
    <w:rsid w:val="00D23208"/>
    <w:pPr>
      <w:spacing w:after="0" w:line="240" w:lineRule="auto"/>
    </w:pPr>
    <w:rPr>
      <w:rFonts w:ascii="Univers 45 Light" w:eastAsia="Times New Roman" w:hAnsi="Univers 45 Light" w:cs="Times New Roman"/>
      <w:sz w:val="20"/>
      <w:szCs w:val="24"/>
      <w:lang w:val="x-none" w:eastAsia="x-none"/>
    </w:rPr>
  </w:style>
  <w:style w:type="character" w:customStyle="1" w:styleId="BodyTextChar">
    <w:name w:val="Body Text Char"/>
    <w:basedOn w:val="DefaultParagraphFont"/>
    <w:link w:val="BodyText"/>
    <w:rsid w:val="00D23208"/>
    <w:rPr>
      <w:rFonts w:ascii="Univers 45 Light" w:eastAsia="Times New Roman" w:hAnsi="Univers 45 Light" w:cs="Times New Roman"/>
      <w:sz w:val="20"/>
      <w:szCs w:val="24"/>
      <w:lang w:val="x-none" w:eastAsia="x-none"/>
    </w:rPr>
  </w:style>
  <w:style w:type="paragraph" w:styleId="BodyText2">
    <w:name w:val="Body Text 2"/>
    <w:basedOn w:val="Normal"/>
    <w:link w:val="BodyText2Char"/>
    <w:rsid w:val="00D23208"/>
    <w:pPr>
      <w:spacing w:after="0" w:line="240" w:lineRule="auto"/>
      <w:jc w:val="both"/>
    </w:pPr>
    <w:rPr>
      <w:rFonts w:ascii="Univers 45 Light" w:eastAsia="Times New Roman" w:hAnsi="Univers 45 Light" w:cs="Times New Roman"/>
      <w:sz w:val="20"/>
      <w:szCs w:val="24"/>
      <w:lang w:val="x-none" w:eastAsia="x-none"/>
    </w:rPr>
  </w:style>
  <w:style w:type="character" w:customStyle="1" w:styleId="BodyText2Char">
    <w:name w:val="Body Text 2 Char"/>
    <w:basedOn w:val="DefaultParagraphFont"/>
    <w:link w:val="BodyText2"/>
    <w:rsid w:val="00D23208"/>
    <w:rPr>
      <w:rFonts w:ascii="Univers 45 Light" w:eastAsia="Times New Roman" w:hAnsi="Univers 45 Light" w:cs="Times New Roman"/>
      <w:sz w:val="20"/>
      <w:szCs w:val="24"/>
      <w:lang w:val="x-none" w:eastAsia="x-none"/>
    </w:rPr>
  </w:style>
  <w:style w:type="paragraph" w:styleId="BodyText3">
    <w:name w:val="Body Text 3"/>
    <w:basedOn w:val="Normal"/>
    <w:link w:val="BodyText3Char"/>
    <w:rsid w:val="00D23208"/>
    <w:pPr>
      <w:spacing w:after="0" w:line="240" w:lineRule="auto"/>
      <w:jc w:val="both"/>
    </w:pPr>
    <w:rPr>
      <w:rFonts w:ascii="Univers 45 Light" w:eastAsia="Times New Roman" w:hAnsi="Univers 45 Light" w:cs="Times New Roman"/>
      <w:b/>
      <w:bCs/>
      <w:sz w:val="20"/>
      <w:szCs w:val="24"/>
      <w:lang w:val="x-none" w:eastAsia="x-none"/>
    </w:rPr>
  </w:style>
  <w:style w:type="character" w:customStyle="1" w:styleId="BodyText3Char">
    <w:name w:val="Body Text 3 Char"/>
    <w:basedOn w:val="DefaultParagraphFont"/>
    <w:link w:val="BodyText3"/>
    <w:rsid w:val="00D23208"/>
    <w:rPr>
      <w:rFonts w:ascii="Univers 45 Light" w:eastAsia="Times New Roman" w:hAnsi="Univers 45 Light" w:cs="Times New Roman"/>
      <w:b/>
      <w:bCs/>
      <w:sz w:val="20"/>
      <w:szCs w:val="24"/>
      <w:lang w:val="x-none" w:eastAsia="x-none"/>
    </w:rPr>
  </w:style>
  <w:style w:type="paragraph" w:styleId="Subtitle">
    <w:name w:val="Subtitle"/>
    <w:basedOn w:val="Normal"/>
    <w:link w:val="SubtitleChar"/>
    <w:qFormat/>
    <w:rsid w:val="00D23208"/>
    <w:pPr>
      <w:spacing w:after="0" w:line="240" w:lineRule="auto"/>
      <w:jc w:val="center"/>
    </w:pPr>
    <w:rPr>
      <w:rFonts w:ascii="BeginnersAlphabet" w:eastAsia="Times New Roman" w:hAnsi="BeginnersAlphabet" w:cs="Times New Roman"/>
      <w:sz w:val="52"/>
      <w:szCs w:val="52"/>
      <w:lang w:val="x-none" w:eastAsia="x-none"/>
    </w:rPr>
  </w:style>
  <w:style w:type="character" w:customStyle="1" w:styleId="SubtitleChar">
    <w:name w:val="Subtitle Char"/>
    <w:basedOn w:val="DefaultParagraphFont"/>
    <w:link w:val="Subtitle"/>
    <w:rsid w:val="00D23208"/>
    <w:rPr>
      <w:rFonts w:ascii="BeginnersAlphabet" w:eastAsia="Times New Roman" w:hAnsi="BeginnersAlphabet" w:cs="Times New Roman"/>
      <w:sz w:val="52"/>
      <w:szCs w:val="52"/>
      <w:lang w:val="x-none" w:eastAsia="x-none"/>
    </w:rPr>
  </w:style>
  <w:style w:type="paragraph" w:styleId="ListBullet">
    <w:name w:val="List Bullet"/>
    <w:basedOn w:val="Normal"/>
    <w:autoRedefine/>
    <w:semiHidden/>
    <w:rsid w:val="00D23208"/>
    <w:pPr>
      <w:spacing w:after="0" w:line="240" w:lineRule="auto"/>
    </w:pPr>
    <w:rPr>
      <w:rFonts w:ascii="Arial" w:eastAsia="MS Mincho" w:hAnsi="Arial" w:cs="Arial"/>
      <w:sz w:val="19"/>
      <w:szCs w:val="20"/>
      <w:lang w:val="en-US"/>
    </w:rPr>
  </w:style>
  <w:style w:type="character" w:styleId="FootnoteReference">
    <w:name w:val="footnote reference"/>
    <w:rsid w:val="003B6F44"/>
    <w:rPr>
      <w:rFonts w:cs="Times New Roman"/>
      <w:vertAlign w:val="superscript"/>
    </w:rPr>
  </w:style>
  <w:style w:type="paragraph" w:styleId="Title">
    <w:name w:val="Title"/>
    <w:basedOn w:val="Normal"/>
    <w:link w:val="TitleChar"/>
    <w:qFormat/>
    <w:rsid w:val="00BF6526"/>
    <w:pPr>
      <w:suppressLineNumbers/>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BF6526"/>
    <w:rPr>
      <w:rFonts w:ascii="Times New Roman" w:eastAsia="Times New Roman" w:hAnsi="Times New Roman" w:cs="Times New Roman"/>
      <w:b/>
      <w:sz w:val="28"/>
      <w:szCs w:val="20"/>
    </w:rPr>
  </w:style>
  <w:style w:type="paragraph" w:styleId="Revision">
    <w:name w:val="Revision"/>
    <w:hidden/>
    <w:uiPriority w:val="99"/>
    <w:semiHidden/>
    <w:rsid w:val="008676E7"/>
    <w:pPr>
      <w:spacing w:after="0" w:line="240" w:lineRule="auto"/>
    </w:pPr>
  </w:style>
  <w:style w:type="paragraph" w:customStyle="1" w:styleId="TableHead">
    <w:name w:val="Table Head"/>
    <w:basedOn w:val="Normal"/>
    <w:qFormat/>
    <w:rsid w:val="00263512"/>
    <w:pPr>
      <w:spacing w:after="120" w:line="300" w:lineRule="atLeast"/>
    </w:pPr>
    <w:rPr>
      <w:rFonts w:ascii="Calibri" w:hAnsi="Calibri"/>
      <w:b/>
      <w:color w:val="FFFFFF" w:themeColor="background1"/>
      <w:szCs w:val="24"/>
    </w:rPr>
  </w:style>
  <w:style w:type="table" w:styleId="GridTable1Light">
    <w:name w:val="Grid Table 1 Light"/>
    <w:basedOn w:val="TableNormal"/>
    <w:uiPriority w:val="46"/>
    <w:rsid w:val="00263512"/>
    <w:pPr>
      <w:spacing w:after="0" w:line="240" w:lineRule="auto"/>
    </w:pPr>
    <w:rPr>
      <w:sz w:val="24"/>
      <w:szCs w:val="24"/>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l">
    <w:name w:val="il"/>
    <w:basedOn w:val="DefaultParagraphFont"/>
    <w:rsid w:val="0076660F"/>
  </w:style>
  <w:style w:type="character" w:styleId="LineNumber">
    <w:name w:val="line number"/>
    <w:basedOn w:val="DefaultParagraphFont"/>
    <w:uiPriority w:val="99"/>
    <w:semiHidden/>
    <w:unhideWhenUsed/>
    <w:rsid w:val="0062208B"/>
  </w:style>
  <w:style w:type="character" w:styleId="UnresolvedMention">
    <w:name w:val="Unresolved Mention"/>
    <w:basedOn w:val="DefaultParagraphFont"/>
    <w:uiPriority w:val="99"/>
    <w:semiHidden/>
    <w:unhideWhenUsed/>
    <w:rsid w:val="00C27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2821">
      <w:bodyDiv w:val="1"/>
      <w:marLeft w:val="0"/>
      <w:marRight w:val="0"/>
      <w:marTop w:val="0"/>
      <w:marBottom w:val="0"/>
      <w:divBdr>
        <w:top w:val="none" w:sz="0" w:space="0" w:color="auto"/>
        <w:left w:val="none" w:sz="0" w:space="0" w:color="auto"/>
        <w:bottom w:val="none" w:sz="0" w:space="0" w:color="auto"/>
        <w:right w:val="none" w:sz="0" w:space="0" w:color="auto"/>
      </w:divBdr>
      <w:divsChild>
        <w:div w:id="901908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0097453">
              <w:marLeft w:val="0"/>
              <w:marRight w:val="0"/>
              <w:marTop w:val="0"/>
              <w:marBottom w:val="0"/>
              <w:divBdr>
                <w:top w:val="none" w:sz="0" w:space="0" w:color="auto"/>
                <w:left w:val="none" w:sz="0" w:space="0" w:color="auto"/>
                <w:bottom w:val="none" w:sz="0" w:space="0" w:color="auto"/>
                <w:right w:val="none" w:sz="0" w:space="0" w:color="auto"/>
              </w:divBdr>
              <w:divsChild>
                <w:div w:id="1375495824">
                  <w:marLeft w:val="0"/>
                  <w:marRight w:val="0"/>
                  <w:marTop w:val="0"/>
                  <w:marBottom w:val="0"/>
                  <w:divBdr>
                    <w:top w:val="none" w:sz="0" w:space="0" w:color="auto"/>
                    <w:left w:val="none" w:sz="0" w:space="0" w:color="auto"/>
                    <w:bottom w:val="none" w:sz="0" w:space="0" w:color="auto"/>
                    <w:right w:val="none" w:sz="0" w:space="0" w:color="auto"/>
                  </w:divBdr>
                  <w:divsChild>
                    <w:div w:id="1607153266">
                      <w:marLeft w:val="0"/>
                      <w:marRight w:val="0"/>
                      <w:marTop w:val="0"/>
                      <w:marBottom w:val="0"/>
                      <w:divBdr>
                        <w:top w:val="none" w:sz="0" w:space="0" w:color="auto"/>
                        <w:left w:val="none" w:sz="0" w:space="0" w:color="auto"/>
                        <w:bottom w:val="none" w:sz="0" w:space="0" w:color="auto"/>
                        <w:right w:val="none" w:sz="0" w:space="0" w:color="auto"/>
                      </w:divBdr>
                      <w:divsChild>
                        <w:div w:id="190402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95054">
      <w:bodyDiv w:val="1"/>
      <w:marLeft w:val="0"/>
      <w:marRight w:val="0"/>
      <w:marTop w:val="0"/>
      <w:marBottom w:val="0"/>
      <w:divBdr>
        <w:top w:val="none" w:sz="0" w:space="0" w:color="auto"/>
        <w:left w:val="none" w:sz="0" w:space="0" w:color="auto"/>
        <w:bottom w:val="none" w:sz="0" w:space="0" w:color="auto"/>
        <w:right w:val="none" w:sz="0" w:space="0" w:color="auto"/>
      </w:divBdr>
    </w:div>
    <w:div w:id="140079043">
      <w:bodyDiv w:val="1"/>
      <w:marLeft w:val="0"/>
      <w:marRight w:val="0"/>
      <w:marTop w:val="0"/>
      <w:marBottom w:val="0"/>
      <w:divBdr>
        <w:top w:val="none" w:sz="0" w:space="0" w:color="auto"/>
        <w:left w:val="none" w:sz="0" w:space="0" w:color="auto"/>
        <w:bottom w:val="none" w:sz="0" w:space="0" w:color="auto"/>
        <w:right w:val="none" w:sz="0" w:space="0" w:color="auto"/>
      </w:divBdr>
    </w:div>
    <w:div w:id="390736558">
      <w:bodyDiv w:val="1"/>
      <w:marLeft w:val="0"/>
      <w:marRight w:val="0"/>
      <w:marTop w:val="0"/>
      <w:marBottom w:val="0"/>
      <w:divBdr>
        <w:top w:val="none" w:sz="0" w:space="0" w:color="auto"/>
        <w:left w:val="none" w:sz="0" w:space="0" w:color="auto"/>
        <w:bottom w:val="none" w:sz="0" w:space="0" w:color="auto"/>
        <w:right w:val="none" w:sz="0" w:space="0" w:color="auto"/>
      </w:divBdr>
    </w:div>
    <w:div w:id="448202949">
      <w:bodyDiv w:val="1"/>
      <w:marLeft w:val="0"/>
      <w:marRight w:val="0"/>
      <w:marTop w:val="0"/>
      <w:marBottom w:val="0"/>
      <w:divBdr>
        <w:top w:val="none" w:sz="0" w:space="0" w:color="auto"/>
        <w:left w:val="none" w:sz="0" w:space="0" w:color="auto"/>
        <w:bottom w:val="none" w:sz="0" w:space="0" w:color="auto"/>
        <w:right w:val="none" w:sz="0" w:space="0" w:color="auto"/>
      </w:divBdr>
    </w:div>
    <w:div w:id="455873322">
      <w:bodyDiv w:val="1"/>
      <w:marLeft w:val="0"/>
      <w:marRight w:val="0"/>
      <w:marTop w:val="0"/>
      <w:marBottom w:val="0"/>
      <w:divBdr>
        <w:top w:val="none" w:sz="0" w:space="0" w:color="auto"/>
        <w:left w:val="none" w:sz="0" w:space="0" w:color="auto"/>
        <w:bottom w:val="none" w:sz="0" w:space="0" w:color="auto"/>
        <w:right w:val="none" w:sz="0" w:space="0" w:color="auto"/>
      </w:divBdr>
    </w:div>
    <w:div w:id="1240020576">
      <w:bodyDiv w:val="1"/>
      <w:marLeft w:val="0"/>
      <w:marRight w:val="0"/>
      <w:marTop w:val="0"/>
      <w:marBottom w:val="0"/>
      <w:divBdr>
        <w:top w:val="none" w:sz="0" w:space="0" w:color="auto"/>
        <w:left w:val="none" w:sz="0" w:space="0" w:color="auto"/>
        <w:bottom w:val="none" w:sz="0" w:space="0" w:color="auto"/>
        <w:right w:val="none" w:sz="0" w:space="0" w:color="auto"/>
      </w:divBdr>
    </w:div>
    <w:div w:id="1545170941">
      <w:bodyDiv w:val="1"/>
      <w:marLeft w:val="0"/>
      <w:marRight w:val="0"/>
      <w:marTop w:val="0"/>
      <w:marBottom w:val="0"/>
      <w:divBdr>
        <w:top w:val="none" w:sz="0" w:space="0" w:color="auto"/>
        <w:left w:val="none" w:sz="0" w:space="0" w:color="auto"/>
        <w:bottom w:val="none" w:sz="0" w:space="0" w:color="auto"/>
        <w:right w:val="none" w:sz="0" w:space="0" w:color="auto"/>
      </w:divBdr>
    </w:div>
    <w:div w:id="1572495444">
      <w:bodyDiv w:val="1"/>
      <w:marLeft w:val="0"/>
      <w:marRight w:val="0"/>
      <w:marTop w:val="0"/>
      <w:marBottom w:val="0"/>
      <w:divBdr>
        <w:top w:val="none" w:sz="0" w:space="0" w:color="auto"/>
        <w:left w:val="none" w:sz="0" w:space="0" w:color="auto"/>
        <w:bottom w:val="none" w:sz="0" w:space="0" w:color="auto"/>
        <w:right w:val="none" w:sz="0" w:space="0" w:color="auto"/>
      </w:divBdr>
      <w:divsChild>
        <w:div w:id="98768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818164">
              <w:marLeft w:val="0"/>
              <w:marRight w:val="0"/>
              <w:marTop w:val="0"/>
              <w:marBottom w:val="0"/>
              <w:divBdr>
                <w:top w:val="none" w:sz="0" w:space="0" w:color="auto"/>
                <w:left w:val="none" w:sz="0" w:space="0" w:color="auto"/>
                <w:bottom w:val="none" w:sz="0" w:space="0" w:color="auto"/>
                <w:right w:val="none" w:sz="0" w:space="0" w:color="auto"/>
              </w:divBdr>
              <w:divsChild>
                <w:div w:id="299653265">
                  <w:marLeft w:val="0"/>
                  <w:marRight w:val="0"/>
                  <w:marTop w:val="0"/>
                  <w:marBottom w:val="0"/>
                  <w:divBdr>
                    <w:top w:val="none" w:sz="0" w:space="0" w:color="auto"/>
                    <w:left w:val="none" w:sz="0" w:space="0" w:color="auto"/>
                    <w:bottom w:val="none" w:sz="0" w:space="0" w:color="auto"/>
                    <w:right w:val="none" w:sz="0" w:space="0" w:color="auto"/>
                  </w:divBdr>
                  <w:divsChild>
                    <w:div w:id="1915898142">
                      <w:marLeft w:val="0"/>
                      <w:marRight w:val="0"/>
                      <w:marTop w:val="0"/>
                      <w:marBottom w:val="0"/>
                      <w:divBdr>
                        <w:top w:val="none" w:sz="0" w:space="0" w:color="auto"/>
                        <w:left w:val="none" w:sz="0" w:space="0" w:color="auto"/>
                        <w:bottom w:val="none" w:sz="0" w:space="0" w:color="auto"/>
                        <w:right w:val="none" w:sz="0" w:space="0" w:color="auto"/>
                      </w:divBdr>
                      <w:divsChild>
                        <w:div w:id="9819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913706">
      <w:bodyDiv w:val="1"/>
      <w:marLeft w:val="0"/>
      <w:marRight w:val="0"/>
      <w:marTop w:val="0"/>
      <w:marBottom w:val="0"/>
      <w:divBdr>
        <w:top w:val="none" w:sz="0" w:space="0" w:color="auto"/>
        <w:left w:val="none" w:sz="0" w:space="0" w:color="auto"/>
        <w:bottom w:val="none" w:sz="0" w:space="0" w:color="auto"/>
        <w:right w:val="none" w:sz="0" w:space="0" w:color="auto"/>
      </w:divBdr>
    </w:div>
    <w:div w:id="1670670323">
      <w:bodyDiv w:val="1"/>
      <w:marLeft w:val="0"/>
      <w:marRight w:val="0"/>
      <w:marTop w:val="0"/>
      <w:marBottom w:val="0"/>
      <w:divBdr>
        <w:top w:val="none" w:sz="0" w:space="0" w:color="auto"/>
        <w:left w:val="none" w:sz="0" w:space="0" w:color="auto"/>
        <w:bottom w:val="none" w:sz="0" w:space="0" w:color="auto"/>
        <w:right w:val="none" w:sz="0" w:space="0" w:color="auto"/>
      </w:divBdr>
      <w:divsChild>
        <w:div w:id="1911383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391908">
              <w:marLeft w:val="0"/>
              <w:marRight w:val="0"/>
              <w:marTop w:val="0"/>
              <w:marBottom w:val="0"/>
              <w:divBdr>
                <w:top w:val="none" w:sz="0" w:space="0" w:color="auto"/>
                <w:left w:val="none" w:sz="0" w:space="0" w:color="auto"/>
                <w:bottom w:val="none" w:sz="0" w:space="0" w:color="auto"/>
                <w:right w:val="none" w:sz="0" w:space="0" w:color="auto"/>
              </w:divBdr>
              <w:divsChild>
                <w:div w:id="126166960">
                  <w:marLeft w:val="0"/>
                  <w:marRight w:val="0"/>
                  <w:marTop w:val="0"/>
                  <w:marBottom w:val="0"/>
                  <w:divBdr>
                    <w:top w:val="none" w:sz="0" w:space="0" w:color="auto"/>
                    <w:left w:val="none" w:sz="0" w:space="0" w:color="auto"/>
                    <w:bottom w:val="none" w:sz="0" w:space="0" w:color="auto"/>
                    <w:right w:val="none" w:sz="0" w:space="0" w:color="auto"/>
                  </w:divBdr>
                  <w:divsChild>
                    <w:div w:id="11274064">
                      <w:marLeft w:val="0"/>
                      <w:marRight w:val="0"/>
                      <w:marTop w:val="0"/>
                      <w:marBottom w:val="0"/>
                      <w:divBdr>
                        <w:top w:val="none" w:sz="0" w:space="0" w:color="auto"/>
                        <w:left w:val="none" w:sz="0" w:space="0" w:color="auto"/>
                        <w:bottom w:val="none" w:sz="0" w:space="0" w:color="auto"/>
                        <w:right w:val="none" w:sz="0" w:space="0" w:color="auto"/>
                      </w:divBdr>
                      <w:divsChild>
                        <w:div w:id="44808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096764">
      <w:bodyDiv w:val="1"/>
      <w:marLeft w:val="0"/>
      <w:marRight w:val="0"/>
      <w:marTop w:val="0"/>
      <w:marBottom w:val="0"/>
      <w:divBdr>
        <w:top w:val="none" w:sz="0" w:space="0" w:color="auto"/>
        <w:left w:val="none" w:sz="0" w:space="0" w:color="auto"/>
        <w:bottom w:val="none" w:sz="0" w:space="0" w:color="auto"/>
        <w:right w:val="none" w:sz="0" w:space="0" w:color="auto"/>
      </w:divBdr>
    </w:div>
    <w:div w:id="1814827975">
      <w:bodyDiv w:val="1"/>
      <w:marLeft w:val="0"/>
      <w:marRight w:val="0"/>
      <w:marTop w:val="0"/>
      <w:marBottom w:val="0"/>
      <w:divBdr>
        <w:top w:val="none" w:sz="0" w:space="0" w:color="auto"/>
        <w:left w:val="none" w:sz="0" w:space="0" w:color="auto"/>
        <w:bottom w:val="none" w:sz="0" w:space="0" w:color="auto"/>
        <w:right w:val="none" w:sz="0" w:space="0" w:color="auto"/>
      </w:divBdr>
      <w:divsChild>
        <w:div w:id="2049185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187933">
              <w:marLeft w:val="0"/>
              <w:marRight w:val="0"/>
              <w:marTop w:val="0"/>
              <w:marBottom w:val="0"/>
              <w:divBdr>
                <w:top w:val="none" w:sz="0" w:space="0" w:color="auto"/>
                <w:left w:val="none" w:sz="0" w:space="0" w:color="auto"/>
                <w:bottom w:val="none" w:sz="0" w:space="0" w:color="auto"/>
                <w:right w:val="none" w:sz="0" w:space="0" w:color="auto"/>
              </w:divBdr>
              <w:divsChild>
                <w:div w:id="307050639">
                  <w:marLeft w:val="0"/>
                  <w:marRight w:val="0"/>
                  <w:marTop w:val="0"/>
                  <w:marBottom w:val="0"/>
                  <w:divBdr>
                    <w:top w:val="none" w:sz="0" w:space="0" w:color="auto"/>
                    <w:left w:val="none" w:sz="0" w:space="0" w:color="auto"/>
                    <w:bottom w:val="none" w:sz="0" w:space="0" w:color="auto"/>
                    <w:right w:val="none" w:sz="0" w:space="0" w:color="auto"/>
                  </w:divBdr>
                  <w:divsChild>
                    <w:div w:id="336352396">
                      <w:marLeft w:val="0"/>
                      <w:marRight w:val="0"/>
                      <w:marTop w:val="0"/>
                      <w:marBottom w:val="0"/>
                      <w:divBdr>
                        <w:top w:val="none" w:sz="0" w:space="0" w:color="auto"/>
                        <w:left w:val="none" w:sz="0" w:space="0" w:color="auto"/>
                        <w:bottom w:val="none" w:sz="0" w:space="0" w:color="auto"/>
                        <w:right w:val="none" w:sz="0" w:space="0" w:color="auto"/>
                      </w:divBdr>
                      <w:divsChild>
                        <w:div w:id="4711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363862">
      <w:bodyDiv w:val="1"/>
      <w:marLeft w:val="0"/>
      <w:marRight w:val="0"/>
      <w:marTop w:val="0"/>
      <w:marBottom w:val="0"/>
      <w:divBdr>
        <w:top w:val="none" w:sz="0" w:space="0" w:color="auto"/>
        <w:left w:val="none" w:sz="0" w:space="0" w:color="auto"/>
        <w:bottom w:val="none" w:sz="0" w:space="0" w:color="auto"/>
        <w:right w:val="none" w:sz="0" w:space="0" w:color="auto"/>
      </w:divBdr>
      <w:divsChild>
        <w:div w:id="1187674624">
          <w:marLeft w:val="0"/>
          <w:marRight w:val="0"/>
          <w:marTop w:val="0"/>
          <w:marBottom w:val="0"/>
          <w:divBdr>
            <w:top w:val="none" w:sz="0" w:space="0" w:color="auto"/>
            <w:left w:val="none" w:sz="0" w:space="0" w:color="auto"/>
            <w:bottom w:val="none" w:sz="0" w:space="0" w:color="auto"/>
            <w:right w:val="none" w:sz="0" w:space="0" w:color="auto"/>
          </w:divBdr>
          <w:divsChild>
            <w:div w:id="1268469953">
              <w:marLeft w:val="0"/>
              <w:marRight w:val="0"/>
              <w:marTop w:val="0"/>
              <w:marBottom w:val="0"/>
              <w:divBdr>
                <w:top w:val="none" w:sz="0" w:space="0" w:color="auto"/>
                <w:left w:val="none" w:sz="0" w:space="0" w:color="auto"/>
                <w:bottom w:val="none" w:sz="0" w:space="0" w:color="auto"/>
                <w:right w:val="none" w:sz="0" w:space="0" w:color="auto"/>
              </w:divBdr>
            </w:div>
            <w:div w:id="188683748">
              <w:marLeft w:val="0"/>
              <w:marRight w:val="0"/>
              <w:marTop w:val="0"/>
              <w:marBottom w:val="0"/>
              <w:divBdr>
                <w:top w:val="none" w:sz="0" w:space="0" w:color="auto"/>
                <w:left w:val="none" w:sz="0" w:space="0" w:color="auto"/>
                <w:bottom w:val="none" w:sz="0" w:space="0" w:color="auto"/>
                <w:right w:val="none" w:sz="0" w:space="0" w:color="auto"/>
              </w:divBdr>
            </w:div>
            <w:div w:id="1408575973">
              <w:marLeft w:val="0"/>
              <w:marRight w:val="0"/>
              <w:marTop w:val="0"/>
              <w:marBottom w:val="0"/>
              <w:divBdr>
                <w:top w:val="none" w:sz="0" w:space="0" w:color="auto"/>
                <w:left w:val="none" w:sz="0" w:space="0" w:color="auto"/>
                <w:bottom w:val="none" w:sz="0" w:space="0" w:color="auto"/>
                <w:right w:val="none" w:sz="0" w:space="0" w:color="auto"/>
              </w:divBdr>
            </w:div>
            <w:div w:id="449015443">
              <w:marLeft w:val="0"/>
              <w:marRight w:val="0"/>
              <w:marTop w:val="0"/>
              <w:marBottom w:val="0"/>
              <w:divBdr>
                <w:top w:val="none" w:sz="0" w:space="0" w:color="auto"/>
                <w:left w:val="none" w:sz="0" w:space="0" w:color="auto"/>
                <w:bottom w:val="none" w:sz="0" w:space="0" w:color="auto"/>
                <w:right w:val="none" w:sz="0" w:space="0" w:color="auto"/>
              </w:divBdr>
              <w:divsChild>
                <w:div w:id="2005890247">
                  <w:marLeft w:val="0"/>
                  <w:marRight w:val="0"/>
                  <w:marTop w:val="0"/>
                  <w:marBottom w:val="0"/>
                  <w:divBdr>
                    <w:top w:val="none" w:sz="0" w:space="0" w:color="auto"/>
                    <w:left w:val="none" w:sz="0" w:space="0" w:color="auto"/>
                    <w:bottom w:val="none" w:sz="0" w:space="0" w:color="auto"/>
                    <w:right w:val="none" w:sz="0" w:space="0" w:color="auto"/>
                  </w:divBdr>
                  <w:divsChild>
                    <w:div w:id="158617113">
                      <w:marLeft w:val="0"/>
                      <w:marRight w:val="0"/>
                      <w:marTop w:val="0"/>
                      <w:marBottom w:val="0"/>
                      <w:divBdr>
                        <w:top w:val="none" w:sz="0" w:space="0" w:color="auto"/>
                        <w:left w:val="none" w:sz="0" w:space="0" w:color="auto"/>
                        <w:bottom w:val="none" w:sz="0" w:space="0" w:color="auto"/>
                        <w:right w:val="none" w:sz="0" w:space="0" w:color="auto"/>
                      </w:divBdr>
                      <w:divsChild>
                        <w:div w:id="1531454914">
                          <w:marLeft w:val="0"/>
                          <w:marRight w:val="0"/>
                          <w:marTop w:val="0"/>
                          <w:marBottom w:val="0"/>
                          <w:divBdr>
                            <w:top w:val="none" w:sz="0" w:space="0" w:color="auto"/>
                            <w:left w:val="none" w:sz="0" w:space="0" w:color="auto"/>
                            <w:bottom w:val="none" w:sz="0" w:space="0" w:color="auto"/>
                            <w:right w:val="none" w:sz="0" w:space="0" w:color="auto"/>
                          </w:divBdr>
                        </w:div>
                      </w:divsChild>
                    </w:div>
                    <w:div w:id="756824506">
                      <w:marLeft w:val="0"/>
                      <w:marRight w:val="0"/>
                      <w:marTop w:val="0"/>
                      <w:marBottom w:val="0"/>
                      <w:divBdr>
                        <w:top w:val="none" w:sz="0" w:space="0" w:color="auto"/>
                        <w:left w:val="none" w:sz="0" w:space="0" w:color="auto"/>
                        <w:bottom w:val="none" w:sz="0" w:space="0" w:color="auto"/>
                        <w:right w:val="none" w:sz="0" w:space="0" w:color="auto"/>
                      </w:divBdr>
                      <w:divsChild>
                        <w:div w:id="1095127694">
                          <w:marLeft w:val="0"/>
                          <w:marRight w:val="0"/>
                          <w:marTop w:val="0"/>
                          <w:marBottom w:val="0"/>
                          <w:divBdr>
                            <w:top w:val="none" w:sz="0" w:space="0" w:color="auto"/>
                            <w:left w:val="none" w:sz="0" w:space="0" w:color="auto"/>
                            <w:bottom w:val="none" w:sz="0" w:space="0" w:color="auto"/>
                            <w:right w:val="none" w:sz="0" w:space="0" w:color="auto"/>
                          </w:divBdr>
                        </w:div>
                      </w:divsChild>
                    </w:div>
                    <w:div w:id="1839299614">
                      <w:marLeft w:val="0"/>
                      <w:marRight w:val="0"/>
                      <w:marTop w:val="0"/>
                      <w:marBottom w:val="0"/>
                      <w:divBdr>
                        <w:top w:val="none" w:sz="0" w:space="0" w:color="auto"/>
                        <w:left w:val="none" w:sz="0" w:space="0" w:color="auto"/>
                        <w:bottom w:val="none" w:sz="0" w:space="0" w:color="auto"/>
                        <w:right w:val="none" w:sz="0" w:space="0" w:color="auto"/>
                      </w:divBdr>
                      <w:divsChild>
                        <w:div w:id="8085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6941">
              <w:marLeft w:val="0"/>
              <w:marRight w:val="0"/>
              <w:marTop w:val="0"/>
              <w:marBottom w:val="0"/>
              <w:divBdr>
                <w:top w:val="none" w:sz="0" w:space="0" w:color="auto"/>
                <w:left w:val="none" w:sz="0" w:space="0" w:color="auto"/>
                <w:bottom w:val="none" w:sz="0" w:space="0" w:color="auto"/>
                <w:right w:val="none" w:sz="0" w:space="0" w:color="auto"/>
              </w:divBdr>
            </w:div>
            <w:div w:id="864755908">
              <w:marLeft w:val="0"/>
              <w:marRight w:val="0"/>
              <w:marTop w:val="0"/>
              <w:marBottom w:val="0"/>
              <w:divBdr>
                <w:top w:val="none" w:sz="0" w:space="0" w:color="auto"/>
                <w:left w:val="none" w:sz="0" w:space="0" w:color="auto"/>
                <w:bottom w:val="none" w:sz="0" w:space="0" w:color="auto"/>
                <w:right w:val="none" w:sz="0" w:space="0" w:color="auto"/>
              </w:divBdr>
              <w:divsChild>
                <w:div w:id="178592838">
                  <w:marLeft w:val="0"/>
                  <w:marRight w:val="0"/>
                  <w:marTop w:val="0"/>
                  <w:marBottom w:val="0"/>
                  <w:divBdr>
                    <w:top w:val="none" w:sz="0" w:space="0" w:color="auto"/>
                    <w:left w:val="none" w:sz="0" w:space="0" w:color="auto"/>
                    <w:bottom w:val="none" w:sz="0" w:space="0" w:color="auto"/>
                    <w:right w:val="none" w:sz="0" w:space="0" w:color="auto"/>
                  </w:divBdr>
                  <w:divsChild>
                    <w:div w:id="776488851">
                      <w:marLeft w:val="0"/>
                      <w:marRight w:val="0"/>
                      <w:marTop w:val="0"/>
                      <w:marBottom w:val="0"/>
                      <w:divBdr>
                        <w:top w:val="none" w:sz="0" w:space="0" w:color="auto"/>
                        <w:left w:val="none" w:sz="0" w:space="0" w:color="auto"/>
                        <w:bottom w:val="none" w:sz="0" w:space="0" w:color="auto"/>
                        <w:right w:val="none" w:sz="0" w:space="0" w:color="auto"/>
                      </w:divBdr>
                      <w:divsChild>
                        <w:div w:id="870193368">
                          <w:marLeft w:val="0"/>
                          <w:marRight w:val="0"/>
                          <w:marTop w:val="0"/>
                          <w:marBottom w:val="0"/>
                          <w:divBdr>
                            <w:top w:val="none" w:sz="0" w:space="0" w:color="auto"/>
                            <w:left w:val="none" w:sz="0" w:space="0" w:color="auto"/>
                            <w:bottom w:val="none" w:sz="0" w:space="0" w:color="auto"/>
                            <w:right w:val="none" w:sz="0" w:space="0" w:color="auto"/>
                          </w:divBdr>
                        </w:div>
                      </w:divsChild>
                    </w:div>
                    <w:div w:id="108013473">
                      <w:marLeft w:val="0"/>
                      <w:marRight w:val="0"/>
                      <w:marTop w:val="0"/>
                      <w:marBottom w:val="0"/>
                      <w:divBdr>
                        <w:top w:val="none" w:sz="0" w:space="0" w:color="auto"/>
                        <w:left w:val="none" w:sz="0" w:space="0" w:color="auto"/>
                        <w:bottom w:val="none" w:sz="0" w:space="0" w:color="auto"/>
                        <w:right w:val="none" w:sz="0" w:space="0" w:color="auto"/>
                      </w:divBdr>
                      <w:divsChild>
                        <w:div w:id="1895386951">
                          <w:marLeft w:val="0"/>
                          <w:marRight w:val="0"/>
                          <w:marTop w:val="0"/>
                          <w:marBottom w:val="0"/>
                          <w:divBdr>
                            <w:top w:val="none" w:sz="0" w:space="0" w:color="auto"/>
                            <w:left w:val="none" w:sz="0" w:space="0" w:color="auto"/>
                            <w:bottom w:val="none" w:sz="0" w:space="0" w:color="auto"/>
                            <w:right w:val="none" w:sz="0" w:space="0" w:color="auto"/>
                          </w:divBdr>
                        </w:div>
                      </w:divsChild>
                    </w:div>
                    <w:div w:id="754788122">
                      <w:marLeft w:val="0"/>
                      <w:marRight w:val="0"/>
                      <w:marTop w:val="0"/>
                      <w:marBottom w:val="0"/>
                      <w:divBdr>
                        <w:top w:val="none" w:sz="0" w:space="0" w:color="auto"/>
                        <w:left w:val="none" w:sz="0" w:space="0" w:color="auto"/>
                        <w:bottom w:val="none" w:sz="0" w:space="0" w:color="auto"/>
                        <w:right w:val="none" w:sz="0" w:space="0" w:color="auto"/>
                      </w:divBdr>
                      <w:divsChild>
                        <w:div w:id="1836531928">
                          <w:marLeft w:val="0"/>
                          <w:marRight w:val="0"/>
                          <w:marTop w:val="0"/>
                          <w:marBottom w:val="0"/>
                          <w:divBdr>
                            <w:top w:val="none" w:sz="0" w:space="0" w:color="auto"/>
                            <w:left w:val="none" w:sz="0" w:space="0" w:color="auto"/>
                            <w:bottom w:val="none" w:sz="0" w:space="0" w:color="auto"/>
                            <w:right w:val="none" w:sz="0" w:space="0" w:color="auto"/>
                          </w:divBdr>
                        </w:div>
                      </w:divsChild>
                    </w:div>
                    <w:div w:id="924993332">
                      <w:marLeft w:val="0"/>
                      <w:marRight w:val="0"/>
                      <w:marTop w:val="0"/>
                      <w:marBottom w:val="0"/>
                      <w:divBdr>
                        <w:top w:val="none" w:sz="0" w:space="0" w:color="auto"/>
                        <w:left w:val="none" w:sz="0" w:space="0" w:color="auto"/>
                        <w:bottom w:val="none" w:sz="0" w:space="0" w:color="auto"/>
                        <w:right w:val="none" w:sz="0" w:space="0" w:color="auto"/>
                      </w:divBdr>
                      <w:divsChild>
                        <w:div w:id="337149539">
                          <w:marLeft w:val="0"/>
                          <w:marRight w:val="0"/>
                          <w:marTop w:val="0"/>
                          <w:marBottom w:val="0"/>
                          <w:divBdr>
                            <w:top w:val="none" w:sz="0" w:space="0" w:color="auto"/>
                            <w:left w:val="none" w:sz="0" w:space="0" w:color="auto"/>
                            <w:bottom w:val="none" w:sz="0" w:space="0" w:color="auto"/>
                            <w:right w:val="none" w:sz="0" w:space="0" w:color="auto"/>
                          </w:divBdr>
                        </w:div>
                      </w:divsChild>
                    </w:div>
                    <w:div w:id="579828499">
                      <w:marLeft w:val="0"/>
                      <w:marRight w:val="0"/>
                      <w:marTop w:val="0"/>
                      <w:marBottom w:val="0"/>
                      <w:divBdr>
                        <w:top w:val="none" w:sz="0" w:space="0" w:color="auto"/>
                        <w:left w:val="none" w:sz="0" w:space="0" w:color="auto"/>
                        <w:bottom w:val="none" w:sz="0" w:space="0" w:color="auto"/>
                        <w:right w:val="none" w:sz="0" w:space="0" w:color="auto"/>
                      </w:divBdr>
                      <w:divsChild>
                        <w:div w:id="639270575">
                          <w:marLeft w:val="0"/>
                          <w:marRight w:val="0"/>
                          <w:marTop w:val="0"/>
                          <w:marBottom w:val="0"/>
                          <w:divBdr>
                            <w:top w:val="none" w:sz="0" w:space="0" w:color="auto"/>
                            <w:left w:val="none" w:sz="0" w:space="0" w:color="auto"/>
                            <w:bottom w:val="none" w:sz="0" w:space="0" w:color="auto"/>
                            <w:right w:val="none" w:sz="0" w:space="0" w:color="auto"/>
                          </w:divBdr>
                        </w:div>
                      </w:divsChild>
                    </w:div>
                    <w:div w:id="2080786181">
                      <w:marLeft w:val="0"/>
                      <w:marRight w:val="0"/>
                      <w:marTop w:val="0"/>
                      <w:marBottom w:val="0"/>
                      <w:divBdr>
                        <w:top w:val="none" w:sz="0" w:space="0" w:color="auto"/>
                        <w:left w:val="none" w:sz="0" w:space="0" w:color="auto"/>
                        <w:bottom w:val="none" w:sz="0" w:space="0" w:color="auto"/>
                        <w:right w:val="none" w:sz="0" w:space="0" w:color="auto"/>
                      </w:divBdr>
                      <w:divsChild>
                        <w:div w:id="1170869679">
                          <w:marLeft w:val="0"/>
                          <w:marRight w:val="0"/>
                          <w:marTop w:val="0"/>
                          <w:marBottom w:val="0"/>
                          <w:divBdr>
                            <w:top w:val="none" w:sz="0" w:space="0" w:color="auto"/>
                            <w:left w:val="none" w:sz="0" w:space="0" w:color="auto"/>
                            <w:bottom w:val="none" w:sz="0" w:space="0" w:color="auto"/>
                            <w:right w:val="none" w:sz="0" w:space="0" w:color="auto"/>
                          </w:divBdr>
                        </w:div>
                      </w:divsChild>
                    </w:div>
                    <w:div w:id="659383694">
                      <w:marLeft w:val="0"/>
                      <w:marRight w:val="0"/>
                      <w:marTop w:val="0"/>
                      <w:marBottom w:val="0"/>
                      <w:divBdr>
                        <w:top w:val="none" w:sz="0" w:space="0" w:color="auto"/>
                        <w:left w:val="none" w:sz="0" w:space="0" w:color="auto"/>
                        <w:bottom w:val="none" w:sz="0" w:space="0" w:color="auto"/>
                        <w:right w:val="none" w:sz="0" w:space="0" w:color="auto"/>
                      </w:divBdr>
                      <w:divsChild>
                        <w:div w:id="939527387">
                          <w:marLeft w:val="0"/>
                          <w:marRight w:val="0"/>
                          <w:marTop w:val="0"/>
                          <w:marBottom w:val="0"/>
                          <w:divBdr>
                            <w:top w:val="none" w:sz="0" w:space="0" w:color="auto"/>
                            <w:left w:val="none" w:sz="0" w:space="0" w:color="auto"/>
                            <w:bottom w:val="none" w:sz="0" w:space="0" w:color="auto"/>
                            <w:right w:val="none" w:sz="0" w:space="0" w:color="auto"/>
                          </w:divBdr>
                        </w:div>
                      </w:divsChild>
                    </w:div>
                    <w:div w:id="50421794">
                      <w:marLeft w:val="0"/>
                      <w:marRight w:val="0"/>
                      <w:marTop w:val="0"/>
                      <w:marBottom w:val="0"/>
                      <w:divBdr>
                        <w:top w:val="none" w:sz="0" w:space="0" w:color="auto"/>
                        <w:left w:val="none" w:sz="0" w:space="0" w:color="auto"/>
                        <w:bottom w:val="none" w:sz="0" w:space="0" w:color="auto"/>
                        <w:right w:val="none" w:sz="0" w:space="0" w:color="auto"/>
                      </w:divBdr>
                      <w:divsChild>
                        <w:div w:id="783886903">
                          <w:marLeft w:val="0"/>
                          <w:marRight w:val="0"/>
                          <w:marTop w:val="0"/>
                          <w:marBottom w:val="0"/>
                          <w:divBdr>
                            <w:top w:val="none" w:sz="0" w:space="0" w:color="auto"/>
                            <w:left w:val="none" w:sz="0" w:space="0" w:color="auto"/>
                            <w:bottom w:val="none" w:sz="0" w:space="0" w:color="auto"/>
                            <w:right w:val="none" w:sz="0" w:space="0" w:color="auto"/>
                          </w:divBdr>
                        </w:div>
                      </w:divsChild>
                    </w:div>
                    <w:div w:id="8414590">
                      <w:marLeft w:val="0"/>
                      <w:marRight w:val="0"/>
                      <w:marTop w:val="0"/>
                      <w:marBottom w:val="0"/>
                      <w:divBdr>
                        <w:top w:val="none" w:sz="0" w:space="0" w:color="auto"/>
                        <w:left w:val="none" w:sz="0" w:space="0" w:color="auto"/>
                        <w:bottom w:val="none" w:sz="0" w:space="0" w:color="auto"/>
                        <w:right w:val="none" w:sz="0" w:space="0" w:color="auto"/>
                      </w:divBdr>
                      <w:divsChild>
                        <w:div w:id="2371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007">
              <w:marLeft w:val="0"/>
              <w:marRight w:val="0"/>
              <w:marTop w:val="0"/>
              <w:marBottom w:val="0"/>
              <w:divBdr>
                <w:top w:val="none" w:sz="0" w:space="0" w:color="auto"/>
                <w:left w:val="none" w:sz="0" w:space="0" w:color="auto"/>
                <w:bottom w:val="none" w:sz="0" w:space="0" w:color="auto"/>
                <w:right w:val="none" w:sz="0" w:space="0" w:color="auto"/>
              </w:divBdr>
            </w:div>
            <w:div w:id="810252481">
              <w:marLeft w:val="0"/>
              <w:marRight w:val="0"/>
              <w:marTop w:val="0"/>
              <w:marBottom w:val="0"/>
              <w:divBdr>
                <w:top w:val="none" w:sz="0" w:space="0" w:color="auto"/>
                <w:left w:val="none" w:sz="0" w:space="0" w:color="auto"/>
                <w:bottom w:val="none" w:sz="0" w:space="0" w:color="auto"/>
                <w:right w:val="none" w:sz="0" w:space="0" w:color="auto"/>
              </w:divBdr>
              <w:divsChild>
                <w:div w:id="642320105">
                  <w:marLeft w:val="0"/>
                  <w:marRight w:val="0"/>
                  <w:marTop w:val="0"/>
                  <w:marBottom w:val="0"/>
                  <w:divBdr>
                    <w:top w:val="none" w:sz="0" w:space="0" w:color="auto"/>
                    <w:left w:val="none" w:sz="0" w:space="0" w:color="auto"/>
                    <w:bottom w:val="none" w:sz="0" w:space="0" w:color="auto"/>
                    <w:right w:val="none" w:sz="0" w:space="0" w:color="auto"/>
                  </w:divBdr>
                  <w:divsChild>
                    <w:div w:id="1463232099">
                      <w:marLeft w:val="0"/>
                      <w:marRight w:val="0"/>
                      <w:marTop w:val="0"/>
                      <w:marBottom w:val="0"/>
                      <w:divBdr>
                        <w:top w:val="none" w:sz="0" w:space="0" w:color="auto"/>
                        <w:left w:val="none" w:sz="0" w:space="0" w:color="auto"/>
                        <w:bottom w:val="none" w:sz="0" w:space="0" w:color="auto"/>
                        <w:right w:val="none" w:sz="0" w:space="0" w:color="auto"/>
                      </w:divBdr>
                      <w:divsChild>
                        <w:div w:id="870267697">
                          <w:marLeft w:val="0"/>
                          <w:marRight w:val="0"/>
                          <w:marTop w:val="0"/>
                          <w:marBottom w:val="0"/>
                          <w:divBdr>
                            <w:top w:val="none" w:sz="0" w:space="0" w:color="auto"/>
                            <w:left w:val="none" w:sz="0" w:space="0" w:color="auto"/>
                            <w:bottom w:val="none" w:sz="0" w:space="0" w:color="auto"/>
                            <w:right w:val="none" w:sz="0" w:space="0" w:color="auto"/>
                          </w:divBdr>
                        </w:div>
                      </w:divsChild>
                    </w:div>
                    <w:div w:id="1937667958">
                      <w:marLeft w:val="0"/>
                      <w:marRight w:val="0"/>
                      <w:marTop w:val="0"/>
                      <w:marBottom w:val="0"/>
                      <w:divBdr>
                        <w:top w:val="none" w:sz="0" w:space="0" w:color="auto"/>
                        <w:left w:val="none" w:sz="0" w:space="0" w:color="auto"/>
                        <w:bottom w:val="none" w:sz="0" w:space="0" w:color="auto"/>
                        <w:right w:val="none" w:sz="0" w:space="0" w:color="auto"/>
                      </w:divBdr>
                      <w:divsChild>
                        <w:div w:id="643781194">
                          <w:marLeft w:val="0"/>
                          <w:marRight w:val="0"/>
                          <w:marTop w:val="0"/>
                          <w:marBottom w:val="0"/>
                          <w:divBdr>
                            <w:top w:val="none" w:sz="0" w:space="0" w:color="auto"/>
                            <w:left w:val="none" w:sz="0" w:space="0" w:color="auto"/>
                            <w:bottom w:val="none" w:sz="0" w:space="0" w:color="auto"/>
                            <w:right w:val="none" w:sz="0" w:space="0" w:color="auto"/>
                          </w:divBdr>
                        </w:div>
                      </w:divsChild>
                    </w:div>
                    <w:div w:id="383675416">
                      <w:marLeft w:val="0"/>
                      <w:marRight w:val="0"/>
                      <w:marTop w:val="0"/>
                      <w:marBottom w:val="0"/>
                      <w:divBdr>
                        <w:top w:val="none" w:sz="0" w:space="0" w:color="auto"/>
                        <w:left w:val="none" w:sz="0" w:space="0" w:color="auto"/>
                        <w:bottom w:val="none" w:sz="0" w:space="0" w:color="auto"/>
                        <w:right w:val="none" w:sz="0" w:space="0" w:color="auto"/>
                      </w:divBdr>
                      <w:divsChild>
                        <w:div w:id="591208227">
                          <w:marLeft w:val="0"/>
                          <w:marRight w:val="0"/>
                          <w:marTop w:val="0"/>
                          <w:marBottom w:val="0"/>
                          <w:divBdr>
                            <w:top w:val="none" w:sz="0" w:space="0" w:color="auto"/>
                            <w:left w:val="none" w:sz="0" w:space="0" w:color="auto"/>
                            <w:bottom w:val="none" w:sz="0" w:space="0" w:color="auto"/>
                            <w:right w:val="none" w:sz="0" w:space="0" w:color="auto"/>
                          </w:divBdr>
                        </w:div>
                      </w:divsChild>
                    </w:div>
                    <w:div w:id="1613785460">
                      <w:marLeft w:val="0"/>
                      <w:marRight w:val="0"/>
                      <w:marTop w:val="0"/>
                      <w:marBottom w:val="0"/>
                      <w:divBdr>
                        <w:top w:val="none" w:sz="0" w:space="0" w:color="auto"/>
                        <w:left w:val="none" w:sz="0" w:space="0" w:color="auto"/>
                        <w:bottom w:val="none" w:sz="0" w:space="0" w:color="auto"/>
                        <w:right w:val="none" w:sz="0" w:space="0" w:color="auto"/>
                      </w:divBdr>
                      <w:divsChild>
                        <w:div w:id="109401580">
                          <w:marLeft w:val="0"/>
                          <w:marRight w:val="0"/>
                          <w:marTop w:val="0"/>
                          <w:marBottom w:val="0"/>
                          <w:divBdr>
                            <w:top w:val="none" w:sz="0" w:space="0" w:color="auto"/>
                            <w:left w:val="none" w:sz="0" w:space="0" w:color="auto"/>
                            <w:bottom w:val="none" w:sz="0" w:space="0" w:color="auto"/>
                            <w:right w:val="none" w:sz="0" w:space="0" w:color="auto"/>
                          </w:divBdr>
                        </w:div>
                      </w:divsChild>
                    </w:div>
                    <w:div w:id="456333876">
                      <w:marLeft w:val="0"/>
                      <w:marRight w:val="0"/>
                      <w:marTop w:val="0"/>
                      <w:marBottom w:val="0"/>
                      <w:divBdr>
                        <w:top w:val="none" w:sz="0" w:space="0" w:color="auto"/>
                        <w:left w:val="none" w:sz="0" w:space="0" w:color="auto"/>
                        <w:bottom w:val="none" w:sz="0" w:space="0" w:color="auto"/>
                        <w:right w:val="none" w:sz="0" w:space="0" w:color="auto"/>
                      </w:divBdr>
                      <w:divsChild>
                        <w:div w:id="952440047">
                          <w:marLeft w:val="0"/>
                          <w:marRight w:val="0"/>
                          <w:marTop w:val="0"/>
                          <w:marBottom w:val="0"/>
                          <w:divBdr>
                            <w:top w:val="none" w:sz="0" w:space="0" w:color="auto"/>
                            <w:left w:val="none" w:sz="0" w:space="0" w:color="auto"/>
                            <w:bottom w:val="none" w:sz="0" w:space="0" w:color="auto"/>
                            <w:right w:val="none" w:sz="0" w:space="0" w:color="auto"/>
                          </w:divBdr>
                        </w:div>
                      </w:divsChild>
                    </w:div>
                    <w:div w:id="393085849">
                      <w:marLeft w:val="0"/>
                      <w:marRight w:val="0"/>
                      <w:marTop w:val="0"/>
                      <w:marBottom w:val="0"/>
                      <w:divBdr>
                        <w:top w:val="none" w:sz="0" w:space="0" w:color="auto"/>
                        <w:left w:val="none" w:sz="0" w:space="0" w:color="auto"/>
                        <w:bottom w:val="none" w:sz="0" w:space="0" w:color="auto"/>
                        <w:right w:val="none" w:sz="0" w:space="0" w:color="auto"/>
                      </w:divBdr>
                      <w:divsChild>
                        <w:div w:id="1416172336">
                          <w:marLeft w:val="0"/>
                          <w:marRight w:val="0"/>
                          <w:marTop w:val="0"/>
                          <w:marBottom w:val="0"/>
                          <w:divBdr>
                            <w:top w:val="none" w:sz="0" w:space="0" w:color="auto"/>
                            <w:left w:val="none" w:sz="0" w:space="0" w:color="auto"/>
                            <w:bottom w:val="none" w:sz="0" w:space="0" w:color="auto"/>
                            <w:right w:val="none" w:sz="0" w:space="0" w:color="auto"/>
                          </w:divBdr>
                        </w:div>
                      </w:divsChild>
                    </w:div>
                    <w:div w:id="1126965068">
                      <w:marLeft w:val="0"/>
                      <w:marRight w:val="0"/>
                      <w:marTop w:val="0"/>
                      <w:marBottom w:val="0"/>
                      <w:divBdr>
                        <w:top w:val="none" w:sz="0" w:space="0" w:color="auto"/>
                        <w:left w:val="none" w:sz="0" w:space="0" w:color="auto"/>
                        <w:bottom w:val="none" w:sz="0" w:space="0" w:color="auto"/>
                        <w:right w:val="none" w:sz="0" w:space="0" w:color="auto"/>
                      </w:divBdr>
                      <w:divsChild>
                        <w:div w:id="6163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38530">
              <w:marLeft w:val="0"/>
              <w:marRight w:val="0"/>
              <w:marTop w:val="0"/>
              <w:marBottom w:val="0"/>
              <w:divBdr>
                <w:top w:val="none" w:sz="0" w:space="0" w:color="auto"/>
                <w:left w:val="none" w:sz="0" w:space="0" w:color="auto"/>
                <w:bottom w:val="none" w:sz="0" w:space="0" w:color="auto"/>
                <w:right w:val="none" w:sz="0" w:space="0" w:color="auto"/>
              </w:divBdr>
            </w:div>
            <w:div w:id="1907303904">
              <w:marLeft w:val="0"/>
              <w:marRight w:val="0"/>
              <w:marTop w:val="0"/>
              <w:marBottom w:val="0"/>
              <w:divBdr>
                <w:top w:val="none" w:sz="0" w:space="0" w:color="auto"/>
                <w:left w:val="none" w:sz="0" w:space="0" w:color="auto"/>
                <w:bottom w:val="none" w:sz="0" w:space="0" w:color="auto"/>
                <w:right w:val="none" w:sz="0" w:space="0" w:color="auto"/>
              </w:divBdr>
            </w:div>
            <w:div w:id="794369243">
              <w:marLeft w:val="0"/>
              <w:marRight w:val="0"/>
              <w:marTop w:val="0"/>
              <w:marBottom w:val="0"/>
              <w:divBdr>
                <w:top w:val="none" w:sz="0" w:space="0" w:color="auto"/>
                <w:left w:val="none" w:sz="0" w:space="0" w:color="auto"/>
                <w:bottom w:val="none" w:sz="0" w:space="0" w:color="auto"/>
                <w:right w:val="none" w:sz="0" w:space="0" w:color="auto"/>
              </w:divBdr>
              <w:divsChild>
                <w:div w:id="1381898643">
                  <w:marLeft w:val="0"/>
                  <w:marRight w:val="0"/>
                  <w:marTop w:val="0"/>
                  <w:marBottom w:val="0"/>
                  <w:divBdr>
                    <w:top w:val="none" w:sz="0" w:space="0" w:color="auto"/>
                    <w:left w:val="none" w:sz="0" w:space="0" w:color="auto"/>
                    <w:bottom w:val="none" w:sz="0" w:space="0" w:color="auto"/>
                    <w:right w:val="none" w:sz="0" w:space="0" w:color="auto"/>
                  </w:divBdr>
                  <w:divsChild>
                    <w:div w:id="497037035">
                      <w:marLeft w:val="0"/>
                      <w:marRight w:val="0"/>
                      <w:marTop w:val="0"/>
                      <w:marBottom w:val="0"/>
                      <w:divBdr>
                        <w:top w:val="none" w:sz="0" w:space="0" w:color="auto"/>
                        <w:left w:val="none" w:sz="0" w:space="0" w:color="auto"/>
                        <w:bottom w:val="none" w:sz="0" w:space="0" w:color="auto"/>
                        <w:right w:val="none" w:sz="0" w:space="0" w:color="auto"/>
                      </w:divBdr>
                      <w:divsChild>
                        <w:div w:id="133723662">
                          <w:marLeft w:val="0"/>
                          <w:marRight w:val="0"/>
                          <w:marTop w:val="0"/>
                          <w:marBottom w:val="0"/>
                          <w:divBdr>
                            <w:top w:val="none" w:sz="0" w:space="0" w:color="auto"/>
                            <w:left w:val="none" w:sz="0" w:space="0" w:color="auto"/>
                            <w:bottom w:val="none" w:sz="0" w:space="0" w:color="auto"/>
                            <w:right w:val="none" w:sz="0" w:space="0" w:color="auto"/>
                          </w:divBdr>
                        </w:div>
                      </w:divsChild>
                    </w:div>
                    <w:div w:id="177738515">
                      <w:marLeft w:val="0"/>
                      <w:marRight w:val="0"/>
                      <w:marTop w:val="0"/>
                      <w:marBottom w:val="0"/>
                      <w:divBdr>
                        <w:top w:val="none" w:sz="0" w:space="0" w:color="auto"/>
                        <w:left w:val="none" w:sz="0" w:space="0" w:color="auto"/>
                        <w:bottom w:val="none" w:sz="0" w:space="0" w:color="auto"/>
                        <w:right w:val="none" w:sz="0" w:space="0" w:color="auto"/>
                      </w:divBdr>
                      <w:divsChild>
                        <w:div w:id="114064029">
                          <w:marLeft w:val="0"/>
                          <w:marRight w:val="0"/>
                          <w:marTop w:val="0"/>
                          <w:marBottom w:val="0"/>
                          <w:divBdr>
                            <w:top w:val="none" w:sz="0" w:space="0" w:color="auto"/>
                            <w:left w:val="none" w:sz="0" w:space="0" w:color="auto"/>
                            <w:bottom w:val="none" w:sz="0" w:space="0" w:color="auto"/>
                            <w:right w:val="none" w:sz="0" w:space="0" w:color="auto"/>
                          </w:divBdr>
                        </w:div>
                      </w:divsChild>
                    </w:div>
                    <w:div w:id="1663653530">
                      <w:marLeft w:val="0"/>
                      <w:marRight w:val="0"/>
                      <w:marTop w:val="0"/>
                      <w:marBottom w:val="0"/>
                      <w:divBdr>
                        <w:top w:val="none" w:sz="0" w:space="0" w:color="auto"/>
                        <w:left w:val="none" w:sz="0" w:space="0" w:color="auto"/>
                        <w:bottom w:val="none" w:sz="0" w:space="0" w:color="auto"/>
                        <w:right w:val="none" w:sz="0" w:space="0" w:color="auto"/>
                      </w:divBdr>
                      <w:divsChild>
                        <w:div w:id="1453402838">
                          <w:marLeft w:val="0"/>
                          <w:marRight w:val="0"/>
                          <w:marTop w:val="0"/>
                          <w:marBottom w:val="0"/>
                          <w:divBdr>
                            <w:top w:val="none" w:sz="0" w:space="0" w:color="auto"/>
                            <w:left w:val="none" w:sz="0" w:space="0" w:color="auto"/>
                            <w:bottom w:val="none" w:sz="0" w:space="0" w:color="auto"/>
                            <w:right w:val="none" w:sz="0" w:space="0" w:color="auto"/>
                          </w:divBdr>
                        </w:div>
                      </w:divsChild>
                    </w:div>
                    <w:div w:id="560680993">
                      <w:marLeft w:val="0"/>
                      <w:marRight w:val="0"/>
                      <w:marTop w:val="0"/>
                      <w:marBottom w:val="0"/>
                      <w:divBdr>
                        <w:top w:val="none" w:sz="0" w:space="0" w:color="auto"/>
                        <w:left w:val="none" w:sz="0" w:space="0" w:color="auto"/>
                        <w:bottom w:val="none" w:sz="0" w:space="0" w:color="auto"/>
                        <w:right w:val="none" w:sz="0" w:space="0" w:color="auto"/>
                      </w:divBdr>
                      <w:divsChild>
                        <w:div w:id="52896551">
                          <w:marLeft w:val="0"/>
                          <w:marRight w:val="0"/>
                          <w:marTop w:val="0"/>
                          <w:marBottom w:val="0"/>
                          <w:divBdr>
                            <w:top w:val="none" w:sz="0" w:space="0" w:color="auto"/>
                            <w:left w:val="none" w:sz="0" w:space="0" w:color="auto"/>
                            <w:bottom w:val="none" w:sz="0" w:space="0" w:color="auto"/>
                            <w:right w:val="none" w:sz="0" w:space="0" w:color="auto"/>
                          </w:divBdr>
                        </w:div>
                      </w:divsChild>
                    </w:div>
                    <w:div w:id="305085604">
                      <w:marLeft w:val="0"/>
                      <w:marRight w:val="0"/>
                      <w:marTop w:val="0"/>
                      <w:marBottom w:val="0"/>
                      <w:divBdr>
                        <w:top w:val="none" w:sz="0" w:space="0" w:color="auto"/>
                        <w:left w:val="none" w:sz="0" w:space="0" w:color="auto"/>
                        <w:bottom w:val="none" w:sz="0" w:space="0" w:color="auto"/>
                        <w:right w:val="none" w:sz="0" w:space="0" w:color="auto"/>
                      </w:divBdr>
                      <w:divsChild>
                        <w:div w:id="565259454">
                          <w:marLeft w:val="0"/>
                          <w:marRight w:val="0"/>
                          <w:marTop w:val="0"/>
                          <w:marBottom w:val="0"/>
                          <w:divBdr>
                            <w:top w:val="none" w:sz="0" w:space="0" w:color="auto"/>
                            <w:left w:val="none" w:sz="0" w:space="0" w:color="auto"/>
                            <w:bottom w:val="none" w:sz="0" w:space="0" w:color="auto"/>
                            <w:right w:val="none" w:sz="0" w:space="0" w:color="auto"/>
                          </w:divBdr>
                        </w:div>
                      </w:divsChild>
                    </w:div>
                    <w:div w:id="94372104">
                      <w:marLeft w:val="0"/>
                      <w:marRight w:val="0"/>
                      <w:marTop w:val="0"/>
                      <w:marBottom w:val="0"/>
                      <w:divBdr>
                        <w:top w:val="none" w:sz="0" w:space="0" w:color="auto"/>
                        <w:left w:val="none" w:sz="0" w:space="0" w:color="auto"/>
                        <w:bottom w:val="none" w:sz="0" w:space="0" w:color="auto"/>
                        <w:right w:val="none" w:sz="0" w:space="0" w:color="auto"/>
                      </w:divBdr>
                      <w:divsChild>
                        <w:div w:id="1743484569">
                          <w:marLeft w:val="0"/>
                          <w:marRight w:val="0"/>
                          <w:marTop w:val="0"/>
                          <w:marBottom w:val="0"/>
                          <w:divBdr>
                            <w:top w:val="none" w:sz="0" w:space="0" w:color="auto"/>
                            <w:left w:val="none" w:sz="0" w:space="0" w:color="auto"/>
                            <w:bottom w:val="none" w:sz="0" w:space="0" w:color="auto"/>
                            <w:right w:val="none" w:sz="0" w:space="0" w:color="auto"/>
                          </w:divBdr>
                        </w:div>
                      </w:divsChild>
                    </w:div>
                    <w:div w:id="1715422534">
                      <w:marLeft w:val="0"/>
                      <w:marRight w:val="0"/>
                      <w:marTop w:val="0"/>
                      <w:marBottom w:val="0"/>
                      <w:divBdr>
                        <w:top w:val="none" w:sz="0" w:space="0" w:color="auto"/>
                        <w:left w:val="none" w:sz="0" w:space="0" w:color="auto"/>
                        <w:bottom w:val="none" w:sz="0" w:space="0" w:color="auto"/>
                        <w:right w:val="none" w:sz="0" w:space="0" w:color="auto"/>
                      </w:divBdr>
                      <w:divsChild>
                        <w:div w:id="307562599">
                          <w:marLeft w:val="0"/>
                          <w:marRight w:val="0"/>
                          <w:marTop w:val="0"/>
                          <w:marBottom w:val="0"/>
                          <w:divBdr>
                            <w:top w:val="none" w:sz="0" w:space="0" w:color="auto"/>
                            <w:left w:val="none" w:sz="0" w:space="0" w:color="auto"/>
                            <w:bottom w:val="none" w:sz="0" w:space="0" w:color="auto"/>
                            <w:right w:val="none" w:sz="0" w:space="0" w:color="auto"/>
                          </w:divBdr>
                        </w:div>
                      </w:divsChild>
                    </w:div>
                    <w:div w:id="691957039">
                      <w:marLeft w:val="0"/>
                      <w:marRight w:val="0"/>
                      <w:marTop w:val="0"/>
                      <w:marBottom w:val="0"/>
                      <w:divBdr>
                        <w:top w:val="none" w:sz="0" w:space="0" w:color="auto"/>
                        <w:left w:val="none" w:sz="0" w:space="0" w:color="auto"/>
                        <w:bottom w:val="none" w:sz="0" w:space="0" w:color="auto"/>
                        <w:right w:val="none" w:sz="0" w:space="0" w:color="auto"/>
                      </w:divBdr>
                      <w:divsChild>
                        <w:div w:id="1011252467">
                          <w:marLeft w:val="0"/>
                          <w:marRight w:val="0"/>
                          <w:marTop w:val="0"/>
                          <w:marBottom w:val="0"/>
                          <w:divBdr>
                            <w:top w:val="none" w:sz="0" w:space="0" w:color="auto"/>
                            <w:left w:val="none" w:sz="0" w:space="0" w:color="auto"/>
                            <w:bottom w:val="none" w:sz="0" w:space="0" w:color="auto"/>
                            <w:right w:val="none" w:sz="0" w:space="0" w:color="auto"/>
                          </w:divBdr>
                        </w:div>
                      </w:divsChild>
                    </w:div>
                    <w:div w:id="438381173">
                      <w:marLeft w:val="0"/>
                      <w:marRight w:val="0"/>
                      <w:marTop w:val="0"/>
                      <w:marBottom w:val="0"/>
                      <w:divBdr>
                        <w:top w:val="none" w:sz="0" w:space="0" w:color="auto"/>
                        <w:left w:val="none" w:sz="0" w:space="0" w:color="auto"/>
                        <w:bottom w:val="none" w:sz="0" w:space="0" w:color="auto"/>
                        <w:right w:val="none" w:sz="0" w:space="0" w:color="auto"/>
                      </w:divBdr>
                      <w:divsChild>
                        <w:div w:id="1147891010">
                          <w:marLeft w:val="0"/>
                          <w:marRight w:val="0"/>
                          <w:marTop w:val="0"/>
                          <w:marBottom w:val="0"/>
                          <w:divBdr>
                            <w:top w:val="none" w:sz="0" w:space="0" w:color="auto"/>
                            <w:left w:val="none" w:sz="0" w:space="0" w:color="auto"/>
                            <w:bottom w:val="none" w:sz="0" w:space="0" w:color="auto"/>
                            <w:right w:val="none" w:sz="0" w:space="0" w:color="auto"/>
                          </w:divBdr>
                        </w:div>
                      </w:divsChild>
                    </w:div>
                    <w:div w:id="207844604">
                      <w:marLeft w:val="0"/>
                      <w:marRight w:val="0"/>
                      <w:marTop w:val="0"/>
                      <w:marBottom w:val="0"/>
                      <w:divBdr>
                        <w:top w:val="none" w:sz="0" w:space="0" w:color="auto"/>
                        <w:left w:val="none" w:sz="0" w:space="0" w:color="auto"/>
                        <w:bottom w:val="none" w:sz="0" w:space="0" w:color="auto"/>
                        <w:right w:val="none" w:sz="0" w:space="0" w:color="auto"/>
                      </w:divBdr>
                      <w:divsChild>
                        <w:div w:id="1510410081">
                          <w:marLeft w:val="0"/>
                          <w:marRight w:val="0"/>
                          <w:marTop w:val="0"/>
                          <w:marBottom w:val="0"/>
                          <w:divBdr>
                            <w:top w:val="none" w:sz="0" w:space="0" w:color="auto"/>
                            <w:left w:val="none" w:sz="0" w:space="0" w:color="auto"/>
                            <w:bottom w:val="none" w:sz="0" w:space="0" w:color="auto"/>
                            <w:right w:val="none" w:sz="0" w:space="0" w:color="auto"/>
                          </w:divBdr>
                        </w:div>
                      </w:divsChild>
                    </w:div>
                    <w:div w:id="2023778672">
                      <w:marLeft w:val="0"/>
                      <w:marRight w:val="0"/>
                      <w:marTop w:val="0"/>
                      <w:marBottom w:val="0"/>
                      <w:divBdr>
                        <w:top w:val="none" w:sz="0" w:space="0" w:color="auto"/>
                        <w:left w:val="none" w:sz="0" w:space="0" w:color="auto"/>
                        <w:bottom w:val="none" w:sz="0" w:space="0" w:color="auto"/>
                        <w:right w:val="none" w:sz="0" w:space="0" w:color="auto"/>
                      </w:divBdr>
                      <w:divsChild>
                        <w:div w:id="338194026">
                          <w:marLeft w:val="0"/>
                          <w:marRight w:val="0"/>
                          <w:marTop w:val="0"/>
                          <w:marBottom w:val="0"/>
                          <w:divBdr>
                            <w:top w:val="none" w:sz="0" w:space="0" w:color="auto"/>
                            <w:left w:val="none" w:sz="0" w:space="0" w:color="auto"/>
                            <w:bottom w:val="none" w:sz="0" w:space="0" w:color="auto"/>
                            <w:right w:val="none" w:sz="0" w:space="0" w:color="auto"/>
                          </w:divBdr>
                        </w:div>
                      </w:divsChild>
                    </w:div>
                    <w:div w:id="991178734">
                      <w:marLeft w:val="0"/>
                      <w:marRight w:val="0"/>
                      <w:marTop w:val="0"/>
                      <w:marBottom w:val="0"/>
                      <w:divBdr>
                        <w:top w:val="none" w:sz="0" w:space="0" w:color="auto"/>
                        <w:left w:val="none" w:sz="0" w:space="0" w:color="auto"/>
                        <w:bottom w:val="none" w:sz="0" w:space="0" w:color="auto"/>
                        <w:right w:val="none" w:sz="0" w:space="0" w:color="auto"/>
                      </w:divBdr>
                      <w:divsChild>
                        <w:div w:id="411245054">
                          <w:marLeft w:val="0"/>
                          <w:marRight w:val="0"/>
                          <w:marTop w:val="0"/>
                          <w:marBottom w:val="0"/>
                          <w:divBdr>
                            <w:top w:val="none" w:sz="0" w:space="0" w:color="auto"/>
                            <w:left w:val="none" w:sz="0" w:space="0" w:color="auto"/>
                            <w:bottom w:val="none" w:sz="0" w:space="0" w:color="auto"/>
                            <w:right w:val="none" w:sz="0" w:space="0" w:color="auto"/>
                          </w:divBdr>
                        </w:div>
                      </w:divsChild>
                    </w:div>
                    <w:div w:id="1689137589">
                      <w:marLeft w:val="0"/>
                      <w:marRight w:val="0"/>
                      <w:marTop w:val="0"/>
                      <w:marBottom w:val="0"/>
                      <w:divBdr>
                        <w:top w:val="none" w:sz="0" w:space="0" w:color="auto"/>
                        <w:left w:val="none" w:sz="0" w:space="0" w:color="auto"/>
                        <w:bottom w:val="none" w:sz="0" w:space="0" w:color="auto"/>
                        <w:right w:val="none" w:sz="0" w:space="0" w:color="auto"/>
                      </w:divBdr>
                      <w:divsChild>
                        <w:div w:id="1573344394">
                          <w:marLeft w:val="0"/>
                          <w:marRight w:val="0"/>
                          <w:marTop w:val="0"/>
                          <w:marBottom w:val="0"/>
                          <w:divBdr>
                            <w:top w:val="none" w:sz="0" w:space="0" w:color="auto"/>
                            <w:left w:val="none" w:sz="0" w:space="0" w:color="auto"/>
                            <w:bottom w:val="none" w:sz="0" w:space="0" w:color="auto"/>
                            <w:right w:val="none" w:sz="0" w:space="0" w:color="auto"/>
                          </w:divBdr>
                        </w:div>
                      </w:divsChild>
                    </w:div>
                    <w:div w:id="1074663058">
                      <w:marLeft w:val="0"/>
                      <w:marRight w:val="0"/>
                      <w:marTop w:val="0"/>
                      <w:marBottom w:val="0"/>
                      <w:divBdr>
                        <w:top w:val="none" w:sz="0" w:space="0" w:color="auto"/>
                        <w:left w:val="none" w:sz="0" w:space="0" w:color="auto"/>
                        <w:bottom w:val="none" w:sz="0" w:space="0" w:color="auto"/>
                        <w:right w:val="none" w:sz="0" w:space="0" w:color="auto"/>
                      </w:divBdr>
                      <w:divsChild>
                        <w:div w:id="366756850">
                          <w:marLeft w:val="0"/>
                          <w:marRight w:val="0"/>
                          <w:marTop w:val="0"/>
                          <w:marBottom w:val="0"/>
                          <w:divBdr>
                            <w:top w:val="none" w:sz="0" w:space="0" w:color="auto"/>
                            <w:left w:val="none" w:sz="0" w:space="0" w:color="auto"/>
                            <w:bottom w:val="none" w:sz="0" w:space="0" w:color="auto"/>
                            <w:right w:val="none" w:sz="0" w:space="0" w:color="auto"/>
                          </w:divBdr>
                        </w:div>
                      </w:divsChild>
                    </w:div>
                    <w:div w:id="497118645">
                      <w:marLeft w:val="0"/>
                      <w:marRight w:val="0"/>
                      <w:marTop w:val="0"/>
                      <w:marBottom w:val="0"/>
                      <w:divBdr>
                        <w:top w:val="none" w:sz="0" w:space="0" w:color="auto"/>
                        <w:left w:val="none" w:sz="0" w:space="0" w:color="auto"/>
                        <w:bottom w:val="none" w:sz="0" w:space="0" w:color="auto"/>
                        <w:right w:val="none" w:sz="0" w:space="0" w:color="auto"/>
                      </w:divBdr>
                      <w:divsChild>
                        <w:div w:id="2082635592">
                          <w:marLeft w:val="0"/>
                          <w:marRight w:val="0"/>
                          <w:marTop w:val="0"/>
                          <w:marBottom w:val="0"/>
                          <w:divBdr>
                            <w:top w:val="none" w:sz="0" w:space="0" w:color="auto"/>
                            <w:left w:val="none" w:sz="0" w:space="0" w:color="auto"/>
                            <w:bottom w:val="none" w:sz="0" w:space="0" w:color="auto"/>
                            <w:right w:val="none" w:sz="0" w:space="0" w:color="auto"/>
                          </w:divBdr>
                        </w:div>
                      </w:divsChild>
                    </w:div>
                    <w:div w:id="867110800">
                      <w:marLeft w:val="0"/>
                      <w:marRight w:val="0"/>
                      <w:marTop w:val="0"/>
                      <w:marBottom w:val="0"/>
                      <w:divBdr>
                        <w:top w:val="none" w:sz="0" w:space="0" w:color="auto"/>
                        <w:left w:val="none" w:sz="0" w:space="0" w:color="auto"/>
                        <w:bottom w:val="none" w:sz="0" w:space="0" w:color="auto"/>
                        <w:right w:val="none" w:sz="0" w:space="0" w:color="auto"/>
                      </w:divBdr>
                      <w:divsChild>
                        <w:div w:id="1343320420">
                          <w:marLeft w:val="0"/>
                          <w:marRight w:val="0"/>
                          <w:marTop w:val="0"/>
                          <w:marBottom w:val="0"/>
                          <w:divBdr>
                            <w:top w:val="none" w:sz="0" w:space="0" w:color="auto"/>
                            <w:left w:val="none" w:sz="0" w:space="0" w:color="auto"/>
                            <w:bottom w:val="none" w:sz="0" w:space="0" w:color="auto"/>
                            <w:right w:val="none" w:sz="0" w:space="0" w:color="auto"/>
                          </w:divBdr>
                        </w:div>
                      </w:divsChild>
                    </w:div>
                    <w:div w:id="722487493">
                      <w:marLeft w:val="0"/>
                      <w:marRight w:val="0"/>
                      <w:marTop w:val="0"/>
                      <w:marBottom w:val="0"/>
                      <w:divBdr>
                        <w:top w:val="none" w:sz="0" w:space="0" w:color="auto"/>
                        <w:left w:val="none" w:sz="0" w:space="0" w:color="auto"/>
                        <w:bottom w:val="none" w:sz="0" w:space="0" w:color="auto"/>
                        <w:right w:val="none" w:sz="0" w:space="0" w:color="auto"/>
                      </w:divBdr>
                      <w:divsChild>
                        <w:div w:id="545681610">
                          <w:marLeft w:val="0"/>
                          <w:marRight w:val="0"/>
                          <w:marTop w:val="0"/>
                          <w:marBottom w:val="0"/>
                          <w:divBdr>
                            <w:top w:val="none" w:sz="0" w:space="0" w:color="auto"/>
                            <w:left w:val="none" w:sz="0" w:space="0" w:color="auto"/>
                            <w:bottom w:val="none" w:sz="0" w:space="0" w:color="auto"/>
                            <w:right w:val="none" w:sz="0" w:space="0" w:color="auto"/>
                          </w:divBdr>
                        </w:div>
                      </w:divsChild>
                    </w:div>
                    <w:div w:id="587538821">
                      <w:marLeft w:val="0"/>
                      <w:marRight w:val="0"/>
                      <w:marTop w:val="0"/>
                      <w:marBottom w:val="0"/>
                      <w:divBdr>
                        <w:top w:val="none" w:sz="0" w:space="0" w:color="auto"/>
                        <w:left w:val="none" w:sz="0" w:space="0" w:color="auto"/>
                        <w:bottom w:val="none" w:sz="0" w:space="0" w:color="auto"/>
                        <w:right w:val="none" w:sz="0" w:space="0" w:color="auto"/>
                      </w:divBdr>
                      <w:divsChild>
                        <w:div w:id="1242300440">
                          <w:marLeft w:val="0"/>
                          <w:marRight w:val="0"/>
                          <w:marTop w:val="0"/>
                          <w:marBottom w:val="0"/>
                          <w:divBdr>
                            <w:top w:val="none" w:sz="0" w:space="0" w:color="auto"/>
                            <w:left w:val="none" w:sz="0" w:space="0" w:color="auto"/>
                            <w:bottom w:val="none" w:sz="0" w:space="0" w:color="auto"/>
                            <w:right w:val="none" w:sz="0" w:space="0" w:color="auto"/>
                          </w:divBdr>
                        </w:div>
                      </w:divsChild>
                    </w:div>
                    <w:div w:id="602038224">
                      <w:marLeft w:val="0"/>
                      <w:marRight w:val="0"/>
                      <w:marTop w:val="0"/>
                      <w:marBottom w:val="0"/>
                      <w:divBdr>
                        <w:top w:val="none" w:sz="0" w:space="0" w:color="auto"/>
                        <w:left w:val="none" w:sz="0" w:space="0" w:color="auto"/>
                        <w:bottom w:val="none" w:sz="0" w:space="0" w:color="auto"/>
                        <w:right w:val="none" w:sz="0" w:space="0" w:color="auto"/>
                      </w:divBdr>
                      <w:divsChild>
                        <w:div w:id="11272830">
                          <w:marLeft w:val="0"/>
                          <w:marRight w:val="0"/>
                          <w:marTop w:val="0"/>
                          <w:marBottom w:val="0"/>
                          <w:divBdr>
                            <w:top w:val="none" w:sz="0" w:space="0" w:color="auto"/>
                            <w:left w:val="none" w:sz="0" w:space="0" w:color="auto"/>
                            <w:bottom w:val="none" w:sz="0" w:space="0" w:color="auto"/>
                            <w:right w:val="none" w:sz="0" w:space="0" w:color="auto"/>
                          </w:divBdr>
                        </w:div>
                      </w:divsChild>
                    </w:div>
                    <w:div w:id="551310159">
                      <w:marLeft w:val="0"/>
                      <w:marRight w:val="0"/>
                      <w:marTop w:val="0"/>
                      <w:marBottom w:val="0"/>
                      <w:divBdr>
                        <w:top w:val="none" w:sz="0" w:space="0" w:color="auto"/>
                        <w:left w:val="none" w:sz="0" w:space="0" w:color="auto"/>
                        <w:bottom w:val="none" w:sz="0" w:space="0" w:color="auto"/>
                        <w:right w:val="none" w:sz="0" w:space="0" w:color="auto"/>
                      </w:divBdr>
                      <w:divsChild>
                        <w:div w:id="1550217608">
                          <w:marLeft w:val="0"/>
                          <w:marRight w:val="0"/>
                          <w:marTop w:val="0"/>
                          <w:marBottom w:val="0"/>
                          <w:divBdr>
                            <w:top w:val="none" w:sz="0" w:space="0" w:color="auto"/>
                            <w:left w:val="none" w:sz="0" w:space="0" w:color="auto"/>
                            <w:bottom w:val="none" w:sz="0" w:space="0" w:color="auto"/>
                            <w:right w:val="none" w:sz="0" w:space="0" w:color="auto"/>
                          </w:divBdr>
                        </w:div>
                      </w:divsChild>
                    </w:div>
                    <w:div w:id="916209034">
                      <w:marLeft w:val="0"/>
                      <w:marRight w:val="0"/>
                      <w:marTop w:val="0"/>
                      <w:marBottom w:val="0"/>
                      <w:divBdr>
                        <w:top w:val="none" w:sz="0" w:space="0" w:color="auto"/>
                        <w:left w:val="none" w:sz="0" w:space="0" w:color="auto"/>
                        <w:bottom w:val="none" w:sz="0" w:space="0" w:color="auto"/>
                        <w:right w:val="none" w:sz="0" w:space="0" w:color="auto"/>
                      </w:divBdr>
                      <w:divsChild>
                        <w:div w:id="717902552">
                          <w:marLeft w:val="0"/>
                          <w:marRight w:val="0"/>
                          <w:marTop w:val="0"/>
                          <w:marBottom w:val="0"/>
                          <w:divBdr>
                            <w:top w:val="none" w:sz="0" w:space="0" w:color="auto"/>
                            <w:left w:val="none" w:sz="0" w:space="0" w:color="auto"/>
                            <w:bottom w:val="none" w:sz="0" w:space="0" w:color="auto"/>
                            <w:right w:val="none" w:sz="0" w:space="0" w:color="auto"/>
                          </w:divBdr>
                        </w:div>
                      </w:divsChild>
                    </w:div>
                    <w:div w:id="1018777091">
                      <w:marLeft w:val="0"/>
                      <w:marRight w:val="0"/>
                      <w:marTop w:val="0"/>
                      <w:marBottom w:val="0"/>
                      <w:divBdr>
                        <w:top w:val="none" w:sz="0" w:space="0" w:color="auto"/>
                        <w:left w:val="none" w:sz="0" w:space="0" w:color="auto"/>
                        <w:bottom w:val="none" w:sz="0" w:space="0" w:color="auto"/>
                        <w:right w:val="none" w:sz="0" w:space="0" w:color="auto"/>
                      </w:divBdr>
                      <w:divsChild>
                        <w:div w:id="1941989058">
                          <w:marLeft w:val="0"/>
                          <w:marRight w:val="0"/>
                          <w:marTop w:val="0"/>
                          <w:marBottom w:val="0"/>
                          <w:divBdr>
                            <w:top w:val="none" w:sz="0" w:space="0" w:color="auto"/>
                            <w:left w:val="none" w:sz="0" w:space="0" w:color="auto"/>
                            <w:bottom w:val="none" w:sz="0" w:space="0" w:color="auto"/>
                            <w:right w:val="none" w:sz="0" w:space="0" w:color="auto"/>
                          </w:divBdr>
                        </w:div>
                      </w:divsChild>
                    </w:div>
                    <w:div w:id="1178347829">
                      <w:marLeft w:val="0"/>
                      <w:marRight w:val="0"/>
                      <w:marTop w:val="0"/>
                      <w:marBottom w:val="0"/>
                      <w:divBdr>
                        <w:top w:val="none" w:sz="0" w:space="0" w:color="auto"/>
                        <w:left w:val="none" w:sz="0" w:space="0" w:color="auto"/>
                        <w:bottom w:val="none" w:sz="0" w:space="0" w:color="auto"/>
                        <w:right w:val="none" w:sz="0" w:space="0" w:color="auto"/>
                      </w:divBdr>
                      <w:divsChild>
                        <w:div w:id="1937320197">
                          <w:marLeft w:val="0"/>
                          <w:marRight w:val="0"/>
                          <w:marTop w:val="0"/>
                          <w:marBottom w:val="0"/>
                          <w:divBdr>
                            <w:top w:val="none" w:sz="0" w:space="0" w:color="auto"/>
                            <w:left w:val="none" w:sz="0" w:space="0" w:color="auto"/>
                            <w:bottom w:val="none" w:sz="0" w:space="0" w:color="auto"/>
                            <w:right w:val="none" w:sz="0" w:space="0" w:color="auto"/>
                          </w:divBdr>
                        </w:div>
                      </w:divsChild>
                    </w:div>
                    <w:div w:id="1663115771">
                      <w:marLeft w:val="0"/>
                      <w:marRight w:val="0"/>
                      <w:marTop w:val="0"/>
                      <w:marBottom w:val="0"/>
                      <w:divBdr>
                        <w:top w:val="none" w:sz="0" w:space="0" w:color="auto"/>
                        <w:left w:val="none" w:sz="0" w:space="0" w:color="auto"/>
                        <w:bottom w:val="none" w:sz="0" w:space="0" w:color="auto"/>
                        <w:right w:val="none" w:sz="0" w:space="0" w:color="auto"/>
                      </w:divBdr>
                      <w:divsChild>
                        <w:div w:id="2026130843">
                          <w:marLeft w:val="0"/>
                          <w:marRight w:val="0"/>
                          <w:marTop w:val="0"/>
                          <w:marBottom w:val="0"/>
                          <w:divBdr>
                            <w:top w:val="none" w:sz="0" w:space="0" w:color="auto"/>
                            <w:left w:val="none" w:sz="0" w:space="0" w:color="auto"/>
                            <w:bottom w:val="none" w:sz="0" w:space="0" w:color="auto"/>
                            <w:right w:val="none" w:sz="0" w:space="0" w:color="auto"/>
                          </w:divBdr>
                        </w:div>
                      </w:divsChild>
                    </w:div>
                    <w:div w:id="677200703">
                      <w:marLeft w:val="0"/>
                      <w:marRight w:val="0"/>
                      <w:marTop w:val="0"/>
                      <w:marBottom w:val="0"/>
                      <w:divBdr>
                        <w:top w:val="none" w:sz="0" w:space="0" w:color="auto"/>
                        <w:left w:val="none" w:sz="0" w:space="0" w:color="auto"/>
                        <w:bottom w:val="none" w:sz="0" w:space="0" w:color="auto"/>
                        <w:right w:val="none" w:sz="0" w:space="0" w:color="auto"/>
                      </w:divBdr>
                      <w:divsChild>
                        <w:div w:id="988753140">
                          <w:marLeft w:val="0"/>
                          <w:marRight w:val="0"/>
                          <w:marTop w:val="0"/>
                          <w:marBottom w:val="0"/>
                          <w:divBdr>
                            <w:top w:val="none" w:sz="0" w:space="0" w:color="auto"/>
                            <w:left w:val="none" w:sz="0" w:space="0" w:color="auto"/>
                            <w:bottom w:val="none" w:sz="0" w:space="0" w:color="auto"/>
                            <w:right w:val="none" w:sz="0" w:space="0" w:color="auto"/>
                          </w:divBdr>
                        </w:div>
                      </w:divsChild>
                    </w:div>
                    <w:div w:id="977535160">
                      <w:marLeft w:val="0"/>
                      <w:marRight w:val="0"/>
                      <w:marTop w:val="0"/>
                      <w:marBottom w:val="0"/>
                      <w:divBdr>
                        <w:top w:val="none" w:sz="0" w:space="0" w:color="auto"/>
                        <w:left w:val="none" w:sz="0" w:space="0" w:color="auto"/>
                        <w:bottom w:val="none" w:sz="0" w:space="0" w:color="auto"/>
                        <w:right w:val="none" w:sz="0" w:space="0" w:color="auto"/>
                      </w:divBdr>
                      <w:divsChild>
                        <w:div w:id="1700815720">
                          <w:marLeft w:val="0"/>
                          <w:marRight w:val="0"/>
                          <w:marTop w:val="0"/>
                          <w:marBottom w:val="0"/>
                          <w:divBdr>
                            <w:top w:val="none" w:sz="0" w:space="0" w:color="auto"/>
                            <w:left w:val="none" w:sz="0" w:space="0" w:color="auto"/>
                            <w:bottom w:val="none" w:sz="0" w:space="0" w:color="auto"/>
                            <w:right w:val="none" w:sz="0" w:space="0" w:color="auto"/>
                          </w:divBdr>
                        </w:div>
                      </w:divsChild>
                    </w:div>
                    <w:div w:id="1465538632">
                      <w:marLeft w:val="0"/>
                      <w:marRight w:val="0"/>
                      <w:marTop w:val="0"/>
                      <w:marBottom w:val="0"/>
                      <w:divBdr>
                        <w:top w:val="none" w:sz="0" w:space="0" w:color="auto"/>
                        <w:left w:val="none" w:sz="0" w:space="0" w:color="auto"/>
                        <w:bottom w:val="none" w:sz="0" w:space="0" w:color="auto"/>
                        <w:right w:val="none" w:sz="0" w:space="0" w:color="auto"/>
                      </w:divBdr>
                      <w:divsChild>
                        <w:div w:id="170144734">
                          <w:marLeft w:val="0"/>
                          <w:marRight w:val="0"/>
                          <w:marTop w:val="0"/>
                          <w:marBottom w:val="0"/>
                          <w:divBdr>
                            <w:top w:val="none" w:sz="0" w:space="0" w:color="auto"/>
                            <w:left w:val="none" w:sz="0" w:space="0" w:color="auto"/>
                            <w:bottom w:val="none" w:sz="0" w:space="0" w:color="auto"/>
                            <w:right w:val="none" w:sz="0" w:space="0" w:color="auto"/>
                          </w:divBdr>
                        </w:div>
                      </w:divsChild>
                    </w:div>
                    <w:div w:id="386148941">
                      <w:marLeft w:val="0"/>
                      <w:marRight w:val="0"/>
                      <w:marTop w:val="0"/>
                      <w:marBottom w:val="0"/>
                      <w:divBdr>
                        <w:top w:val="none" w:sz="0" w:space="0" w:color="auto"/>
                        <w:left w:val="none" w:sz="0" w:space="0" w:color="auto"/>
                        <w:bottom w:val="none" w:sz="0" w:space="0" w:color="auto"/>
                        <w:right w:val="none" w:sz="0" w:space="0" w:color="auto"/>
                      </w:divBdr>
                      <w:divsChild>
                        <w:div w:id="1674530175">
                          <w:marLeft w:val="0"/>
                          <w:marRight w:val="0"/>
                          <w:marTop w:val="0"/>
                          <w:marBottom w:val="0"/>
                          <w:divBdr>
                            <w:top w:val="none" w:sz="0" w:space="0" w:color="auto"/>
                            <w:left w:val="none" w:sz="0" w:space="0" w:color="auto"/>
                            <w:bottom w:val="none" w:sz="0" w:space="0" w:color="auto"/>
                            <w:right w:val="none" w:sz="0" w:space="0" w:color="auto"/>
                          </w:divBdr>
                        </w:div>
                      </w:divsChild>
                    </w:div>
                    <w:div w:id="1431971819">
                      <w:marLeft w:val="0"/>
                      <w:marRight w:val="0"/>
                      <w:marTop w:val="0"/>
                      <w:marBottom w:val="0"/>
                      <w:divBdr>
                        <w:top w:val="none" w:sz="0" w:space="0" w:color="auto"/>
                        <w:left w:val="none" w:sz="0" w:space="0" w:color="auto"/>
                        <w:bottom w:val="none" w:sz="0" w:space="0" w:color="auto"/>
                        <w:right w:val="none" w:sz="0" w:space="0" w:color="auto"/>
                      </w:divBdr>
                      <w:divsChild>
                        <w:div w:id="1728383576">
                          <w:marLeft w:val="0"/>
                          <w:marRight w:val="0"/>
                          <w:marTop w:val="0"/>
                          <w:marBottom w:val="0"/>
                          <w:divBdr>
                            <w:top w:val="none" w:sz="0" w:space="0" w:color="auto"/>
                            <w:left w:val="none" w:sz="0" w:space="0" w:color="auto"/>
                            <w:bottom w:val="none" w:sz="0" w:space="0" w:color="auto"/>
                            <w:right w:val="none" w:sz="0" w:space="0" w:color="auto"/>
                          </w:divBdr>
                        </w:div>
                      </w:divsChild>
                    </w:div>
                    <w:div w:id="750589577">
                      <w:marLeft w:val="0"/>
                      <w:marRight w:val="0"/>
                      <w:marTop w:val="0"/>
                      <w:marBottom w:val="0"/>
                      <w:divBdr>
                        <w:top w:val="none" w:sz="0" w:space="0" w:color="auto"/>
                        <w:left w:val="none" w:sz="0" w:space="0" w:color="auto"/>
                        <w:bottom w:val="none" w:sz="0" w:space="0" w:color="auto"/>
                        <w:right w:val="none" w:sz="0" w:space="0" w:color="auto"/>
                      </w:divBdr>
                      <w:divsChild>
                        <w:div w:id="66921359">
                          <w:marLeft w:val="0"/>
                          <w:marRight w:val="0"/>
                          <w:marTop w:val="0"/>
                          <w:marBottom w:val="0"/>
                          <w:divBdr>
                            <w:top w:val="none" w:sz="0" w:space="0" w:color="auto"/>
                            <w:left w:val="none" w:sz="0" w:space="0" w:color="auto"/>
                            <w:bottom w:val="none" w:sz="0" w:space="0" w:color="auto"/>
                            <w:right w:val="none" w:sz="0" w:space="0" w:color="auto"/>
                          </w:divBdr>
                        </w:div>
                      </w:divsChild>
                    </w:div>
                    <w:div w:id="1434592301">
                      <w:marLeft w:val="0"/>
                      <w:marRight w:val="0"/>
                      <w:marTop w:val="0"/>
                      <w:marBottom w:val="0"/>
                      <w:divBdr>
                        <w:top w:val="none" w:sz="0" w:space="0" w:color="auto"/>
                        <w:left w:val="none" w:sz="0" w:space="0" w:color="auto"/>
                        <w:bottom w:val="none" w:sz="0" w:space="0" w:color="auto"/>
                        <w:right w:val="none" w:sz="0" w:space="0" w:color="auto"/>
                      </w:divBdr>
                      <w:divsChild>
                        <w:div w:id="456723089">
                          <w:marLeft w:val="0"/>
                          <w:marRight w:val="0"/>
                          <w:marTop w:val="0"/>
                          <w:marBottom w:val="0"/>
                          <w:divBdr>
                            <w:top w:val="none" w:sz="0" w:space="0" w:color="auto"/>
                            <w:left w:val="none" w:sz="0" w:space="0" w:color="auto"/>
                            <w:bottom w:val="none" w:sz="0" w:space="0" w:color="auto"/>
                            <w:right w:val="none" w:sz="0" w:space="0" w:color="auto"/>
                          </w:divBdr>
                        </w:div>
                      </w:divsChild>
                    </w:div>
                    <w:div w:id="1465729570">
                      <w:marLeft w:val="0"/>
                      <w:marRight w:val="0"/>
                      <w:marTop w:val="0"/>
                      <w:marBottom w:val="0"/>
                      <w:divBdr>
                        <w:top w:val="none" w:sz="0" w:space="0" w:color="auto"/>
                        <w:left w:val="none" w:sz="0" w:space="0" w:color="auto"/>
                        <w:bottom w:val="none" w:sz="0" w:space="0" w:color="auto"/>
                        <w:right w:val="none" w:sz="0" w:space="0" w:color="auto"/>
                      </w:divBdr>
                      <w:divsChild>
                        <w:div w:id="1955556922">
                          <w:marLeft w:val="0"/>
                          <w:marRight w:val="0"/>
                          <w:marTop w:val="0"/>
                          <w:marBottom w:val="0"/>
                          <w:divBdr>
                            <w:top w:val="none" w:sz="0" w:space="0" w:color="auto"/>
                            <w:left w:val="none" w:sz="0" w:space="0" w:color="auto"/>
                            <w:bottom w:val="none" w:sz="0" w:space="0" w:color="auto"/>
                            <w:right w:val="none" w:sz="0" w:space="0" w:color="auto"/>
                          </w:divBdr>
                        </w:div>
                      </w:divsChild>
                    </w:div>
                    <w:div w:id="901018210">
                      <w:marLeft w:val="0"/>
                      <w:marRight w:val="0"/>
                      <w:marTop w:val="0"/>
                      <w:marBottom w:val="0"/>
                      <w:divBdr>
                        <w:top w:val="none" w:sz="0" w:space="0" w:color="auto"/>
                        <w:left w:val="none" w:sz="0" w:space="0" w:color="auto"/>
                        <w:bottom w:val="none" w:sz="0" w:space="0" w:color="auto"/>
                        <w:right w:val="none" w:sz="0" w:space="0" w:color="auto"/>
                      </w:divBdr>
                      <w:divsChild>
                        <w:div w:id="522017009">
                          <w:marLeft w:val="0"/>
                          <w:marRight w:val="0"/>
                          <w:marTop w:val="0"/>
                          <w:marBottom w:val="0"/>
                          <w:divBdr>
                            <w:top w:val="none" w:sz="0" w:space="0" w:color="auto"/>
                            <w:left w:val="none" w:sz="0" w:space="0" w:color="auto"/>
                            <w:bottom w:val="none" w:sz="0" w:space="0" w:color="auto"/>
                            <w:right w:val="none" w:sz="0" w:space="0" w:color="auto"/>
                          </w:divBdr>
                        </w:div>
                      </w:divsChild>
                    </w:div>
                    <w:div w:id="2014451563">
                      <w:marLeft w:val="0"/>
                      <w:marRight w:val="0"/>
                      <w:marTop w:val="0"/>
                      <w:marBottom w:val="0"/>
                      <w:divBdr>
                        <w:top w:val="none" w:sz="0" w:space="0" w:color="auto"/>
                        <w:left w:val="none" w:sz="0" w:space="0" w:color="auto"/>
                        <w:bottom w:val="none" w:sz="0" w:space="0" w:color="auto"/>
                        <w:right w:val="none" w:sz="0" w:space="0" w:color="auto"/>
                      </w:divBdr>
                      <w:divsChild>
                        <w:div w:id="1067269501">
                          <w:marLeft w:val="0"/>
                          <w:marRight w:val="0"/>
                          <w:marTop w:val="0"/>
                          <w:marBottom w:val="0"/>
                          <w:divBdr>
                            <w:top w:val="none" w:sz="0" w:space="0" w:color="auto"/>
                            <w:left w:val="none" w:sz="0" w:space="0" w:color="auto"/>
                            <w:bottom w:val="none" w:sz="0" w:space="0" w:color="auto"/>
                            <w:right w:val="none" w:sz="0" w:space="0" w:color="auto"/>
                          </w:divBdr>
                        </w:div>
                      </w:divsChild>
                    </w:div>
                    <w:div w:id="1339456955">
                      <w:marLeft w:val="0"/>
                      <w:marRight w:val="0"/>
                      <w:marTop w:val="0"/>
                      <w:marBottom w:val="0"/>
                      <w:divBdr>
                        <w:top w:val="none" w:sz="0" w:space="0" w:color="auto"/>
                        <w:left w:val="none" w:sz="0" w:space="0" w:color="auto"/>
                        <w:bottom w:val="none" w:sz="0" w:space="0" w:color="auto"/>
                        <w:right w:val="none" w:sz="0" w:space="0" w:color="auto"/>
                      </w:divBdr>
                      <w:divsChild>
                        <w:div w:id="1858540788">
                          <w:marLeft w:val="0"/>
                          <w:marRight w:val="0"/>
                          <w:marTop w:val="0"/>
                          <w:marBottom w:val="0"/>
                          <w:divBdr>
                            <w:top w:val="none" w:sz="0" w:space="0" w:color="auto"/>
                            <w:left w:val="none" w:sz="0" w:space="0" w:color="auto"/>
                            <w:bottom w:val="none" w:sz="0" w:space="0" w:color="auto"/>
                            <w:right w:val="none" w:sz="0" w:space="0" w:color="auto"/>
                          </w:divBdr>
                        </w:div>
                      </w:divsChild>
                    </w:div>
                    <w:div w:id="81996211">
                      <w:marLeft w:val="0"/>
                      <w:marRight w:val="0"/>
                      <w:marTop w:val="0"/>
                      <w:marBottom w:val="0"/>
                      <w:divBdr>
                        <w:top w:val="none" w:sz="0" w:space="0" w:color="auto"/>
                        <w:left w:val="none" w:sz="0" w:space="0" w:color="auto"/>
                        <w:bottom w:val="none" w:sz="0" w:space="0" w:color="auto"/>
                        <w:right w:val="none" w:sz="0" w:space="0" w:color="auto"/>
                      </w:divBdr>
                      <w:divsChild>
                        <w:div w:id="655111428">
                          <w:marLeft w:val="0"/>
                          <w:marRight w:val="0"/>
                          <w:marTop w:val="0"/>
                          <w:marBottom w:val="0"/>
                          <w:divBdr>
                            <w:top w:val="none" w:sz="0" w:space="0" w:color="auto"/>
                            <w:left w:val="none" w:sz="0" w:space="0" w:color="auto"/>
                            <w:bottom w:val="none" w:sz="0" w:space="0" w:color="auto"/>
                            <w:right w:val="none" w:sz="0" w:space="0" w:color="auto"/>
                          </w:divBdr>
                        </w:div>
                      </w:divsChild>
                    </w:div>
                    <w:div w:id="1588618077">
                      <w:marLeft w:val="0"/>
                      <w:marRight w:val="0"/>
                      <w:marTop w:val="0"/>
                      <w:marBottom w:val="0"/>
                      <w:divBdr>
                        <w:top w:val="none" w:sz="0" w:space="0" w:color="auto"/>
                        <w:left w:val="none" w:sz="0" w:space="0" w:color="auto"/>
                        <w:bottom w:val="none" w:sz="0" w:space="0" w:color="auto"/>
                        <w:right w:val="none" w:sz="0" w:space="0" w:color="auto"/>
                      </w:divBdr>
                      <w:divsChild>
                        <w:div w:id="10851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5768">
              <w:marLeft w:val="0"/>
              <w:marRight w:val="0"/>
              <w:marTop w:val="0"/>
              <w:marBottom w:val="0"/>
              <w:divBdr>
                <w:top w:val="none" w:sz="0" w:space="0" w:color="auto"/>
                <w:left w:val="none" w:sz="0" w:space="0" w:color="auto"/>
                <w:bottom w:val="none" w:sz="0" w:space="0" w:color="auto"/>
                <w:right w:val="none" w:sz="0" w:space="0" w:color="auto"/>
              </w:divBdr>
            </w:div>
            <w:div w:id="1389262343">
              <w:marLeft w:val="0"/>
              <w:marRight w:val="0"/>
              <w:marTop w:val="0"/>
              <w:marBottom w:val="0"/>
              <w:divBdr>
                <w:top w:val="none" w:sz="0" w:space="0" w:color="auto"/>
                <w:left w:val="none" w:sz="0" w:space="0" w:color="auto"/>
                <w:bottom w:val="none" w:sz="0" w:space="0" w:color="auto"/>
                <w:right w:val="none" w:sz="0" w:space="0" w:color="auto"/>
              </w:divBdr>
            </w:div>
            <w:div w:id="1184511706">
              <w:marLeft w:val="0"/>
              <w:marRight w:val="0"/>
              <w:marTop w:val="0"/>
              <w:marBottom w:val="0"/>
              <w:divBdr>
                <w:top w:val="none" w:sz="0" w:space="0" w:color="auto"/>
                <w:left w:val="none" w:sz="0" w:space="0" w:color="auto"/>
                <w:bottom w:val="none" w:sz="0" w:space="0" w:color="auto"/>
                <w:right w:val="none" w:sz="0" w:space="0" w:color="auto"/>
              </w:divBdr>
              <w:divsChild>
                <w:div w:id="191040261">
                  <w:marLeft w:val="0"/>
                  <w:marRight w:val="0"/>
                  <w:marTop w:val="0"/>
                  <w:marBottom w:val="0"/>
                  <w:divBdr>
                    <w:top w:val="none" w:sz="0" w:space="0" w:color="auto"/>
                    <w:left w:val="none" w:sz="0" w:space="0" w:color="auto"/>
                    <w:bottom w:val="none" w:sz="0" w:space="0" w:color="auto"/>
                    <w:right w:val="none" w:sz="0" w:space="0" w:color="auto"/>
                  </w:divBdr>
                  <w:divsChild>
                    <w:div w:id="1551958056">
                      <w:marLeft w:val="0"/>
                      <w:marRight w:val="0"/>
                      <w:marTop w:val="0"/>
                      <w:marBottom w:val="0"/>
                      <w:divBdr>
                        <w:top w:val="none" w:sz="0" w:space="0" w:color="auto"/>
                        <w:left w:val="none" w:sz="0" w:space="0" w:color="auto"/>
                        <w:bottom w:val="none" w:sz="0" w:space="0" w:color="auto"/>
                        <w:right w:val="none" w:sz="0" w:space="0" w:color="auto"/>
                      </w:divBdr>
                      <w:divsChild>
                        <w:div w:id="289895411">
                          <w:marLeft w:val="0"/>
                          <w:marRight w:val="0"/>
                          <w:marTop w:val="0"/>
                          <w:marBottom w:val="0"/>
                          <w:divBdr>
                            <w:top w:val="none" w:sz="0" w:space="0" w:color="auto"/>
                            <w:left w:val="none" w:sz="0" w:space="0" w:color="auto"/>
                            <w:bottom w:val="none" w:sz="0" w:space="0" w:color="auto"/>
                            <w:right w:val="none" w:sz="0" w:space="0" w:color="auto"/>
                          </w:divBdr>
                        </w:div>
                      </w:divsChild>
                    </w:div>
                    <w:div w:id="1403791516">
                      <w:marLeft w:val="0"/>
                      <w:marRight w:val="0"/>
                      <w:marTop w:val="0"/>
                      <w:marBottom w:val="0"/>
                      <w:divBdr>
                        <w:top w:val="none" w:sz="0" w:space="0" w:color="auto"/>
                        <w:left w:val="none" w:sz="0" w:space="0" w:color="auto"/>
                        <w:bottom w:val="none" w:sz="0" w:space="0" w:color="auto"/>
                        <w:right w:val="none" w:sz="0" w:space="0" w:color="auto"/>
                      </w:divBdr>
                      <w:divsChild>
                        <w:div w:id="275597789">
                          <w:marLeft w:val="0"/>
                          <w:marRight w:val="0"/>
                          <w:marTop w:val="0"/>
                          <w:marBottom w:val="0"/>
                          <w:divBdr>
                            <w:top w:val="none" w:sz="0" w:space="0" w:color="auto"/>
                            <w:left w:val="none" w:sz="0" w:space="0" w:color="auto"/>
                            <w:bottom w:val="none" w:sz="0" w:space="0" w:color="auto"/>
                            <w:right w:val="none" w:sz="0" w:space="0" w:color="auto"/>
                          </w:divBdr>
                        </w:div>
                      </w:divsChild>
                    </w:div>
                    <w:div w:id="1735159721">
                      <w:marLeft w:val="0"/>
                      <w:marRight w:val="0"/>
                      <w:marTop w:val="0"/>
                      <w:marBottom w:val="0"/>
                      <w:divBdr>
                        <w:top w:val="none" w:sz="0" w:space="0" w:color="auto"/>
                        <w:left w:val="none" w:sz="0" w:space="0" w:color="auto"/>
                        <w:bottom w:val="none" w:sz="0" w:space="0" w:color="auto"/>
                        <w:right w:val="none" w:sz="0" w:space="0" w:color="auto"/>
                      </w:divBdr>
                      <w:divsChild>
                        <w:div w:id="18492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12207">
              <w:marLeft w:val="0"/>
              <w:marRight w:val="0"/>
              <w:marTop w:val="0"/>
              <w:marBottom w:val="0"/>
              <w:divBdr>
                <w:top w:val="none" w:sz="0" w:space="0" w:color="auto"/>
                <w:left w:val="none" w:sz="0" w:space="0" w:color="auto"/>
                <w:bottom w:val="none" w:sz="0" w:space="0" w:color="auto"/>
                <w:right w:val="none" w:sz="0" w:space="0" w:color="auto"/>
              </w:divBdr>
            </w:div>
            <w:div w:id="1814907434">
              <w:marLeft w:val="0"/>
              <w:marRight w:val="0"/>
              <w:marTop w:val="0"/>
              <w:marBottom w:val="0"/>
              <w:divBdr>
                <w:top w:val="none" w:sz="0" w:space="0" w:color="auto"/>
                <w:left w:val="none" w:sz="0" w:space="0" w:color="auto"/>
                <w:bottom w:val="none" w:sz="0" w:space="0" w:color="auto"/>
                <w:right w:val="none" w:sz="0" w:space="0" w:color="auto"/>
              </w:divBdr>
              <w:divsChild>
                <w:div w:id="1628242603">
                  <w:marLeft w:val="0"/>
                  <w:marRight w:val="0"/>
                  <w:marTop w:val="0"/>
                  <w:marBottom w:val="0"/>
                  <w:divBdr>
                    <w:top w:val="none" w:sz="0" w:space="0" w:color="auto"/>
                    <w:left w:val="none" w:sz="0" w:space="0" w:color="auto"/>
                    <w:bottom w:val="none" w:sz="0" w:space="0" w:color="auto"/>
                    <w:right w:val="none" w:sz="0" w:space="0" w:color="auto"/>
                  </w:divBdr>
                  <w:divsChild>
                    <w:div w:id="2002612425">
                      <w:marLeft w:val="0"/>
                      <w:marRight w:val="0"/>
                      <w:marTop w:val="0"/>
                      <w:marBottom w:val="0"/>
                      <w:divBdr>
                        <w:top w:val="none" w:sz="0" w:space="0" w:color="auto"/>
                        <w:left w:val="none" w:sz="0" w:space="0" w:color="auto"/>
                        <w:bottom w:val="none" w:sz="0" w:space="0" w:color="auto"/>
                        <w:right w:val="none" w:sz="0" w:space="0" w:color="auto"/>
                      </w:divBdr>
                      <w:divsChild>
                        <w:div w:id="297342737">
                          <w:marLeft w:val="0"/>
                          <w:marRight w:val="0"/>
                          <w:marTop w:val="0"/>
                          <w:marBottom w:val="0"/>
                          <w:divBdr>
                            <w:top w:val="none" w:sz="0" w:space="0" w:color="auto"/>
                            <w:left w:val="none" w:sz="0" w:space="0" w:color="auto"/>
                            <w:bottom w:val="none" w:sz="0" w:space="0" w:color="auto"/>
                            <w:right w:val="none" w:sz="0" w:space="0" w:color="auto"/>
                          </w:divBdr>
                        </w:div>
                      </w:divsChild>
                    </w:div>
                    <w:div w:id="250050371">
                      <w:marLeft w:val="0"/>
                      <w:marRight w:val="0"/>
                      <w:marTop w:val="0"/>
                      <w:marBottom w:val="0"/>
                      <w:divBdr>
                        <w:top w:val="none" w:sz="0" w:space="0" w:color="auto"/>
                        <w:left w:val="none" w:sz="0" w:space="0" w:color="auto"/>
                        <w:bottom w:val="none" w:sz="0" w:space="0" w:color="auto"/>
                        <w:right w:val="none" w:sz="0" w:space="0" w:color="auto"/>
                      </w:divBdr>
                      <w:divsChild>
                        <w:div w:id="2132508051">
                          <w:marLeft w:val="0"/>
                          <w:marRight w:val="0"/>
                          <w:marTop w:val="0"/>
                          <w:marBottom w:val="0"/>
                          <w:divBdr>
                            <w:top w:val="none" w:sz="0" w:space="0" w:color="auto"/>
                            <w:left w:val="none" w:sz="0" w:space="0" w:color="auto"/>
                            <w:bottom w:val="none" w:sz="0" w:space="0" w:color="auto"/>
                            <w:right w:val="none" w:sz="0" w:space="0" w:color="auto"/>
                          </w:divBdr>
                        </w:div>
                        <w:div w:id="386299085">
                          <w:marLeft w:val="0"/>
                          <w:marRight w:val="0"/>
                          <w:marTop w:val="0"/>
                          <w:marBottom w:val="0"/>
                          <w:divBdr>
                            <w:top w:val="none" w:sz="0" w:space="0" w:color="auto"/>
                            <w:left w:val="none" w:sz="0" w:space="0" w:color="auto"/>
                            <w:bottom w:val="none" w:sz="0" w:space="0" w:color="auto"/>
                            <w:right w:val="none" w:sz="0" w:space="0" w:color="auto"/>
                          </w:divBdr>
                        </w:div>
                      </w:divsChild>
                    </w:div>
                    <w:div w:id="125589488">
                      <w:marLeft w:val="0"/>
                      <w:marRight w:val="0"/>
                      <w:marTop w:val="0"/>
                      <w:marBottom w:val="0"/>
                      <w:divBdr>
                        <w:top w:val="none" w:sz="0" w:space="0" w:color="auto"/>
                        <w:left w:val="none" w:sz="0" w:space="0" w:color="auto"/>
                        <w:bottom w:val="none" w:sz="0" w:space="0" w:color="auto"/>
                        <w:right w:val="none" w:sz="0" w:space="0" w:color="auto"/>
                      </w:divBdr>
                      <w:divsChild>
                        <w:div w:id="1838298823">
                          <w:marLeft w:val="0"/>
                          <w:marRight w:val="0"/>
                          <w:marTop w:val="0"/>
                          <w:marBottom w:val="0"/>
                          <w:divBdr>
                            <w:top w:val="none" w:sz="0" w:space="0" w:color="auto"/>
                            <w:left w:val="none" w:sz="0" w:space="0" w:color="auto"/>
                            <w:bottom w:val="none" w:sz="0" w:space="0" w:color="auto"/>
                            <w:right w:val="none" w:sz="0" w:space="0" w:color="auto"/>
                          </w:divBdr>
                        </w:div>
                        <w:div w:id="6711497">
                          <w:marLeft w:val="0"/>
                          <w:marRight w:val="0"/>
                          <w:marTop w:val="0"/>
                          <w:marBottom w:val="0"/>
                          <w:divBdr>
                            <w:top w:val="none" w:sz="0" w:space="0" w:color="auto"/>
                            <w:left w:val="none" w:sz="0" w:space="0" w:color="auto"/>
                            <w:bottom w:val="none" w:sz="0" w:space="0" w:color="auto"/>
                            <w:right w:val="none" w:sz="0" w:space="0" w:color="auto"/>
                          </w:divBdr>
                        </w:div>
                      </w:divsChild>
                    </w:div>
                    <w:div w:id="1893273527">
                      <w:marLeft w:val="0"/>
                      <w:marRight w:val="0"/>
                      <w:marTop w:val="0"/>
                      <w:marBottom w:val="0"/>
                      <w:divBdr>
                        <w:top w:val="none" w:sz="0" w:space="0" w:color="auto"/>
                        <w:left w:val="none" w:sz="0" w:space="0" w:color="auto"/>
                        <w:bottom w:val="none" w:sz="0" w:space="0" w:color="auto"/>
                        <w:right w:val="none" w:sz="0" w:space="0" w:color="auto"/>
                      </w:divBdr>
                      <w:divsChild>
                        <w:div w:id="1011221173">
                          <w:marLeft w:val="0"/>
                          <w:marRight w:val="0"/>
                          <w:marTop w:val="0"/>
                          <w:marBottom w:val="0"/>
                          <w:divBdr>
                            <w:top w:val="none" w:sz="0" w:space="0" w:color="auto"/>
                            <w:left w:val="none" w:sz="0" w:space="0" w:color="auto"/>
                            <w:bottom w:val="none" w:sz="0" w:space="0" w:color="auto"/>
                            <w:right w:val="none" w:sz="0" w:space="0" w:color="auto"/>
                          </w:divBdr>
                        </w:div>
                      </w:divsChild>
                    </w:div>
                    <w:div w:id="1826898220">
                      <w:marLeft w:val="0"/>
                      <w:marRight w:val="0"/>
                      <w:marTop w:val="0"/>
                      <w:marBottom w:val="0"/>
                      <w:divBdr>
                        <w:top w:val="none" w:sz="0" w:space="0" w:color="auto"/>
                        <w:left w:val="none" w:sz="0" w:space="0" w:color="auto"/>
                        <w:bottom w:val="none" w:sz="0" w:space="0" w:color="auto"/>
                        <w:right w:val="none" w:sz="0" w:space="0" w:color="auto"/>
                      </w:divBdr>
                      <w:divsChild>
                        <w:div w:id="20069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30174">
              <w:marLeft w:val="0"/>
              <w:marRight w:val="0"/>
              <w:marTop w:val="0"/>
              <w:marBottom w:val="0"/>
              <w:divBdr>
                <w:top w:val="none" w:sz="0" w:space="0" w:color="auto"/>
                <w:left w:val="none" w:sz="0" w:space="0" w:color="auto"/>
                <w:bottom w:val="none" w:sz="0" w:space="0" w:color="auto"/>
                <w:right w:val="none" w:sz="0" w:space="0" w:color="auto"/>
              </w:divBdr>
            </w:div>
            <w:div w:id="1651594166">
              <w:marLeft w:val="0"/>
              <w:marRight w:val="0"/>
              <w:marTop w:val="0"/>
              <w:marBottom w:val="0"/>
              <w:divBdr>
                <w:top w:val="none" w:sz="0" w:space="0" w:color="auto"/>
                <w:left w:val="none" w:sz="0" w:space="0" w:color="auto"/>
                <w:bottom w:val="none" w:sz="0" w:space="0" w:color="auto"/>
                <w:right w:val="none" w:sz="0" w:space="0" w:color="auto"/>
              </w:divBdr>
            </w:div>
            <w:div w:id="214390465">
              <w:marLeft w:val="0"/>
              <w:marRight w:val="0"/>
              <w:marTop w:val="0"/>
              <w:marBottom w:val="0"/>
              <w:divBdr>
                <w:top w:val="none" w:sz="0" w:space="0" w:color="auto"/>
                <w:left w:val="none" w:sz="0" w:space="0" w:color="auto"/>
                <w:bottom w:val="none" w:sz="0" w:space="0" w:color="auto"/>
                <w:right w:val="none" w:sz="0" w:space="0" w:color="auto"/>
              </w:divBdr>
            </w:div>
            <w:div w:id="1054231783">
              <w:marLeft w:val="0"/>
              <w:marRight w:val="0"/>
              <w:marTop w:val="0"/>
              <w:marBottom w:val="0"/>
              <w:divBdr>
                <w:top w:val="none" w:sz="0" w:space="0" w:color="auto"/>
                <w:left w:val="none" w:sz="0" w:space="0" w:color="auto"/>
                <w:bottom w:val="none" w:sz="0" w:space="0" w:color="auto"/>
                <w:right w:val="none" w:sz="0" w:space="0" w:color="auto"/>
              </w:divBdr>
            </w:div>
            <w:div w:id="1297180813">
              <w:marLeft w:val="0"/>
              <w:marRight w:val="0"/>
              <w:marTop w:val="0"/>
              <w:marBottom w:val="0"/>
              <w:divBdr>
                <w:top w:val="none" w:sz="0" w:space="0" w:color="auto"/>
                <w:left w:val="none" w:sz="0" w:space="0" w:color="auto"/>
                <w:bottom w:val="none" w:sz="0" w:space="0" w:color="auto"/>
                <w:right w:val="none" w:sz="0" w:space="0" w:color="auto"/>
              </w:divBdr>
            </w:div>
            <w:div w:id="476992797">
              <w:marLeft w:val="0"/>
              <w:marRight w:val="0"/>
              <w:marTop w:val="0"/>
              <w:marBottom w:val="0"/>
              <w:divBdr>
                <w:top w:val="none" w:sz="0" w:space="0" w:color="auto"/>
                <w:left w:val="none" w:sz="0" w:space="0" w:color="auto"/>
                <w:bottom w:val="none" w:sz="0" w:space="0" w:color="auto"/>
                <w:right w:val="none" w:sz="0" w:space="0" w:color="auto"/>
              </w:divBdr>
            </w:div>
            <w:div w:id="1414887475">
              <w:marLeft w:val="0"/>
              <w:marRight w:val="0"/>
              <w:marTop w:val="0"/>
              <w:marBottom w:val="0"/>
              <w:divBdr>
                <w:top w:val="none" w:sz="0" w:space="0" w:color="auto"/>
                <w:left w:val="none" w:sz="0" w:space="0" w:color="auto"/>
                <w:bottom w:val="none" w:sz="0" w:space="0" w:color="auto"/>
                <w:right w:val="none" w:sz="0" w:space="0" w:color="auto"/>
              </w:divBdr>
            </w:div>
            <w:div w:id="1488984157">
              <w:marLeft w:val="0"/>
              <w:marRight w:val="0"/>
              <w:marTop w:val="0"/>
              <w:marBottom w:val="0"/>
              <w:divBdr>
                <w:top w:val="none" w:sz="0" w:space="0" w:color="auto"/>
                <w:left w:val="none" w:sz="0" w:space="0" w:color="auto"/>
                <w:bottom w:val="none" w:sz="0" w:space="0" w:color="auto"/>
                <w:right w:val="none" w:sz="0" w:space="0" w:color="auto"/>
              </w:divBdr>
            </w:div>
            <w:div w:id="609623887">
              <w:marLeft w:val="0"/>
              <w:marRight w:val="0"/>
              <w:marTop w:val="0"/>
              <w:marBottom w:val="0"/>
              <w:divBdr>
                <w:top w:val="none" w:sz="0" w:space="0" w:color="auto"/>
                <w:left w:val="none" w:sz="0" w:space="0" w:color="auto"/>
                <w:bottom w:val="none" w:sz="0" w:space="0" w:color="auto"/>
                <w:right w:val="none" w:sz="0" w:space="0" w:color="auto"/>
              </w:divBdr>
            </w:div>
            <w:div w:id="868032644">
              <w:marLeft w:val="0"/>
              <w:marRight w:val="0"/>
              <w:marTop w:val="0"/>
              <w:marBottom w:val="0"/>
              <w:divBdr>
                <w:top w:val="none" w:sz="0" w:space="0" w:color="auto"/>
                <w:left w:val="none" w:sz="0" w:space="0" w:color="auto"/>
                <w:bottom w:val="none" w:sz="0" w:space="0" w:color="auto"/>
                <w:right w:val="none" w:sz="0" w:space="0" w:color="auto"/>
              </w:divBdr>
            </w:div>
            <w:div w:id="1233782348">
              <w:marLeft w:val="0"/>
              <w:marRight w:val="0"/>
              <w:marTop w:val="0"/>
              <w:marBottom w:val="0"/>
              <w:divBdr>
                <w:top w:val="none" w:sz="0" w:space="0" w:color="auto"/>
                <w:left w:val="none" w:sz="0" w:space="0" w:color="auto"/>
                <w:bottom w:val="none" w:sz="0" w:space="0" w:color="auto"/>
                <w:right w:val="none" w:sz="0" w:space="0" w:color="auto"/>
              </w:divBdr>
              <w:divsChild>
                <w:div w:id="1422022921">
                  <w:marLeft w:val="0"/>
                  <w:marRight w:val="0"/>
                  <w:marTop w:val="0"/>
                  <w:marBottom w:val="0"/>
                  <w:divBdr>
                    <w:top w:val="none" w:sz="0" w:space="0" w:color="auto"/>
                    <w:left w:val="none" w:sz="0" w:space="0" w:color="auto"/>
                    <w:bottom w:val="none" w:sz="0" w:space="0" w:color="auto"/>
                    <w:right w:val="none" w:sz="0" w:space="0" w:color="auto"/>
                  </w:divBdr>
                </w:div>
                <w:div w:id="1109082446">
                  <w:marLeft w:val="0"/>
                  <w:marRight w:val="0"/>
                  <w:marTop w:val="0"/>
                  <w:marBottom w:val="0"/>
                  <w:divBdr>
                    <w:top w:val="none" w:sz="0" w:space="0" w:color="auto"/>
                    <w:left w:val="none" w:sz="0" w:space="0" w:color="auto"/>
                    <w:bottom w:val="none" w:sz="0" w:space="0" w:color="auto"/>
                    <w:right w:val="none" w:sz="0" w:space="0" w:color="auto"/>
                  </w:divBdr>
                </w:div>
                <w:div w:id="1633170835">
                  <w:marLeft w:val="0"/>
                  <w:marRight w:val="0"/>
                  <w:marTop w:val="0"/>
                  <w:marBottom w:val="0"/>
                  <w:divBdr>
                    <w:top w:val="none" w:sz="0" w:space="0" w:color="auto"/>
                    <w:left w:val="none" w:sz="0" w:space="0" w:color="auto"/>
                    <w:bottom w:val="none" w:sz="0" w:space="0" w:color="auto"/>
                    <w:right w:val="none" w:sz="0" w:space="0" w:color="auto"/>
                  </w:divBdr>
                </w:div>
                <w:div w:id="349767149">
                  <w:marLeft w:val="0"/>
                  <w:marRight w:val="0"/>
                  <w:marTop w:val="0"/>
                  <w:marBottom w:val="0"/>
                  <w:divBdr>
                    <w:top w:val="none" w:sz="0" w:space="0" w:color="auto"/>
                    <w:left w:val="none" w:sz="0" w:space="0" w:color="auto"/>
                    <w:bottom w:val="none" w:sz="0" w:space="0" w:color="auto"/>
                    <w:right w:val="none" w:sz="0" w:space="0" w:color="auto"/>
                  </w:divBdr>
                </w:div>
                <w:div w:id="1859157937">
                  <w:marLeft w:val="0"/>
                  <w:marRight w:val="0"/>
                  <w:marTop w:val="0"/>
                  <w:marBottom w:val="0"/>
                  <w:divBdr>
                    <w:top w:val="none" w:sz="0" w:space="0" w:color="auto"/>
                    <w:left w:val="none" w:sz="0" w:space="0" w:color="auto"/>
                    <w:bottom w:val="none" w:sz="0" w:space="0" w:color="auto"/>
                    <w:right w:val="none" w:sz="0" w:space="0" w:color="auto"/>
                  </w:divBdr>
                </w:div>
              </w:divsChild>
            </w:div>
            <w:div w:id="1745685212">
              <w:marLeft w:val="0"/>
              <w:marRight w:val="0"/>
              <w:marTop w:val="0"/>
              <w:marBottom w:val="0"/>
              <w:divBdr>
                <w:top w:val="none" w:sz="0" w:space="0" w:color="auto"/>
                <w:left w:val="none" w:sz="0" w:space="0" w:color="auto"/>
                <w:bottom w:val="none" w:sz="0" w:space="0" w:color="auto"/>
                <w:right w:val="none" w:sz="0" w:space="0" w:color="auto"/>
              </w:divBdr>
              <w:divsChild>
                <w:div w:id="727849346">
                  <w:marLeft w:val="0"/>
                  <w:marRight w:val="0"/>
                  <w:marTop w:val="0"/>
                  <w:marBottom w:val="0"/>
                  <w:divBdr>
                    <w:top w:val="none" w:sz="0" w:space="0" w:color="auto"/>
                    <w:left w:val="none" w:sz="0" w:space="0" w:color="auto"/>
                    <w:bottom w:val="none" w:sz="0" w:space="0" w:color="auto"/>
                    <w:right w:val="none" w:sz="0" w:space="0" w:color="auto"/>
                  </w:divBdr>
                </w:div>
                <w:div w:id="716586695">
                  <w:marLeft w:val="0"/>
                  <w:marRight w:val="0"/>
                  <w:marTop w:val="0"/>
                  <w:marBottom w:val="0"/>
                  <w:divBdr>
                    <w:top w:val="none" w:sz="0" w:space="0" w:color="auto"/>
                    <w:left w:val="none" w:sz="0" w:space="0" w:color="auto"/>
                    <w:bottom w:val="none" w:sz="0" w:space="0" w:color="auto"/>
                    <w:right w:val="none" w:sz="0" w:space="0" w:color="auto"/>
                  </w:divBdr>
                </w:div>
                <w:div w:id="1623029883">
                  <w:marLeft w:val="0"/>
                  <w:marRight w:val="0"/>
                  <w:marTop w:val="0"/>
                  <w:marBottom w:val="0"/>
                  <w:divBdr>
                    <w:top w:val="none" w:sz="0" w:space="0" w:color="auto"/>
                    <w:left w:val="none" w:sz="0" w:space="0" w:color="auto"/>
                    <w:bottom w:val="none" w:sz="0" w:space="0" w:color="auto"/>
                    <w:right w:val="none" w:sz="0" w:space="0" w:color="auto"/>
                  </w:divBdr>
                </w:div>
                <w:div w:id="2139494603">
                  <w:marLeft w:val="0"/>
                  <w:marRight w:val="0"/>
                  <w:marTop w:val="0"/>
                  <w:marBottom w:val="0"/>
                  <w:divBdr>
                    <w:top w:val="none" w:sz="0" w:space="0" w:color="auto"/>
                    <w:left w:val="none" w:sz="0" w:space="0" w:color="auto"/>
                    <w:bottom w:val="none" w:sz="0" w:space="0" w:color="auto"/>
                    <w:right w:val="none" w:sz="0" w:space="0" w:color="auto"/>
                  </w:divBdr>
                </w:div>
                <w:div w:id="645597154">
                  <w:marLeft w:val="0"/>
                  <w:marRight w:val="0"/>
                  <w:marTop w:val="0"/>
                  <w:marBottom w:val="0"/>
                  <w:divBdr>
                    <w:top w:val="none" w:sz="0" w:space="0" w:color="auto"/>
                    <w:left w:val="none" w:sz="0" w:space="0" w:color="auto"/>
                    <w:bottom w:val="none" w:sz="0" w:space="0" w:color="auto"/>
                    <w:right w:val="none" w:sz="0" w:space="0" w:color="auto"/>
                  </w:divBdr>
                </w:div>
              </w:divsChild>
            </w:div>
            <w:div w:id="835612976">
              <w:marLeft w:val="0"/>
              <w:marRight w:val="0"/>
              <w:marTop w:val="0"/>
              <w:marBottom w:val="0"/>
              <w:divBdr>
                <w:top w:val="none" w:sz="0" w:space="0" w:color="auto"/>
                <w:left w:val="none" w:sz="0" w:space="0" w:color="auto"/>
                <w:bottom w:val="none" w:sz="0" w:space="0" w:color="auto"/>
                <w:right w:val="none" w:sz="0" w:space="0" w:color="auto"/>
              </w:divBdr>
              <w:divsChild>
                <w:div w:id="797770288">
                  <w:marLeft w:val="0"/>
                  <w:marRight w:val="0"/>
                  <w:marTop w:val="0"/>
                  <w:marBottom w:val="0"/>
                  <w:divBdr>
                    <w:top w:val="none" w:sz="0" w:space="0" w:color="auto"/>
                    <w:left w:val="none" w:sz="0" w:space="0" w:color="auto"/>
                    <w:bottom w:val="none" w:sz="0" w:space="0" w:color="auto"/>
                    <w:right w:val="none" w:sz="0" w:space="0" w:color="auto"/>
                  </w:divBdr>
                </w:div>
                <w:div w:id="1731031157">
                  <w:marLeft w:val="0"/>
                  <w:marRight w:val="0"/>
                  <w:marTop w:val="0"/>
                  <w:marBottom w:val="0"/>
                  <w:divBdr>
                    <w:top w:val="none" w:sz="0" w:space="0" w:color="auto"/>
                    <w:left w:val="none" w:sz="0" w:space="0" w:color="auto"/>
                    <w:bottom w:val="none" w:sz="0" w:space="0" w:color="auto"/>
                    <w:right w:val="none" w:sz="0" w:space="0" w:color="auto"/>
                  </w:divBdr>
                </w:div>
                <w:div w:id="1777602986">
                  <w:marLeft w:val="0"/>
                  <w:marRight w:val="0"/>
                  <w:marTop w:val="0"/>
                  <w:marBottom w:val="0"/>
                  <w:divBdr>
                    <w:top w:val="none" w:sz="0" w:space="0" w:color="auto"/>
                    <w:left w:val="none" w:sz="0" w:space="0" w:color="auto"/>
                    <w:bottom w:val="none" w:sz="0" w:space="0" w:color="auto"/>
                    <w:right w:val="none" w:sz="0" w:space="0" w:color="auto"/>
                  </w:divBdr>
                </w:div>
              </w:divsChild>
            </w:div>
            <w:div w:id="1717896783">
              <w:marLeft w:val="0"/>
              <w:marRight w:val="0"/>
              <w:marTop w:val="0"/>
              <w:marBottom w:val="0"/>
              <w:divBdr>
                <w:top w:val="none" w:sz="0" w:space="0" w:color="auto"/>
                <w:left w:val="none" w:sz="0" w:space="0" w:color="auto"/>
                <w:bottom w:val="none" w:sz="0" w:space="0" w:color="auto"/>
                <w:right w:val="none" w:sz="0" w:space="0" w:color="auto"/>
              </w:divBdr>
              <w:divsChild>
                <w:div w:id="1493327017">
                  <w:marLeft w:val="0"/>
                  <w:marRight w:val="0"/>
                  <w:marTop w:val="0"/>
                  <w:marBottom w:val="0"/>
                  <w:divBdr>
                    <w:top w:val="none" w:sz="0" w:space="0" w:color="auto"/>
                    <w:left w:val="none" w:sz="0" w:space="0" w:color="auto"/>
                    <w:bottom w:val="none" w:sz="0" w:space="0" w:color="auto"/>
                    <w:right w:val="none" w:sz="0" w:space="0" w:color="auto"/>
                  </w:divBdr>
                </w:div>
                <w:div w:id="1032151175">
                  <w:marLeft w:val="0"/>
                  <w:marRight w:val="0"/>
                  <w:marTop w:val="0"/>
                  <w:marBottom w:val="0"/>
                  <w:divBdr>
                    <w:top w:val="none" w:sz="0" w:space="0" w:color="auto"/>
                    <w:left w:val="none" w:sz="0" w:space="0" w:color="auto"/>
                    <w:bottom w:val="none" w:sz="0" w:space="0" w:color="auto"/>
                    <w:right w:val="none" w:sz="0" w:space="0" w:color="auto"/>
                  </w:divBdr>
                </w:div>
                <w:div w:id="1014956522">
                  <w:marLeft w:val="0"/>
                  <w:marRight w:val="0"/>
                  <w:marTop w:val="0"/>
                  <w:marBottom w:val="0"/>
                  <w:divBdr>
                    <w:top w:val="none" w:sz="0" w:space="0" w:color="auto"/>
                    <w:left w:val="none" w:sz="0" w:space="0" w:color="auto"/>
                    <w:bottom w:val="none" w:sz="0" w:space="0" w:color="auto"/>
                    <w:right w:val="none" w:sz="0" w:space="0" w:color="auto"/>
                  </w:divBdr>
                </w:div>
                <w:div w:id="987126986">
                  <w:marLeft w:val="0"/>
                  <w:marRight w:val="0"/>
                  <w:marTop w:val="0"/>
                  <w:marBottom w:val="0"/>
                  <w:divBdr>
                    <w:top w:val="none" w:sz="0" w:space="0" w:color="auto"/>
                    <w:left w:val="none" w:sz="0" w:space="0" w:color="auto"/>
                    <w:bottom w:val="none" w:sz="0" w:space="0" w:color="auto"/>
                    <w:right w:val="none" w:sz="0" w:space="0" w:color="auto"/>
                  </w:divBdr>
                </w:div>
              </w:divsChild>
            </w:div>
            <w:div w:id="1988046265">
              <w:marLeft w:val="0"/>
              <w:marRight w:val="0"/>
              <w:marTop w:val="0"/>
              <w:marBottom w:val="0"/>
              <w:divBdr>
                <w:top w:val="none" w:sz="0" w:space="0" w:color="auto"/>
                <w:left w:val="none" w:sz="0" w:space="0" w:color="auto"/>
                <w:bottom w:val="none" w:sz="0" w:space="0" w:color="auto"/>
                <w:right w:val="none" w:sz="0" w:space="0" w:color="auto"/>
              </w:divBdr>
              <w:divsChild>
                <w:div w:id="455493391">
                  <w:marLeft w:val="0"/>
                  <w:marRight w:val="0"/>
                  <w:marTop w:val="0"/>
                  <w:marBottom w:val="0"/>
                  <w:divBdr>
                    <w:top w:val="none" w:sz="0" w:space="0" w:color="auto"/>
                    <w:left w:val="none" w:sz="0" w:space="0" w:color="auto"/>
                    <w:bottom w:val="none" w:sz="0" w:space="0" w:color="auto"/>
                    <w:right w:val="none" w:sz="0" w:space="0" w:color="auto"/>
                  </w:divBdr>
                </w:div>
                <w:div w:id="889194610">
                  <w:marLeft w:val="0"/>
                  <w:marRight w:val="0"/>
                  <w:marTop w:val="0"/>
                  <w:marBottom w:val="0"/>
                  <w:divBdr>
                    <w:top w:val="none" w:sz="0" w:space="0" w:color="auto"/>
                    <w:left w:val="none" w:sz="0" w:space="0" w:color="auto"/>
                    <w:bottom w:val="none" w:sz="0" w:space="0" w:color="auto"/>
                    <w:right w:val="none" w:sz="0" w:space="0" w:color="auto"/>
                  </w:divBdr>
                </w:div>
                <w:div w:id="2069528510">
                  <w:marLeft w:val="0"/>
                  <w:marRight w:val="0"/>
                  <w:marTop w:val="0"/>
                  <w:marBottom w:val="0"/>
                  <w:divBdr>
                    <w:top w:val="none" w:sz="0" w:space="0" w:color="auto"/>
                    <w:left w:val="none" w:sz="0" w:space="0" w:color="auto"/>
                    <w:bottom w:val="none" w:sz="0" w:space="0" w:color="auto"/>
                    <w:right w:val="none" w:sz="0" w:space="0" w:color="auto"/>
                  </w:divBdr>
                </w:div>
                <w:div w:id="934706244">
                  <w:marLeft w:val="0"/>
                  <w:marRight w:val="0"/>
                  <w:marTop w:val="0"/>
                  <w:marBottom w:val="0"/>
                  <w:divBdr>
                    <w:top w:val="none" w:sz="0" w:space="0" w:color="auto"/>
                    <w:left w:val="none" w:sz="0" w:space="0" w:color="auto"/>
                    <w:bottom w:val="none" w:sz="0" w:space="0" w:color="auto"/>
                    <w:right w:val="none" w:sz="0" w:space="0" w:color="auto"/>
                  </w:divBdr>
                </w:div>
                <w:div w:id="1846628664">
                  <w:marLeft w:val="0"/>
                  <w:marRight w:val="0"/>
                  <w:marTop w:val="0"/>
                  <w:marBottom w:val="0"/>
                  <w:divBdr>
                    <w:top w:val="none" w:sz="0" w:space="0" w:color="auto"/>
                    <w:left w:val="none" w:sz="0" w:space="0" w:color="auto"/>
                    <w:bottom w:val="none" w:sz="0" w:space="0" w:color="auto"/>
                    <w:right w:val="none" w:sz="0" w:space="0" w:color="auto"/>
                  </w:divBdr>
                </w:div>
              </w:divsChild>
            </w:div>
            <w:div w:id="1354571916">
              <w:marLeft w:val="0"/>
              <w:marRight w:val="0"/>
              <w:marTop w:val="0"/>
              <w:marBottom w:val="0"/>
              <w:divBdr>
                <w:top w:val="none" w:sz="0" w:space="0" w:color="auto"/>
                <w:left w:val="none" w:sz="0" w:space="0" w:color="auto"/>
                <w:bottom w:val="none" w:sz="0" w:space="0" w:color="auto"/>
                <w:right w:val="none" w:sz="0" w:space="0" w:color="auto"/>
              </w:divBdr>
              <w:divsChild>
                <w:div w:id="556749184">
                  <w:marLeft w:val="0"/>
                  <w:marRight w:val="0"/>
                  <w:marTop w:val="0"/>
                  <w:marBottom w:val="0"/>
                  <w:divBdr>
                    <w:top w:val="none" w:sz="0" w:space="0" w:color="auto"/>
                    <w:left w:val="none" w:sz="0" w:space="0" w:color="auto"/>
                    <w:bottom w:val="none" w:sz="0" w:space="0" w:color="auto"/>
                    <w:right w:val="none" w:sz="0" w:space="0" w:color="auto"/>
                  </w:divBdr>
                </w:div>
                <w:div w:id="779179575">
                  <w:marLeft w:val="0"/>
                  <w:marRight w:val="0"/>
                  <w:marTop w:val="0"/>
                  <w:marBottom w:val="0"/>
                  <w:divBdr>
                    <w:top w:val="none" w:sz="0" w:space="0" w:color="auto"/>
                    <w:left w:val="none" w:sz="0" w:space="0" w:color="auto"/>
                    <w:bottom w:val="none" w:sz="0" w:space="0" w:color="auto"/>
                    <w:right w:val="none" w:sz="0" w:space="0" w:color="auto"/>
                  </w:divBdr>
                </w:div>
                <w:div w:id="711921144">
                  <w:marLeft w:val="0"/>
                  <w:marRight w:val="0"/>
                  <w:marTop w:val="0"/>
                  <w:marBottom w:val="0"/>
                  <w:divBdr>
                    <w:top w:val="none" w:sz="0" w:space="0" w:color="auto"/>
                    <w:left w:val="none" w:sz="0" w:space="0" w:color="auto"/>
                    <w:bottom w:val="none" w:sz="0" w:space="0" w:color="auto"/>
                    <w:right w:val="none" w:sz="0" w:space="0" w:color="auto"/>
                  </w:divBdr>
                </w:div>
                <w:div w:id="9109578">
                  <w:marLeft w:val="0"/>
                  <w:marRight w:val="0"/>
                  <w:marTop w:val="0"/>
                  <w:marBottom w:val="0"/>
                  <w:divBdr>
                    <w:top w:val="none" w:sz="0" w:space="0" w:color="auto"/>
                    <w:left w:val="none" w:sz="0" w:space="0" w:color="auto"/>
                    <w:bottom w:val="none" w:sz="0" w:space="0" w:color="auto"/>
                    <w:right w:val="none" w:sz="0" w:space="0" w:color="auto"/>
                  </w:divBdr>
                </w:div>
                <w:div w:id="625549153">
                  <w:marLeft w:val="0"/>
                  <w:marRight w:val="0"/>
                  <w:marTop w:val="0"/>
                  <w:marBottom w:val="0"/>
                  <w:divBdr>
                    <w:top w:val="none" w:sz="0" w:space="0" w:color="auto"/>
                    <w:left w:val="none" w:sz="0" w:space="0" w:color="auto"/>
                    <w:bottom w:val="none" w:sz="0" w:space="0" w:color="auto"/>
                    <w:right w:val="none" w:sz="0" w:space="0" w:color="auto"/>
                  </w:divBdr>
                </w:div>
              </w:divsChild>
            </w:div>
            <w:div w:id="750389639">
              <w:marLeft w:val="0"/>
              <w:marRight w:val="0"/>
              <w:marTop w:val="0"/>
              <w:marBottom w:val="0"/>
              <w:divBdr>
                <w:top w:val="none" w:sz="0" w:space="0" w:color="auto"/>
                <w:left w:val="none" w:sz="0" w:space="0" w:color="auto"/>
                <w:bottom w:val="none" w:sz="0" w:space="0" w:color="auto"/>
                <w:right w:val="none" w:sz="0" w:space="0" w:color="auto"/>
              </w:divBdr>
              <w:divsChild>
                <w:div w:id="882905328">
                  <w:marLeft w:val="0"/>
                  <w:marRight w:val="0"/>
                  <w:marTop w:val="0"/>
                  <w:marBottom w:val="0"/>
                  <w:divBdr>
                    <w:top w:val="none" w:sz="0" w:space="0" w:color="auto"/>
                    <w:left w:val="none" w:sz="0" w:space="0" w:color="auto"/>
                    <w:bottom w:val="none" w:sz="0" w:space="0" w:color="auto"/>
                    <w:right w:val="none" w:sz="0" w:space="0" w:color="auto"/>
                  </w:divBdr>
                </w:div>
                <w:div w:id="1581334373">
                  <w:marLeft w:val="0"/>
                  <w:marRight w:val="0"/>
                  <w:marTop w:val="0"/>
                  <w:marBottom w:val="0"/>
                  <w:divBdr>
                    <w:top w:val="none" w:sz="0" w:space="0" w:color="auto"/>
                    <w:left w:val="none" w:sz="0" w:space="0" w:color="auto"/>
                    <w:bottom w:val="none" w:sz="0" w:space="0" w:color="auto"/>
                    <w:right w:val="none" w:sz="0" w:space="0" w:color="auto"/>
                  </w:divBdr>
                </w:div>
                <w:div w:id="510799072">
                  <w:marLeft w:val="0"/>
                  <w:marRight w:val="0"/>
                  <w:marTop w:val="0"/>
                  <w:marBottom w:val="0"/>
                  <w:divBdr>
                    <w:top w:val="none" w:sz="0" w:space="0" w:color="auto"/>
                    <w:left w:val="none" w:sz="0" w:space="0" w:color="auto"/>
                    <w:bottom w:val="none" w:sz="0" w:space="0" w:color="auto"/>
                    <w:right w:val="none" w:sz="0" w:space="0" w:color="auto"/>
                  </w:divBdr>
                </w:div>
                <w:div w:id="447511715">
                  <w:marLeft w:val="0"/>
                  <w:marRight w:val="0"/>
                  <w:marTop w:val="0"/>
                  <w:marBottom w:val="0"/>
                  <w:divBdr>
                    <w:top w:val="none" w:sz="0" w:space="0" w:color="auto"/>
                    <w:left w:val="none" w:sz="0" w:space="0" w:color="auto"/>
                    <w:bottom w:val="none" w:sz="0" w:space="0" w:color="auto"/>
                    <w:right w:val="none" w:sz="0" w:space="0" w:color="auto"/>
                  </w:divBdr>
                </w:div>
                <w:div w:id="1198078481">
                  <w:marLeft w:val="0"/>
                  <w:marRight w:val="0"/>
                  <w:marTop w:val="0"/>
                  <w:marBottom w:val="0"/>
                  <w:divBdr>
                    <w:top w:val="none" w:sz="0" w:space="0" w:color="auto"/>
                    <w:left w:val="none" w:sz="0" w:space="0" w:color="auto"/>
                    <w:bottom w:val="none" w:sz="0" w:space="0" w:color="auto"/>
                    <w:right w:val="none" w:sz="0" w:space="0" w:color="auto"/>
                  </w:divBdr>
                </w:div>
              </w:divsChild>
            </w:div>
            <w:div w:id="383914684">
              <w:marLeft w:val="0"/>
              <w:marRight w:val="0"/>
              <w:marTop w:val="0"/>
              <w:marBottom w:val="0"/>
              <w:divBdr>
                <w:top w:val="none" w:sz="0" w:space="0" w:color="auto"/>
                <w:left w:val="none" w:sz="0" w:space="0" w:color="auto"/>
                <w:bottom w:val="none" w:sz="0" w:space="0" w:color="auto"/>
                <w:right w:val="none" w:sz="0" w:space="0" w:color="auto"/>
              </w:divBdr>
              <w:divsChild>
                <w:div w:id="420640310">
                  <w:marLeft w:val="0"/>
                  <w:marRight w:val="0"/>
                  <w:marTop w:val="0"/>
                  <w:marBottom w:val="0"/>
                  <w:divBdr>
                    <w:top w:val="none" w:sz="0" w:space="0" w:color="auto"/>
                    <w:left w:val="none" w:sz="0" w:space="0" w:color="auto"/>
                    <w:bottom w:val="none" w:sz="0" w:space="0" w:color="auto"/>
                    <w:right w:val="none" w:sz="0" w:space="0" w:color="auto"/>
                  </w:divBdr>
                </w:div>
                <w:div w:id="349138922">
                  <w:marLeft w:val="0"/>
                  <w:marRight w:val="0"/>
                  <w:marTop w:val="0"/>
                  <w:marBottom w:val="0"/>
                  <w:divBdr>
                    <w:top w:val="none" w:sz="0" w:space="0" w:color="auto"/>
                    <w:left w:val="none" w:sz="0" w:space="0" w:color="auto"/>
                    <w:bottom w:val="none" w:sz="0" w:space="0" w:color="auto"/>
                    <w:right w:val="none" w:sz="0" w:space="0" w:color="auto"/>
                  </w:divBdr>
                </w:div>
              </w:divsChild>
            </w:div>
            <w:div w:id="542134829">
              <w:marLeft w:val="0"/>
              <w:marRight w:val="0"/>
              <w:marTop w:val="0"/>
              <w:marBottom w:val="0"/>
              <w:divBdr>
                <w:top w:val="none" w:sz="0" w:space="0" w:color="auto"/>
                <w:left w:val="none" w:sz="0" w:space="0" w:color="auto"/>
                <w:bottom w:val="none" w:sz="0" w:space="0" w:color="auto"/>
                <w:right w:val="none" w:sz="0" w:space="0" w:color="auto"/>
              </w:divBdr>
              <w:divsChild>
                <w:div w:id="947662537">
                  <w:marLeft w:val="0"/>
                  <w:marRight w:val="0"/>
                  <w:marTop w:val="0"/>
                  <w:marBottom w:val="0"/>
                  <w:divBdr>
                    <w:top w:val="none" w:sz="0" w:space="0" w:color="auto"/>
                    <w:left w:val="none" w:sz="0" w:space="0" w:color="auto"/>
                    <w:bottom w:val="none" w:sz="0" w:space="0" w:color="auto"/>
                    <w:right w:val="none" w:sz="0" w:space="0" w:color="auto"/>
                  </w:divBdr>
                </w:div>
                <w:div w:id="1994993008">
                  <w:marLeft w:val="0"/>
                  <w:marRight w:val="0"/>
                  <w:marTop w:val="0"/>
                  <w:marBottom w:val="0"/>
                  <w:divBdr>
                    <w:top w:val="none" w:sz="0" w:space="0" w:color="auto"/>
                    <w:left w:val="none" w:sz="0" w:space="0" w:color="auto"/>
                    <w:bottom w:val="none" w:sz="0" w:space="0" w:color="auto"/>
                    <w:right w:val="none" w:sz="0" w:space="0" w:color="auto"/>
                  </w:divBdr>
                </w:div>
                <w:div w:id="1068766414">
                  <w:marLeft w:val="0"/>
                  <w:marRight w:val="0"/>
                  <w:marTop w:val="0"/>
                  <w:marBottom w:val="0"/>
                  <w:divBdr>
                    <w:top w:val="none" w:sz="0" w:space="0" w:color="auto"/>
                    <w:left w:val="none" w:sz="0" w:space="0" w:color="auto"/>
                    <w:bottom w:val="none" w:sz="0" w:space="0" w:color="auto"/>
                    <w:right w:val="none" w:sz="0" w:space="0" w:color="auto"/>
                  </w:divBdr>
                </w:div>
                <w:div w:id="884680018">
                  <w:marLeft w:val="0"/>
                  <w:marRight w:val="0"/>
                  <w:marTop w:val="0"/>
                  <w:marBottom w:val="0"/>
                  <w:divBdr>
                    <w:top w:val="none" w:sz="0" w:space="0" w:color="auto"/>
                    <w:left w:val="none" w:sz="0" w:space="0" w:color="auto"/>
                    <w:bottom w:val="none" w:sz="0" w:space="0" w:color="auto"/>
                    <w:right w:val="none" w:sz="0" w:space="0" w:color="auto"/>
                  </w:divBdr>
                </w:div>
                <w:div w:id="135682475">
                  <w:marLeft w:val="0"/>
                  <w:marRight w:val="0"/>
                  <w:marTop w:val="0"/>
                  <w:marBottom w:val="0"/>
                  <w:divBdr>
                    <w:top w:val="none" w:sz="0" w:space="0" w:color="auto"/>
                    <w:left w:val="none" w:sz="0" w:space="0" w:color="auto"/>
                    <w:bottom w:val="none" w:sz="0" w:space="0" w:color="auto"/>
                    <w:right w:val="none" w:sz="0" w:space="0" w:color="auto"/>
                  </w:divBdr>
                </w:div>
              </w:divsChild>
            </w:div>
            <w:div w:id="1673097106">
              <w:marLeft w:val="0"/>
              <w:marRight w:val="0"/>
              <w:marTop w:val="0"/>
              <w:marBottom w:val="0"/>
              <w:divBdr>
                <w:top w:val="none" w:sz="0" w:space="0" w:color="auto"/>
                <w:left w:val="none" w:sz="0" w:space="0" w:color="auto"/>
                <w:bottom w:val="none" w:sz="0" w:space="0" w:color="auto"/>
                <w:right w:val="none" w:sz="0" w:space="0" w:color="auto"/>
              </w:divBdr>
              <w:divsChild>
                <w:div w:id="434711531">
                  <w:marLeft w:val="0"/>
                  <w:marRight w:val="0"/>
                  <w:marTop w:val="0"/>
                  <w:marBottom w:val="0"/>
                  <w:divBdr>
                    <w:top w:val="none" w:sz="0" w:space="0" w:color="auto"/>
                    <w:left w:val="none" w:sz="0" w:space="0" w:color="auto"/>
                    <w:bottom w:val="none" w:sz="0" w:space="0" w:color="auto"/>
                    <w:right w:val="none" w:sz="0" w:space="0" w:color="auto"/>
                  </w:divBdr>
                </w:div>
                <w:div w:id="2003002089">
                  <w:marLeft w:val="0"/>
                  <w:marRight w:val="0"/>
                  <w:marTop w:val="0"/>
                  <w:marBottom w:val="0"/>
                  <w:divBdr>
                    <w:top w:val="none" w:sz="0" w:space="0" w:color="auto"/>
                    <w:left w:val="none" w:sz="0" w:space="0" w:color="auto"/>
                    <w:bottom w:val="none" w:sz="0" w:space="0" w:color="auto"/>
                    <w:right w:val="none" w:sz="0" w:space="0" w:color="auto"/>
                  </w:divBdr>
                </w:div>
                <w:div w:id="1205554693">
                  <w:marLeft w:val="0"/>
                  <w:marRight w:val="0"/>
                  <w:marTop w:val="0"/>
                  <w:marBottom w:val="0"/>
                  <w:divBdr>
                    <w:top w:val="none" w:sz="0" w:space="0" w:color="auto"/>
                    <w:left w:val="none" w:sz="0" w:space="0" w:color="auto"/>
                    <w:bottom w:val="none" w:sz="0" w:space="0" w:color="auto"/>
                    <w:right w:val="none" w:sz="0" w:space="0" w:color="auto"/>
                  </w:divBdr>
                </w:div>
                <w:div w:id="701787179">
                  <w:marLeft w:val="0"/>
                  <w:marRight w:val="0"/>
                  <w:marTop w:val="0"/>
                  <w:marBottom w:val="0"/>
                  <w:divBdr>
                    <w:top w:val="none" w:sz="0" w:space="0" w:color="auto"/>
                    <w:left w:val="none" w:sz="0" w:space="0" w:color="auto"/>
                    <w:bottom w:val="none" w:sz="0" w:space="0" w:color="auto"/>
                    <w:right w:val="none" w:sz="0" w:space="0" w:color="auto"/>
                  </w:divBdr>
                </w:div>
                <w:div w:id="1442676704">
                  <w:marLeft w:val="0"/>
                  <w:marRight w:val="0"/>
                  <w:marTop w:val="0"/>
                  <w:marBottom w:val="0"/>
                  <w:divBdr>
                    <w:top w:val="none" w:sz="0" w:space="0" w:color="auto"/>
                    <w:left w:val="none" w:sz="0" w:space="0" w:color="auto"/>
                    <w:bottom w:val="none" w:sz="0" w:space="0" w:color="auto"/>
                    <w:right w:val="none" w:sz="0" w:space="0" w:color="auto"/>
                  </w:divBdr>
                </w:div>
              </w:divsChild>
            </w:div>
            <w:div w:id="1064259828">
              <w:marLeft w:val="0"/>
              <w:marRight w:val="0"/>
              <w:marTop w:val="0"/>
              <w:marBottom w:val="0"/>
              <w:divBdr>
                <w:top w:val="none" w:sz="0" w:space="0" w:color="auto"/>
                <w:left w:val="none" w:sz="0" w:space="0" w:color="auto"/>
                <w:bottom w:val="none" w:sz="0" w:space="0" w:color="auto"/>
                <w:right w:val="none" w:sz="0" w:space="0" w:color="auto"/>
              </w:divBdr>
              <w:divsChild>
                <w:div w:id="1596867567">
                  <w:marLeft w:val="0"/>
                  <w:marRight w:val="0"/>
                  <w:marTop w:val="0"/>
                  <w:marBottom w:val="0"/>
                  <w:divBdr>
                    <w:top w:val="none" w:sz="0" w:space="0" w:color="auto"/>
                    <w:left w:val="none" w:sz="0" w:space="0" w:color="auto"/>
                    <w:bottom w:val="none" w:sz="0" w:space="0" w:color="auto"/>
                    <w:right w:val="none" w:sz="0" w:space="0" w:color="auto"/>
                  </w:divBdr>
                </w:div>
                <w:div w:id="843207526">
                  <w:marLeft w:val="0"/>
                  <w:marRight w:val="0"/>
                  <w:marTop w:val="0"/>
                  <w:marBottom w:val="0"/>
                  <w:divBdr>
                    <w:top w:val="none" w:sz="0" w:space="0" w:color="auto"/>
                    <w:left w:val="none" w:sz="0" w:space="0" w:color="auto"/>
                    <w:bottom w:val="none" w:sz="0" w:space="0" w:color="auto"/>
                    <w:right w:val="none" w:sz="0" w:space="0" w:color="auto"/>
                  </w:divBdr>
                </w:div>
                <w:div w:id="1641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hs.vic.gov.au/__data/assets/pdf_file/0003/582591/flowchart-mandatory-reporting-27-5-10.pdf" TargetMode="External"/><Relationship Id="rId18" Type="http://schemas.openxmlformats.org/officeDocument/2006/relationships/hyperlink" Target="http://acecqa.gov.au/links-and-resources/national-quality-framework-resources/" TargetMode="External"/><Relationship Id="rId26" Type="http://schemas.openxmlformats.org/officeDocument/2006/relationships/image" Target="media/image3.png"/><Relationship Id="rId39" Type="http://schemas.openxmlformats.org/officeDocument/2006/relationships/image" Target="media/image10.png"/><Relationship Id="rId21" Type="http://schemas.openxmlformats.org/officeDocument/2006/relationships/hyperlink" Target="http://acecqa.gov.au/application-forms/" TargetMode="External"/><Relationship Id="rId34" Type="http://schemas.openxmlformats.org/officeDocument/2006/relationships/image" Target="media/image7.png"/><Relationship Id="rId42" Type="http://schemas.openxmlformats.org/officeDocument/2006/relationships/hyperlink" Target="http://www.familycourt.gov.au"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www.health.vic.gov.au/immunisation/" TargetMode="External"/><Relationship Id="rId63" Type="http://schemas.openxmlformats.org/officeDocument/2006/relationships/hyperlink" Target="http://www.diabeteskidsandteens.com.au/whatisdiabetes.html" TargetMode="External"/><Relationship Id="rId68" Type="http://schemas.openxmlformats.org/officeDocument/2006/relationships/hyperlink" Target="http://acecqa.gov.au/links-and-resources/national-quality-framework-resources/" TargetMode="External"/><Relationship Id="rId76" Type="http://schemas.openxmlformats.org/officeDocument/2006/relationships/hyperlink" Target="http://www.acecqa.gov.au/Early-childhood-teaching-qualifications"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idsandkids.org" TargetMode="External"/><Relationship Id="rId2" Type="http://schemas.openxmlformats.org/officeDocument/2006/relationships/numbering" Target="numbering.xml"/><Relationship Id="rId16" Type="http://schemas.openxmlformats.org/officeDocument/2006/relationships/hyperlink" Target="http://www.eduweb.vic.gov.au/edulibrary/public/earlychildhood/nqf/edcareservices.pdf" TargetMode="External"/><Relationship Id="rId29" Type="http://schemas.openxmlformats.org/officeDocument/2006/relationships/hyperlink" Target="http://www.google.com.au/url?sa=i&amp;rct=j&amp;q=&amp;esrc=s&amp;source=images&amp;cd=&amp;cad=rja&amp;uact=8&amp;ved=0ahUKEwiWyM3jjvbLAhUmXqYKHTrtDZUQjRwIBw&amp;url=http://www.clipartbest.com/animated-earthquake-pictures&amp;bvm=bv.118443451,d.dGY&amp;psig=AFQjCNFCSHFkqlUmNX8CfwrLJU5GP43h9A&amp;ust=1459898169934776" TargetMode="External"/><Relationship Id="rId11" Type="http://schemas.openxmlformats.org/officeDocument/2006/relationships/hyperlink" Target="http://www.dhs.vic.gov.au/for-individuals/children,-families-and-young-people/family-and-parenting-support/family-services/child-first-child-and-family-information,-referral-and-support-teams" TargetMode="External"/><Relationship Id="rId24" Type="http://schemas.openxmlformats.org/officeDocument/2006/relationships/hyperlink" Target="http://www.workingwithchildren.vic.gov.au/" TargetMode="External"/><Relationship Id="rId32" Type="http://schemas.openxmlformats.org/officeDocument/2006/relationships/image" Target="media/image6.png"/><Relationship Id="rId37" Type="http://schemas.openxmlformats.org/officeDocument/2006/relationships/hyperlink" Target="http://www.google.com.au/url?sa=i&amp;rct=j&amp;q=&amp;esrc=s&amp;source=images&amp;cd=&amp;cad=rja&amp;uact=8&amp;ved=0ahUKEwjgpLuujPbLAhUDn6YKHecuAP4QjRwIBw&amp;url=http://www.clipartpanda.com/categories/rain-clipart-for-kids-free&amp;bvm=bv.118443451,d.dGY&amp;psig=AFQjCNGeTmOaqIlW9EQnewZIbDjNO4KvJg&amp;ust=1459897557833803" TargetMode="External"/><Relationship Id="rId40" Type="http://schemas.openxmlformats.org/officeDocument/2006/relationships/image" Target="http://www.em.gov.au/PublishingImages/tzlogo%5b1%5d.jpg" TargetMode="Externa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0.jpeg"/><Relationship Id="rId66" Type="http://schemas.openxmlformats.org/officeDocument/2006/relationships/hyperlink" Target="http://www.eduweb.vic.gov.au/edulibrary/public/earlychildhood/nqf/edcareservices.pdf" TargetMode="External"/><Relationship Id="rId74" Type="http://schemas.openxmlformats.org/officeDocument/2006/relationships/hyperlink" Target="http://www.acecqa.gov.au/Certificate-III-level-education-and-care-qualifications" TargetMode="External"/><Relationship Id="rId79" Type="http://schemas.openxmlformats.org/officeDocument/2006/relationships/hyperlink" Target="http://www.acecqa.gov.au/qualifications/" TargetMode="External"/><Relationship Id="rId5" Type="http://schemas.openxmlformats.org/officeDocument/2006/relationships/webSettings" Target="webSettings.xml"/><Relationship Id="rId61" Type="http://schemas.openxmlformats.org/officeDocument/2006/relationships/hyperlink" Target="http://ideas.health.vic.gov.au/notifying.asp" TargetMode="External"/><Relationship Id="rId82" Type="http://schemas.openxmlformats.org/officeDocument/2006/relationships/hyperlink" Target="http://www.acecqa.gov.au/qualifications/" TargetMode="External"/><Relationship Id="rId19" Type="http://schemas.openxmlformats.org/officeDocument/2006/relationships/hyperlink" Target="https://josiesbrightbeginnings.us17.list-manage.com/track/click?u=0b7397b026169ce59eee1f825&amp;id=db0b9a2a62&amp;e=48625ac4b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orkingwithchildren.vic.gov.au/" TargetMode="External"/><Relationship Id="rId22" Type="http://schemas.openxmlformats.org/officeDocument/2006/relationships/hyperlink" Target="http://www.eduweb.vic.gov.au/edulibrary/public/earlychildhood/nqf/edcareservices.pdf" TargetMode="External"/><Relationship Id="rId27" Type="http://schemas.openxmlformats.org/officeDocument/2006/relationships/hyperlink" Target="http://www.google.com.au/url?sa=i&amp;rct=j&amp;q=&amp;esrc=s&amp;source=images&amp;cd=&amp;cad=rja&amp;uact=8&amp;ved=0ahUKEwi7kr-8jvbLAhXjr6YKHWEAC2AQjRwIBw&amp;url=http://clipartclub.blogspot.com/2015/10/fire-clipart.html&amp;bvm=bv.118443451,d.dGY&amp;psig=AFQjCNFxs4EQv20pcX_EbLic64cf6rGcfA&amp;ust=1459898125699919" TargetMode="External"/><Relationship Id="rId30" Type="http://schemas.openxmlformats.org/officeDocument/2006/relationships/image" Target="media/image5.png"/><Relationship Id="rId35" Type="http://schemas.openxmlformats.org/officeDocument/2006/relationships/hyperlink" Target="http://www.google.com.au/url?sa=i&amp;rct=j&amp;q=&amp;esrc=s&amp;source=images&amp;cd=&amp;cad=rja&amp;uact=8&amp;ved=0ahUKEwjesfz8i_bLAhUBiKYKHRy6ClMQjRwIBw&amp;url=http://www.clipartpanda.com/categories/cyclone-clipart&amp;bvm=bv.118443451,d.dGY&amp;psig=AFQjCNGxjamHG7b8jnfK1vmhp4QFaARQyg&amp;ust=1459897446132491" TargetMode="External"/><Relationship Id="rId43" Type="http://schemas.openxmlformats.org/officeDocument/2006/relationships/hyperlink" Target="http://www.nhmrc.gov.au/_files_nhmrc/publications/attachments/n34.pdf" TargetMode="External"/><Relationship Id="rId48" Type="http://schemas.openxmlformats.org/officeDocument/2006/relationships/image" Target="media/image14.png"/><Relationship Id="rId56" Type="http://schemas.openxmlformats.org/officeDocument/2006/relationships/hyperlink" Target="http://www.medicareaustralia.gov.au/public/services/acir/family-assist.jsp" TargetMode="External"/><Relationship Id="rId64" Type="http://schemas.openxmlformats.org/officeDocument/2006/relationships/hyperlink" Target="http://www.allergy.org.au" TargetMode="External"/><Relationship Id="rId69" Type="http://schemas.openxmlformats.org/officeDocument/2006/relationships/hyperlink" Target="http://www.cancervic.org.au/" TargetMode="External"/><Relationship Id="rId77" Type="http://schemas.openxmlformats.org/officeDocument/2006/relationships/hyperlink" Target="http://files.acecqa.gov.au/files/Quals/20131217-ACECQA-actively-working-towards-units.pdf" TargetMode="Externa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hyperlink" Target="http://www.acecqa.gov.au/qualifications/" TargetMode="External"/><Relationship Id="rId80" Type="http://schemas.openxmlformats.org/officeDocument/2006/relationships/hyperlink" Target="http://www.acecqa.gov.au/qualification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hs.vic.gov.au/for-individuals/children,-families-and-young-people/family-and-parenting-support/family-services/child-first-child-and-family-information,-referral-and-support-teams" TargetMode="External"/><Relationship Id="rId17" Type="http://schemas.openxmlformats.org/officeDocument/2006/relationships/hyperlink" Target="http://www.legislation.vic.gov.au/Domino/Web_Notes/.../10-069a.doc" TargetMode="External"/><Relationship Id="rId25" Type="http://schemas.openxmlformats.org/officeDocument/2006/relationships/hyperlink" Target="http://www.google.com.au/url?sa=i&amp;rct=j&amp;q=&amp;esrc=s&amp;source=images&amp;cd=&amp;cad=rja&amp;uact=8&amp;ved=0ahUKEwjFzsqljvbLAhUE26YKHb8uA2UQjRwIBw&amp;url=http://www.clipartpanda.com/categories/house-fire-pictures&amp;bvm=bv.118443451,d.dGY&amp;psig=AFQjCNGiMqK-9jbdBVkO6tJ-jt3BYzwk3A&amp;ust=1459898060286707" TargetMode="External"/><Relationship Id="rId33" Type="http://schemas.openxmlformats.org/officeDocument/2006/relationships/hyperlink" Target="http://www.google.com.au/url?sa=i&amp;rct=j&amp;q=&amp;esrc=s&amp;source=images&amp;cd=&amp;cad=rja&amp;uact=8&amp;ved=0ahUKEwi_z46HjvbLAhXj5qYKHcEdAWAQjRwIBw&amp;url=http://worldartsme.com/cartoon-bomb-clipart.html&amp;bvm=bv.118443451,d.dGY&amp;psig=AFQjCNGU16MBUFxajagcKJblhd4z5OJ0eQ&amp;ust=1459897995452751" TargetMode="External"/><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hyperlink" Target="http://acecqa.gov.au/application-forms/" TargetMode="External"/><Relationship Id="rId67" Type="http://schemas.openxmlformats.org/officeDocument/2006/relationships/hyperlink" Target="http://www.legislation.vic.gov.au/Domino/Web_Notes/.../10-069a.doc" TargetMode="External"/><Relationship Id="rId20" Type="http://schemas.openxmlformats.org/officeDocument/2006/relationships/hyperlink" Target="http://www.dhhs.vic.gov.au/coronavirus" TargetMode="External"/><Relationship Id="rId41" Type="http://schemas.openxmlformats.org/officeDocument/2006/relationships/image" Target="http://www.em.gov.au/PublishingImages/tztextlogo.jpg" TargetMode="External"/><Relationship Id="rId54" Type="http://schemas.openxmlformats.org/officeDocument/2006/relationships/hyperlink" Target="http://www.immunise.health.gov.au/" TargetMode="External"/><Relationship Id="rId62" Type="http://schemas.openxmlformats.org/officeDocument/2006/relationships/hyperlink" Target="http://allergy.org.au/health-professionals/anaphylaxis-resources/ascia-action-plan-for-anaphylaxis" TargetMode="External"/><Relationship Id="rId70" Type="http://schemas.openxmlformats.org/officeDocument/2006/relationships/hyperlink" Target="http://www.productsafety.gov.au" TargetMode="External"/><Relationship Id="rId75" Type="http://schemas.openxmlformats.org/officeDocument/2006/relationships/hyperlink" Target="http://www.acecqa.gov.au/Diploma-level-education-and-care-qualifications" TargetMode="External"/><Relationship Id="rId83" Type="http://schemas.openxmlformats.org/officeDocument/2006/relationships/hyperlink" Target="http://www.cancervic.org.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www.legislation.vic.gov.au/Domino/Web_Notes/.../10-069a.doc"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hyperlink" Target="https://www.rch.org.au/kidsinfo/fact_sheets/fever_in_children/" TargetMode="External"/><Relationship Id="rId10" Type="http://schemas.openxmlformats.org/officeDocument/2006/relationships/hyperlink" Target="http://www.dhs.vic.gov.au/for-individuals/children,-families-and-young-people/child-protection/child-protection-contacts" TargetMode="External"/><Relationship Id="rId31" Type="http://schemas.openxmlformats.org/officeDocument/2006/relationships/hyperlink" Target="http://www.google.com.au/url?sa=i&amp;rct=j&amp;q=&amp;esrc=s&amp;source=images&amp;cd=&amp;cad=rja&amp;uact=8&amp;ved=0ahUKEwiws-DKj_bLAhUFNqYKHQ5wDnYQjRwIBw&amp;url=http://bsccongress.com/blue-and-white-cloud-clip-art/&amp;bvm=bv.118443451,d.dGY&amp;psig=AFQjCNFU32YAv2Uy3tJCcXKD-5NlcIyIYA&amp;ust=1459898419463216" TargetMode="External"/><Relationship Id="rId44" Type="http://schemas.openxmlformats.org/officeDocument/2006/relationships/hyperlink" Target="https://www.health.vic.gov.au/preventive-health/healthy-eating-nutrition" TargetMode="External"/><Relationship Id="rId52" Type="http://schemas.openxmlformats.org/officeDocument/2006/relationships/image" Target="media/image18.png"/><Relationship Id="rId60" Type="http://schemas.openxmlformats.org/officeDocument/2006/relationships/hyperlink" Target="http://www.legislation.vic.gov.au" TargetMode="External"/><Relationship Id="rId65" Type="http://schemas.openxmlformats.org/officeDocument/2006/relationships/hyperlink" Target="http://www.acecqa.gov.au" TargetMode="External"/><Relationship Id="rId73" Type="http://schemas.openxmlformats.org/officeDocument/2006/relationships/hyperlink" Target="http://www.acecqa.gov.au/qualifications/" TargetMode="External"/><Relationship Id="rId78" Type="http://schemas.openxmlformats.org/officeDocument/2006/relationships/hyperlink" Target="http://www.acecqa.gov.au/qualifications/" TargetMode="External"/><Relationship Id="rId81" Type="http://schemas.openxmlformats.org/officeDocument/2006/relationships/hyperlink" Target="http://www.acecqa.gov.au/qualif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A491C-112F-4351-ADFA-5C5173EA6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304</Pages>
  <Words>71832</Words>
  <Characters>409446</Characters>
  <Application>Microsoft Office Word</Application>
  <DocSecurity>0</DocSecurity>
  <Lines>3412</Lines>
  <Paragraphs>960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Grech</dc:creator>
  <cp:keywords/>
  <dc:description/>
  <cp:lastModifiedBy>Josie Gallagher</cp:lastModifiedBy>
  <cp:revision>12</cp:revision>
  <cp:lastPrinted>2023-06-30T02:59:00Z</cp:lastPrinted>
  <dcterms:created xsi:type="dcterms:W3CDTF">2023-06-29T02:15:00Z</dcterms:created>
  <dcterms:modified xsi:type="dcterms:W3CDTF">2023-08-09T00:03:00Z</dcterms:modified>
</cp:coreProperties>
</file>